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94CC" w14:textId="77777777" w:rsidR="009B1938" w:rsidRPr="009B1938" w:rsidRDefault="009B1938" w:rsidP="009B1938">
      <w:pPr>
        <w:spacing w:after="0" w:line="240" w:lineRule="auto"/>
        <w:jc w:val="center"/>
        <w:rPr>
          <w:rFonts w:ascii="Times New Roman" w:eastAsia="Times New Roman" w:hAnsi="Times New Roman" w:cs="Times New Roman"/>
          <w:sz w:val="24"/>
          <w:szCs w:val="24"/>
          <w:lang w:eastAsia="lt-LT"/>
        </w:rPr>
      </w:pPr>
      <w:r w:rsidRPr="009B1938">
        <w:rPr>
          <w:rFonts w:ascii="Times New Roman" w:eastAsia="Times New Roman" w:hAnsi="Times New Roman" w:cs="Times New Roman"/>
          <w:b/>
          <w:bCs/>
          <w:color w:val="000000"/>
          <w:sz w:val="24"/>
          <w:szCs w:val="24"/>
          <w:lang w:eastAsia="lt-LT"/>
        </w:rPr>
        <w:t>ŠIAULIŲ LOPŠELIO-DARŽELIO ,,DRUGELIS“</w:t>
      </w:r>
    </w:p>
    <w:p w14:paraId="5BCA2C6D" w14:textId="77777777" w:rsidR="009B1938" w:rsidRPr="009B1938" w:rsidRDefault="009B1938" w:rsidP="009B1938">
      <w:pPr>
        <w:spacing w:after="0" w:line="240" w:lineRule="auto"/>
        <w:jc w:val="center"/>
        <w:rPr>
          <w:rFonts w:ascii="Times New Roman" w:eastAsia="Times New Roman" w:hAnsi="Times New Roman" w:cs="Times New Roman"/>
          <w:sz w:val="24"/>
          <w:szCs w:val="24"/>
          <w:lang w:eastAsia="lt-LT"/>
        </w:rPr>
      </w:pPr>
      <w:r w:rsidRPr="009B1938">
        <w:rPr>
          <w:rFonts w:ascii="Times New Roman" w:eastAsia="Times New Roman" w:hAnsi="Times New Roman" w:cs="Times New Roman"/>
          <w:b/>
          <w:bCs/>
          <w:color w:val="000000"/>
          <w:sz w:val="24"/>
          <w:szCs w:val="24"/>
          <w:lang w:eastAsia="lt-LT"/>
        </w:rPr>
        <w:t>DIREKTORĖS RŪTOS ŠIAUČIULIENĖS</w:t>
      </w:r>
    </w:p>
    <w:p w14:paraId="76173506" w14:textId="77777777" w:rsidR="009B1938" w:rsidRPr="00A228C6" w:rsidRDefault="009B1938" w:rsidP="009B1938">
      <w:pPr>
        <w:spacing w:after="0" w:line="240" w:lineRule="auto"/>
        <w:rPr>
          <w:rFonts w:ascii="Times New Roman" w:eastAsia="Times New Roman" w:hAnsi="Times New Roman" w:cs="Times New Roman"/>
          <w:sz w:val="20"/>
          <w:szCs w:val="20"/>
          <w:lang w:eastAsia="lt-LT"/>
        </w:rPr>
      </w:pPr>
    </w:p>
    <w:p w14:paraId="735A28CE" w14:textId="77777777" w:rsidR="009B1938" w:rsidRPr="009B1938" w:rsidRDefault="009B1938" w:rsidP="009B1938">
      <w:pPr>
        <w:spacing w:after="0" w:line="240" w:lineRule="auto"/>
        <w:jc w:val="center"/>
        <w:rPr>
          <w:rFonts w:ascii="Times New Roman" w:eastAsia="Times New Roman" w:hAnsi="Times New Roman" w:cs="Times New Roman"/>
          <w:sz w:val="24"/>
          <w:szCs w:val="24"/>
          <w:lang w:eastAsia="lt-LT"/>
        </w:rPr>
      </w:pPr>
      <w:r w:rsidRPr="009B1938">
        <w:rPr>
          <w:rFonts w:ascii="Times New Roman" w:eastAsia="Times New Roman" w:hAnsi="Times New Roman" w:cs="Times New Roman"/>
          <w:b/>
          <w:bCs/>
          <w:color w:val="000000"/>
          <w:sz w:val="24"/>
          <w:szCs w:val="24"/>
          <w:lang w:eastAsia="lt-LT"/>
        </w:rPr>
        <w:t>2023 METŲ VEIKLOS ATASKAITA</w:t>
      </w:r>
    </w:p>
    <w:p w14:paraId="64DC49F7" w14:textId="77777777" w:rsidR="009B1938" w:rsidRPr="00A228C6" w:rsidRDefault="009B1938" w:rsidP="009B1938">
      <w:pPr>
        <w:spacing w:after="0" w:line="240" w:lineRule="auto"/>
        <w:rPr>
          <w:rFonts w:ascii="Times New Roman" w:eastAsia="Times New Roman" w:hAnsi="Times New Roman" w:cs="Times New Roman"/>
          <w:sz w:val="20"/>
          <w:szCs w:val="20"/>
          <w:lang w:eastAsia="lt-LT"/>
        </w:rPr>
      </w:pPr>
    </w:p>
    <w:p w14:paraId="720E6E8E" w14:textId="1D91A90B" w:rsidR="009B1938" w:rsidRPr="009B1938" w:rsidRDefault="009B1938" w:rsidP="009B1938">
      <w:pPr>
        <w:spacing w:after="0" w:line="240" w:lineRule="auto"/>
        <w:jc w:val="center"/>
        <w:rPr>
          <w:rFonts w:ascii="Times New Roman" w:eastAsia="Times New Roman" w:hAnsi="Times New Roman" w:cs="Times New Roman"/>
          <w:sz w:val="24"/>
          <w:szCs w:val="24"/>
          <w:lang w:eastAsia="lt-LT"/>
        </w:rPr>
      </w:pPr>
      <w:r w:rsidRPr="00BF7F04">
        <w:rPr>
          <w:rFonts w:ascii="Times New Roman" w:eastAsia="Times New Roman" w:hAnsi="Times New Roman" w:cs="Times New Roman"/>
          <w:color w:val="000000"/>
          <w:sz w:val="24"/>
          <w:szCs w:val="24"/>
          <w:lang w:eastAsia="lt-LT"/>
        </w:rPr>
        <w:t>2024-01-</w:t>
      </w:r>
      <w:r w:rsidR="00861C52">
        <w:rPr>
          <w:rFonts w:ascii="Times New Roman" w:eastAsia="Times New Roman" w:hAnsi="Times New Roman" w:cs="Times New Roman"/>
          <w:color w:val="000000"/>
          <w:sz w:val="24"/>
          <w:szCs w:val="24"/>
          <w:lang w:eastAsia="lt-LT"/>
        </w:rPr>
        <w:t>22</w:t>
      </w:r>
      <w:r w:rsidR="000E7114">
        <w:rPr>
          <w:rFonts w:ascii="Times New Roman" w:eastAsia="Times New Roman" w:hAnsi="Times New Roman" w:cs="Times New Roman"/>
          <w:color w:val="000000"/>
          <w:sz w:val="24"/>
          <w:szCs w:val="24"/>
          <w:lang w:eastAsia="lt-LT"/>
        </w:rPr>
        <w:t xml:space="preserve"> </w:t>
      </w:r>
      <w:r w:rsidRPr="00BF7F04">
        <w:rPr>
          <w:rFonts w:ascii="Times New Roman" w:eastAsia="Times New Roman" w:hAnsi="Times New Roman" w:cs="Times New Roman"/>
          <w:color w:val="000000"/>
          <w:sz w:val="24"/>
          <w:szCs w:val="24"/>
          <w:lang w:eastAsia="lt-LT"/>
        </w:rPr>
        <w:t xml:space="preserve">Nr. </w:t>
      </w:r>
      <w:r w:rsidR="00861C52">
        <w:rPr>
          <w:rFonts w:ascii="Times New Roman" w:eastAsia="Times New Roman" w:hAnsi="Times New Roman" w:cs="Times New Roman"/>
          <w:color w:val="000000"/>
          <w:sz w:val="24"/>
          <w:szCs w:val="24"/>
          <w:lang w:eastAsia="lt-LT"/>
        </w:rPr>
        <w:t>SDE-13</w:t>
      </w:r>
    </w:p>
    <w:p w14:paraId="2EB43805" w14:textId="77777777" w:rsidR="009B1938" w:rsidRPr="009B1938" w:rsidRDefault="009B1938" w:rsidP="009B1938">
      <w:pPr>
        <w:spacing w:after="0" w:line="240" w:lineRule="auto"/>
        <w:jc w:val="center"/>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Šiauliai</w:t>
      </w:r>
    </w:p>
    <w:p w14:paraId="52D5EA29" w14:textId="77777777" w:rsidR="009B1938" w:rsidRPr="00A228C6" w:rsidRDefault="009B1938" w:rsidP="009B1938">
      <w:pPr>
        <w:spacing w:after="0" w:line="240" w:lineRule="auto"/>
        <w:rPr>
          <w:rFonts w:ascii="Times New Roman" w:eastAsia="Times New Roman" w:hAnsi="Times New Roman" w:cs="Times New Roman"/>
          <w:sz w:val="20"/>
          <w:szCs w:val="20"/>
          <w:lang w:eastAsia="lt-LT"/>
        </w:rPr>
      </w:pPr>
    </w:p>
    <w:p w14:paraId="738518A2" w14:textId="77777777" w:rsidR="009B1938" w:rsidRPr="009B1938" w:rsidRDefault="009B1938" w:rsidP="009B1938">
      <w:pPr>
        <w:spacing w:after="0" w:line="240" w:lineRule="auto"/>
        <w:jc w:val="center"/>
        <w:rPr>
          <w:rFonts w:ascii="Times New Roman" w:eastAsia="Times New Roman" w:hAnsi="Times New Roman" w:cs="Times New Roman"/>
          <w:sz w:val="24"/>
          <w:szCs w:val="24"/>
          <w:lang w:eastAsia="lt-LT"/>
        </w:rPr>
      </w:pPr>
      <w:r w:rsidRPr="009B1938">
        <w:rPr>
          <w:rFonts w:ascii="Times New Roman" w:eastAsia="Times New Roman" w:hAnsi="Times New Roman" w:cs="Times New Roman"/>
          <w:b/>
          <w:bCs/>
          <w:color w:val="000000"/>
          <w:sz w:val="24"/>
          <w:szCs w:val="24"/>
          <w:lang w:eastAsia="lt-LT"/>
        </w:rPr>
        <w:t>I SKYRIUS</w:t>
      </w:r>
    </w:p>
    <w:p w14:paraId="540EF4B6" w14:textId="77777777" w:rsidR="009B1938" w:rsidRDefault="009B1938" w:rsidP="009B1938">
      <w:pPr>
        <w:spacing w:after="0" w:line="240" w:lineRule="auto"/>
        <w:jc w:val="center"/>
        <w:rPr>
          <w:rFonts w:ascii="Times New Roman" w:eastAsia="Times New Roman" w:hAnsi="Times New Roman" w:cs="Times New Roman"/>
          <w:b/>
          <w:bCs/>
          <w:color w:val="000000"/>
          <w:sz w:val="24"/>
          <w:szCs w:val="24"/>
          <w:lang w:eastAsia="lt-LT"/>
        </w:rPr>
      </w:pPr>
      <w:r w:rsidRPr="009B1938">
        <w:rPr>
          <w:rFonts w:ascii="Times New Roman" w:eastAsia="Times New Roman" w:hAnsi="Times New Roman" w:cs="Times New Roman"/>
          <w:b/>
          <w:bCs/>
          <w:color w:val="000000"/>
          <w:sz w:val="24"/>
          <w:szCs w:val="24"/>
          <w:lang w:eastAsia="lt-LT"/>
        </w:rPr>
        <w:t>STRATEGINIO PLANO IR METINIO VEIKLOS PLANO ĮGYVENDINIMAS</w:t>
      </w:r>
    </w:p>
    <w:p w14:paraId="34CA9A10" w14:textId="77777777" w:rsidR="005A67C6" w:rsidRPr="009B1938" w:rsidRDefault="005A67C6" w:rsidP="009B1938">
      <w:pPr>
        <w:spacing w:after="0" w:line="240" w:lineRule="auto"/>
        <w:jc w:val="center"/>
        <w:rPr>
          <w:rFonts w:ascii="Times New Roman" w:eastAsia="Times New Roman" w:hAnsi="Times New Roman" w:cs="Times New Roman"/>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3281"/>
        <w:gridCol w:w="2465"/>
        <w:gridCol w:w="3882"/>
      </w:tblGrid>
      <w:tr w:rsidR="008F21A9" w:rsidRPr="00476978" w14:paraId="72896268" w14:textId="77777777" w:rsidTr="0047697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CEDFAE" w14:textId="77777777" w:rsidR="008F21A9" w:rsidRPr="00476978" w:rsidRDefault="008F21A9" w:rsidP="009B1938">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b/>
                <w:bCs/>
                <w:color w:val="000000"/>
                <w:sz w:val="24"/>
                <w:szCs w:val="24"/>
                <w:lang w:eastAsia="lt-LT"/>
              </w:rPr>
              <w:t>2023-ųjų metų tikslas, uždaviniai, priemonės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67EFD4" w14:textId="77777777" w:rsidR="008F21A9" w:rsidRPr="00476978" w:rsidRDefault="008F21A9" w:rsidP="009B1938">
            <w:pPr>
              <w:spacing w:after="0" w:line="240" w:lineRule="auto"/>
              <w:jc w:val="center"/>
              <w:rPr>
                <w:rFonts w:ascii="Times New Roman" w:eastAsia="Times New Roman" w:hAnsi="Times New Roman" w:cs="Times New Roman"/>
                <w:sz w:val="24"/>
                <w:szCs w:val="24"/>
                <w:lang w:eastAsia="lt-LT"/>
              </w:rPr>
            </w:pPr>
            <w:r w:rsidRPr="00476978">
              <w:rPr>
                <w:rFonts w:ascii="Times New Roman" w:eastAsia="Times New Roman" w:hAnsi="Times New Roman" w:cs="Times New Roman"/>
                <w:b/>
                <w:bCs/>
                <w:color w:val="000000"/>
                <w:sz w:val="24"/>
                <w:szCs w:val="24"/>
                <w:lang w:eastAsia="lt-LT"/>
              </w:rPr>
              <w:t>Siekiniai (rezultato vertinimo, produkto kriterijaus pavadinimas ir mato vienetas)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6854C8" w14:textId="77777777" w:rsidR="008F21A9" w:rsidRPr="00476978" w:rsidRDefault="008F21A9" w:rsidP="009B1938">
            <w:pPr>
              <w:spacing w:after="0" w:line="240" w:lineRule="auto"/>
              <w:jc w:val="center"/>
              <w:rPr>
                <w:rFonts w:ascii="Times New Roman" w:eastAsia="Times New Roman" w:hAnsi="Times New Roman" w:cs="Times New Roman"/>
                <w:sz w:val="24"/>
                <w:szCs w:val="24"/>
                <w:lang w:eastAsia="lt-LT"/>
              </w:rPr>
            </w:pPr>
            <w:r w:rsidRPr="00476978">
              <w:rPr>
                <w:rFonts w:ascii="Times New Roman" w:eastAsia="Times New Roman" w:hAnsi="Times New Roman" w:cs="Times New Roman"/>
                <w:b/>
                <w:bCs/>
                <w:color w:val="000000"/>
                <w:sz w:val="24"/>
                <w:szCs w:val="24"/>
                <w:lang w:eastAsia="lt-LT"/>
              </w:rPr>
              <w:t>Siekinių įgyvendinimo faktas</w:t>
            </w:r>
          </w:p>
        </w:tc>
      </w:tr>
      <w:tr w:rsidR="009B1938" w:rsidRPr="00476978" w14:paraId="2A01FE48" w14:textId="77777777" w:rsidTr="00476978">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912340" w14:textId="77777777" w:rsidR="009B1938" w:rsidRPr="00476978" w:rsidRDefault="009B1938" w:rsidP="00E75B69">
            <w:pPr>
              <w:numPr>
                <w:ilvl w:val="0"/>
                <w:numId w:val="1"/>
              </w:numPr>
              <w:spacing w:after="0" w:line="240" w:lineRule="auto"/>
              <w:ind w:left="360"/>
              <w:textAlignment w:val="baseline"/>
              <w:rPr>
                <w:rFonts w:ascii="Times New Roman" w:eastAsia="Times New Roman" w:hAnsi="Times New Roman" w:cs="Times New Roman"/>
                <w:color w:val="000000"/>
                <w:sz w:val="24"/>
                <w:szCs w:val="24"/>
                <w:lang w:eastAsia="lt-LT"/>
              </w:rPr>
            </w:pPr>
            <w:r w:rsidRPr="00476978">
              <w:rPr>
                <w:rFonts w:ascii="Times New Roman" w:eastAsia="Times New Roman" w:hAnsi="Times New Roman" w:cs="Times New Roman"/>
                <w:color w:val="000000"/>
                <w:sz w:val="24"/>
                <w:szCs w:val="24"/>
                <w:lang w:eastAsia="lt-LT"/>
              </w:rPr>
              <w:t>Tikslas. Vykdyti ikimokyklinį ir priešmokyklinį ugdymą, pagerinti ugdytinių pasiekimus.</w:t>
            </w:r>
          </w:p>
        </w:tc>
      </w:tr>
      <w:tr w:rsidR="009B1938" w:rsidRPr="00476978" w14:paraId="67CD32F1" w14:textId="77777777" w:rsidTr="00476978">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84D431" w14:textId="77777777" w:rsidR="009B1938" w:rsidRPr="00476978" w:rsidRDefault="009B1938" w:rsidP="009B1938">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1.1. Uždavinys. Įgyvendinti ikimokyklinio ugdymo programą ,,Keliaukime kartu“.</w:t>
            </w:r>
          </w:p>
        </w:tc>
      </w:tr>
      <w:tr w:rsidR="008F21A9" w:rsidRPr="00476978" w14:paraId="6753CC4D" w14:textId="77777777" w:rsidTr="00476978">
        <w:trPr>
          <w:trHeight w:val="564"/>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46282AE8" w14:textId="081C43B0"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1.1.1. Ikimokyklinio ugdymo  </w:t>
            </w:r>
            <w:r w:rsidR="00EB1436" w:rsidRPr="00476978">
              <w:rPr>
                <w:rFonts w:ascii="Times New Roman" w:eastAsia="Times New Roman" w:hAnsi="Times New Roman" w:cs="Times New Roman"/>
                <w:color w:val="000000"/>
                <w:sz w:val="24"/>
                <w:szCs w:val="24"/>
                <w:lang w:eastAsia="lt-LT"/>
              </w:rPr>
              <w:t xml:space="preserve">(toliau – IU) </w:t>
            </w:r>
            <w:r w:rsidRPr="00476978">
              <w:rPr>
                <w:rFonts w:ascii="Times New Roman" w:eastAsia="Times New Roman" w:hAnsi="Times New Roman" w:cs="Times New Roman"/>
                <w:color w:val="000000"/>
                <w:sz w:val="24"/>
                <w:szCs w:val="24"/>
                <w:lang w:eastAsia="lt-LT"/>
              </w:rPr>
              <w:t>programos „Keliaukime kartu“  įgyvendinimas.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02DA94"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Grupių skaičius – 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882082" w14:textId="3A234299"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11 grupių įgyvendinta </w:t>
            </w:r>
            <w:r w:rsidR="00EB1436" w:rsidRPr="00476978">
              <w:rPr>
                <w:rFonts w:ascii="Times New Roman" w:eastAsia="Times New Roman" w:hAnsi="Times New Roman" w:cs="Times New Roman"/>
                <w:color w:val="000000"/>
                <w:sz w:val="24"/>
                <w:szCs w:val="24"/>
                <w:lang w:eastAsia="lt-LT"/>
              </w:rPr>
              <w:t>IU</w:t>
            </w:r>
            <w:r w:rsidRPr="00476978">
              <w:rPr>
                <w:rFonts w:ascii="Times New Roman" w:eastAsia="Times New Roman" w:hAnsi="Times New Roman" w:cs="Times New Roman"/>
                <w:color w:val="000000"/>
                <w:sz w:val="24"/>
                <w:szCs w:val="24"/>
                <w:lang w:eastAsia="lt-LT"/>
              </w:rPr>
              <w:t xml:space="preserve"> programa.</w:t>
            </w:r>
          </w:p>
        </w:tc>
      </w:tr>
      <w:tr w:rsidR="008F21A9" w:rsidRPr="00476978" w14:paraId="704F8FD7" w14:textId="77777777" w:rsidTr="00476978">
        <w:trPr>
          <w:trHeight w:val="379"/>
        </w:trPr>
        <w:tc>
          <w:tcPr>
            <w:tcW w:w="0" w:type="auto"/>
            <w:vMerge/>
            <w:tcBorders>
              <w:left w:val="single" w:sz="4" w:space="0" w:color="000000"/>
              <w:bottom w:val="single" w:sz="4" w:space="0" w:color="000000"/>
              <w:right w:val="single" w:sz="4" w:space="0" w:color="000000"/>
            </w:tcBorders>
            <w:vAlign w:val="center"/>
            <w:hideMark/>
          </w:tcPr>
          <w:p w14:paraId="14D1A534"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BB7FB3"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Ugdytinių skaičius – 205.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1EDEA1" w14:textId="690FD3B9"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Ugdymo(si) paslaugos suteiktos 182 ikimokyklinio amžiaus ugdytiniams.</w:t>
            </w:r>
          </w:p>
        </w:tc>
      </w:tr>
      <w:tr w:rsidR="008F21A9" w:rsidRPr="00476978" w14:paraId="19ABBDE2" w14:textId="77777777" w:rsidTr="00476978">
        <w:trPr>
          <w:trHeight w:val="379"/>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374E24A4" w14:textId="773B1204"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1.1.2. Priešmokyklinio ugdymo </w:t>
            </w:r>
            <w:r w:rsidR="00B15239" w:rsidRPr="00476978">
              <w:rPr>
                <w:rFonts w:ascii="Times New Roman" w:eastAsia="Times New Roman" w:hAnsi="Times New Roman" w:cs="Times New Roman"/>
                <w:color w:val="000000"/>
                <w:sz w:val="24"/>
                <w:szCs w:val="24"/>
                <w:lang w:eastAsia="lt-LT"/>
              </w:rPr>
              <w:t xml:space="preserve">(toliau – PU) </w:t>
            </w:r>
            <w:r w:rsidRPr="00476978">
              <w:rPr>
                <w:rFonts w:ascii="Times New Roman" w:eastAsia="Times New Roman" w:hAnsi="Times New Roman" w:cs="Times New Roman"/>
                <w:color w:val="000000"/>
                <w:sz w:val="24"/>
                <w:szCs w:val="24"/>
                <w:lang w:eastAsia="lt-LT"/>
              </w:rPr>
              <w:t>bendrosios programos įgyvendinimas.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E07308"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Grupių skaičius –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A9D05F" w14:textId="1C4513C8" w:rsidR="008F21A9" w:rsidRPr="00476978" w:rsidRDefault="008F21A9" w:rsidP="00B1523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3 grupėse įgyvendinta </w:t>
            </w:r>
            <w:r w:rsidR="00B15239" w:rsidRPr="00476978">
              <w:rPr>
                <w:rFonts w:ascii="Times New Roman" w:eastAsia="Times New Roman" w:hAnsi="Times New Roman" w:cs="Times New Roman"/>
                <w:color w:val="000000"/>
                <w:sz w:val="24"/>
                <w:szCs w:val="24"/>
                <w:lang w:eastAsia="lt-LT"/>
              </w:rPr>
              <w:t>PU</w:t>
            </w:r>
            <w:r w:rsidRPr="00476978">
              <w:rPr>
                <w:rFonts w:ascii="Times New Roman" w:eastAsia="Times New Roman" w:hAnsi="Times New Roman" w:cs="Times New Roman"/>
                <w:color w:val="000000"/>
                <w:sz w:val="24"/>
                <w:szCs w:val="24"/>
                <w:lang w:eastAsia="lt-LT"/>
              </w:rPr>
              <w:t xml:space="preserve"> bendroji programa.</w:t>
            </w:r>
          </w:p>
        </w:tc>
      </w:tr>
      <w:tr w:rsidR="008F21A9" w:rsidRPr="00476978" w14:paraId="3239CE3E" w14:textId="77777777" w:rsidTr="00476978">
        <w:trPr>
          <w:trHeight w:val="379"/>
        </w:trPr>
        <w:tc>
          <w:tcPr>
            <w:tcW w:w="0" w:type="auto"/>
            <w:vMerge/>
            <w:tcBorders>
              <w:left w:val="single" w:sz="4" w:space="0" w:color="000000"/>
              <w:bottom w:val="single" w:sz="4" w:space="0" w:color="000000"/>
              <w:right w:val="single" w:sz="4" w:space="0" w:color="000000"/>
            </w:tcBorders>
            <w:vAlign w:val="center"/>
            <w:hideMark/>
          </w:tcPr>
          <w:p w14:paraId="6CA033D5"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F15D13"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Ugdytinių skaičius – 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8C94EB"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Ugdymo(si) paslaugos suteiktos 49 prie</w:t>
            </w:r>
            <w:r w:rsidR="00CA1AD7" w:rsidRPr="00476978">
              <w:rPr>
                <w:rFonts w:ascii="Times New Roman" w:eastAsia="Times New Roman" w:hAnsi="Times New Roman" w:cs="Times New Roman"/>
                <w:color w:val="000000"/>
                <w:sz w:val="24"/>
                <w:szCs w:val="24"/>
                <w:lang w:eastAsia="lt-LT"/>
              </w:rPr>
              <w:t>šmokyklinio amžiaus ugdytiniams</w:t>
            </w:r>
            <w:r w:rsidRPr="00476978">
              <w:rPr>
                <w:rFonts w:ascii="Times New Roman" w:eastAsia="Times New Roman" w:hAnsi="Times New Roman" w:cs="Times New Roman"/>
                <w:color w:val="000000"/>
                <w:sz w:val="24"/>
                <w:szCs w:val="24"/>
                <w:lang w:eastAsia="lt-LT"/>
              </w:rPr>
              <w:t>.</w:t>
            </w:r>
          </w:p>
        </w:tc>
      </w:tr>
      <w:tr w:rsidR="008F21A9" w:rsidRPr="00476978" w14:paraId="4FA5DC77" w14:textId="77777777" w:rsidTr="00476978">
        <w:trPr>
          <w:trHeight w:val="576"/>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6EA9F650"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1.1.3. Sistemingos ir veiksmingos švietimo pagalbos teikimas.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5B5A72"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Specialistų etatų skaičius – 3,35 etato dalis.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0A972CD" w14:textId="63B5513E"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Švietimo pagalbos specialistų etatų skaičius – 3,6.</w:t>
            </w:r>
          </w:p>
        </w:tc>
      </w:tr>
      <w:tr w:rsidR="008F21A9" w:rsidRPr="00476978" w14:paraId="2055F030" w14:textId="77777777" w:rsidTr="00476978">
        <w:trPr>
          <w:trHeight w:val="960"/>
        </w:trPr>
        <w:tc>
          <w:tcPr>
            <w:tcW w:w="0" w:type="auto"/>
            <w:vMerge/>
            <w:tcBorders>
              <w:left w:val="single" w:sz="4" w:space="0" w:color="000000"/>
              <w:right w:val="single" w:sz="4" w:space="0" w:color="000000"/>
            </w:tcBorders>
            <w:vAlign w:val="center"/>
            <w:hideMark/>
          </w:tcPr>
          <w:p w14:paraId="2907B1B3"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38EC28"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Pagalbos vaikui specialistų paslaugų prieinamumas – 100 proc.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C882FD" w14:textId="7312D639"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Sistemingai teikta švietimo pagalba vaikams, kuriems nustatyti specialieji ugdymosi poreikiai (</w:t>
            </w:r>
            <w:r w:rsidR="00E62955" w:rsidRPr="00476978">
              <w:rPr>
                <w:rFonts w:ascii="Times New Roman" w:eastAsia="Times New Roman" w:hAnsi="Times New Roman" w:cs="Times New Roman"/>
                <w:color w:val="000000"/>
                <w:sz w:val="24"/>
                <w:szCs w:val="24"/>
                <w:lang w:eastAsia="lt-LT"/>
              </w:rPr>
              <w:t xml:space="preserve">toliau – </w:t>
            </w:r>
            <w:r w:rsidRPr="00476978">
              <w:rPr>
                <w:rFonts w:ascii="Times New Roman" w:eastAsia="Times New Roman" w:hAnsi="Times New Roman" w:cs="Times New Roman"/>
                <w:color w:val="000000"/>
                <w:sz w:val="24"/>
                <w:szCs w:val="24"/>
                <w:lang w:eastAsia="lt-LT"/>
              </w:rPr>
              <w:t xml:space="preserve">SUP). Suteikta savalaikė švietimo pagalba </w:t>
            </w:r>
            <w:r w:rsidR="00CA1AD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xml:space="preserve"> 100 proc. </w:t>
            </w:r>
          </w:p>
        </w:tc>
      </w:tr>
      <w:tr w:rsidR="008F21A9" w:rsidRPr="00476978" w14:paraId="07E872AA" w14:textId="77777777" w:rsidTr="00476978">
        <w:trPr>
          <w:trHeight w:val="576"/>
        </w:trPr>
        <w:tc>
          <w:tcPr>
            <w:tcW w:w="0" w:type="auto"/>
            <w:vMerge/>
            <w:tcBorders>
              <w:left w:val="single" w:sz="4" w:space="0" w:color="000000"/>
              <w:bottom w:val="single" w:sz="4" w:space="0" w:color="000000"/>
              <w:right w:val="single" w:sz="4" w:space="0" w:color="000000"/>
            </w:tcBorders>
            <w:vAlign w:val="center"/>
            <w:hideMark/>
          </w:tcPr>
          <w:p w14:paraId="1BEC37D5"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26AA6A"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Ugdytinių skaičius – 32.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647BA5"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Švietimo pagalba suteikta </w:t>
            </w:r>
            <w:r w:rsidRPr="00476978">
              <w:rPr>
                <w:rFonts w:ascii="Times New Roman" w:eastAsia="Times New Roman" w:hAnsi="Times New Roman" w:cs="Times New Roman"/>
                <w:color w:val="000000"/>
                <w:sz w:val="24"/>
                <w:szCs w:val="24"/>
                <w:shd w:val="clear" w:color="auto" w:fill="FFFFFF"/>
                <w:lang w:eastAsia="lt-LT"/>
              </w:rPr>
              <w:t xml:space="preserve">38 </w:t>
            </w:r>
            <w:r w:rsidRPr="00476978">
              <w:rPr>
                <w:rFonts w:ascii="Times New Roman" w:eastAsia="Times New Roman" w:hAnsi="Times New Roman" w:cs="Times New Roman"/>
                <w:color w:val="000000"/>
                <w:sz w:val="24"/>
                <w:szCs w:val="24"/>
                <w:lang w:eastAsia="lt-LT"/>
              </w:rPr>
              <w:t>ugdytiniams, kuriems nustatyti SUP. </w:t>
            </w:r>
          </w:p>
        </w:tc>
      </w:tr>
      <w:tr w:rsidR="008F21A9" w:rsidRPr="00476978" w14:paraId="16E940EB" w14:textId="77777777" w:rsidTr="00476978">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8391D6"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1.1.4. STEAM programos „Keliaukime kartu su STEAM“ integravimas į ugdymo(si) procesą.</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7EB3C9"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Įgyvendinamos STEAM krypties programos –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C3CF01"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Įgyvendinta STEAM krypties programa ,,Keliaukime kartu su STEAM“. Programoje dalyvavo 9 </w:t>
            </w:r>
            <w:r w:rsidR="00CA1AD7" w:rsidRPr="00476978">
              <w:rPr>
                <w:rFonts w:ascii="Times New Roman" w:eastAsia="Times New Roman" w:hAnsi="Times New Roman" w:cs="Times New Roman"/>
                <w:color w:val="000000"/>
                <w:sz w:val="24"/>
                <w:szCs w:val="24"/>
                <w:lang w:eastAsia="lt-LT"/>
              </w:rPr>
              <w:t xml:space="preserve">Šiaulių </w:t>
            </w:r>
            <w:r w:rsidRPr="00476978">
              <w:rPr>
                <w:rFonts w:ascii="Times New Roman" w:eastAsia="Times New Roman" w:hAnsi="Times New Roman" w:cs="Times New Roman"/>
                <w:color w:val="000000"/>
                <w:sz w:val="24"/>
                <w:szCs w:val="24"/>
                <w:lang w:eastAsia="lt-LT"/>
              </w:rPr>
              <w:t>lopšelio-darželio ,,Drugelis</w:t>
            </w:r>
            <w:r w:rsidR="00CA1AD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xml:space="preserve"> ugdytinių grupės. </w:t>
            </w:r>
          </w:p>
        </w:tc>
      </w:tr>
      <w:tr w:rsidR="008F21A9" w:rsidRPr="00476978" w14:paraId="41B33BE7" w14:textId="77777777" w:rsidTr="00476978">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6C3770"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1.1.5. Programų ir veiklų, skirtų vaiko fizinės ir emocinės sveikatos saugojimui ir stiprinimui įgyvendinimas.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782C8"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Įgyvendinamos sveikatos stiprinimą skatinančios priemonės –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80E3E2" w14:textId="42FAB2AA"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Įgyvendintos 9 sveikatos stiprinimą skatinančios priemonės: ,,Sveikatiada</w:t>
            </w:r>
            <w:r w:rsidR="00CA1AD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,,Olimpinė karta</w:t>
            </w:r>
            <w:r w:rsidR="00CA1AD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,,Mažųjų olimpinės žaidynės</w:t>
            </w:r>
            <w:r w:rsidR="00CA1AD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,,Futboliukas</w:t>
            </w:r>
            <w:r w:rsidR="00CA1AD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ilgalaikė programa ,,Keliaukime kartu sveikatos takeliu</w:t>
            </w:r>
            <w:r w:rsidR="00CA1AD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xml:space="preserve">, plaukimo pamokos </w:t>
            </w:r>
            <w:r w:rsidR="00B15239" w:rsidRPr="00476978">
              <w:rPr>
                <w:rFonts w:ascii="Times New Roman" w:eastAsia="Times New Roman" w:hAnsi="Times New Roman" w:cs="Times New Roman"/>
                <w:color w:val="000000"/>
                <w:sz w:val="24"/>
                <w:szCs w:val="24"/>
                <w:lang w:eastAsia="lt-LT"/>
              </w:rPr>
              <w:t xml:space="preserve">PU </w:t>
            </w:r>
            <w:r w:rsidRPr="00476978">
              <w:rPr>
                <w:rFonts w:ascii="Times New Roman" w:eastAsia="Times New Roman" w:hAnsi="Times New Roman" w:cs="Times New Roman"/>
                <w:color w:val="000000"/>
                <w:sz w:val="24"/>
                <w:szCs w:val="24"/>
                <w:lang w:eastAsia="lt-LT"/>
              </w:rPr>
              <w:t xml:space="preserve">amžiaus vaikams baseine ,,Delfinas“, tarptautinės socialinio-emocinio ugdymo programos: „Kimochis“, </w:t>
            </w:r>
            <w:r w:rsidRPr="00476978">
              <w:rPr>
                <w:rFonts w:ascii="Times New Roman" w:eastAsia="Times New Roman" w:hAnsi="Times New Roman" w:cs="Times New Roman"/>
                <w:color w:val="000000"/>
                <w:sz w:val="24"/>
                <w:szCs w:val="24"/>
                <w:lang w:eastAsia="lt-LT"/>
              </w:rPr>
              <w:lastRenderedPageBreak/>
              <w:t>„Zipio draugai</w:t>
            </w:r>
            <w:r w:rsidRPr="0073746C">
              <w:rPr>
                <w:rFonts w:ascii="Times New Roman" w:eastAsia="Times New Roman" w:hAnsi="Times New Roman" w:cs="Times New Roman"/>
                <w:color w:val="000000"/>
                <w:sz w:val="24"/>
                <w:szCs w:val="24"/>
                <w:lang w:eastAsia="lt-LT"/>
              </w:rPr>
              <w:t>“, tarptautinės Teniso federacijos (ITF) vykdomos programos Junior Initiative (JTI) tarptautinis projektas „Teniso pradžiamokslis“.</w:t>
            </w:r>
          </w:p>
        </w:tc>
      </w:tr>
      <w:tr w:rsidR="008F21A9" w:rsidRPr="00476978" w14:paraId="44D2235D" w14:textId="77777777" w:rsidTr="00476978">
        <w:trPr>
          <w:trHeight w:val="855"/>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140DEEDA"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lastRenderedPageBreak/>
              <w:t>1.1.6. Neformaliojo švietimo programų įvairovės užtikrinimas.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90E42E"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Neformaliojo švietimo mokytojų etatų skaičius – 1,5 et.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8EA163"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Neformaliojo švietimo mokytojų (meninio ugdymo, fizinio ugdymo) etatų skaičius </w:t>
            </w:r>
            <w:r w:rsidR="00CA1AD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xml:space="preserve"> 1,5 et.</w:t>
            </w:r>
          </w:p>
        </w:tc>
      </w:tr>
      <w:tr w:rsidR="008F21A9" w:rsidRPr="00476978" w14:paraId="6D87C462" w14:textId="77777777" w:rsidTr="00476978">
        <w:trPr>
          <w:trHeight w:val="1259"/>
        </w:trPr>
        <w:tc>
          <w:tcPr>
            <w:tcW w:w="0" w:type="auto"/>
            <w:vMerge/>
            <w:tcBorders>
              <w:left w:val="single" w:sz="4" w:space="0" w:color="000000"/>
              <w:bottom w:val="single" w:sz="4" w:space="0" w:color="000000"/>
              <w:right w:val="single" w:sz="4" w:space="0" w:color="000000"/>
            </w:tcBorders>
            <w:vAlign w:val="center"/>
            <w:hideMark/>
          </w:tcPr>
          <w:p w14:paraId="4CA37CCD"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F7B265"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 ugdymo turinį integruojamų neformaliojo švietimo programų skaičius –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839213"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 ugdymo turinį integruotos 5 neformaliojo švietimo programos: muzika, dailė, šokis, fizinis ugdymas, joga.</w:t>
            </w:r>
          </w:p>
        </w:tc>
      </w:tr>
      <w:tr w:rsidR="008F21A9" w:rsidRPr="00476978" w14:paraId="5283E15C" w14:textId="77777777" w:rsidTr="00476978">
        <w:trPr>
          <w:trHeight w:val="80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85C982" w14:textId="072695B9" w:rsidR="008F21A9" w:rsidRPr="00476978" w:rsidRDefault="008F21A9" w:rsidP="00197C90">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1.1.7. Šiaulių m</w:t>
            </w:r>
            <w:r w:rsidR="00197C90"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Socialinių kompetencijų ugdymo (</w:t>
            </w:r>
            <w:r w:rsidR="007856FE" w:rsidRPr="00476978">
              <w:rPr>
                <w:rFonts w:ascii="Times New Roman" w:eastAsia="Times New Roman" w:hAnsi="Times New Roman" w:cs="Times New Roman"/>
                <w:color w:val="000000"/>
                <w:sz w:val="24"/>
                <w:szCs w:val="24"/>
                <w:lang w:eastAsia="lt-LT"/>
              </w:rPr>
              <w:t xml:space="preserve">toliau – </w:t>
            </w:r>
            <w:r w:rsidRPr="00476978">
              <w:rPr>
                <w:rFonts w:ascii="Times New Roman" w:eastAsia="Times New Roman" w:hAnsi="Times New Roman" w:cs="Times New Roman"/>
                <w:color w:val="000000"/>
                <w:sz w:val="24"/>
                <w:szCs w:val="24"/>
                <w:lang w:eastAsia="lt-LT"/>
              </w:rPr>
              <w:t>SKU) modelio įgyvendinimas.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034E8" w14:textId="77777777"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 ugdymo turinį integruojamų SKU veiklų skaičius – 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EBA775" w14:textId="27A7F4FA" w:rsidR="008F21A9" w:rsidRPr="00476978" w:rsidRDefault="008F21A9"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 ugdymo turinį integruota 17 SKU veiklų.</w:t>
            </w:r>
          </w:p>
        </w:tc>
      </w:tr>
      <w:tr w:rsidR="00CA1AD7" w:rsidRPr="00476978" w14:paraId="03B3C605" w14:textId="77777777" w:rsidTr="00476978">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69668E"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1.1.8. Projektinių veiklų tęsimas, naujų tarptautinių projektų rengimas ir įgyvendinimas.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903125"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 ugdymo turinį integruojamų projektų  skaičius – 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BA574C"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 ugdymo turinį integruoti 25 edukaciniai projektai: 2 tarptautiniai, 5 respublikiniai, 2 miesto, 16 grupės projektų.</w:t>
            </w:r>
          </w:p>
        </w:tc>
      </w:tr>
      <w:tr w:rsidR="009B1938" w:rsidRPr="00476978" w14:paraId="49F9A510" w14:textId="77777777" w:rsidTr="00476978">
        <w:trPr>
          <w:trHeight w:val="181"/>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C06544" w14:textId="77777777" w:rsidR="009B1938" w:rsidRPr="00476978" w:rsidRDefault="009B1938"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1.2. Uždavinys. Telkti bendruomenę, plėtoti lyderystę.</w:t>
            </w:r>
          </w:p>
        </w:tc>
      </w:tr>
      <w:tr w:rsidR="00CA1AD7" w:rsidRPr="00476978" w14:paraId="7A0EF57A" w14:textId="77777777" w:rsidTr="00476978">
        <w:trPr>
          <w:trHeight w:val="1380"/>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093E3BF8"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1.2.1. Pedagogų profesinių kompetencijų tobulinimas, siekiant pritaikyti pažangiausius ugdymo(si) metodus, veiklos (STEAM plėtra, sveikatos stiprinimas ir kt.).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8F54D0"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Pedagogų kvalifikacijos tobulinimas. Renginių skaičius, tenkantis vienam pedagogui – 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B5807D"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Pedagogai dalyvavo vidutiniškai 8 kvalifikacijos tobulinimo(si) renginiuose.</w:t>
            </w:r>
          </w:p>
        </w:tc>
      </w:tr>
      <w:tr w:rsidR="00CA1AD7" w:rsidRPr="00476978" w14:paraId="02598747" w14:textId="77777777" w:rsidTr="00476978">
        <w:trPr>
          <w:trHeight w:val="1380"/>
        </w:trPr>
        <w:tc>
          <w:tcPr>
            <w:tcW w:w="0" w:type="auto"/>
            <w:vMerge/>
            <w:tcBorders>
              <w:left w:val="single" w:sz="4" w:space="0" w:color="000000"/>
              <w:bottom w:val="single" w:sz="4" w:space="0" w:color="000000"/>
              <w:right w:val="single" w:sz="4" w:space="0" w:color="000000"/>
            </w:tcBorders>
            <w:vAlign w:val="center"/>
            <w:hideMark/>
          </w:tcPr>
          <w:p w14:paraId="2AEC40C2"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7D1AA2"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Mokyklos veiklos įsivertinime dalyvaujantys bendruomenės nariai (dalyvaujančiųjų procentai) – 70 proc.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738F9F"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Mokyklos veiklos įsivertinime dalyvavo 80 proc. bendruomenės narių.</w:t>
            </w:r>
          </w:p>
        </w:tc>
      </w:tr>
      <w:tr w:rsidR="00CA1AD7" w:rsidRPr="00476978" w14:paraId="2E748001" w14:textId="77777777" w:rsidTr="00476978">
        <w:trPr>
          <w:trHeight w:val="585"/>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3FA77154"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1.2.2. Visų lopšelio-darželio bendruomenės narių vidinės komunikacijos skatinimas įgyvendinant bendras idėjas, organizuojant bendrus renginius.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B388C0" w14:textId="77777777" w:rsidR="00CA1AD7" w:rsidRPr="00476978" w:rsidRDefault="00CA1AD7" w:rsidP="00E75B69">
            <w:pPr>
              <w:spacing w:after="0" w:line="240" w:lineRule="auto"/>
              <w:ind w:right="-108"/>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Įstaigos tradicinių renginių skaičius –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91E114"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Įgyvendinta 14 tradicinių įstaigos renginių.</w:t>
            </w:r>
          </w:p>
        </w:tc>
      </w:tr>
      <w:tr w:rsidR="00CA1AD7" w:rsidRPr="00476978" w14:paraId="2B6F89E3" w14:textId="77777777" w:rsidTr="00476978">
        <w:trPr>
          <w:trHeight w:val="829"/>
        </w:trPr>
        <w:tc>
          <w:tcPr>
            <w:tcW w:w="0" w:type="auto"/>
            <w:vMerge/>
            <w:tcBorders>
              <w:left w:val="single" w:sz="4" w:space="0" w:color="000000"/>
              <w:bottom w:val="single" w:sz="4" w:space="0" w:color="000000"/>
              <w:right w:val="single" w:sz="4" w:space="0" w:color="000000"/>
            </w:tcBorders>
            <w:vAlign w:val="center"/>
            <w:hideMark/>
          </w:tcPr>
          <w:p w14:paraId="465F61A2"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315154" w14:textId="77777777" w:rsidR="00CA1AD7" w:rsidRPr="00476978" w:rsidRDefault="00CA1AD7" w:rsidP="00E75B69">
            <w:pPr>
              <w:spacing w:after="0" w:line="240" w:lineRule="auto"/>
              <w:ind w:right="-108"/>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Įgyvendintų bendruomenės narių idėjų skaičius –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09D651"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Įgyvendinta 10 bendruomenės narių idėjų.</w:t>
            </w:r>
          </w:p>
        </w:tc>
      </w:tr>
      <w:tr w:rsidR="00CA1AD7" w:rsidRPr="00476978" w14:paraId="23CE015A" w14:textId="77777777" w:rsidTr="00476978">
        <w:trPr>
          <w:trHeight w:val="7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09A69A"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1.2.3. Tikslinių socialinių partnerysčių plėtojimas.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494A53" w14:textId="77777777" w:rsidR="00CA1AD7" w:rsidRPr="00476978" w:rsidRDefault="00CA1AD7" w:rsidP="00E75B69">
            <w:pPr>
              <w:spacing w:after="0" w:line="240" w:lineRule="auto"/>
              <w:ind w:right="-108"/>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Naujai pasirašytų sutarčių skaičius – 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B506AE"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Naujai pasirašytos 8 bendradarbiavimo sutartys.</w:t>
            </w:r>
          </w:p>
        </w:tc>
      </w:tr>
      <w:tr w:rsidR="009B1938" w:rsidRPr="00476978" w14:paraId="4BFB8295" w14:textId="77777777" w:rsidTr="00476978">
        <w:trPr>
          <w:trHeight w:val="197"/>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169FC1" w14:textId="77777777" w:rsidR="009B1938" w:rsidRPr="00476978" w:rsidRDefault="009B1938"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b/>
                <w:bCs/>
                <w:color w:val="000000"/>
                <w:sz w:val="24"/>
                <w:szCs w:val="24"/>
                <w:lang w:eastAsia="lt-LT"/>
              </w:rPr>
              <w:t>2. Tikslas. Modernizuoti lauko ir vidaus aplinkas.</w:t>
            </w:r>
          </w:p>
        </w:tc>
      </w:tr>
      <w:tr w:rsidR="009B1938" w:rsidRPr="00476978" w14:paraId="071A0FC0" w14:textId="77777777" w:rsidTr="00476978">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CD754F" w14:textId="77777777" w:rsidR="009B1938" w:rsidRPr="00476978" w:rsidRDefault="009B1938"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2.1. Uždavinys. Gerinti materialinę ir techninę bazes.</w:t>
            </w:r>
          </w:p>
        </w:tc>
      </w:tr>
      <w:tr w:rsidR="00CA1AD7" w:rsidRPr="00476978" w14:paraId="26C22F69" w14:textId="77777777" w:rsidTr="006F4936">
        <w:trPr>
          <w:trHeight w:val="69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DAE722"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2.1.1. Patalpų dalinio remonto atlikimas.</w:t>
            </w:r>
          </w:p>
        </w:tc>
        <w:tc>
          <w:tcPr>
            <w:tcW w:w="0" w:type="auto"/>
            <w:vMerge w:val="restar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14:paraId="21E1C78A"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Atliktas dalinis patalpų remontas, skaičius – 3.</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DB0B7D8"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Atliktas dalinis 8 patalpų remontas:</w:t>
            </w:r>
          </w:p>
          <w:p w14:paraId="2F89DAF2"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Atliktas dalinis grupės remontas (IUG „Drugeliai“, Vilniaus g. 123A)</w:t>
            </w:r>
          </w:p>
          <w:p w14:paraId="56A14AF5" w14:textId="77777777" w:rsidR="00CA1AD7" w:rsidRPr="00476978" w:rsidRDefault="00CA1AD7" w:rsidP="00E75B69">
            <w:pPr>
              <w:spacing w:after="0" w:line="240" w:lineRule="auto"/>
              <w:rPr>
                <w:rFonts w:ascii="Times New Roman" w:eastAsia="Times New Roman" w:hAnsi="Times New Roman" w:cs="Times New Roman"/>
                <w:color w:val="000000"/>
                <w:sz w:val="24"/>
                <w:szCs w:val="24"/>
                <w:lang w:eastAsia="lt-LT"/>
              </w:rPr>
            </w:pPr>
            <w:r w:rsidRPr="00476978">
              <w:rPr>
                <w:rFonts w:ascii="Times New Roman" w:eastAsia="Times New Roman" w:hAnsi="Times New Roman" w:cs="Times New Roman"/>
                <w:color w:val="000000"/>
                <w:sz w:val="24"/>
                <w:szCs w:val="24"/>
                <w:lang w:eastAsia="lt-LT"/>
              </w:rPr>
              <w:t xml:space="preserve">Atliktas dalinis grupės remontas (pakeista grindų danga, perdažytos sienos miegamojo patalpoje) (PUG „Pelėdžiukai“, Vytauto g. 57). </w:t>
            </w:r>
          </w:p>
          <w:p w14:paraId="04C57911"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lastRenderedPageBreak/>
              <w:t>Atliktas grupės dalinis remontas (perdažytos sienos) (PUG „Eglutės“, Vytauto g. 57).</w:t>
            </w:r>
          </w:p>
        </w:tc>
      </w:tr>
      <w:tr w:rsidR="00CA1AD7" w:rsidRPr="00476978" w14:paraId="0FDFA05A" w14:textId="77777777" w:rsidTr="006F4936">
        <w:trPr>
          <w:trHeight w:val="3363"/>
        </w:trPr>
        <w:tc>
          <w:tcPr>
            <w:tcW w:w="0" w:type="auto"/>
            <w:vMerge/>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02A18566" w14:textId="77777777" w:rsidR="00CA1AD7" w:rsidRPr="00476978" w:rsidRDefault="00CA1AD7" w:rsidP="00E75B69">
            <w:pPr>
              <w:spacing w:after="0" w:line="240" w:lineRule="auto"/>
              <w:rPr>
                <w:rFonts w:ascii="Times New Roman" w:eastAsia="Times New Roman" w:hAnsi="Times New Roman" w:cs="Times New Roman"/>
                <w:color w:val="000000"/>
                <w:sz w:val="24"/>
                <w:szCs w:val="24"/>
                <w:lang w:eastAsia="lt-LT"/>
              </w:rPr>
            </w:pPr>
          </w:p>
        </w:tc>
        <w:tc>
          <w:tcPr>
            <w:tcW w:w="0" w:type="auto"/>
            <w:vMerge/>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73AA7" w14:textId="77777777" w:rsidR="00CA1AD7" w:rsidRPr="00476978" w:rsidRDefault="00CA1AD7" w:rsidP="00E75B69">
            <w:pPr>
              <w:spacing w:after="0" w:line="240" w:lineRule="auto"/>
              <w:rPr>
                <w:rFonts w:ascii="Times New Roman" w:eastAsia="Times New Roman" w:hAnsi="Times New Roman" w:cs="Times New Roman"/>
                <w:color w:val="000000"/>
                <w:sz w:val="24"/>
                <w:szCs w:val="24"/>
                <w:lang w:eastAsia="lt-LT"/>
              </w:rPr>
            </w:pP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1CCAC"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Atliktas 2 administracijos kabinetų dalinis remontas (Vytauto g. 57).</w:t>
            </w:r>
          </w:p>
          <w:p w14:paraId="2875AF34"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Atliktas 2 avarinių išėjimų į lauką dalinis patalpų remontas (Vytauto g. 57).</w:t>
            </w:r>
          </w:p>
          <w:p w14:paraId="45CF287B"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Perdažytos 5 rūbinių spintos    (Vytauto g. 57).</w:t>
            </w:r>
          </w:p>
          <w:p w14:paraId="3750DCED"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Atliktas salės lubų remontas, įrengtas saugos ir higienos normų reikalavimus atitinkantis apšvietimas (Vytauto g. 57 )</w:t>
            </w:r>
          </w:p>
          <w:p w14:paraId="343830FD"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Sumontuotas langų apsauginis tinklas salėse (Vytauto g. 57, Vilniaus g. 123A)</w:t>
            </w:r>
          </w:p>
          <w:p w14:paraId="6ABC18EC" w14:textId="2887E8E1"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Įrengtas higienos priemonių sandėl</w:t>
            </w:r>
            <w:r w:rsidR="00404E90" w:rsidRPr="00476978">
              <w:rPr>
                <w:rFonts w:ascii="Times New Roman" w:eastAsia="Times New Roman" w:hAnsi="Times New Roman" w:cs="Times New Roman"/>
                <w:color w:val="000000"/>
                <w:sz w:val="24"/>
                <w:szCs w:val="24"/>
                <w:lang w:eastAsia="lt-LT"/>
              </w:rPr>
              <w:t>i</w:t>
            </w:r>
            <w:r w:rsidRPr="00476978">
              <w:rPr>
                <w:rFonts w:ascii="Times New Roman" w:eastAsia="Times New Roman" w:hAnsi="Times New Roman" w:cs="Times New Roman"/>
                <w:color w:val="000000"/>
                <w:sz w:val="24"/>
                <w:szCs w:val="24"/>
                <w:lang w:eastAsia="lt-LT"/>
              </w:rPr>
              <w:t>s (Vilniaus g. 123A).</w:t>
            </w:r>
          </w:p>
          <w:p w14:paraId="4D150CB8"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Įrengtos apsauginės radiatorių tvorelės koridoriuje (Vytauto g. 57).</w:t>
            </w:r>
          </w:p>
          <w:p w14:paraId="3B95D9C4"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Suremontuoti laiptai į lauko žaidimų aikštelę (Vytauto g. 57).</w:t>
            </w:r>
          </w:p>
          <w:p w14:paraId="7ED015C2" w14:textId="77777777" w:rsidR="00CA1AD7" w:rsidRPr="00476978" w:rsidRDefault="00CA1AD7" w:rsidP="00E75B69">
            <w:pPr>
              <w:spacing w:after="0" w:line="240" w:lineRule="auto"/>
              <w:rPr>
                <w:rFonts w:ascii="Times New Roman" w:eastAsia="Times New Roman" w:hAnsi="Times New Roman" w:cs="Times New Roman"/>
                <w:color w:val="000000"/>
                <w:sz w:val="24"/>
                <w:szCs w:val="24"/>
                <w:lang w:eastAsia="lt-LT"/>
              </w:rPr>
            </w:pPr>
            <w:r w:rsidRPr="00476978">
              <w:rPr>
                <w:rFonts w:ascii="Times New Roman" w:eastAsia="Times New Roman" w:hAnsi="Times New Roman" w:cs="Times New Roman"/>
                <w:color w:val="000000"/>
                <w:sz w:val="24"/>
                <w:szCs w:val="24"/>
                <w:lang w:eastAsia="lt-LT"/>
              </w:rPr>
              <w:t>Sumontuotos žaliuzės 4 grupių patalpose „Bitutės“, „Drugeliai“, „Švelnukai“, Skruzdėliukai“, salėje (Vilniaus g. 123A).</w:t>
            </w:r>
          </w:p>
        </w:tc>
      </w:tr>
      <w:tr w:rsidR="00CA1AD7" w:rsidRPr="00476978" w14:paraId="093444C2" w14:textId="77777777" w:rsidTr="006F4936">
        <w:trPr>
          <w:trHeight w:val="6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174D54"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2.1.2. Naujų baldų įsigijimas.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FE3E92"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Įsigyta baldų komplektai – 20 vnt.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B34393"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Įsigyta 106 vnt. baldų: 20 vnt. reguliuojamo aukščio kėdžių (PUG „Eglutės“), 20 vnt. reguliuojamo aukščio stalų (PUG „Eglutės“); 1 vnt. spinta-lentyna, 6 vnt. stalų, 10 vnt. kėdžių STEAM laboratorijai (Vytauto g.), 20 vnt. reguliuojamo aukščio kėdžių (IUG „Žiogeliai“), 21 vnt. reguliuojamo aukščio stalų (IUG „Žiogeliai“, IUG „Bitutės“) (Vilniaus g. 123A), 5 vnt. mobilių lovyčių, 3 vnt. lentynų higienos priemonių sandėliui, spinta valymo ir higienos priemonėms laikyti (Vilniaus g. 123A).</w:t>
            </w:r>
          </w:p>
        </w:tc>
      </w:tr>
      <w:tr w:rsidR="00CA1AD7" w:rsidRPr="00476978" w14:paraId="6EDB33C7" w14:textId="77777777" w:rsidTr="0047697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3E7E99"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2.1.3. Saugos reikalavimų neatitinkančio inventoriaus atnaujinimas.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8B8F4C"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Virtuvės inventoriaus atnaujinimas, skaičius –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0516AC"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Atnaujintas virtuvės inventorius (7 vnt.): įsigytas pramoninis mikseris-plaktuvas, mėsos malimo kombainas, bulvių skutimo mašina, šaldytuvas darbuotojams maisto laikymui (Vytauto g. 57). </w:t>
            </w:r>
          </w:p>
          <w:p w14:paraId="7043A9EF"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Maisto gaminimo kombainas, maisto šaldiklis, šaldytuvas darbuotojams maisto laikymui (Vilniaus g.123A).</w:t>
            </w:r>
          </w:p>
        </w:tc>
      </w:tr>
      <w:tr w:rsidR="00CA1AD7" w:rsidRPr="00476978" w14:paraId="6B21B86F" w14:textId="77777777" w:rsidTr="0047697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5E402B"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lastRenderedPageBreak/>
              <w:t>2.1.4. Vidaus durų atnaujinimas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D09A99"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Atnaujintų vidaus durų skaičius, skaičius –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C7A56B"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Pakeistos 2 durys</w:t>
            </w:r>
            <w:r w:rsidRPr="00476978">
              <w:rPr>
                <w:rFonts w:ascii="Times New Roman" w:eastAsia="Times New Roman" w:hAnsi="Times New Roman" w:cs="Times New Roman"/>
                <w:color w:val="FF0000"/>
                <w:sz w:val="24"/>
                <w:szCs w:val="24"/>
                <w:lang w:eastAsia="lt-LT"/>
              </w:rPr>
              <w:t xml:space="preserve"> </w:t>
            </w:r>
            <w:r w:rsidRPr="00476978">
              <w:rPr>
                <w:rFonts w:ascii="Times New Roman" w:eastAsia="Times New Roman" w:hAnsi="Times New Roman" w:cs="Times New Roman"/>
                <w:color w:val="000000"/>
                <w:sz w:val="24"/>
                <w:szCs w:val="24"/>
                <w:lang w:eastAsia="lt-LT"/>
              </w:rPr>
              <w:t>(IUG „Drugeliai“, Vilniaus g. 123A)</w:t>
            </w:r>
          </w:p>
        </w:tc>
      </w:tr>
      <w:tr w:rsidR="009B1938" w:rsidRPr="00476978" w14:paraId="235C94B9" w14:textId="77777777" w:rsidTr="00476978">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AD6DDE" w14:textId="77777777" w:rsidR="009B1938" w:rsidRPr="00476978" w:rsidRDefault="009B1938"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2.2. Uždavinys. Modernizuoti edukacines aplinkas.</w:t>
            </w:r>
          </w:p>
        </w:tc>
      </w:tr>
      <w:tr w:rsidR="00CA1AD7" w:rsidRPr="00476978" w14:paraId="2F730B89" w14:textId="77777777" w:rsidTr="00476978">
        <w:trPr>
          <w:trHeight w:val="414"/>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31C24417"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2.2.1. Edukacinių erdvių kūrimas ir modernizavimas.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BAF9C1"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Modernizuota edukacinė erdvė – 1 vnt.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0C1AF6"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 vnt. – modernizuota STEAM ugdymui pritaikyta edukacinė erdvė „STEAM lauko laboratorija“. Papildyta naujomis edukacinėmis ugdytinių tėvų pagamintomis priemonėmis.</w:t>
            </w:r>
          </w:p>
        </w:tc>
      </w:tr>
      <w:tr w:rsidR="00CA1AD7" w:rsidRPr="00476978" w14:paraId="2B42FFB8" w14:textId="77777777" w:rsidTr="00476978">
        <w:trPr>
          <w:trHeight w:val="414"/>
        </w:trPr>
        <w:tc>
          <w:tcPr>
            <w:tcW w:w="0" w:type="auto"/>
            <w:vMerge/>
            <w:tcBorders>
              <w:left w:val="single" w:sz="4" w:space="0" w:color="000000"/>
              <w:bottom w:val="single" w:sz="4" w:space="0" w:color="000000"/>
              <w:right w:val="single" w:sz="4" w:space="0" w:color="000000"/>
            </w:tcBorders>
            <w:vAlign w:val="center"/>
            <w:hideMark/>
          </w:tcPr>
          <w:p w14:paraId="6B8E5B23"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F4B3BC9"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Naujai sukurtos edukacinės erdvės – 1 vnt.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441616B" w14:textId="5125E8C4"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1 vnt.</w:t>
            </w:r>
            <w:r w:rsidR="00E62955"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 sukurta nauja edukacinė erdvė koridoriuje kūrybiškumo, sakytinės ir rašytinės kalbos, skaičiavimo ir matavimo, fizinio aktyvumo kompetencijų ugdymui(si). </w:t>
            </w:r>
          </w:p>
        </w:tc>
      </w:tr>
      <w:tr w:rsidR="00CA1AD7" w:rsidRPr="00476978" w14:paraId="475C31B9" w14:textId="77777777" w:rsidTr="00476978">
        <w:trPr>
          <w:trHeight w:val="1350"/>
        </w:trPr>
        <w:tc>
          <w:tcPr>
            <w:tcW w:w="0" w:type="auto"/>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4458F203"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2.2.2. Šiuolaikiškų ugdymosi priemonių įsigijimas.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493176"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Įsigytos išmaniosios edukacinės priemonės STEAM krypties vaikų kompetencijų ugdymui(si) – 2 vnt.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FB4393"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43 vnt. – įsigyta STEAM veikloms skirtų išmaniųjų edukacinių priemonių. Įsigytas interaktyvus ekranas priešmokyklinio amžiaus vaikų grupei (1 vnt.). </w:t>
            </w:r>
          </w:p>
        </w:tc>
      </w:tr>
      <w:tr w:rsidR="00CA1AD7" w:rsidRPr="00476978" w14:paraId="046CD18C" w14:textId="77777777" w:rsidTr="00476978">
        <w:trPr>
          <w:trHeight w:val="2109"/>
        </w:trPr>
        <w:tc>
          <w:tcPr>
            <w:tcW w:w="0" w:type="auto"/>
            <w:vMerge/>
            <w:tcBorders>
              <w:left w:val="single" w:sz="4" w:space="0" w:color="000000"/>
              <w:bottom w:val="single" w:sz="4" w:space="0" w:color="000000"/>
              <w:right w:val="single" w:sz="4" w:space="0" w:color="000000"/>
            </w:tcBorders>
            <w:vAlign w:val="center"/>
            <w:hideMark/>
          </w:tcPr>
          <w:p w14:paraId="36EC5F73"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167F11"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Įsigytos edukacinės priemonės, skirtos silpnųjų ugdymosi sričių tobulinimui – 14 vnt.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15832B"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Įsigyta 110 vnt. edukacinių priemonių, skirtų vaikų silpnųjų ugdymosi sričių (skaičiavimo ir matavimo, rašytinės ir sakytinės kalbos, aplinkos pažinimo) ir kt. ugdymui. </w:t>
            </w:r>
          </w:p>
          <w:p w14:paraId="3355FA37" w14:textId="77777777" w:rsidR="00CA1AD7" w:rsidRPr="00476978" w:rsidRDefault="00CA1AD7" w:rsidP="00E75B69">
            <w:pPr>
              <w:spacing w:after="0" w:line="240" w:lineRule="auto"/>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Įsigyta sporto veikloms skirtų edukacinių priemonių  – 5 vnt. (skirtas finansavimas įgyvendinant „Olimpinė karta“ projektą).</w:t>
            </w:r>
          </w:p>
        </w:tc>
      </w:tr>
      <w:tr w:rsidR="009B1938" w:rsidRPr="00476978" w14:paraId="6E36E6FB" w14:textId="77777777" w:rsidTr="00476978">
        <w:trPr>
          <w:trHeight w:val="2109"/>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78358" w14:textId="40266ADC" w:rsidR="003464E7" w:rsidRDefault="009B1938" w:rsidP="009B1938">
            <w:pPr>
              <w:spacing w:after="0" w:line="240" w:lineRule="auto"/>
              <w:ind w:firstLine="567"/>
              <w:jc w:val="both"/>
              <w:rPr>
                <w:rFonts w:ascii="Times New Roman" w:eastAsia="Times New Roman" w:hAnsi="Times New Roman" w:cs="Times New Roman"/>
                <w:color w:val="000000"/>
                <w:sz w:val="24"/>
                <w:szCs w:val="24"/>
                <w:lang w:eastAsia="lt-LT"/>
              </w:rPr>
            </w:pPr>
            <w:r w:rsidRPr="00476978">
              <w:rPr>
                <w:rFonts w:ascii="Times New Roman" w:eastAsia="Times New Roman" w:hAnsi="Times New Roman" w:cs="Times New Roman"/>
                <w:color w:val="000000"/>
                <w:sz w:val="24"/>
                <w:szCs w:val="24"/>
                <w:lang w:eastAsia="lt-LT"/>
              </w:rPr>
              <w:t>2023</w:t>
            </w:r>
            <w:r w:rsidR="00CA1AD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2025 m</w:t>
            </w:r>
            <w:r w:rsidR="000C5502"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Šiaulių lopšelio-darželio ,,Drugelis</w:t>
            </w:r>
            <w:r w:rsidR="00CA1AD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xml:space="preserve"> strateginio ir 2023 m</w:t>
            </w:r>
            <w:r w:rsidR="000C5502"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 xml:space="preserve">veiklos plano įgyvendinimo analizė </w:t>
            </w:r>
          </w:p>
          <w:p w14:paraId="5DAF98DC" w14:textId="365F8B15"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2023</w:t>
            </w:r>
            <w:r w:rsidR="00CA1AD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2025 m</w:t>
            </w:r>
            <w:r w:rsidR="000C5502"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strateginio ir 2023 m</w:t>
            </w:r>
            <w:r w:rsidR="000C5502"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veiklos plano priemonės įgyvendintos 100 proc., kai kurie rodikliai viršyti. </w:t>
            </w:r>
          </w:p>
          <w:p w14:paraId="3488282F" w14:textId="71F1B0FB"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Šiaulių lopšelio-darželio ,,Drugelis</w:t>
            </w:r>
            <w:r w:rsidR="00C44CF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xml:space="preserve"> (toliau – įstaiga) 2023 m</w:t>
            </w:r>
            <w:r w:rsidR="000C5502"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veiklos plano, parengto 2023</w:t>
            </w:r>
            <w:r w:rsidR="00C44CF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2025 m</w:t>
            </w:r>
            <w:r w:rsidR="000C5502"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strateginio veiklos plano pagrindu, tikslai: vykdyti ikimokyklinį ir priešmokyklinį ugdymą, pagerinti ugdytinių pasiekimus; modernizuoti lauko ir vidaus aplinkas.</w:t>
            </w:r>
          </w:p>
          <w:p w14:paraId="667A5B01" w14:textId="5B4CAC01"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Įstaiga veiklą vykdo dviejuose pastatuose, adresais: Vilniaus g. 123A ir Vytauto g. 57, Šiauliai. Iš viso veikia 14 grupių: 11 </w:t>
            </w:r>
            <w:r w:rsidR="00EB1436" w:rsidRPr="00476978">
              <w:rPr>
                <w:rFonts w:ascii="Times New Roman" w:eastAsia="Times New Roman" w:hAnsi="Times New Roman" w:cs="Times New Roman"/>
                <w:color w:val="000000"/>
                <w:sz w:val="24"/>
                <w:szCs w:val="24"/>
                <w:lang w:eastAsia="lt-LT"/>
              </w:rPr>
              <w:t xml:space="preserve">IU </w:t>
            </w:r>
            <w:r w:rsidRPr="00476978">
              <w:rPr>
                <w:rFonts w:ascii="Times New Roman" w:eastAsia="Times New Roman" w:hAnsi="Times New Roman" w:cs="Times New Roman"/>
                <w:color w:val="000000"/>
                <w:sz w:val="24"/>
                <w:szCs w:val="24"/>
                <w:lang w:eastAsia="lt-LT"/>
              </w:rPr>
              <w:t xml:space="preserve">amžiaus (iš jų 4 ankstyvojo amžiaus, 2 skirtingo amžiaus, 5 </w:t>
            </w:r>
            <w:r w:rsidR="00EB1436" w:rsidRPr="00476978">
              <w:rPr>
                <w:rFonts w:ascii="Times New Roman" w:eastAsia="Times New Roman" w:hAnsi="Times New Roman" w:cs="Times New Roman"/>
                <w:color w:val="000000"/>
                <w:sz w:val="24"/>
                <w:szCs w:val="24"/>
                <w:lang w:eastAsia="lt-LT"/>
              </w:rPr>
              <w:t xml:space="preserve">IU </w:t>
            </w:r>
            <w:r w:rsidRPr="00476978">
              <w:rPr>
                <w:rFonts w:ascii="Times New Roman" w:eastAsia="Times New Roman" w:hAnsi="Times New Roman" w:cs="Times New Roman"/>
                <w:color w:val="000000"/>
                <w:sz w:val="24"/>
                <w:szCs w:val="24"/>
                <w:lang w:eastAsia="lt-LT"/>
              </w:rPr>
              <w:t xml:space="preserve">amžiaus) ir 3 </w:t>
            </w:r>
            <w:r w:rsidR="00B15239" w:rsidRPr="00476978">
              <w:rPr>
                <w:rFonts w:ascii="Times New Roman" w:eastAsia="Times New Roman" w:hAnsi="Times New Roman" w:cs="Times New Roman"/>
                <w:color w:val="000000"/>
                <w:sz w:val="24"/>
                <w:szCs w:val="24"/>
                <w:lang w:eastAsia="lt-LT"/>
              </w:rPr>
              <w:t xml:space="preserve">PU </w:t>
            </w:r>
            <w:r w:rsidRPr="00476978">
              <w:rPr>
                <w:rFonts w:ascii="Times New Roman" w:eastAsia="Times New Roman" w:hAnsi="Times New Roman" w:cs="Times New Roman"/>
                <w:color w:val="000000"/>
                <w:sz w:val="24"/>
                <w:szCs w:val="24"/>
                <w:lang w:eastAsia="lt-LT"/>
              </w:rPr>
              <w:t xml:space="preserve">grupės. Vytauto g. 57 pastate veikia 8 grupės (2 ankstyvojo amžiaus, 1 skirtingo amžiaus, 3 </w:t>
            </w:r>
            <w:r w:rsidR="00EB1436" w:rsidRPr="00476978">
              <w:rPr>
                <w:rFonts w:ascii="Times New Roman" w:eastAsia="Times New Roman" w:hAnsi="Times New Roman" w:cs="Times New Roman"/>
                <w:color w:val="000000"/>
                <w:sz w:val="24"/>
                <w:szCs w:val="24"/>
                <w:lang w:eastAsia="lt-LT"/>
              </w:rPr>
              <w:t>IU</w:t>
            </w:r>
            <w:r w:rsidRPr="00476978">
              <w:rPr>
                <w:rFonts w:ascii="Times New Roman" w:eastAsia="Times New Roman" w:hAnsi="Times New Roman" w:cs="Times New Roman"/>
                <w:color w:val="000000"/>
                <w:sz w:val="24"/>
                <w:szCs w:val="24"/>
                <w:lang w:eastAsia="lt-LT"/>
              </w:rPr>
              <w:t xml:space="preserve"> amžiaus, 2 priešmokyklinio amžiaus). Vilniaus g. 123A pastate veikia 6 grupės (2 ankstyvojo amžiaus, 1 skirtingo amžiaus, 2 </w:t>
            </w:r>
            <w:r w:rsidR="00EB1436" w:rsidRPr="00476978">
              <w:rPr>
                <w:rFonts w:ascii="Times New Roman" w:eastAsia="Times New Roman" w:hAnsi="Times New Roman" w:cs="Times New Roman"/>
                <w:color w:val="000000"/>
                <w:sz w:val="24"/>
                <w:szCs w:val="24"/>
                <w:lang w:eastAsia="lt-LT"/>
              </w:rPr>
              <w:t xml:space="preserve">IU </w:t>
            </w:r>
            <w:r w:rsidRPr="00476978">
              <w:rPr>
                <w:rFonts w:ascii="Times New Roman" w:eastAsia="Times New Roman" w:hAnsi="Times New Roman" w:cs="Times New Roman"/>
                <w:color w:val="000000"/>
                <w:sz w:val="24"/>
                <w:szCs w:val="24"/>
                <w:lang w:eastAsia="lt-LT"/>
              </w:rPr>
              <w:t xml:space="preserve">amžiaus, 1 priešmokyklinio amžiaus). Pagal </w:t>
            </w:r>
            <w:r w:rsidR="00B15239" w:rsidRPr="00476978">
              <w:rPr>
                <w:rFonts w:ascii="Times New Roman" w:eastAsia="Times New Roman" w:hAnsi="Times New Roman" w:cs="Times New Roman"/>
                <w:color w:val="000000"/>
                <w:sz w:val="24"/>
                <w:szCs w:val="24"/>
                <w:lang w:eastAsia="lt-LT"/>
              </w:rPr>
              <w:t>IU</w:t>
            </w:r>
            <w:r w:rsidRPr="00476978">
              <w:rPr>
                <w:rFonts w:ascii="Times New Roman" w:eastAsia="Times New Roman" w:hAnsi="Times New Roman" w:cs="Times New Roman"/>
                <w:color w:val="000000"/>
                <w:sz w:val="24"/>
                <w:szCs w:val="24"/>
                <w:lang w:eastAsia="lt-LT"/>
              </w:rPr>
              <w:t xml:space="preserve"> ir </w:t>
            </w:r>
            <w:r w:rsidR="00B15239" w:rsidRPr="00476978">
              <w:rPr>
                <w:rFonts w:ascii="Times New Roman" w:eastAsia="Times New Roman" w:hAnsi="Times New Roman" w:cs="Times New Roman"/>
                <w:color w:val="000000"/>
                <w:sz w:val="24"/>
                <w:szCs w:val="24"/>
                <w:lang w:eastAsia="lt-LT"/>
              </w:rPr>
              <w:t xml:space="preserve">PU </w:t>
            </w:r>
            <w:r w:rsidRPr="00476978">
              <w:rPr>
                <w:rFonts w:ascii="Times New Roman" w:eastAsia="Times New Roman" w:hAnsi="Times New Roman" w:cs="Times New Roman"/>
                <w:color w:val="000000"/>
                <w:sz w:val="24"/>
                <w:szCs w:val="24"/>
                <w:lang w:eastAsia="lt-LT"/>
              </w:rPr>
              <w:t>programas ugdomas 23</w:t>
            </w:r>
            <w:r w:rsidR="003464E7">
              <w:rPr>
                <w:rFonts w:ascii="Times New Roman" w:eastAsia="Times New Roman" w:hAnsi="Times New Roman" w:cs="Times New Roman"/>
                <w:color w:val="000000"/>
                <w:sz w:val="24"/>
                <w:szCs w:val="24"/>
                <w:lang w:eastAsia="lt-LT"/>
              </w:rPr>
              <w:t>0</w:t>
            </w:r>
            <w:r w:rsidRPr="00476978">
              <w:rPr>
                <w:rFonts w:ascii="Times New Roman" w:eastAsia="Times New Roman" w:hAnsi="Times New Roman" w:cs="Times New Roman"/>
                <w:color w:val="000000"/>
                <w:sz w:val="24"/>
                <w:szCs w:val="24"/>
                <w:lang w:eastAsia="lt-LT"/>
              </w:rPr>
              <w:t xml:space="preserve"> vaik</w:t>
            </w:r>
            <w:r w:rsidR="003464E7">
              <w:rPr>
                <w:rFonts w:ascii="Times New Roman" w:eastAsia="Times New Roman" w:hAnsi="Times New Roman" w:cs="Times New Roman"/>
                <w:color w:val="000000"/>
                <w:sz w:val="24"/>
                <w:szCs w:val="24"/>
                <w:lang w:eastAsia="lt-LT"/>
              </w:rPr>
              <w:t>ų</w:t>
            </w:r>
            <w:r w:rsidRPr="00476978">
              <w:rPr>
                <w:rFonts w:ascii="Times New Roman" w:eastAsia="Times New Roman" w:hAnsi="Times New Roman" w:cs="Times New Roman"/>
                <w:color w:val="000000"/>
                <w:sz w:val="24"/>
                <w:szCs w:val="24"/>
                <w:lang w:eastAsia="lt-LT"/>
              </w:rPr>
              <w:t xml:space="preserve"> (Vytauto g. 57 pastate – 134, Vilniaus g. 123A pastate – 96 vaikai). Švietimo pagalba teikiama 38 vaikams, turintiems specialiuosius ugdymosi poreikius. Įstaigoje tenkinamas poreikis ugdytis 2–5 m</w:t>
            </w:r>
            <w:r w:rsidR="000C5502"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vaikams.</w:t>
            </w:r>
          </w:p>
          <w:p w14:paraId="7F021D96" w14:textId="11041F5B"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Iš viso įstaigoje dirba</w:t>
            </w:r>
            <w:r w:rsidRPr="00476978">
              <w:rPr>
                <w:rFonts w:ascii="Times New Roman" w:eastAsia="Times New Roman" w:hAnsi="Times New Roman" w:cs="Times New Roman"/>
                <w:color w:val="F2F2F2"/>
                <w:sz w:val="24"/>
                <w:szCs w:val="24"/>
                <w:lang w:eastAsia="lt-LT"/>
              </w:rPr>
              <w:t xml:space="preserve"> </w:t>
            </w:r>
            <w:r w:rsidRPr="00476978">
              <w:rPr>
                <w:rFonts w:ascii="Times New Roman" w:eastAsia="Times New Roman" w:hAnsi="Times New Roman" w:cs="Times New Roman"/>
                <w:color w:val="000000"/>
                <w:sz w:val="24"/>
                <w:szCs w:val="24"/>
                <w:lang w:eastAsia="lt-LT"/>
              </w:rPr>
              <w:t>68 darbuotojai: 32 pedagogai, 36 nepedagoginio personalo darbuotojai. Švietimo pagalbą teikia 2 logopedai, 1 socialinis pedagogas, 1 judesio korekcijos specialistas, 1 specialusis pedagogas. Dirba 2 neformaliojo (meninio ir fizinio) ugdymo mokytojai. Mokytojų kvalifikacinės kategorijos: 2 mokytojai turi metodininko, 7 vyresniojo mokytojo, 23</w:t>
            </w:r>
            <w:r w:rsidRPr="00476978">
              <w:rPr>
                <w:rFonts w:ascii="Times New Roman" w:eastAsia="Times New Roman" w:hAnsi="Times New Roman" w:cs="Times New Roman"/>
                <w:color w:val="FF0000"/>
                <w:sz w:val="24"/>
                <w:szCs w:val="24"/>
                <w:lang w:eastAsia="lt-LT"/>
              </w:rPr>
              <w:t xml:space="preserve"> </w:t>
            </w:r>
            <w:r w:rsidRPr="00476978">
              <w:rPr>
                <w:rFonts w:ascii="Times New Roman" w:eastAsia="Times New Roman" w:hAnsi="Times New Roman" w:cs="Times New Roman"/>
                <w:color w:val="000000"/>
                <w:sz w:val="24"/>
                <w:szCs w:val="24"/>
                <w:lang w:eastAsia="lt-LT"/>
              </w:rPr>
              <w:t>mokytojo kvalifikacines kategorijas. Pedagogų ir švietimo pagalbos specialistų, dirbančių su ugdytiniais amžiaus vidurkis – 45</w:t>
            </w:r>
            <w:r w:rsidRPr="00476978">
              <w:rPr>
                <w:rFonts w:ascii="Times New Roman" w:eastAsia="Times New Roman" w:hAnsi="Times New Roman" w:cs="Times New Roman"/>
                <w:color w:val="FF0000"/>
                <w:sz w:val="24"/>
                <w:szCs w:val="24"/>
                <w:lang w:eastAsia="lt-LT"/>
              </w:rPr>
              <w:t xml:space="preserve"> </w:t>
            </w:r>
            <w:r w:rsidRPr="00476978">
              <w:rPr>
                <w:rFonts w:ascii="Times New Roman" w:eastAsia="Times New Roman" w:hAnsi="Times New Roman" w:cs="Times New Roman"/>
                <w:color w:val="000000"/>
                <w:sz w:val="24"/>
                <w:szCs w:val="24"/>
                <w:lang w:eastAsia="lt-LT"/>
              </w:rPr>
              <w:t xml:space="preserve">m. </w:t>
            </w:r>
            <w:r w:rsidR="006179C7" w:rsidRPr="00476978">
              <w:rPr>
                <w:rFonts w:ascii="Times New Roman" w:eastAsia="Times New Roman" w:hAnsi="Times New Roman" w:cs="Times New Roman"/>
                <w:color w:val="000000"/>
                <w:sz w:val="24"/>
                <w:szCs w:val="24"/>
                <w:lang w:eastAsia="lt-LT"/>
              </w:rPr>
              <w:t>Įstaigoje</w:t>
            </w:r>
            <w:r w:rsidRPr="00476978">
              <w:rPr>
                <w:rFonts w:ascii="Times New Roman" w:eastAsia="Times New Roman" w:hAnsi="Times New Roman" w:cs="Times New Roman"/>
                <w:color w:val="000000"/>
                <w:sz w:val="24"/>
                <w:szCs w:val="24"/>
                <w:lang w:eastAsia="lt-LT"/>
              </w:rPr>
              <w:t xml:space="preserve"> subalansuota kartų kaita, užtikrinanti jaunatviško iniciatyvumo ir kūrybiškumo bei gilių dalyko žinių ir gyvenimiškos išminties pusiausvyrą. </w:t>
            </w:r>
          </w:p>
          <w:p w14:paraId="0F35F6BC" w14:textId="43BB4AF0"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lastRenderedPageBreak/>
              <w:t xml:space="preserve">Švietimo pagalbą </w:t>
            </w:r>
            <w:r w:rsidR="006179C7" w:rsidRPr="00476978">
              <w:rPr>
                <w:rFonts w:ascii="Times New Roman" w:eastAsia="Times New Roman" w:hAnsi="Times New Roman" w:cs="Times New Roman"/>
                <w:color w:val="000000"/>
                <w:sz w:val="24"/>
                <w:szCs w:val="24"/>
                <w:lang w:eastAsia="lt-LT"/>
              </w:rPr>
              <w:t>įstaigoje</w:t>
            </w:r>
            <w:r w:rsidRPr="00476978">
              <w:rPr>
                <w:rFonts w:ascii="Times New Roman" w:eastAsia="Times New Roman" w:hAnsi="Times New Roman" w:cs="Times New Roman"/>
                <w:color w:val="000000"/>
                <w:sz w:val="24"/>
                <w:szCs w:val="24"/>
                <w:lang w:eastAsia="lt-LT"/>
              </w:rPr>
              <w:t xml:space="preserve"> organizuoja, koordinuoja ir vykdo Vaiko gerovės komisija</w:t>
            </w:r>
            <w:r w:rsidR="00F57F78" w:rsidRPr="00476978">
              <w:rPr>
                <w:rFonts w:ascii="Times New Roman" w:eastAsia="Times New Roman" w:hAnsi="Times New Roman" w:cs="Times New Roman"/>
                <w:color w:val="000000"/>
                <w:sz w:val="24"/>
                <w:szCs w:val="24"/>
                <w:lang w:eastAsia="lt-LT"/>
              </w:rPr>
              <w:t xml:space="preserve"> (toliau – VGK)</w:t>
            </w:r>
            <w:r w:rsidRPr="00476978">
              <w:rPr>
                <w:rFonts w:ascii="Times New Roman" w:eastAsia="Times New Roman" w:hAnsi="Times New Roman" w:cs="Times New Roman"/>
                <w:color w:val="000000"/>
                <w:sz w:val="24"/>
                <w:szCs w:val="24"/>
                <w:lang w:eastAsia="lt-LT"/>
              </w:rPr>
              <w:t>. Esant poreikiui glaudžiai bendradarbiauja pedagogai, švietimo pagalbos specialistai, tėvai (</w:t>
            </w:r>
            <w:r w:rsidR="00404E90" w:rsidRPr="00476978">
              <w:rPr>
                <w:rFonts w:ascii="Times New Roman" w:eastAsia="Times New Roman" w:hAnsi="Times New Roman" w:cs="Times New Roman"/>
                <w:color w:val="000000"/>
                <w:sz w:val="24"/>
                <w:szCs w:val="24"/>
                <w:lang w:eastAsia="lt-LT"/>
              </w:rPr>
              <w:t>globėjai</w:t>
            </w:r>
            <w:r w:rsidRPr="00476978">
              <w:rPr>
                <w:rFonts w:ascii="Times New Roman" w:eastAsia="Times New Roman" w:hAnsi="Times New Roman" w:cs="Times New Roman"/>
                <w:color w:val="000000"/>
                <w:sz w:val="24"/>
                <w:szCs w:val="24"/>
                <w:lang w:eastAsia="lt-LT"/>
              </w:rPr>
              <w:t>). Įstaigoje ugdytiniams švietimo pagalbą teikia švietimo pagalbos specialistai: logopedas, socialinis pedagogas, specialusis pedagogas, judesio korekcijos specialistas. Švietimo pagalbos specialistai konsultuoja tėvus (globėjus) individualiose konsultacijose. 2023 m</w:t>
            </w:r>
            <w:r w:rsidR="000C5502"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 xml:space="preserve">padidėjo mokytojų </w:t>
            </w:r>
            <w:r w:rsidR="006179C7" w:rsidRPr="00476978">
              <w:rPr>
                <w:rFonts w:ascii="Times New Roman" w:eastAsia="Times New Roman" w:hAnsi="Times New Roman" w:cs="Times New Roman"/>
                <w:color w:val="000000"/>
                <w:sz w:val="24"/>
                <w:szCs w:val="24"/>
                <w:lang w:eastAsia="lt-LT"/>
              </w:rPr>
              <w:t>padėjėjų</w:t>
            </w:r>
            <w:r w:rsidRPr="00476978">
              <w:rPr>
                <w:rFonts w:ascii="Times New Roman" w:eastAsia="Times New Roman" w:hAnsi="Times New Roman" w:cs="Times New Roman"/>
                <w:color w:val="000000"/>
                <w:sz w:val="24"/>
                <w:szCs w:val="24"/>
                <w:lang w:eastAsia="lt-LT"/>
              </w:rPr>
              <w:t xml:space="preserve"> švietimo pagalbai</w:t>
            </w:r>
            <w:r w:rsidR="005F0E36" w:rsidRPr="00476978">
              <w:rPr>
                <w:rFonts w:ascii="Times New Roman" w:eastAsia="Times New Roman" w:hAnsi="Times New Roman" w:cs="Times New Roman"/>
                <w:color w:val="000000"/>
                <w:sz w:val="24"/>
                <w:szCs w:val="24"/>
                <w:lang w:eastAsia="lt-LT"/>
              </w:rPr>
              <w:t xml:space="preserve">, </w:t>
            </w:r>
            <w:r w:rsidR="000C5502" w:rsidRPr="00476978">
              <w:rPr>
                <w:rFonts w:ascii="Times New Roman" w:eastAsia="Times New Roman" w:hAnsi="Times New Roman" w:cs="Times New Roman"/>
                <w:color w:val="000000"/>
                <w:sz w:val="24"/>
                <w:szCs w:val="24"/>
                <w:lang w:eastAsia="lt-LT"/>
              </w:rPr>
              <w:t>skaičius</w:t>
            </w:r>
            <w:r w:rsidRPr="00476978">
              <w:rPr>
                <w:rFonts w:ascii="Times New Roman" w:eastAsia="Times New Roman" w:hAnsi="Times New Roman" w:cs="Times New Roman"/>
                <w:color w:val="000000"/>
                <w:sz w:val="24"/>
                <w:szCs w:val="24"/>
                <w:lang w:eastAsia="lt-LT"/>
              </w:rPr>
              <w:t>. Iš viso dirba 5 mokytojo padėjėjai švietimo pagalbai. Padidinta specialiojo pedagogo etato dalis nuo 0,25 et.</w:t>
            </w:r>
            <w:r w:rsidR="006179C7"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d. iki 0,5 et. d. </w:t>
            </w:r>
          </w:p>
          <w:p w14:paraId="24474BDC" w14:textId="124E5C42"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Ugdymo(si) procesas įstaigoje organizuojamas vadovaujantis </w:t>
            </w:r>
            <w:r w:rsidR="006179C7" w:rsidRPr="00476978">
              <w:rPr>
                <w:rFonts w:ascii="Times New Roman" w:eastAsia="Times New Roman" w:hAnsi="Times New Roman" w:cs="Times New Roman"/>
                <w:color w:val="000000"/>
                <w:sz w:val="24"/>
                <w:szCs w:val="24"/>
                <w:lang w:eastAsia="lt-LT"/>
              </w:rPr>
              <w:t>įstaigos</w:t>
            </w:r>
            <w:r w:rsidRPr="00476978">
              <w:rPr>
                <w:rFonts w:ascii="Times New Roman" w:eastAsia="Times New Roman" w:hAnsi="Times New Roman" w:cs="Times New Roman"/>
                <w:color w:val="000000"/>
                <w:sz w:val="24"/>
                <w:szCs w:val="24"/>
                <w:lang w:eastAsia="lt-LT"/>
              </w:rPr>
              <w:t xml:space="preserve"> </w:t>
            </w:r>
            <w:r w:rsidR="00EB1436" w:rsidRPr="00476978">
              <w:rPr>
                <w:rFonts w:ascii="Times New Roman" w:eastAsia="Times New Roman" w:hAnsi="Times New Roman" w:cs="Times New Roman"/>
                <w:color w:val="000000"/>
                <w:sz w:val="24"/>
                <w:szCs w:val="24"/>
                <w:lang w:eastAsia="lt-LT"/>
              </w:rPr>
              <w:t>IU</w:t>
            </w:r>
            <w:r w:rsidRPr="00476978">
              <w:rPr>
                <w:rFonts w:ascii="Times New Roman" w:eastAsia="Times New Roman" w:hAnsi="Times New Roman" w:cs="Times New Roman"/>
                <w:color w:val="000000"/>
                <w:sz w:val="24"/>
                <w:szCs w:val="24"/>
                <w:lang w:eastAsia="lt-LT"/>
              </w:rPr>
              <w:t xml:space="preserve"> programa ,,Keliaukime kartu“ ir Priešmokyklinio ugdymo bendrąja programa. Į ugdymo turinį integruojamos ir kitos, alternatyvios programos, projektai. Stiprinant </w:t>
            </w:r>
            <w:r w:rsidR="00EB1436" w:rsidRPr="00476978">
              <w:rPr>
                <w:rFonts w:ascii="Times New Roman" w:eastAsia="Times New Roman" w:hAnsi="Times New Roman" w:cs="Times New Roman"/>
                <w:color w:val="000000"/>
                <w:sz w:val="24"/>
                <w:szCs w:val="24"/>
                <w:lang w:eastAsia="lt-LT"/>
              </w:rPr>
              <w:t xml:space="preserve">IU </w:t>
            </w:r>
            <w:r w:rsidRPr="00476978">
              <w:rPr>
                <w:rFonts w:ascii="Times New Roman" w:eastAsia="Times New Roman" w:hAnsi="Times New Roman" w:cs="Times New Roman"/>
                <w:color w:val="000000"/>
                <w:sz w:val="24"/>
                <w:szCs w:val="24"/>
                <w:lang w:eastAsia="lt-LT"/>
              </w:rPr>
              <w:t>kokybę, 2024 m</w:t>
            </w:r>
            <w:r w:rsidR="00F57F78"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 xml:space="preserve">bus pradėta atnaujinti įstaigos </w:t>
            </w:r>
            <w:r w:rsidR="00EB1436" w:rsidRPr="00476978">
              <w:rPr>
                <w:rFonts w:ascii="Times New Roman" w:eastAsia="Times New Roman" w:hAnsi="Times New Roman" w:cs="Times New Roman"/>
                <w:color w:val="000000"/>
                <w:sz w:val="24"/>
                <w:szCs w:val="24"/>
                <w:lang w:eastAsia="lt-LT"/>
              </w:rPr>
              <w:t xml:space="preserve">IU </w:t>
            </w:r>
            <w:r w:rsidRPr="00476978">
              <w:rPr>
                <w:rFonts w:ascii="Times New Roman" w:eastAsia="Times New Roman" w:hAnsi="Times New Roman" w:cs="Times New Roman"/>
                <w:color w:val="000000"/>
                <w:sz w:val="24"/>
                <w:szCs w:val="24"/>
                <w:lang w:eastAsia="lt-LT"/>
              </w:rPr>
              <w:t>programa ,,Keliaukime kartu</w:t>
            </w:r>
            <w:r w:rsidR="006179C7"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w:t>
            </w:r>
          </w:p>
          <w:p w14:paraId="5E360E49" w14:textId="77F4C456"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Siekiant pagerinti vaikų pasiekimus sakytinės kalbos, skaičiavimo ir matav</w:t>
            </w:r>
            <w:r w:rsidR="006179C7" w:rsidRPr="00476978">
              <w:rPr>
                <w:rFonts w:ascii="Times New Roman" w:eastAsia="Times New Roman" w:hAnsi="Times New Roman" w:cs="Times New Roman"/>
                <w:color w:val="000000"/>
                <w:sz w:val="24"/>
                <w:szCs w:val="24"/>
                <w:lang w:eastAsia="lt-LT"/>
              </w:rPr>
              <w:t>imo, aplinkos pažinimo srityse,</w:t>
            </w:r>
            <w:r w:rsidRPr="00476978">
              <w:rPr>
                <w:rFonts w:ascii="Times New Roman" w:eastAsia="Times New Roman" w:hAnsi="Times New Roman" w:cs="Times New Roman"/>
                <w:color w:val="000000"/>
                <w:sz w:val="24"/>
                <w:szCs w:val="24"/>
                <w:lang w:eastAsia="lt-LT"/>
              </w:rPr>
              <w:t xml:space="preserve"> grupių ugdomuosiuose planuose numatyti prioritetai, atsižvelgiant į silpnąsias vaikų pasiekimų sritis. Vaikų ugdymosi pasiekimai 2023 m. pagerėjo 0,73 žingsnio. Vaikų ugdymosi pasiekimai vertinami du kartus metuose (rugsėjo ir balandžio mėn.). </w:t>
            </w:r>
            <w:r w:rsidR="00404E90" w:rsidRPr="00476978">
              <w:rPr>
                <w:rFonts w:ascii="Times New Roman" w:eastAsia="Times New Roman" w:hAnsi="Times New Roman" w:cs="Times New Roman"/>
                <w:color w:val="000000"/>
                <w:sz w:val="24"/>
                <w:szCs w:val="24"/>
                <w:lang w:eastAsia="lt-LT"/>
              </w:rPr>
              <w:t>SUP</w:t>
            </w:r>
            <w:r w:rsidR="00E62955"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vaikų pasiekimai yra vertinami pagal poreikį, stebint jų daromą pažangą ir nustatant ugdymosi sritis, kuriose jiems reikia pagalbos. Ugdymosi pasiekimus ir asmeninę vaiko pažangą vertina grupės pedagogai, meninio ugdymo mokytojas, švietimo pagalbos specialistai (logopedas, judesio korekcijos specialistas, socialinis pedagogas, specialusis pedagogas) ir tėvai (</w:t>
            </w:r>
            <w:r w:rsidR="00404E90" w:rsidRPr="00476978">
              <w:rPr>
                <w:rFonts w:ascii="Times New Roman" w:eastAsia="Times New Roman" w:hAnsi="Times New Roman" w:cs="Times New Roman"/>
                <w:color w:val="000000"/>
                <w:sz w:val="24"/>
                <w:szCs w:val="24"/>
                <w:lang w:eastAsia="lt-LT"/>
              </w:rPr>
              <w:t>globėjai</w:t>
            </w:r>
            <w:r w:rsidRPr="00476978">
              <w:rPr>
                <w:rFonts w:ascii="Times New Roman" w:eastAsia="Times New Roman" w:hAnsi="Times New Roman" w:cs="Times New Roman"/>
                <w:color w:val="000000"/>
                <w:sz w:val="24"/>
                <w:szCs w:val="24"/>
                <w:lang w:eastAsia="lt-LT"/>
              </w:rPr>
              <w:t>). Į savo pasiekimų ir pažangos vertinimą įtraukiami ir patys vaikai (pokalbis, refleksija). Segtuve ,,Mūsų metai darželyje“ ir el. sistemoje ,,Mūsų darželis“ fiksuojama per mokslo metus padaryta asmeninė vaiko pažanga, vertinimo rezultatai aptariami individualiuose pokalbiuose su tėvais (</w:t>
            </w:r>
            <w:r w:rsidR="00404E90" w:rsidRPr="00476978">
              <w:rPr>
                <w:rFonts w:ascii="Times New Roman" w:eastAsia="Times New Roman" w:hAnsi="Times New Roman" w:cs="Times New Roman"/>
                <w:color w:val="000000"/>
                <w:sz w:val="24"/>
                <w:szCs w:val="24"/>
                <w:lang w:eastAsia="lt-LT"/>
              </w:rPr>
              <w:t>globėjais</w:t>
            </w:r>
            <w:r w:rsidRPr="00476978">
              <w:rPr>
                <w:rFonts w:ascii="Times New Roman" w:eastAsia="Times New Roman" w:hAnsi="Times New Roman" w:cs="Times New Roman"/>
                <w:color w:val="000000"/>
                <w:sz w:val="24"/>
                <w:szCs w:val="24"/>
                <w:lang w:eastAsia="lt-LT"/>
              </w:rPr>
              <w:t>), pedagogų metodinės grupės susirinkimuose, mokytojų tarybos posėdžiuose. Vaiko pasiekimų vertinimo rezultatai naudojami tobulinant ugdomojo proceso planavimą, vaiko poreikių individualizavimą, siekiant įgyvendinti ugdymo tikslus ir uždavinius bei numatant ateities perspektyvą ir žingsnius. Ugdytinių pasiekimų vertinimas padeda užtikrinti tęstinumą bei dermę tarp ikimokyklinio ir priešmokyklinio ugdymo.</w:t>
            </w:r>
          </w:p>
          <w:p w14:paraId="5ACEFEC7" w14:textId="4567312F"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Į ugdymo(si) turinį integruojamos priemonės, kuriose pateikiamos inovatyvios idėjos kasdienėms vaikų veikloms organizuoti: </w:t>
            </w:r>
            <w:r w:rsidR="00EB1436" w:rsidRPr="00476978">
              <w:rPr>
                <w:rFonts w:ascii="Times New Roman" w:eastAsia="Times New Roman" w:hAnsi="Times New Roman" w:cs="Times New Roman"/>
                <w:color w:val="000000"/>
                <w:sz w:val="24"/>
                <w:szCs w:val="24"/>
                <w:lang w:eastAsia="lt-LT"/>
              </w:rPr>
              <w:t xml:space="preserve">IU </w:t>
            </w:r>
            <w:r w:rsidRPr="00476978">
              <w:rPr>
                <w:rFonts w:ascii="Times New Roman" w:eastAsia="Times New Roman" w:hAnsi="Times New Roman" w:cs="Times New Roman"/>
                <w:color w:val="000000"/>
                <w:sz w:val="24"/>
                <w:szCs w:val="24"/>
                <w:lang w:eastAsia="lt-LT"/>
              </w:rPr>
              <w:t xml:space="preserve">priemonė ,,Žaismė ir atradimai“ bei rekomendacijų rinkinys </w:t>
            </w:r>
            <w:r w:rsidR="00B15239" w:rsidRPr="00476978">
              <w:rPr>
                <w:rFonts w:ascii="Times New Roman" w:eastAsia="Times New Roman" w:hAnsi="Times New Roman" w:cs="Times New Roman"/>
                <w:color w:val="000000"/>
                <w:sz w:val="24"/>
                <w:szCs w:val="24"/>
                <w:lang w:eastAsia="lt-LT"/>
              </w:rPr>
              <w:t xml:space="preserve">PU </w:t>
            </w:r>
            <w:r w:rsidRPr="00476978">
              <w:rPr>
                <w:rFonts w:ascii="Times New Roman" w:eastAsia="Times New Roman" w:hAnsi="Times New Roman" w:cs="Times New Roman"/>
                <w:color w:val="000000"/>
                <w:sz w:val="24"/>
                <w:szCs w:val="24"/>
                <w:lang w:eastAsia="lt-LT"/>
              </w:rPr>
              <w:t>pedagogams „Patirčių erdvės“. Skatinama STEAM plėtra – į ugdymo turinį integruojami metodinių priemonių rinkiniai „STEAMuko kelionė pavasariu“, „STEAMuko kelionė vasara“, „STEAMuko kelionė rudenėliu“, „STEAMuko žiemos atradimai“</w:t>
            </w:r>
            <w:r w:rsidR="009100ED"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ir plėtoti visus įmanomus vaiko saviraiškos būdus. </w:t>
            </w:r>
          </w:p>
          <w:p w14:paraId="52110696" w14:textId="77777777"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Įstaiga sėkmingai įsitraukia į besimokančią Europos švietimo bendruomenę. 2023 m. vykdyti tarptautiniai projektai: E-Twinning ,,Climate Friendly Children“ (Lietuva, Prancūzija, Graikija, Turkija</w:t>
            </w:r>
            <w:r w:rsidR="009100ED"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xml:space="preserve"> Lenkija); ,,Carousel of Emotions“ (Lietuva, Graikija, Jordanija, Turkija), ,,The Delightfull Forest“ (Lietuva, Prancūzija, Graikija, Turkija, Lenkija). Įstaigos mokytojai gerąja patirtimi dalinasi su Vilniaus universiteto Šiaulių akademijoje studijuojančiais pagal Erasmus programą studentais (Japonija, Turkija, Brazilija, Čekija). Gerosios patirties dalijimosi, susipažinimo su edukacinėmis erdvėmis užsienio studentų </w:t>
            </w:r>
            <w:r w:rsidR="009100ED" w:rsidRPr="00476978">
              <w:rPr>
                <w:rFonts w:ascii="Times New Roman" w:eastAsia="Times New Roman" w:hAnsi="Times New Roman" w:cs="Times New Roman"/>
                <w:color w:val="000000"/>
                <w:sz w:val="24"/>
                <w:szCs w:val="24"/>
                <w:lang w:eastAsia="lt-LT"/>
              </w:rPr>
              <w:t>v</w:t>
            </w:r>
            <w:r w:rsidRPr="00476978">
              <w:rPr>
                <w:rFonts w:ascii="Times New Roman" w:eastAsia="Times New Roman" w:hAnsi="Times New Roman" w:cs="Times New Roman"/>
                <w:color w:val="000000"/>
                <w:sz w:val="24"/>
                <w:szCs w:val="24"/>
                <w:lang w:eastAsia="lt-LT"/>
              </w:rPr>
              <w:t>izitai vyko 2023 m. gegužės ir gruodžio mėnesiais. </w:t>
            </w:r>
          </w:p>
          <w:p w14:paraId="723690B7" w14:textId="31049D3B" w:rsidR="009B1938" w:rsidRPr="00476978" w:rsidRDefault="009100ED"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sz w:val="24"/>
                <w:szCs w:val="24"/>
                <w:lang w:eastAsia="lt-LT"/>
              </w:rPr>
              <w:t>2</w:t>
            </w:r>
            <w:r w:rsidR="009B1938" w:rsidRPr="00476978">
              <w:rPr>
                <w:rFonts w:ascii="Times New Roman" w:eastAsia="Times New Roman" w:hAnsi="Times New Roman" w:cs="Times New Roman"/>
                <w:sz w:val="24"/>
                <w:szCs w:val="24"/>
                <w:lang w:eastAsia="lt-LT"/>
              </w:rPr>
              <w:t>023 m</w:t>
            </w:r>
            <w:r w:rsidR="00404E90" w:rsidRPr="00476978">
              <w:rPr>
                <w:rFonts w:ascii="Times New Roman" w:eastAsia="Times New Roman" w:hAnsi="Times New Roman" w:cs="Times New Roman"/>
                <w:sz w:val="24"/>
                <w:szCs w:val="24"/>
                <w:lang w:eastAsia="lt-LT"/>
              </w:rPr>
              <w:t xml:space="preserve">. </w:t>
            </w:r>
            <w:r w:rsidR="009B1938" w:rsidRPr="00476978">
              <w:rPr>
                <w:rFonts w:ascii="Times New Roman" w:eastAsia="Times New Roman" w:hAnsi="Times New Roman" w:cs="Times New Roman"/>
                <w:sz w:val="24"/>
                <w:szCs w:val="24"/>
                <w:lang w:eastAsia="lt-LT"/>
              </w:rPr>
              <w:t xml:space="preserve">100 proc. pedagogų </w:t>
            </w:r>
            <w:r w:rsidR="009B1938" w:rsidRPr="00476978">
              <w:rPr>
                <w:rFonts w:ascii="Times New Roman" w:eastAsia="Times New Roman" w:hAnsi="Times New Roman" w:cs="Times New Roman"/>
                <w:color w:val="000000"/>
                <w:sz w:val="24"/>
                <w:szCs w:val="24"/>
                <w:lang w:eastAsia="lt-LT"/>
              </w:rPr>
              <w:t>tobulino profesinę kvalifikaciją tobulinimo renginiuose. Iš viso mokytojai dalyvavo 278 renginiuose: 20 proc</w:t>
            </w:r>
            <w:r w:rsidR="00404E90" w:rsidRPr="00476978">
              <w:rPr>
                <w:rFonts w:ascii="Times New Roman" w:eastAsia="Times New Roman" w:hAnsi="Times New Roman" w:cs="Times New Roman"/>
                <w:color w:val="000000"/>
                <w:sz w:val="24"/>
                <w:szCs w:val="24"/>
                <w:lang w:eastAsia="lt-LT"/>
              </w:rPr>
              <w:t xml:space="preserve">. </w:t>
            </w:r>
            <w:r w:rsidR="009B1938" w:rsidRPr="00476978">
              <w:rPr>
                <w:rFonts w:ascii="Times New Roman" w:eastAsia="Times New Roman" w:hAnsi="Times New Roman" w:cs="Times New Roman"/>
                <w:color w:val="000000"/>
                <w:sz w:val="24"/>
                <w:szCs w:val="24"/>
                <w:lang w:eastAsia="lt-LT"/>
              </w:rPr>
              <w:t>mokytojų dalyvavo sveikatos (fizinės, emocinės) stiprinimo, 35 proc</w:t>
            </w:r>
            <w:r w:rsidR="003464E7">
              <w:rPr>
                <w:rFonts w:ascii="Times New Roman" w:eastAsia="Times New Roman" w:hAnsi="Times New Roman" w:cs="Times New Roman"/>
                <w:color w:val="000000"/>
                <w:sz w:val="24"/>
                <w:szCs w:val="24"/>
                <w:lang w:eastAsia="lt-LT"/>
              </w:rPr>
              <w:t>.</w:t>
            </w:r>
            <w:r w:rsidR="009B1938" w:rsidRPr="00476978">
              <w:rPr>
                <w:rFonts w:ascii="Times New Roman" w:eastAsia="Times New Roman" w:hAnsi="Times New Roman" w:cs="Times New Roman"/>
                <w:color w:val="000000"/>
                <w:sz w:val="24"/>
                <w:szCs w:val="24"/>
                <w:lang w:eastAsia="lt-LT"/>
              </w:rPr>
              <w:t xml:space="preserve"> švietimo pagalbos prieinamumo ir efektyvumo užtikrinimo, 35 pro</w:t>
            </w:r>
            <w:r w:rsidR="003464E7">
              <w:rPr>
                <w:rFonts w:ascii="Times New Roman" w:eastAsia="Times New Roman" w:hAnsi="Times New Roman" w:cs="Times New Roman"/>
                <w:color w:val="000000"/>
                <w:sz w:val="24"/>
                <w:szCs w:val="24"/>
                <w:lang w:eastAsia="lt-LT"/>
              </w:rPr>
              <w:t>c.</w:t>
            </w:r>
            <w:r w:rsidR="009B1938" w:rsidRPr="00476978">
              <w:rPr>
                <w:rFonts w:ascii="Times New Roman" w:eastAsia="Times New Roman" w:hAnsi="Times New Roman" w:cs="Times New Roman"/>
                <w:color w:val="000000"/>
                <w:sz w:val="24"/>
                <w:szCs w:val="24"/>
                <w:lang w:eastAsia="lt-LT"/>
              </w:rPr>
              <w:t xml:space="preserve"> STEAM plėtros, 10 proc</w:t>
            </w:r>
            <w:r w:rsidR="003464E7">
              <w:rPr>
                <w:rFonts w:ascii="Times New Roman" w:eastAsia="Times New Roman" w:hAnsi="Times New Roman" w:cs="Times New Roman"/>
                <w:color w:val="000000"/>
                <w:sz w:val="24"/>
                <w:szCs w:val="24"/>
                <w:lang w:eastAsia="lt-LT"/>
              </w:rPr>
              <w:t>.</w:t>
            </w:r>
            <w:r w:rsidR="009B1938" w:rsidRPr="00476978">
              <w:rPr>
                <w:rFonts w:ascii="Times New Roman" w:eastAsia="Times New Roman" w:hAnsi="Times New Roman" w:cs="Times New Roman"/>
                <w:color w:val="000000"/>
                <w:sz w:val="24"/>
                <w:szCs w:val="24"/>
                <w:lang w:eastAsia="lt-LT"/>
              </w:rPr>
              <w:t xml:space="preserve"> kituose kvalifikacijos tobulinimo renginiuose. Įstaigoje siekiama vieningų žinių, todėl 2023 m</w:t>
            </w:r>
            <w:r w:rsidR="00404E90" w:rsidRPr="00476978">
              <w:rPr>
                <w:rFonts w:ascii="Times New Roman" w:eastAsia="Times New Roman" w:hAnsi="Times New Roman" w:cs="Times New Roman"/>
                <w:color w:val="000000"/>
                <w:sz w:val="24"/>
                <w:szCs w:val="24"/>
                <w:lang w:eastAsia="lt-LT"/>
              </w:rPr>
              <w:t xml:space="preserve">. </w:t>
            </w:r>
            <w:r w:rsidR="009B1938" w:rsidRPr="00476978">
              <w:rPr>
                <w:rFonts w:ascii="Times New Roman" w:eastAsia="Times New Roman" w:hAnsi="Times New Roman" w:cs="Times New Roman"/>
                <w:color w:val="000000"/>
                <w:sz w:val="24"/>
                <w:szCs w:val="24"/>
                <w:lang w:eastAsia="lt-LT"/>
              </w:rPr>
              <w:t>visa pedagogų bendruomenė, bendru sutarimu dalyvavo ilgalaikėje programoje ,,Tūkstantmečio darželis. Tęstinė kvalifikacijos tobulinimo programa.“ (40 val.) ir 2023 m</w:t>
            </w:r>
            <w:r w:rsidR="00F57F78" w:rsidRPr="00476978">
              <w:rPr>
                <w:rFonts w:ascii="Times New Roman" w:eastAsia="Times New Roman" w:hAnsi="Times New Roman" w:cs="Times New Roman"/>
                <w:color w:val="000000"/>
                <w:sz w:val="24"/>
                <w:szCs w:val="24"/>
                <w:lang w:eastAsia="lt-LT"/>
              </w:rPr>
              <w:t xml:space="preserve">. </w:t>
            </w:r>
            <w:r w:rsidR="009B1938" w:rsidRPr="00476978">
              <w:rPr>
                <w:rFonts w:ascii="Times New Roman" w:eastAsia="Times New Roman" w:hAnsi="Times New Roman" w:cs="Times New Roman"/>
                <w:color w:val="000000"/>
                <w:sz w:val="24"/>
                <w:szCs w:val="24"/>
                <w:lang w:eastAsia="lt-LT"/>
              </w:rPr>
              <w:t xml:space="preserve">,,Besimokančių darželių tinklo“ ilgalaikėje programoje (72 val.), 24 pedagogai dalyvavo Visuomenės sveikatos biuro </w:t>
            </w:r>
            <w:r w:rsidR="00BF5553">
              <w:rPr>
                <w:rFonts w:ascii="Times New Roman" w:eastAsia="Times New Roman" w:hAnsi="Times New Roman" w:cs="Times New Roman"/>
                <w:color w:val="000000"/>
                <w:sz w:val="24"/>
                <w:szCs w:val="24"/>
                <w:lang w:eastAsia="lt-LT"/>
              </w:rPr>
              <w:t xml:space="preserve">(toliau – VSB) </w:t>
            </w:r>
            <w:r w:rsidR="009B1938" w:rsidRPr="00476978">
              <w:rPr>
                <w:rFonts w:ascii="Times New Roman" w:eastAsia="Times New Roman" w:hAnsi="Times New Roman" w:cs="Times New Roman"/>
                <w:color w:val="000000"/>
                <w:sz w:val="24"/>
                <w:szCs w:val="24"/>
                <w:lang w:eastAsia="lt-LT"/>
              </w:rPr>
              <w:t>organizuojamuose mokymuose „Darbuotojų kompetencijų psichikos sveikatos srityje didinimas“ (40 val.). </w:t>
            </w:r>
          </w:p>
          <w:p w14:paraId="325AAFB9" w14:textId="64707A9E"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2023 m. įstaiga dalyvavo Bendrojo vertinimo modelio (toliau – BVM) diegimo Šiaulių </w:t>
            </w:r>
            <w:r w:rsidR="00197C90" w:rsidRPr="00476978">
              <w:rPr>
                <w:rFonts w:ascii="Times New Roman" w:eastAsia="Times New Roman" w:hAnsi="Times New Roman" w:cs="Times New Roman"/>
                <w:color w:val="000000"/>
                <w:sz w:val="24"/>
                <w:szCs w:val="24"/>
                <w:lang w:eastAsia="lt-LT"/>
              </w:rPr>
              <w:t>m.</w:t>
            </w:r>
            <w:r w:rsidRPr="00476978">
              <w:rPr>
                <w:rFonts w:ascii="Times New Roman" w:eastAsia="Times New Roman" w:hAnsi="Times New Roman" w:cs="Times New Roman"/>
                <w:color w:val="000000"/>
                <w:sz w:val="24"/>
                <w:szCs w:val="24"/>
                <w:lang w:eastAsia="lt-LT"/>
              </w:rPr>
              <w:t xml:space="preserve"> savivaldybės švietimo įstaigoje pilotiniame išbandyme (60 val.). Pateiktos ekspertinės įžvalgos dėl </w:t>
            </w:r>
            <w:r w:rsidRPr="00476978">
              <w:rPr>
                <w:rFonts w:ascii="Times New Roman" w:eastAsia="Times New Roman" w:hAnsi="Times New Roman" w:cs="Times New Roman"/>
                <w:color w:val="000000"/>
                <w:sz w:val="24"/>
                <w:szCs w:val="24"/>
                <w:lang w:eastAsia="lt-LT"/>
              </w:rPr>
              <w:lastRenderedPageBreak/>
              <w:t>BVM diegimo rekomendacijų turinio. Sudaryta d</w:t>
            </w:r>
            <w:r w:rsidR="009100ED" w:rsidRPr="00476978">
              <w:rPr>
                <w:rFonts w:ascii="Times New Roman" w:eastAsia="Times New Roman" w:hAnsi="Times New Roman" w:cs="Times New Roman"/>
                <w:color w:val="000000"/>
                <w:sz w:val="24"/>
                <w:szCs w:val="24"/>
                <w:lang w:eastAsia="lt-LT"/>
              </w:rPr>
              <w:t>arbo grupė, veiklų įgyvendinimo</w:t>
            </w:r>
            <w:r w:rsidRPr="00476978">
              <w:rPr>
                <w:rFonts w:ascii="Times New Roman" w:eastAsia="Times New Roman" w:hAnsi="Times New Roman" w:cs="Times New Roman"/>
                <w:color w:val="000000"/>
                <w:sz w:val="24"/>
                <w:szCs w:val="24"/>
                <w:lang w:eastAsia="lt-LT"/>
              </w:rPr>
              <w:t xml:space="preserve"> kalendorius. 2024 m</w:t>
            </w:r>
            <w:r w:rsidR="00F57F78"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planuojamas įstaigos įsivertinimo procesas pagal BVM modelį. </w:t>
            </w:r>
          </w:p>
          <w:p w14:paraId="5C140DC5" w14:textId="77777777" w:rsidR="009B1938" w:rsidRPr="00476978" w:rsidRDefault="009100ED"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Įstaigos</w:t>
            </w:r>
            <w:r w:rsidR="009B1938" w:rsidRPr="00476978">
              <w:rPr>
                <w:rFonts w:ascii="Times New Roman" w:eastAsia="Times New Roman" w:hAnsi="Times New Roman" w:cs="Times New Roman"/>
                <w:color w:val="000000"/>
                <w:sz w:val="24"/>
                <w:szCs w:val="24"/>
                <w:lang w:eastAsia="lt-LT"/>
              </w:rPr>
              <w:t xml:space="preserve"> ugdymo(si) aplinka atvira – nuo tradicinių ugdymosi erdvių pereinama prie „erdvių be sienų“: ugdymo(si) procesas vyksta koridoriuose, salėse, </w:t>
            </w:r>
            <w:r w:rsidRPr="00476978">
              <w:rPr>
                <w:rFonts w:ascii="Times New Roman" w:eastAsia="Times New Roman" w:hAnsi="Times New Roman" w:cs="Times New Roman"/>
                <w:color w:val="000000"/>
                <w:sz w:val="24"/>
                <w:szCs w:val="24"/>
                <w:lang w:eastAsia="lt-LT"/>
              </w:rPr>
              <w:t>įstaigos</w:t>
            </w:r>
            <w:r w:rsidR="009B1938" w:rsidRPr="00476978">
              <w:rPr>
                <w:rFonts w:ascii="Times New Roman" w:eastAsia="Times New Roman" w:hAnsi="Times New Roman" w:cs="Times New Roman"/>
                <w:color w:val="000000"/>
                <w:sz w:val="24"/>
                <w:szCs w:val="24"/>
                <w:lang w:eastAsia="lt-LT"/>
              </w:rPr>
              <w:t xml:space="preserve"> kiem</w:t>
            </w:r>
            <w:r w:rsidRPr="00476978">
              <w:rPr>
                <w:rFonts w:ascii="Times New Roman" w:eastAsia="Times New Roman" w:hAnsi="Times New Roman" w:cs="Times New Roman"/>
                <w:color w:val="000000"/>
                <w:sz w:val="24"/>
                <w:szCs w:val="24"/>
                <w:lang w:eastAsia="lt-LT"/>
              </w:rPr>
              <w:t>uose</w:t>
            </w:r>
            <w:r w:rsidR="009B1938" w:rsidRPr="00476978">
              <w:rPr>
                <w:rFonts w:ascii="Times New Roman" w:eastAsia="Times New Roman" w:hAnsi="Times New Roman" w:cs="Times New Roman"/>
                <w:color w:val="000000"/>
                <w:sz w:val="24"/>
                <w:szCs w:val="24"/>
                <w:lang w:eastAsia="lt-LT"/>
              </w:rPr>
              <w:t xml:space="preserve"> ir kitose vidinėse bei išorinėse miesto erdvėse. Kuriant naujas ar atnaujinant esamas </w:t>
            </w:r>
            <w:r w:rsidRPr="00476978">
              <w:rPr>
                <w:rFonts w:ascii="Times New Roman" w:eastAsia="Times New Roman" w:hAnsi="Times New Roman" w:cs="Times New Roman"/>
                <w:color w:val="000000"/>
                <w:sz w:val="24"/>
                <w:szCs w:val="24"/>
                <w:lang w:eastAsia="lt-LT"/>
              </w:rPr>
              <w:t>įstaigos</w:t>
            </w:r>
            <w:r w:rsidR="009B1938" w:rsidRPr="00476978">
              <w:rPr>
                <w:rFonts w:ascii="Times New Roman" w:eastAsia="Times New Roman" w:hAnsi="Times New Roman" w:cs="Times New Roman"/>
                <w:color w:val="000000"/>
                <w:sz w:val="24"/>
                <w:szCs w:val="24"/>
                <w:lang w:eastAsia="lt-LT"/>
              </w:rPr>
              <w:t xml:space="preserve"> ugdymosi aplinkas, dėmesys skiriamas vaikų ir darbuotojų saugumui, patogumui, įvairios paskirties ir lengvai pertvarkomų erdvių, patalpų naudojimo įvairovei; </w:t>
            </w:r>
            <w:r w:rsidRPr="00476978">
              <w:rPr>
                <w:rFonts w:ascii="Times New Roman" w:eastAsia="Times New Roman" w:hAnsi="Times New Roman" w:cs="Times New Roman"/>
                <w:color w:val="000000"/>
                <w:sz w:val="24"/>
                <w:szCs w:val="24"/>
                <w:lang w:eastAsia="lt-LT"/>
              </w:rPr>
              <w:t>įstaigos</w:t>
            </w:r>
            <w:r w:rsidR="009B1938" w:rsidRPr="00476978">
              <w:rPr>
                <w:rFonts w:ascii="Times New Roman" w:eastAsia="Times New Roman" w:hAnsi="Times New Roman" w:cs="Times New Roman"/>
                <w:color w:val="000000"/>
                <w:sz w:val="24"/>
                <w:szCs w:val="24"/>
                <w:lang w:eastAsia="lt-LT"/>
              </w:rPr>
              <w:t xml:space="preserve"> lauko teritorij</w:t>
            </w:r>
            <w:r w:rsidRPr="00476978">
              <w:rPr>
                <w:rFonts w:ascii="Times New Roman" w:eastAsia="Times New Roman" w:hAnsi="Times New Roman" w:cs="Times New Roman"/>
                <w:color w:val="000000"/>
                <w:sz w:val="24"/>
                <w:szCs w:val="24"/>
                <w:lang w:eastAsia="lt-LT"/>
              </w:rPr>
              <w:t>ų</w:t>
            </w:r>
            <w:r w:rsidR="009B1938" w:rsidRPr="00476978">
              <w:rPr>
                <w:rFonts w:ascii="Times New Roman" w:eastAsia="Times New Roman" w:hAnsi="Times New Roman" w:cs="Times New Roman"/>
                <w:color w:val="000000"/>
                <w:sz w:val="24"/>
                <w:szCs w:val="24"/>
                <w:lang w:eastAsia="lt-LT"/>
              </w:rPr>
              <w:t xml:space="preserve"> pritaikymui ugdymosi procesui; svarbi patirtinį vaiko mokymąsi stimuliuojanti aplinka. Vaikai taip pat prisideda prie </w:t>
            </w:r>
            <w:r w:rsidRPr="00476978">
              <w:rPr>
                <w:rFonts w:ascii="Times New Roman" w:eastAsia="Times New Roman" w:hAnsi="Times New Roman" w:cs="Times New Roman"/>
                <w:color w:val="000000"/>
                <w:sz w:val="24"/>
                <w:szCs w:val="24"/>
                <w:lang w:eastAsia="lt-LT"/>
              </w:rPr>
              <w:t>įstaigos</w:t>
            </w:r>
            <w:r w:rsidR="009B1938" w:rsidRPr="00476978">
              <w:rPr>
                <w:rFonts w:ascii="Times New Roman" w:eastAsia="Times New Roman" w:hAnsi="Times New Roman" w:cs="Times New Roman"/>
                <w:color w:val="000000"/>
                <w:sz w:val="24"/>
                <w:szCs w:val="24"/>
                <w:lang w:eastAsia="lt-LT"/>
              </w:rPr>
              <w:t xml:space="preserve"> aplinkos kūrimo savo nuomonės išsakymu, idėjomis, kartu su suaugusiais kuria aplinką, kurioje jiems gera, įdomu ir smagu. </w:t>
            </w:r>
            <w:r w:rsidRPr="00476978">
              <w:rPr>
                <w:rFonts w:ascii="Times New Roman" w:eastAsia="Times New Roman" w:hAnsi="Times New Roman" w:cs="Times New Roman"/>
                <w:color w:val="000000"/>
                <w:sz w:val="24"/>
                <w:szCs w:val="24"/>
                <w:lang w:eastAsia="lt-LT"/>
              </w:rPr>
              <w:t>Įstaigos</w:t>
            </w:r>
            <w:r w:rsidR="009B1938" w:rsidRPr="00476978">
              <w:rPr>
                <w:rFonts w:ascii="Times New Roman" w:eastAsia="Times New Roman" w:hAnsi="Times New Roman" w:cs="Times New Roman"/>
                <w:color w:val="000000"/>
                <w:sz w:val="24"/>
                <w:szCs w:val="24"/>
                <w:lang w:eastAsia="lt-LT"/>
              </w:rPr>
              <w:t xml:space="preserve"> lauko ir vidaus erdvėse demonstruojamos vaikų įgyvendintos idėjos ir projektai, darbai, kūriniai.</w:t>
            </w:r>
          </w:p>
          <w:p w14:paraId="086115F0" w14:textId="41C6BE22"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Siekiant užtikrinti vaikų sveikatai palankų maitinimą, </w:t>
            </w:r>
            <w:r w:rsidR="009100ED" w:rsidRPr="00476978">
              <w:rPr>
                <w:rFonts w:ascii="Times New Roman" w:eastAsia="Times New Roman" w:hAnsi="Times New Roman" w:cs="Times New Roman"/>
                <w:color w:val="000000"/>
                <w:sz w:val="24"/>
                <w:szCs w:val="24"/>
                <w:lang w:eastAsia="lt-LT"/>
              </w:rPr>
              <w:t>įstaigos</w:t>
            </w:r>
            <w:r w:rsidRPr="00476978">
              <w:rPr>
                <w:rFonts w:ascii="Times New Roman" w:eastAsia="Times New Roman" w:hAnsi="Times New Roman" w:cs="Times New Roman"/>
                <w:color w:val="000000"/>
                <w:sz w:val="24"/>
                <w:szCs w:val="24"/>
                <w:lang w:eastAsia="lt-LT"/>
              </w:rPr>
              <w:t xml:space="preserve"> maitinimas organizuojamas vadovaujantis 15 dienų valgiaraščiu Šiaulių m</w:t>
            </w:r>
            <w:r w:rsidR="00197C90" w:rsidRPr="00476978">
              <w:rPr>
                <w:rFonts w:ascii="Times New Roman" w:eastAsia="Times New Roman" w:hAnsi="Times New Roman" w:cs="Times New Roman"/>
                <w:color w:val="000000"/>
                <w:sz w:val="24"/>
                <w:szCs w:val="24"/>
                <w:lang w:eastAsia="lt-LT"/>
              </w:rPr>
              <w:t xml:space="preserve">. </w:t>
            </w:r>
            <w:r w:rsidR="00EB1436" w:rsidRPr="00476978">
              <w:rPr>
                <w:rFonts w:ascii="Times New Roman" w:eastAsia="Times New Roman" w:hAnsi="Times New Roman" w:cs="Times New Roman"/>
                <w:color w:val="000000"/>
                <w:sz w:val="24"/>
                <w:szCs w:val="24"/>
                <w:lang w:eastAsia="lt-LT"/>
              </w:rPr>
              <w:t xml:space="preserve">IU </w:t>
            </w:r>
            <w:r w:rsidRPr="00476978">
              <w:rPr>
                <w:rFonts w:ascii="Times New Roman" w:eastAsia="Times New Roman" w:hAnsi="Times New Roman" w:cs="Times New Roman"/>
                <w:color w:val="000000"/>
                <w:sz w:val="24"/>
                <w:szCs w:val="24"/>
                <w:lang w:eastAsia="lt-LT"/>
              </w:rPr>
              <w:t>įstaigoms. Nuo</w:t>
            </w:r>
            <w:r w:rsidR="00EB1436"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 xml:space="preserve">2021 m. įstaiga dalyvauja tęstiniame „Ekologiškų ir pagal NKP pagamintų maisto produktų vartojimo skatinimo ikimokyklinio ugdymo įstaigose“ paramos projekte. Iš Nacionalinės mokėjimo agentūros prie Žemės ūkio ministerijos 2023 m. gauta parama 10 340,00 Eur. </w:t>
            </w:r>
            <w:r w:rsidR="009100ED" w:rsidRPr="00476978">
              <w:rPr>
                <w:rFonts w:ascii="Times New Roman" w:eastAsia="Times New Roman" w:hAnsi="Times New Roman" w:cs="Times New Roman"/>
                <w:color w:val="000000"/>
                <w:sz w:val="24"/>
                <w:szCs w:val="24"/>
                <w:lang w:eastAsia="lt-LT"/>
              </w:rPr>
              <w:t>Įstaigos</w:t>
            </w:r>
            <w:r w:rsidRPr="00476978">
              <w:rPr>
                <w:rFonts w:ascii="Times New Roman" w:eastAsia="Times New Roman" w:hAnsi="Times New Roman" w:cs="Times New Roman"/>
                <w:color w:val="000000"/>
                <w:sz w:val="24"/>
                <w:szCs w:val="24"/>
                <w:lang w:eastAsia="lt-LT"/>
              </w:rPr>
              <w:t xml:space="preserve"> vaikai 2023 m</w:t>
            </w:r>
            <w:r w:rsidR="00F57F78"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 xml:space="preserve">buvo maitinami ekologiškais ir pagal nacionalinę žemės ūkio ir maisto kokybės sistemą pagamintais produktais (60 proc. maisto produktų, iš kurių gaminamas maistas </w:t>
            </w:r>
            <w:r w:rsidR="009100ED" w:rsidRPr="00476978">
              <w:rPr>
                <w:rFonts w:ascii="Times New Roman" w:eastAsia="Times New Roman" w:hAnsi="Times New Roman" w:cs="Times New Roman"/>
                <w:color w:val="000000"/>
                <w:sz w:val="24"/>
                <w:szCs w:val="24"/>
                <w:lang w:eastAsia="lt-LT"/>
              </w:rPr>
              <w:t>įstaigos</w:t>
            </w:r>
            <w:r w:rsidRPr="00476978">
              <w:rPr>
                <w:rFonts w:ascii="Times New Roman" w:eastAsia="Times New Roman" w:hAnsi="Times New Roman" w:cs="Times New Roman"/>
                <w:color w:val="000000"/>
                <w:sz w:val="24"/>
                <w:szCs w:val="24"/>
                <w:lang w:eastAsia="lt-LT"/>
              </w:rPr>
              <w:t xml:space="preserve"> vaikams yra pagal kokybės sistemas pagaminti EKO produktai). </w:t>
            </w:r>
          </w:p>
          <w:p w14:paraId="0F9343B9" w14:textId="09A87952"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Įstaiga dalyvauja Europos Sąjungos programoje ,,Vaisių ir daržovių bei pieno ir pieno produktų vartojimo skatinimo vaikų ugdymo įstaigose“. Tris kartus per savaitę vaikai nemokamai gauna vaisius, daržoves, pieno produktus. 2023 m. visiems, pag</w:t>
            </w:r>
            <w:r w:rsidR="00B15239" w:rsidRPr="00476978">
              <w:rPr>
                <w:rFonts w:ascii="Times New Roman" w:eastAsia="Times New Roman" w:hAnsi="Times New Roman" w:cs="Times New Roman"/>
                <w:color w:val="000000"/>
                <w:sz w:val="24"/>
                <w:szCs w:val="24"/>
                <w:lang w:eastAsia="lt-LT"/>
              </w:rPr>
              <w:t>al P</w:t>
            </w:r>
            <w:r w:rsidRPr="00476978">
              <w:rPr>
                <w:rFonts w:ascii="Times New Roman" w:eastAsia="Times New Roman" w:hAnsi="Times New Roman" w:cs="Times New Roman"/>
                <w:color w:val="000000"/>
                <w:sz w:val="24"/>
                <w:szCs w:val="24"/>
                <w:lang w:eastAsia="lt-LT"/>
              </w:rPr>
              <w:t>riešmokyklinio ugdymo programą ugdomiems vaikams skirti nemokami pietūs, nevertinant tėvų pajamų.</w:t>
            </w:r>
          </w:p>
          <w:p w14:paraId="1F99D824" w14:textId="18BF60AA"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Sistemingai ir kryptingai įgyvendintos STEAM veiklos: 5–6 m</w:t>
            </w:r>
            <w:r w:rsidR="00F57F78"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amžiaus vaikų grupėse įgyvendinama ,,STEAM darželis“ programa ,,Keliaukime kartu su STEAM“. 2023 m. organizuota tęstinė respublikinė STEAM konferencija ,,Šiaulių m</w:t>
            </w:r>
            <w:r w:rsidR="00197C90"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STEAM darželiai: vieta kurti ir tyrinėti“. </w:t>
            </w:r>
          </w:p>
          <w:p w14:paraId="6C059EF0" w14:textId="5C21D0DA"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2023 m. </w:t>
            </w:r>
            <w:r w:rsidR="009100ED" w:rsidRPr="00476978">
              <w:rPr>
                <w:rFonts w:ascii="Times New Roman" w:eastAsia="Times New Roman" w:hAnsi="Times New Roman" w:cs="Times New Roman"/>
                <w:color w:val="000000"/>
                <w:sz w:val="24"/>
                <w:szCs w:val="24"/>
                <w:lang w:eastAsia="lt-LT"/>
              </w:rPr>
              <w:t>įstaiga</w:t>
            </w:r>
            <w:r w:rsidRPr="00476978">
              <w:rPr>
                <w:rFonts w:ascii="Times New Roman" w:eastAsia="Times New Roman" w:hAnsi="Times New Roman" w:cs="Times New Roman"/>
                <w:color w:val="000000"/>
                <w:sz w:val="24"/>
                <w:szCs w:val="24"/>
                <w:lang w:eastAsia="lt-LT"/>
              </w:rPr>
              <w:t xml:space="preserve"> įsitraukė į tarptautinį edukacinį STEAM ugdymu pagrįstą ilgalaikį tarpinstitucinį bendradarbiavimo projektą ,,First Lego League Discover“. Šiaulių</w:t>
            </w:r>
            <w:r w:rsidR="009100ED"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 xml:space="preserve"> lopšeliui-darželiui ,,Drugelis“ tarptautinėje platformoje STEM School Label 2023 m</w:t>
            </w:r>
            <w:r w:rsidR="00F57F78"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suteiktas aukštesnis – STEAM ,,Proficient“ mokyklos ženklelis. </w:t>
            </w:r>
          </w:p>
          <w:p w14:paraId="2EAF506E" w14:textId="1E6BC593"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2023 m</w:t>
            </w:r>
            <w:r w:rsidR="00F57F78" w:rsidRPr="00476978">
              <w:rPr>
                <w:rFonts w:ascii="Times New Roman" w:eastAsia="Times New Roman" w:hAnsi="Times New Roman" w:cs="Times New Roman"/>
                <w:color w:val="000000"/>
                <w:sz w:val="24"/>
                <w:szCs w:val="24"/>
                <w:lang w:eastAsia="lt-LT"/>
              </w:rPr>
              <w:t>. į</w:t>
            </w:r>
            <w:r w:rsidRPr="00476978">
              <w:rPr>
                <w:rFonts w:ascii="Times New Roman" w:eastAsia="Times New Roman" w:hAnsi="Times New Roman" w:cs="Times New Roman"/>
                <w:color w:val="000000"/>
                <w:sz w:val="24"/>
                <w:szCs w:val="24"/>
                <w:lang w:eastAsia="lt-LT"/>
              </w:rPr>
              <w:t>gyvendinta nuo 2020 m. Šiaulių m</w:t>
            </w:r>
            <w:r w:rsidR="00197C90"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 xml:space="preserve">savivaldybės inicijuota STEAM programa ,,STEAM darželis“. Įstaigoje veikia moderni edukacinė erdvė, atvira kitų </w:t>
            </w:r>
            <w:r w:rsidR="00EB1436" w:rsidRPr="00476978">
              <w:rPr>
                <w:rFonts w:ascii="Times New Roman" w:eastAsia="Times New Roman" w:hAnsi="Times New Roman" w:cs="Times New Roman"/>
                <w:color w:val="000000"/>
                <w:sz w:val="24"/>
                <w:szCs w:val="24"/>
                <w:lang w:eastAsia="lt-LT"/>
              </w:rPr>
              <w:t>IU</w:t>
            </w:r>
            <w:r w:rsidRPr="00476978">
              <w:rPr>
                <w:rFonts w:ascii="Times New Roman" w:eastAsia="Times New Roman" w:hAnsi="Times New Roman" w:cs="Times New Roman"/>
                <w:color w:val="000000"/>
                <w:sz w:val="24"/>
                <w:szCs w:val="24"/>
                <w:lang w:eastAsia="lt-LT"/>
              </w:rPr>
              <w:t xml:space="preserve"> įstaigų vaikams. Įgyvendinant ,,STEAM darželis“ programą įstaigos organizuojamose veiklose 2023 m</w:t>
            </w:r>
            <w:r w:rsidR="00F57F78"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dalyvavo 339 vaikai iš kitų</w:t>
            </w:r>
            <w:r w:rsidR="009100ED" w:rsidRPr="00476978">
              <w:rPr>
                <w:rFonts w:ascii="Times New Roman" w:eastAsia="Times New Roman" w:hAnsi="Times New Roman" w:cs="Times New Roman"/>
                <w:color w:val="000000"/>
                <w:sz w:val="24"/>
                <w:szCs w:val="24"/>
                <w:lang w:eastAsia="lt-LT"/>
              </w:rPr>
              <w:t xml:space="preserve"> Šiaulių </w:t>
            </w:r>
            <w:r w:rsidR="00197C90" w:rsidRPr="00476978">
              <w:rPr>
                <w:rFonts w:ascii="Times New Roman" w:eastAsia="Times New Roman" w:hAnsi="Times New Roman" w:cs="Times New Roman"/>
                <w:color w:val="000000"/>
                <w:sz w:val="24"/>
                <w:szCs w:val="24"/>
                <w:lang w:eastAsia="lt-LT"/>
              </w:rPr>
              <w:t xml:space="preserve">m. </w:t>
            </w:r>
            <w:r w:rsidR="009100ED" w:rsidRPr="00476978">
              <w:rPr>
                <w:rFonts w:ascii="Times New Roman" w:eastAsia="Times New Roman" w:hAnsi="Times New Roman" w:cs="Times New Roman"/>
                <w:color w:val="000000"/>
                <w:sz w:val="24"/>
                <w:szCs w:val="24"/>
                <w:lang w:eastAsia="lt-LT"/>
              </w:rPr>
              <w:t>ugdymo įstaigų:</w:t>
            </w:r>
            <w:r w:rsidR="00404E90"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lopšelis-darželis ,,Ąžuoliukas“, lopšelis-darželis ,,Salduvė“, lopšelis-darželis „Auksinis raktelis“, M</w:t>
            </w:r>
            <w:r w:rsidR="00476978" w:rsidRPr="00476978">
              <w:rPr>
                <w:rFonts w:ascii="Times New Roman" w:eastAsia="Times New Roman" w:hAnsi="Times New Roman" w:cs="Times New Roman"/>
                <w:color w:val="000000"/>
                <w:sz w:val="24"/>
                <w:szCs w:val="24"/>
                <w:lang w:eastAsia="lt-LT"/>
              </w:rPr>
              <w:t>edelyno p</w:t>
            </w:r>
            <w:r w:rsidRPr="00476978">
              <w:rPr>
                <w:rFonts w:ascii="Times New Roman" w:eastAsia="Times New Roman" w:hAnsi="Times New Roman" w:cs="Times New Roman"/>
                <w:color w:val="000000"/>
                <w:sz w:val="24"/>
                <w:szCs w:val="24"/>
                <w:lang w:eastAsia="lt-LT"/>
              </w:rPr>
              <w:t xml:space="preserve">rogimnazijos </w:t>
            </w:r>
            <w:r w:rsidR="00B15239" w:rsidRPr="00476978">
              <w:rPr>
                <w:rFonts w:ascii="Times New Roman" w:eastAsia="Times New Roman" w:hAnsi="Times New Roman" w:cs="Times New Roman"/>
                <w:color w:val="000000"/>
                <w:sz w:val="24"/>
                <w:szCs w:val="24"/>
                <w:lang w:eastAsia="lt-LT"/>
              </w:rPr>
              <w:t xml:space="preserve">PU </w:t>
            </w:r>
            <w:r w:rsidRPr="00476978">
              <w:rPr>
                <w:rFonts w:ascii="Times New Roman" w:eastAsia="Times New Roman" w:hAnsi="Times New Roman" w:cs="Times New Roman"/>
                <w:color w:val="000000"/>
                <w:sz w:val="24"/>
                <w:szCs w:val="24"/>
                <w:lang w:eastAsia="lt-LT"/>
              </w:rPr>
              <w:t>vaikų grupė. </w:t>
            </w:r>
          </w:p>
          <w:p w14:paraId="16AD4D87" w14:textId="77777777"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2023 m. įkurta nauja STEAM laboratorija Vytauto g. 57 pastate. Abiejų pastatų laboratorijos aprūpintos išmaniosiomis edukacinėmis priemonėmis ir įranga, padedančia plėtoti vaikų matematinio, gamtos pažinimo, inžinerijos, menų ir konstravimo, informacinių komunikacinių technologijų gebėjimų ugdymą(si). </w:t>
            </w:r>
          </w:p>
          <w:p w14:paraId="1183E50D" w14:textId="43B51502"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2023 m. įgyvendinamos tarptautinės socialinių įgūdžių ugdymo programos: į 3</w:t>
            </w:r>
            <w:r w:rsidR="009100ED"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4 m</w:t>
            </w:r>
            <w:r w:rsidR="00F57F78"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 xml:space="preserve">amžiaus vaikų ugdymo turinį integruojama socialinio-emocinio ugdymo programa ,,Kimočiai“, į </w:t>
            </w:r>
            <w:r w:rsidR="00B15239" w:rsidRPr="00476978">
              <w:rPr>
                <w:rFonts w:ascii="Times New Roman" w:eastAsia="Times New Roman" w:hAnsi="Times New Roman" w:cs="Times New Roman"/>
                <w:color w:val="000000"/>
                <w:sz w:val="24"/>
                <w:szCs w:val="24"/>
                <w:lang w:eastAsia="lt-LT"/>
              </w:rPr>
              <w:t xml:space="preserve">PU </w:t>
            </w:r>
            <w:r w:rsidRPr="00476978">
              <w:rPr>
                <w:rFonts w:ascii="Times New Roman" w:eastAsia="Times New Roman" w:hAnsi="Times New Roman" w:cs="Times New Roman"/>
                <w:color w:val="000000"/>
                <w:sz w:val="24"/>
                <w:szCs w:val="24"/>
                <w:lang w:eastAsia="lt-LT"/>
              </w:rPr>
              <w:t>bendrąją programą – „Zipio draugai“. </w:t>
            </w:r>
          </w:p>
          <w:p w14:paraId="0BF6CF42" w14:textId="70149343"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2023 </w:t>
            </w:r>
            <w:r w:rsidR="00B6116B" w:rsidRPr="00476978">
              <w:rPr>
                <w:rFonts w:ascii="Times New Roman" w:eastAsia="Times New Roman" w:hAnsi="Times New Roman" w:cs="Times New Roman"/>
                <w:color w:val="000000"/>
                <w:sz w:val="24"/>
                <w:szCs w:val="24"/>
                <w:lang w:eastAsia="lt-LT"/>
              </w:rPr>
              <w:t xml:space="preserve">m. </w:t>
            </w:r>
            <w:r w:rsidRPr="00476978">
              <w:rPr>
                <w:rFonts w:ascii="Times New Roman" w:eastAsia="Times New Roman" w:hAnsi="Times New Roman" w:cs="Times New Roman"/>
                <w:color w:val="000000"/>
                <w:sz w:val="24"/>
                <w:szCs w:val="24"/>
                <w:lang w:eastAsia="lt-LT"/>
              </w:rPr>
              <w:t xml:space="preserve">sistemingai, nuosekliai stiprinta vaikų sveikata: į ugdymo(si) procesą integruojami profilaktiniai grupiniai judesio korekcijos ir fizinio ugdymo užsiėmimai. </w:t>
            </w:r>
            <w:r w:rsidR="009100ED" w:rsidRPr="00476978">
              <w:rPr>
                <w:rFonts w:ascii="Times New Roman" w:eastAsia="Times New Roman" w:hAnsi="Times New Roman" w:cs="Times New Roman"/>
                <w:color w:val="000000"/>
                <w:sz w:val="24"/>
                <w:szCs w:val="24"/>
                <w:lang w:eastAsia="lt-LT"/>
              </w:rPr>
              <w:t>Įstaigai</w:t>
            </w:r>
            <w:r w:rsidRPr="00476978">
              <w:rPr>
                <w:rFonts w:ascii="Times New Roman" w:eastAsia="Times New Roman" w:hAnsi="Times New Roman" w:cs="Times New Roman"/>
                <w:color w:val="000000"/>
                <w:sz w:val="24"/>
                <w:szCs w:val="24"/>
                <w:lang w:eastAsia="lt-LT"/>
              </w:rPr>
              <w:t xml:space="preserve"> suteiktas ,,Sveika mokykla“, ,,Aktyvi mokykla“ statusas. </w:t>
            </w:r>
            <w:r w:rsidR="009100ED" w:rsidRPr="00476978">
              <w:rPr>
                <w:rFonts w:ascii="Times New Roman" w:eastAsia="Times New Roman" w:hAnsi="Times New Roman" w:cs="Times New Roman"/>
                <w:color w:val="000000"/>
                <w:sz w:val="24"/>
                <w:szCs w:val="24"/>
                <w:lang w:eastAsia="lt-LT"/>
              </w:rPr>
              <w:t>Įstaiga</w:t>
            </w:r>
            <w:r w:rsidRPr="00476978">
              <w:rPr>
                <w:rFonts w:ascii="Times New Roman" w:eastAsia="Times New Roman" w:hAnsi="Times New Roman" w:cs="Times New Roman"/>
                <w:color w:val="000000"/>
                <w:sz w:val="24"/>
                <w:szCs w:val="24"/>
                <w:lang w:eastAsia="lt-LT"/>
              </w:rPr>
              <w:t xml:space="preserve"> yra RIUKKPA asociacijos narys, dalyvauja projekte ,,Lietuvos mažųjų žaidynės“. Dalyvauja fizinio ugdymo projektuose: ,,Sveikatiada“, ,,Futboliukas“, tarptautinės Teniso federacijos (ITF) vykdomos programos Junior Initiative (JTI) tarptautiniame projekte ,,Teniso pradžiamokslis“. </w:t>
            </w:r>
          </w:p>
          <w:p w14:paraId="1679DEE9" w14:textId="1BD3910B"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Ugdytiniai dalyvauja Lietuvos tautinio olimpinio komiteto (LTOK) programoje „Olimpinė karta“. 2023 m</w:t>
            </w:r>
            <w:r w:rsidR="00F57F78"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 xml:space="preserve">gautas finansavimas olimpinio ugdymo projekto „Mus vienija emocijos“ įgyvendinimui. Už gautas lėšas įsigyta edukacinių priemonių, skirtų </w:t>
            </w:r>
            <w:r w:rsidR="009100ED" w:rsidRPr="00476978">
              <w:rPr>
                <w:rFonts w:ascii="Times New Roman" w:eastAsia="Times New Roman" w:hAnsi="Times New Roman" w:cs="Times New Roman"/>
                <w:color w:val="000000"/>
                <w:sz w:val="24"/>
                <w:szCs w:val="24"/>
                <w:lang w:eastAsia="lt-LT"/>
              </w:rPr>
              <w:t>įstaigos</w:t>
            </w:r>
            <w:r w:rsidRPr="00476978">
              <w:rPr>
                <w:rFonts w:ascii="Times New Roman" w:eastAsia="Times New Roman" w:hAnsi="Times New Roman" w:cs="Times New Roman"/>
                <w:color w:val="000000"/>
                <w:sz w:val="24"/>
                <w:szCs w:val="24"/>
                <w:lang w:eastAsia="lt-LT"/>
              </w:rPr>
              <w:t xml:space="preserve"> vaikų fizinei veiklai organizuoti, sveikatinimo krypčiai stiprinti. </w:t>
            </w:r>
          </w:p>
          <w:p w14:paraId="5C695281" w14:textId="77777777"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lastRenderedPageBreak/>
              <w:t xml:space="preserve">2023 m. </w:t>
            </w:r>
            <w:r w:rsidR="009100ED" w:rsidRPr="00476978">
              <w:rPr>
                <w:rFonts w:ascii="Times New Roman" w:hAnsi="Times New Roman" w:cs="Times New Roman"/>
                <w:sz w:val="24"/>
                <w:szCs w:val="24"/>
              </w:rPr>
              <w:t>įstaigos</w:t>
            </w:r>
            <w:r w:rsidRPr="00476978">
              <w:rPr>
                <w:rFonts w:ascii="Times New Roman" w:eastAsia="Times New Roman" w:hAnsi="Times New Roman" w:cs="Times New Roman"/>
                <w:color w:val="000000"/>
                <w:sz w:val="24"/>
                <w:szCs w:val="24"/>
                <w:lang w:eastAsia="lt-LT"/>
              </w:rPr>
              <w:t xml:space="preserve"> vaikai kartu su mokytojomis ugdomosiose veiklose tobulino finansinio raštingumo žinias bei įgūdžius dalyvaudami Lietuvos banko organizuotame konkurse „Pagauk finansų vėją“, skirtame Nacionalinės finansinio raštingumo dienai (2023 m. balandžio 14 d.) paminėti.</w:t>
            </w:r>
            <w:r w:rsidR="009100ED"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Įstaiga pateko tarp 3 laimingųjų mokyklų ir organizacijų Lietuvoje, kurioms buvo padovanota po 100 Nacionalinės finansinio raštingumo dienos simbolių – aitvarų-ženkliukų.</w:t>
            </w:r>
          </w:p>
          <w:p w14:paraId="4F8F121A" w14:textId="77777777" w:rsidR="009B1938" w:rsidRPr="00476978" w:rsidRDefault="009B1938" w:rsidP="009B1938">
            <w:pPr>
              <w:spacing w:after="0" w:line="240" w:lineRule="auto"/>
              <w:ind w:firstLine="720"/>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shd w:val="clear" w:color="auto" w:fill="FFFFFF"/>
                <w:lang w:eastAsia="lt-LT"/>
              </w:rPr>
              <w:t xml:space="preserve">2023 m. liepos 4–8 d. įstaigos bendruomenė </w:t>
            </w:r>
            <w:r w:rsidRPr="00476978">
              <w:rPr>
                <w:rFonts w:ascii="Times New Roman" w:eastAsia="Times New Roman" w:hAnsi="Times New Roman" w:cs="Times New Roman"/>
                <w:color w:val="000000"/>
                <w:sz w:val="24"/>
                <w:szCs w:val="24"/>
                <w:lang w:eastAsia="lt-LT"/>
              </w:rPr>
              <w:t xml:space="preserve">dalyvavo </w:t>
            </w:r>
            <w:r w:rsidRPr="00476978">
              <w:rPr>
                <w:rFonts w:ascii="Times New Roman" w:eastAsia="Times New Roman" w:hAnsi="Times New Roman" w:cs="Times New Roman"/>
                <w:color w:val="000000"/>
                <w:sz w:val="24"/>
                <w:szCs w:val="24"/>
                <w:shd w:val="clear" w:color="auto" w:fill="FFFFFF"/>
                <w:lang w:eastAsia="lt-LT"/>
              </w:rPr>
              <w:t>IX tarptautinio folkloro</w:t>
            </w:r>
            <w:r w:rsidR="009100ED" w:rsidRPr="00476978">
              <w:rPr>
                <w:rFonts w:ascii="Times New Roman" w:eastAsia="Times New Roman" w:hAnsi="Times New Roman" w:cs="Times New Roman"/>
                <w:color w:val="000000"/>
                <w:sz w:val="24"/>
                <w:szCs w:val="24"/>
                <w:shd w:val="clear" w:color="auto" w:fill="FFFFFF"/>
                <w:lang w:eastAsia="lt-LT"/>
              </w:rPr>
              <w:t xml:space="preserve">         </w:t>
            </w:r>
            <w:r w:rsidRPr="00476978">
              <w:rPr>
                <w:rFonts w:ascii="Times New Roman" w:eastAsia="Times New Roman" w:hAnsi="Times New Roman" w:cs="Times New Roman"/>
                <w:color w:val="000000"/>
                <w:sz w:val="24"/>
                <w:szCs w:val="24"/>
                <w:shd w:val="clear" w:color="auto" w:fill="FFFFFF"/>
                <w:lang w:eastAsia="lt-LT"/>
              </w:rPr>
              <w:t xml:space="preserve"> konkurso-festivalio „Saulės žiedas“ masiniame šokyje. </w:t>
            </w:r>
            <w:r w:rsidR="00E708A8" w:rsidRPr="00476978">
              <w:rPr>
                <w:rFonts w:ascii="Times New Roman" w:eastAsia="Times New Roman" w:hAnsi="Times New Roman" w:cs="Times New Roman"/>
                <w:color w:val="000000"/>
                <w:sz w:val="24"/>
                <w:szCs w:val="24"/>
                <w:shd w:val="clear" w:color="auto" w:fill="FFFFFF"/>
                <w:lang w:eastAsia="lt-LT"/>
              </w:rPr>
              <w:t>Įstaigos</w:t>
            </w:r>
            <w:r w:rsidRPr="00476978">
              <w:rPr>
                <w:rFonts w:ascii="Times New Roman" w:eastAsia="Times New Roman" w:hAnsi="Times New Roman" w:cs="Times New Roman"/>
                <w:color w:val="000000"/>
                <w:sz w:val="24"/>
                <w:szCs w:val="24"/>
                <w:shd w:val="clear" w:color="auto" w:fill="FFFFFF"/>
                <w:lang w:eastAsia="lt-LT"/>
              </w:rPr>
              <w:t xml:space="preserve"> bendruomenė tapo foto akcijos „Pasipuošk tautiškai“ pirmos vietos laimėtoja.</w:t>
            </w:r>
          </w:p>
          <w:p w14:paraId="3EB65739" w14:textId="77777777"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2023 m. įgyvendintas plaukimo pamokų baseine ,,Delfinas“ projektas ,,Šiauliuose madinga sportuoti“, skirtas visiems priešmokyklinio amžiaus vaikams. </w:t>
            </w:r>
          </w:p>
          <w:p w14:paraId="743CEF22" w14:textId="25573BE5"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Įstaigoje nuosekliai, sistemingai įgyvendinamas </w:t>
            </w:r>
            <w:r w:rsidR="007856FE" w:rsidRPr="00476978">
              <w:rPr>
                <w:rFonts w:ascii="Times New Roman" w:eastAsia="Times New Roman" w:hAnsi="Times New Roman" w:cs="Times New Roman"/>
                <w:color w:val="000000"/>
                <w:sz w:val="24"/>
                <w:szCs w:val="24"/>
                <w:lang w:eastAsia="lt-LT"/>
              </w:rPr>
              <w:t>SKU</w:t>
            </w:r>
            <w:r w:rsidRPr="00476978">
              <w:rPr>
                <w:rFonts w:ascii="Times New Roman" w:eastAsia="Times New Roman" w:hAnsi="Times New Roman" w:cs="Times New Roman"/>
                <w:color w:val="000000"/>
                <w:sz w:val="24"/>
                <w:szCs w:val="24"/>
                <w:lang w:eastAsia="lt-LT"/>
              </w:rPr>
              <w:t xml:space="preserve"> sistemos modelis. 2023 m. Šiaulių </w:t>
            </w:r>
            <w:r w:rsidR="00197C90" w:rsidRPr="00476978">
              <w:rPr>
                <w:rFonts w:ascii="Times New Roman" w:eastAsia="Times New Roman" w:hAnsi="Times New Roman" w:cs="Times New Roman"/>
                <w:color w:val="000000"/>
                <w:sz w:val="24"/>
                <w:szCs w:val="24"/>
                <w:lang w:eastAsia="lt-LT"/>
              </w:rPr>
              <w:t xml:space="preserve">m. </w:t>
            </w:r>
            <w:r w:rsidRPr="00476978">
              <w:rPr>
                <w:rFonts w:ascii="Times New Roman" w:eastAsia="Times New Roman" w:hAnsi="Times New Roman" w:cs="Times New Roman"/>
                <w:color w:val="000000"/>
                <w:sz w:val="24"/>
                <w:szCs w:val="24"/>
                <w:lang w:eastAsia="lt-LT"/>
              </w:rPr>
              <w:t xml:space="preserve">SKU informacinėje sistemoje fiksuota ir įgyvendinta 17 veiklų. Užtikrinamas mokinių susipažinimas su ikimokyklinio, </w:t>
            </w:r>
            <w:r w:rsidR="00EB1436" w:rsidRPr="00476978">
              <w:rPr>
                <w:rFonts w:ascii="Times New Roman" w:eastAsia="Times New Roman" w:hAnsi="Times New Roman" w:cs="Times New Roman"/>
                <w:color w:val="000000"/>
                <w:sz w:val="24"/>
                <w:szCs w:val="24"/>
                <w:lang w:eastAsia="lt-LT"/>
              </w:rPr>
              <w:t xml:space="preserve">priešmokyklinio ugdymo </w:t>
            </w:r>
            <w:r w:rsidRPr="00476978">
              <w:rPr>
                <w:rFonts w:ascii="Times New Roman" w:eastAsia="Times New Roman" w:hAnsi="Times New Roman" w:cs="Times New Roman"/>
                <w:color w:val="000000"/>
                <w:sz w:val="24"/>
                <w:szCs w:val="24"/>
                <w:lang w:eastAsia="lt-LT"/>
              </w:rPr>
              <w:t>mokytojo, švietimo pagalbos specialistų profesijomis, skatinamas šių profesijų patrauklumas. </w:t>
            </w:r>
          </w:p>
          <w:p w14:paraId="60AEEBDA" w14:textId="25415D83"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Atsižvelgiant į tėvų ir vaikų poreikius, įstaigoje sudarytos sąlygos neformaliojo vaikų švietimo veikloms. 2023 m</w:t>
            </w:r>
            <w:r w:rsidR="00404E90"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įstaigoje vaikai turėjo galimybę lankyti krepšinio, robotikos, gamt</w:t>
            </w:r>
            <w:r w:rsidR="00BF5553">
              <w:rPr>
                <w:rFonts w:ascii="Times New Roman" w:eastAsia="Times New Roman" w:hAnsi="Times New Roman" w:cs="Times New Roman"/>
                <w:color w:val="000000"/>
                <w:sz w:val="24"/>
                <w:szCs w:val="24"/>
                <w:lang w:eastAsia="lt-LT"/>
              </w:rPr>
              <w:t>os</w:t>
            </w:r>
            <w:r w:rsidRPr="00476978">
              <w:rPr>
                <w:rFonts w:ascii="Times New Roman" w:eastAsia="Times New Roman" w:hAnsi="Times New Roman" w:cs="Times New Roman"/>
                <w:color w:val="000000"/>
                <w:sz w:val="24"/>
                <w:szCs w:val="24"/>
                <w:lang w:eastAsia="lt-LT"/>
              </w:rPr>
              <w:t>, anglų kalbos, futbolo, keramikos, karate būrelius. </w:t>
            </w:r>
          </w:p>
          <w:p w14:paraId="319AF7D1" w14:textId="77777777"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 ugdymo procesą integruojami meninio (muzikinės veiklos, šokio ir vizualinės raiškos) bei fizinio ugdymo, vaikų jogos užsiėmimai. Organizuojamas individualus darbas su gabiais vaikais.</w:t>
            </w:r>
          </w:p>
          <w:p w14:paraId="2121DCCD" w14:textId="47102302"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Įgyvendinant ,,Mokymosi be sienų</w:t>
            </w:r>
            <w:r w:rsidR="00E708A8"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xml:space="preserve"> koncepciją, siekiant plėsti vaikų žinias, formuoti įgūdžius, organizuojamos vaikų kultūrinės</w:t>
            </w:r>
            <w:r w:rsidR="00404E90"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pažintinės išvykos. 2023 m</w:t>
            </w:r>
            <w:r w:rsidR="00404E90"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edukaciniai užsiėmimai vyko: Šiaulių techninės kūrybos centre „Šiauliaitech“, Šiaulių apskrities P. Višinskio viešojoje bibliotekoje, Fotografijos muziejuje, Šiaulių kultūros centre, Šiaulių dramos teatre, VUŠA Botanikos sode, Šiaulių tardymo izoliatoriaus muziejuje, Šiaulių teniso akademijoje, Veislinių paukščių ir naminių gyvūnų zoologijos sode „Raiba plunksna“, Alpakų ūkyje, Fizinio lavinimo šunų centre „Tvirta letena“, Šiauli</w:t>
            </w:r>
            <w:r w:rsidR="00E708A8" w:rsidRPr="00476978">
              <w:rPr>
                <w:rFonts w:ascii="Times New Roman" w:eastAsia="Times New Roman" w:hAnsi="Times New Roman" w:cs="Times New Roman"/>
                <w:color w:val="000000"/>
                <w:sz w:val="24"/>
                <w:szCs w:val="24"/>
                <w:lang w:eastAsia="lt-LT"/>
              </w:rPr>
              <w:t>ų jaunųjų gamtininkų centre,</w:t>
            </w:r>
            <w:r w:rsidRPr="00476978">
              <w:rPr>
                <w:rFonts w:ascii="Times New Roman" w:eastAsia="Times New Roman" w:hAnsi="Times New Roman" w:cs="Times New Roman"/>
                <w:color w:val="000000"/>
                <w:sz w:val="24"/>
                <w:szCs w:val="24"/>
                <w:lang w:eastAsia="lt-LT"/>
              </w:rPr>
              <w:t xml:space="preserve"> Dviračių muziejuje, Venclauskių namuose-muziejuje, Chaimo Frenkelio viloje-muziejuje, „Valerijon</w:t>
            </w:r>
            <w:r w:rsidR="00E708A8" w:rsidRPr="00476978">
              <w:rPr>
                <w:rFonts w:ascii="Times New Roman" w:eastAsia="Times New Roman" w:hAnsi="Times New Roman" w:cs="Times New Roman"/>
                <w:color w:val="000000"/>
                <w:sz w:val="24"/>
                <w:szCs w:val="24"/>
                <w:lang w:eastAsia="lt-LT"/>
              </w:rPr>
              <w:t>as</w:t>
            </w:r>
            <w:r w:rsidRPr="00476978">
              <w:rPr>
                <w:rFonts w:ascii="Times New Roman" w:eastAsia="Times New Roman" w:hAnsi="Times New Roman" w:cs="Times New Roman"/>
                <w:color w:val="000000"/>
                <w:sz w:val="24"/>
                <w:szCs w:val="24"/>
                <w:lang w:eastAsia="lt-LT"/>
              </w:rPr>
              <w:t>“ vaistinėje, Šiaulių spaustuvėje „Saulės Titnagas“.</w:t>
            </w:r>
          </w:p>
          <w:p w14:paraId="2B207014" w14:textId="6BD1B405"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2023 m</w:t>
            </w:r>
            <w:r w:rsidR="00B6116B"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xml:space="preserve"> didelis dėmesys skirtas edukacinių priemonių, skirtų skaičiavimo ir matavimo, sakytinės ir rašytinės kalbos, pažintinei ir kt. veiklai. Įsigyta STEAM edukacinių priemonių, skirtų ,,Keliaukime kartu su STEAM programos“ įgyvendinimui.</w:t>
            </w:r>
          </w:p>
          <w:p w14:paraId="16786D4F" w14:textId="64AF10BB"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Įtraukiojo ugdymo krypties stiprinimui 2023 m</w:t>
            </w:r>
            <w:r w:rsidR="00B6116B"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xml:space="preserve"> įsigytos dvi sensorinės palapinės su šviesos rinkiniais, užtikrinančios raminančią ir saugią aplinką vaikams, turintiems </w:t>
            </w:r>
            <w:r w:rsidR="002C60C2" w:rsidRPr="00476978">
              <w:rPr>
                <w:rFonts w:ascii="Times New Roman" w:eastAsia="Times New Roman" w:hAnsi="Times New Roman" w:cs="Times New Roman"/>
                <w:color w:val="000000"/>
                <w:sz w:val="24"/>
                <w:szCs w:val="24"/>
                <w:lang w:eastAsia="lt-LT"/>
              </w:rPr>
              <w:t>SUP</w:t>
            </w:r>
            <w:r w:rsidRPr="00476978">
              <w:rPr>
                <w:rFonts w:ascii="Times New Roman" w:eastAsia="Times New Roman" w:hAnsi="Times New Roman" w:cs="Times New Roman"/>
                <w:color w:val="000000"/>
                <w:sz w:val="24"/>
                <w:szCs w:val="24"/>
                <w:lang w:eastAsia="lt-LT"/>
              </w:rPr>
              <w:t>. </w:t>
            </w:r>
          </w:p>
          <w:p w14:paraId="25063276" w14:textId="7CD4AF29"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Siekiant gerinti įstaigos veiklos rezultatus, efektyviai pritaikyti ugdymo(si) turinį vaikų poreikiams ir gebėjimams bei dalintis gerąja patirtimi, Šiaulių lopšelis-darželis ,,Drugelis“ bendradarbiauja su socialiniais partneriais (Vilniaus universiteto Šiaulių akademija, Šiaulių Ragainės progimnazija, Šiaulių „Juventos“ progimnazija, Šiaulių </w:t>
            </w:r>
            <w:r w:rsidR="00B6116B" w:rsidRPr="00476978">
              <w:rPr>
                <w:rFonts w:ascii="Times New Roman" w:eastAsia="Times New Roman" w:hAnsi="Times New Roman" w:cs="Times New Roman"/>
                <w:color w:val="000000"/>
                <w:sz w:val="24"/>
                <w:szCs w:val="24"/>
                <w:lang w:eastAsia="lt-LT"/>
              </w:rPr>
              <w:t>m</w:t>
            </w:r>
            <w:r w:rsidR="00197C90" w:rsidRPr="00476978">
              <w:rPr>
                <w:rFonts w:ascii="Times New Roman" w:eastAsia="Times New Roman" w:hAnsi="Times New Roman" w:cs="Times New Roman"/>
                <w:color w:val="000000"/>
                <w:sz w:val="24"/>
                <w:szCs w:val="24"/>
                <w:lang w:eastAsia="lt-LT"/>
              </w:rPr>
              <w:t xml:space="preserve">. </w:t>
            </w:r>
            <w:r w:rsidR="00404E90" w:rsidRPr="00476978">
              <w:rPr>
                <w:rFonts w:ascii="Times New Roman" w:eastAsia="Times New Roman" w:hAnsi="Times New Roman" w:cs="Times New Roman"/>
                <w:color w:val="000000"/>
                <w:sz w:val="24"/>
                <w:szCs w:val="24"/>
                <w:lang w:eastAsia="lt-LT"/>
              </w:rPr>
              <w:t>p</w:t>
            </w:r>
            <w:r w:rsidRPr="00476978">
              <w:rPr>
                <w:rFonts w:ascii="Times New Roman" w:eastAsia="Times New Roman" w:hAnsi="Times New Roman" w:cs="Times New Roman"/>
                <w:color w:val="000000"/>
                <w:sz w:val="24"/>
                <w:szCs w:val="24"/>
                <w:lang w:eastAsia="lt-LT"/>
              </w:rPr>
              <w:t>edagogine psichologine tarnyba</w:t>
            </w:r>
            <w:r w:rsidR="00E75B69" w:rsidRPr="00476978">
              <w:rPr>
                <w:rFonts w:ascii="Times New Roman" w:eastAsia="Times New Roman" w:hAnsi="Times New Roman" w:cs="Times New Roman"/>
                <w:color w:val="000000"/>
                <w:sz w:val="24"/>
                <w:szCs w:val="24"/>
                <w:lang w:eastAsia="lt-LT"/>
              </w:rPr>
              <w:t xml:space="preserve"> (toliau – PPT)</w:t>
            </w:r>
            <w:r w:rsidRPr="00476978">
              <w:rPr>
                <w:rFonts w:ascii="Times New Roman" w:eastAsia="Times New Roman" w:hAnsi="Times New Roman" w:cs="Times New Roman"/>
                <w:color w:val="000000"/>
                <w:sz w:val="24"/>
                <w:szCs w:val="24"/>
                <w:lang w:eastAsia="lt-LT"/>
              </w:rPr>
              <w:t xml:space="preserve">, </w:t>
            </w:r>
            <w:r w:rsidR="00404E90" w:rsidRPr="00476978">
              <w:rPr>
                <w:rFonts w:ascii="Times New Roman" w:eastAsia="Times New Roman" w:hAnsi="Times New Roman" w:cs="Times New Roman"/>
                <w:color w:val="000000"/>
                <w:sz w:val="24"/>
                <w:szCs w:val="24"/>
                <w:lang w:eastAsia="lt-LT"/>
              </w:rPr>
              <w:t>VSB</w:t>
            </w:r>
            <w:r w:rsidRPr="00476978">
              <w:rPr>
                <w:rFonts w:ascii="Times New Roman" w:eastAsia="Times New Roman" w:hAnsi="Times New Roman" w:cs="Times New Roman"/>
                <w:color w:val="000000"/>
                <w:sz w:val="24"/>
                <w:szCs w:val="24"/>
                <w:lang w:eastAsia="lt-LT"/>
              </w:rPr>
              <w:t>, Šiaulių valstybinės kolegijos Sveikatos priežiūros fakultetu, Šiaulių m. savivaldybės viešosios bibliotekos „Šaltinėlis“ filialu, VšĮ ,,Senolių namai“, Šiaulių m</w:t>
            </w:r>
            <w:r w:rsidR="00197C90"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švietimo įstaigomis ir kt.). 2023 m</w:t>
            </w:r>
            <w:r w:rsidR="00B6116B" w:rsidRPr="00476978">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 xml:space="preserve"> naujai pasirašytos sutartys su Šiaulių lopšeliu-darželiu „Ąžuoliukas“, Šiaulių lopšeliu-darželiu „Salduvė“, Šiaulių </w:t>
            </w:r>
            <w:r w:rsidR="00197C90" w:rsidRPr="00476978">
              <w:rPr>
                <w:rFonts w:ascii="Times New Roman" w:eastAsia="Times New Roman" w:hAnsi="Times New Roman" w:cs="Times New Roman"/>
                <w:color w:val="000000"/>
                <w:sz w:val="24"/>
                <w:szCs w:val="24"/>
                <w:lang w:eastAsia="lt-LT"/>
              </w:rPr>
              <w:t xml:space="preserve">m. </w:t>
            </w:r>
            <w:r w:rsidRPr="00476978">
              <w:rPr>
                <w:rFonts w:ascii="Times New Roman" w:eastAsia="Times New Roman" w:hAnsi="Times New Roman" w:cs="Times New Roman"/>
                <w:color w:val="000000"/>
                <w:sz w:val="24"/>
                <w:szCs w:val="24"/>
                <w:lang w:eastAsia="lt-LT"/>
              </w:rPr>
              <w:t>savivaldybės visuomenės sveikatos biuru (Nr. VSB.BS23-1),</w:t>
            </w:r>
            <w:r w:rsidR="00197C90" w:rsidRPr="00476978">
              <w:rPr>
                <w:rFonts w:ascii="Times New Roman" w:eastAsia="Times New Roman" w:hAnsi="Times New Roman" w:cs="Times New Roman"/>
                <w:color w:val="000000"/>
                <w:sz w:val="24"/>
                <w:szCs w:val="24"/>
                <w:lang w:eastAsia="lt-LT"/>
              </w:rPr>
              <w:t xml:space="preserve"> </w:t>
            </w:r>
            <w:r w:rsidR="00A228C6" w:rsidRPr="00476978">
              <w:rPr>
                <w:rFonts w:ascii="Times New Roman" w:eastAsia="Times New Roman" w:hAnsi="Times New Roman" w:cs="Times New Roman"/>
                <w:color w:val="000000"/>
                <w:sz w:val="24"/>
                <w:szCs w:val="24"/>
                <w:lang w:eastAsia="lt-LT"/>
              </w:rPr>
              <w:t>(Nr. VSB.BS23-6)</w:t>
            </w:r>
            <w:r w:rsidR="00B6116B"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Šiaulių lopšeliais-darželiais „Berželis“, „Pasaka“, „Pupų pėdas“, „Žirniukas“, VšĮ saviraiškos studija „KItaip“, VšĮ „Senolių namai“, Radviliškio lopšeliu-darželiu „Kregždutė“</w:t>
            </w:r>
            <w:r w:rsidR="00B6116B" w:rsidRPr="00476978">
              <w:rPr>
                <w:rFonts w:ascii="Times New Roman" w:eastAsia="Times New Roman" w:hAnsi="Times New Roman" w:cs="Times New Roman"/>
                <w:color w:val="000000"/>
                <w:sz w:val="24"/>
                <w:szCs w:val="24"/>
                <w:lang w:eastAsia="lt-LT"/>
              </w:rPr>
              <w:t>.</w:t>
            </w:r>
          </w:p>
          <w:p w14:paraId="79CAACA2" w14:textId="77777777"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Šiaulių lopšelyje-darželyje „Drugelis“ išplėtotas informacinių komunikacinių technologijų naudojimas ugdymo proceso organizavimui ir administracijos darbui. Abiejuose pastatuose veikia bevielis interneto ryšys. Visos mokytojų, švietimo pagalbos specialistų ir administracijos darbuotojų darbo vietos yra kompiuterizuotos. </w:t>
            </w:r>
          </w:p>
          <w:p w14:paraId="6F4DC5E6" w14:textId="21934B40"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Naudojamas elektroninis dienynas „Mūsų darželis“, </w:t>
            </w:r>
            <w:r w:rsidR="00E708A8" w:rsidRPr="00476978">
              <w:rPr>
                <w:rFonts w:ascii="Times New Roman" w:eastAsia="Times New Roman" w:hAnsi="Times New Roman" w:cs="Times New Roman"/>
                <w:color w:val="000000"/>
                <w:sz w:val="24"/>
                <w:szCs w:val="24"/>
                <w:lang w:eastAsia="lt-LT"/>
              </w:rPr>
              <w:t>įstaigos</w:t>
            </w:r>
            <w:r w:rsidRPr="00476978">
              <w:rPr>
                <w:rFonts w:ascii="Times New Roman" w:eastAsia="Times New Roman" w:hAnsi="Times New Roman" w:cs="Times New Roman"/>
                <w:color w:val="000000"/>
                <w:sz w:val="24"/>
                <w:szCs w:val="24"/>
                <w:lang w:eastAsia="lt-LT"/>
              </w:rPr>
              <w:t xml:space="preserve"> veikla viešinama įstaigos tinklapyje adresu www.drugelis.lt, </w:t>
            </w:r>
            <w:r w:rsidR="00E708A8" w:rsidRPr="00476978">
              <w:rPr>
                <w:rFonts w:ascii="Times New Roman" w:eastAsia="Times New Roman" w:hAnsi="Times New Roman" w:cs="Times New Roman"/>
                <w:color w:val="000000"/>
                <w:sz w:val="24"/>
                <w:szCs w:val="24"/>
                <w:lang w:eastAsia="lt-LT"/>
              </w:rPr>
              <w:t xml:space="preserve">įstaigos </w:t>
            </w:r>
            <w:r w:rsidRPr="00476978">
              <w:rPr>
                <w:rFonts w:ascii="Times New Roman" w:eastAsia="Times New Roman" w:hAnsi="Times New Roman" w:cs="Times New Roman"/>
                <w:color w:val="000000"/>
                <w:sz w:val="24"/>
                <w:szCs w:val="24"/>
                <w:lang w:eastAsia="lt-LT"/>
              </w:rPr>
              <w:t xml:space="preserve">socialinio tinklo </w:t>
            </w:r>
            <w:r w:rsidRPr="00476978">
              <w:rPr>
                <w:rFonts w:ascii="Times New Roman" w:eastAsia="Times New Roman" w:hAnsi="Times New Roman" w:cs="Times New Roman"/>
                <w:i/>
                <w:color w:val="000000"/>
                <w:sz w:val="24"/>
                <w:szCs w:val="24"/>
                <w:lang w:eastAsia="lt-LT"/>
              </w:rPr>
              <w:t>,,Facebook“</w:t>
            </w:r>
            <w:r w:rsidRPr="00476978">
              <w:rPr>
                <w:rFonts w:ascii="Times New Roman" w:eastAsia="Times New Roman" w:hAnsi="Times New Roman" w:cs="Times New Roman"/>
                <w:color w:val="000000"/>
                <w:sz w:val="24"/>
                <w:szCs w:val="24"/>
                <w:lang w:eastAsia="lt-LT"/>
              </w:rPr>
              <w:t xml:space="preserve"> ir </w:t>
            </w:r>
            <w:r w:rsidRPr="00476978">
              <w:rPr>
                <w:rFonts w:ascii="Times New Roman" w:eastAsia="Times New Roman" w:hAnsi="Times New Roman" w:cs="Times New Roman"/>
                <w:i/>
                <w:color w:val="000000"/>
                <w:sz w:val="24"/>
                <w:szCs w:val="24"/>
                <w:lang w:eastAsia="lt-LT"/>
              </w:rPr>
              <w:t>,,Youtube“</w:t>
            </w:r>
            <w:r w:rsidRPr="00476978">
              <w:rPr>
                <w:rFonts w:ascii="Times New Roman" w:eastAsia="Times New Roman" w:hAnsi="Times New Roman" w:cs="Times New Roman"/>
                <w:color w:val="000000"/>
                <w:sz w:val="24"/>
                <w:szCs w:val="24"/>
                <w:lang w:eastAsia="lt-LT"/>
              </w:rPr>
              <w:t xml:space="preserve"> paskyrose. Nuotolinio ugdymo procesui ir bendruomenės susirinkimams organizuoti naudojama </w:t>
            </w:r>
            <w:r w:rsidR="00BF5553">
              <w:rPr>
                <w:rFonts w:ascii="Times New Roman" w:eastAsia="Times New Roman" w:hAnsi="Times New Roman" w:cs="Times New Roman"/>
                <w:color w:val="000000"/>
                <w:sz w:val="24"/>
                <w:szCs w:val="24"/>
                <w:lang w:eastAsia="lt-LT"/>
              </w:rPr>
              <w:t>„</w:t>
            </w:r>
            <w:r w:rsidRPr="00476978">
              <w:rPr>
                <w:rFonts w:ascii="Times New Roman" w:eastAsia="Times New Roman" w:hAnsi="Times New Roman" w:cs="Times New Roman"/>
                <w:color w:val="000000"/>
                <w:sz w:val="24"/>
                <w:szCs w:val="24"/>
                <w:lang w:eastAsia="lt-LT"/>
              </w:rPr>
              <w:t>Z</w:t>
            </w:r>
            <w:r w:rsidR="00BF5553">
              <w:rPr>
                <w:rFonts w:ascii="Times New Roman" w:eastAsia="Times New Roman" w:hAnsi="Times New Roman" w:cs="Times New Roman"/>
                <w:color w:val="000000"/>
                <w:sz w:val="24"/>
                <w:szCs w:val="24"/>
                <w:lang w:eastAsia="lt-LT"/>
              </w:rPr>
              <w:t>oom“</w:t>
            </w:r>
            <w:r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lastRenderedPageBreak/>
              <w:t>programa. Ugdymo procese naudojamos interaktyvios lentos, planšetės, išmaniosios edukacinės priemonės (robotai, mikroskopai, 3D pieštukai, HD projektorius su ,,Galaxy“ diskais ir kt.). </w:t>
            </w:r>
          </w:p>
          <w:p w14:paraId="15ADFCEC" w14:textId="028D88CD"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2023 m</w:t>
            </w:r>
            <w:r w:rsidR="00E75B69" w:rsidRPr="00476978">
              <w:rPr>
                <w:rFonts w:ascii="Times New Roman" w:eastAsia="Times New Roman" w:hAnsi="Times New Roman" w:cs="Times New Roman"/>
                <w:color w:val="000000"/>
                <w:sz w:val="24"/>
                <w:szCs w:val="24"/>
                <w:lang w:eastAsia="lt-LT"/>
              </w:rPr>
              <w:t xml:space="preserve">. </w:t>
            </w:r>
            <w:r w:rsidRPr="00476978">
              <w:rPr>
                <w:rFonts w:ascii="Times New Roman" w:eastAsia="Times New Roman" w:hAnsi="Times New Roman" w:cs="Times New Roman"/>
                <w:color w:val="000000"/>
                <w:sz w:val="24"/>
                <w:szCs w:val="24"/>
                <w:lang w:eastAsia="lt-LT"/>
              </w:rPr>
              <w:t xml:space="preserve">skirtas dėmesys įstaigos materialinės ir techninės bazės stiprinimui. Visos 14 </w:t>
            </w:r>
            <w:r w:rsidR="00E708A8" w:rsidRPr="00476978">
              <w:rPr>
                <w:rFonts w:ascii="Times New Roman" w:eastAsia="Times New Roman" w:hAnsi="Times New Roman" w:cs="Times New Roman"/>
                <w:color w:val="000000"/>
                <w:sz w:val="24"/>
                <w:szCs w:val="24"/>
                <w:lang w:eastAsia="lt-LT"/>
              </w:rPr>
              <w:t>įstaigos</w:t>
            </w:r>
            <w:r w:rsidRPr="00476978">
              <w:rPr>
                <w:rFonts w:ascii="Times New Roman" w:eastAsia="Times New Roman" w:hAnsi="Times New Roman" w:cs="Times New Roman"/>
                <w:color w:val="000000"/>
                <w:sz w:val="24"/>
                <w:szCs w:val="24"/>
                <w:lang w:eastAsia="lt-LT"/>
              </w:rPr>
              <w:t xml:space="preserve"> grupės, 2 virtuvės, aptarnaujantis personalas 100 proc. aprūpinti sanitarinėmis higienos ir apsaugos priemonėmis, užtikrintas pastato ir techninės įrangos aptarnavimas, priežiūra bei remontas, atsižvelgiant į turimus materialinius išteklius.  </w:t>
            </w:r>
          </w:p>
          <w:p w14:paraId="4ECCA0A8" w14:textId="248F4364"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2023 m. įsigytas interaktyvusis ekranas, spausdintuvai, nešiojami kompiuteriai, garso kolonėlės. Įsigytos mobilios lovos vaikams, atnaujinti vaikų patalynės komplektai, rankšluosčiai rankoms, lovų čiužiniai. Atnaujintas virtuvės inventorius: įsigytas šaldiklis, mėsos malimo kombainas, bulvių skutimo mašina, plakiklis. Įsigyti 2 šaldytuvai personalo maisto produktams laikyti. Lauko ir vidaus aplinkos priežiūrai įsigyta technika: dulkių surinkimo</w:t>
            </w:r>
            <w:r w:rsidR="00404E90" w:rsidRPr="00476978">
              <w:rPr>
                <w:rFonts w:ascii="Times New Roman" w:eastAsia="Times New Roman" w:hAnsi="Times New Roman" w:cs="Times New Roman"/>
                <w:color w:val="000000"/>
                <w:sz w:val="24"/>
                <w:szCs w:val="24"/>
                <w:lang w:eastAsia="lt-LT"/>
              </w:rPr>
              <w:t xml:space="preserve"> ir pl</w:t>
            </w:r>
            <w:r w:rsidRPr="00476978">
              <w:rPr>
                <w:rFonts w:ascii="Times New Roman" w:eastAsia="Times New Roman" w:hAnsi="Times New Roman" w:cs="Times New Roman"/>
                <w:color w:val="000000"/>
                <w:sz w:val="24"/>
                <w:szCs w:val="24"/>
                <w:lang w:eastAsia="lt-LT"/>
              </w:rPr>
              <w:t>ovimo siurblys, lapų</w:t>
            </w:r>
            <w:r w:rsidR="00404E90" w:rsidRPr="00476978">
              <w:rPr>
                <w:rFonts w:ascii="Times New Roman" w:eastAsia="Times New Roman" w:hAnsi="Times New Roman" w:cs="Times New Roman"/>
                <w:color w:val="000000"/>
                <w:sz w:val="24"/>
                <w:szCs w:val="24"/>
                <w:lang w:eastAsia="lt-LT"/>
              </w:rPr>
              <w:t xml:space="preserve"> ir </w:t>
            </w:r>
            <w:r w:rsidRPr="00476978">
              <w:rPr>
                <w:rFonts w:ascii="Times New Roman" w:eastAsia="Times New Roman" w:hAnsi="Times New Roman" w:cs="Times New Roman"/>
                <w:color w:val="000000"/>
                <w:sz w:val="24"/>
                <w:szCs w:val="24"/>
                <w:lang w:eastAsia="lt-LT"/>
              </w:rPr>
              <w:t>sniego pūstuvai, akumuliatorinės gyvatvorės žirklės, šakų genėtuvas. </w:t>
            </w:r>
          </w:p>
          <w:p w14:paraId="1B3C2C58" w14:textId="3E52C4CB" w:rsidR="009B1938" w:rsidRPr="00476978" w:rsidRDefault="009B1938" w:rsidP="009B1938">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 xml:space="preserve">2023 m. atlikti dviejų grupių, dviejų administracijos kabinetų, dviejų avarinių išėjimų į lauką daliniai patalpų remontai. Atliktas Vytauto g. 57 salės lubų remontas, įrengtas saugos ir higienos normų reikalavimus atitinkantis apšvietimas. Atliktas Vilniaus g. 123A kapitalinis vienos grupės, virtuvėlės, rūbinės, sanitarinio mazgo remontas. Įrengtas naujas higienos priemonių laikymo </w:t>
            </w:r>
            <w:r w:rsidR="00404E90" w:rsidRPr="00476978">
              <w:rPr>
                <w:rFonts w:ascii="Times New Roman" w:eastAsia="Times New Roman" w:hAnsi="Times New Roman" w:cs="Times New Roman"/>
                <w:color w:val="000000"/>
                <w:sz w:val="24"/>
                <w:szCs w:val="24"/>
                <w:lang w:eastAsia="lt-LT"/>
              </w:rPr>
              <w:t>sandėli</w:t>
            </w:r>
            <w:r w:rsidRPr="00476978">
              <w:rPr>
                <w:rFonts w:ascii="Times New Roman" w:eastAsia="Times New Roman" w:hAnsi="Times New Roman" w:cs="Times New Roman"/>
                <w:color w:val="000000"/>
                <w:sz w:val="24"/>
                <w:szCs w:val="24"/>
                <w:lang w:eastAsia="lt-LT"/>
              </w:rPr>
              <w:t>s.</w:t>
            </w:r>
          </w:p>
          <w:p w14:paraId="6E7DE13E" w14:textId="6CFD3B8E" w:rsidR="009B1938" w:rsidRPr="00476978" w:rsidRDefault="009B1938" w:rsidP="00404E90">
            <w:pPr>
              <w:spacing w:after="0" w:line="240" w:lineRule="auto"/>
              <w:ind w:firstLine="567"/>
              <w:jc w:val="both"/>
              <w:rPr>
                <w:rFonts w:ascii="Times New Roman" w:eastAsia="Times New Roman" w:hAnsi="Times New Roman" w:cs="Times New Roman"/>
                <w:sz w:val="24"/>
                <w:szCs w:val="24"/>
                <w:lang w:eastAsia="lt-LT"/>
              </w:rPr>
            </w:pPr>
            <w:r w:rsidRPr="00476978">
              <w:rPr>
                <w:rFonts w:ascii="Times New Roman" w:eastAsia="Times New Roman" w:hAnsi="Times New Roman" w:cs="Times New Roman"/>
                <w:color w:val="000000"/>
                <w:sz w:val="24"/>
                <w:szCs w:val="24"/>
                <w:lang w:eastAsia="lt-LT"/>
              </w:rPr>
              <w:t>2023 m. atnaujinti vaikų grupių baldai: įsigyti reguliuojamo aukščio stalai ir kėdės (40 vnt.), 5 grupių patalpose sumontuotos langų žaliuzės,</w:t>
            </w:r>
            <w:r w:rsidR="00404E90" w:rsidRPr="00476978">
              <w:rPr>
                <w:rFonts w:ascii="Times New Roman" w:eastAsia="Times New Roman" w:hAnsi="Times New Roman" w:cs="Times New Roman"/>
                <w:color w:val="000000"/>
                <w:sz w:val="24"/>
                <w:szCs w:val="24"/>
                <w:lang w:eastAsia="lt-LT"/>
              </w:rPr>
              <w:t xml:space="preserve"> 4 kabinetuose sumontuotos ritininės langų užuolaidos</w:t>
            </w:r>
            <w:r w:rsidRPr="00476978">
              <w:rPr>
                <w:rFonts w:ascii="Times New Roman" w:eastAsia="Times New Roman" w:hAnsi="Times New Roman" w:cs="Times New Roman"/>
                <w:color w:val="000000"/>
                <w:sz w:val="24"/>
                <w:szCs w:val="24"/>
                <w:lang w:eastAsia="lt-LT"/>
              </w:rPr>
              <w:t>, abiejų pastatų salėse atnaujinti apsauginiai langų tinklai, pakeisti susidėvėję langų ribotuvai. Atnaujintos lauko edukacinės erdvės: suremontuoti Vytauto g. 57 žaidimų aikštelės laiptai, atnaujinti du žaidim</w:t>
            </w:r>
            <w:r w:rsidR="00E708A8" w:rsidRPr="00476978">
              <w:rPr>
                <w:rFonts w:ascii="Times New Roman" w:eastAsia="Times New Roman" w:hAnsi="Times New Roman" w:cs="Times New Roman"/>
                <w:color w:val="000000"/>
                <w:sz w:val="24"/>
                <w:szCs w:val="24"/>
                <w:lang w:eastAsia="lt-LT"/>
              </w:rPr>
              <w:t>ų</w:t>
            </w:r>
            <w:r w:rsidRPr="00476978">
              <w:rPr>
                <w:rFonts w:ascii="Times New Roman" w:eastAsia="Times New Roman" w:hAnsi="Times New Roman" w:cs="Times New Roman"/>
                <w:color w:val="000000"/>
                <w:sz w:val="24"/>
                <w:szCs w:val="24"/>
                <w:lang w:eastAsia="lt-LT"/>
              </w:rPr>
              <w:t xml:space="preserve"> aikštelių nameliai, pakeistos medinės namelių stogo dangos; atnaujintos čiuožynės, perdažyti Vilniaus g. 123A lauko edukaciniai įrenginiai. Visose smėlio dėžėse pakeistas smėlis.</w:t>
            </w:r>
          </w:p>
        </w:tc>
      </w:tr>
    </w:tbl>
    <w:p w14:paraId="4B4814E8" w14:textId="77777777" w:rsidR="00A228C6" w:rsidRPr="00A228C6" w:rsidRDefault="00A228C6" w:rsidP="009B1938">
      <w:pPr>
        <w:spacing w:after="0" w:line="240" w:lineRule="auto"/>
        <w:jc w:val="center"/>
        <w:rPr>
          <w:rFonts w:ascii="Times New Roman" w:eastAsia="Times New Roman" w:hAnsi="Times New Roman" w:cs="Times New Roman"/>
          <w:b/>
          <w:bCs/>
          <w:color w:val="000000"/>
          <w:sz w:val="20"/>
          <w:szCs w:val="20"/>
          <w:lang w:eastAsia="lt-LT"/>
        </w:rPr>
      </w:pPr>
    </w:p>
    <w:p w14:paraId="2756ED83" w14:textId="77777777" w:rsidR="009B1938" w:rsidRPr="009B1938" w:rsidRDefault="009B1938" w:rsidP="009B1938">
      <w:pPr>
        <w:spacing w:after="0" w:line="240" w:lineRule="auto"/>
        <w:jc w:val="center"/>
        <w:rPr>
          <w:rFonts w:ascii="Times New Roman" w:eastAsia="Times New Roman" w:hAnsi="Times New Roman" w:cs="Times New Roman"/>
          <w:sz w:val="24"/>
          <w:szCs w:val="24"/>
          <w:lang w:eastAsia="lt-LT"/>
        </w:rPr>
      </w:pPr>
      <w:r w:rsidRPr="009B1938">
        <w:rPr>
          <w:rFonts w:ascii="Times New Roman" w:eastAsia="Times New Roman" w:hAnsi="Times New Roman" w:cs="Times New Roman"/>
          <w:b/>
          <w:bCs/>
          <w:color w:val="000000"/>
          <w:sz w:val="24"/>
          <w:szCs w:val="24"/>
          <w:lang w:eastAsia="lt-LT"/>
        </w:rPr>
        <w:t>II SKYRIUS</w:t>
      </w:r>
    </w:p>
    <w:p w14:paraId="4CE27D47" w14:textId="77777777" w:rsidR="009B1938" w:rsidRPr="009B1938" w:rsidRDefault="009B1938" w:rsidP="009B1938">
      <w:pPr>
        <w:spacing w:after="0" w:line="240" w:lineRule="auto"/>
        <w:jc w:val="center"/>
        <w:rPr>
          <w:rFonts w:ascii="Times New Roman" w:eastAsia="Times New Roman" w:hAnsi="Times New Roman" w:cs="Times New Roman"/>
          <w:sz w:val="24"/>
          <w:szCs w:val="24"/>
          <w:lang w:eastAsia="lt-LT"/>
        </w:rPr>
      </w:pPr>
      <w:r w:rsidRPr="009B1938">
        <w:rPr>
          <w:rFonts w:ascii="Times New Roman" w:eastAsia="Times New Roman" w:hAnsi="Times New Roman" w:cs="Times New Roman"/>
          <w:b/>
          <w:bCs/>
          <w:color w:val="000000"/>
          <w:sz w:val="24"/>
          <w:szCs w:val="24"/>
          <w:lang w:eastAsia="lt-LT"/>
        </w:rPr>
        <w:t>METŲ VEIKLOS UŽDUOTYS, REZULTATAI IR RODIKLIAI</w:t>
      </w:r>
    </w:p>
    <w:p w14:paraId="27ECD999" w14:textId="77777777" w:rsidR="009B1938" w:rsidRPr="00A228C6" w:rsidRDefault="009B1938" w:rsidP="009B1938">
      <w:pPr>
        <w:spacing w:after="0" w:line="240" w:lineRule="auto"/>
        <w:rPr>
          <w:rFonts w:ascii="Times New Roman" w:eastAsia="Times New Roman" w:hAnsi="Times New Roman" w:cs="Times New Roman"/>
          <w:sz w:val="20"/>
          <w:szCs w:val="20"/>
          <w:lang w:eastAsia="lt-LT"/>
        </w:rPr>
      </w:pPr>
    </w:p>
    <w:p w14:paraId="44647D07" w14:textId="77777777" w:rsidR="009B1938" w:rsidRDefault="009B1938" w:rsidP="009B1938">
      <w:pPr>
        <w:numPr>
          <w:ilvl w:val="0"/>
          <w:numId w:val="2"/>
        </w:numPr>
        <w:spacing w:after="0" w:line="240" w:lineRule="auto"/>
        <w:textAlignment w:val="baseline"/>
        <w:rPr>
          <w:rFonts w:ascii="Times New Roman" w:eastAsia="Times New Roman" w:hAnsi="Times New Roman" w:cs="Times New Roman"/>
          <w:b/>
          <w:bCs/>
          <w:color w:val="000000"/>
          <w:sz w:val="24"/>
          <w:szCs w:val="24"/>
          <w:lang w:eastAsia="lt-LT"/>
        </w:rPr>
      </w:pPr>
      <w:r w:rsidRPr="009B1938">
        <w:rPr>
          <w:rFonts w:ascii="Times New Roman" w:eastAsia="Times New Roman" w:hAnsi="Times New Roman" w:cs="Times New Roman"/>
          <w:b/>
          <w:bCs/>
          <w:color w:val="000000"/>
          <w:sz w:val="24"/>
          <w:szCs w:val="24"/>
          <w:lang w:eastAsia="lt-LT"/>
        </w:rPr>
        <w:t>Pagrindiniai praėjusių metų veiklos rezultatai</w:t>
      </w:r>
    </w:p>
    <w:p w14:paraId="1B98B5D7" w14:textId="77777777" w:rsidR="005A67C6" w:rsidRPr="009B1938" w:rsidRDefault="005A67C6" w:rsidP="005A67C6">
      <w:pPr>
        <w:spacing w:after="0" w:line="240" w:lineRule="auto"/>
        <w:ind w:left="720"/>
        <w:textAlignment w:val="baseline"/>
        <w:rPr>
          <w:rFonts w:ascii="Times New Roman" w:eastAsia="Times New Roman" w:hAnsi="Times New Roman" w:cs="Times New Roman"/>
          <w:b/>
          <w:bCs/>
          <w:color w:val="000000"/>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2025"/>
        <w:gridCol w:w="1948"/>
        <w:gridCol w:w="1941"/>
        <w:gridCol w:w="3714"/>
      </w:tblGrid>
      <w:tr w:rsidR="009B1938" w:rsidRPr="008354A5" w14:paraId="4F689331" w14:textId="77777777" w:rsidTr="006F4936">
        <w:tc>
          <w:tcPr>
            <w:tcW w:w="0" w:type="auto"/>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vAlign w:val="center"/>
            <w:hideMark/>
          </w:tcPr>
          <w:p w14:paraId="5E1D4318" w14:textId="77777777" w:rsidR="009B1938" w:rsidRPr="008354A5" w:rsidRDefault="009B1938" w:rsidP="009B1938">
            <w:pPr>
              <w:spacing w:after="0" w:line="240" w:lineRule="auto"/>
              <w:jc w:val="center"/>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Užduotys</w:t>
            </w:r>
          </w:p>
        </w:tc>
        <w:tc>
          <w:tcPr>
            <w:tcW w:w="0" w:type="auto"/>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3A3C97C" w14:textId="77777777" w:rsidR="009B1938" w:rsidRPr="008354A5" w:rsidRDefault="009B1938" w:rsidP="009B1938">
            <w:pPr>
              <w:spacing w:after="0" w:line="240" w:lineRule="auto"/>
              <w:jc w:val="center"/>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Siektini rezultatai</w:t>
            </w:r>
          </w:p>
        </w:tc>
        <w:tc>
          <w:tcPr>
            <w:tcW w:w="1941" w:type="dxa"/>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D7564C0" w14:textId="7DE63A6A" w:rsidR="009B1938" w:rsidRPr="008354A5" w:rsidRDefault="009B1938" w:rsidP="009B1938">
            <w:pPr>
              <w:spacing w:after="0" w:line="240" w:lineRule="auto"/>
              <w:jc w:val="center"/>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Rezultatų vertinimo rodikliai </w:t>
            </w:r>
          </w:p>
        </w:tc>
        <w:tc>
          <w:tcPr>
            <w:tcW w:w="3714"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vAlign w:val="center"/>
            <w:hideMark/>
          </w:tcPr>
          <w:p w14:paraId="7BA6F742" w14:textId="77777777" w:rsidR="009B1938" w:rsidRPr="008354A5" w:rsidRDefault="009B1938" w:rsidP="00A228C6">
            <w:pPr>
              <w:spacing w:after="0" w:line="240" w:lineRule="auto"/>
              <w:jc w:val="center"/>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Pasiekti rezultatai ir jų rodikliai</w:t>
            </w:r>
          </w:p>
        </w:tc>
      </w:tr>
      <w:tr w:rsidR="00E708A8" w:rsidRPr="008354A5" w14:paraId="2B4CBE57" w14:textId="77777777" w:rsidTr="006F4936">
        <w:trPr>
          <w:trHeight w:val="1265"/>
        </w:trPr>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9E38E26"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b/>
                <w:bCs/>
                <w:color w:val="000000"/>
                <w:sz w:val="24"/>
                <w:szCs w:val="24"/>
                <w:lang w:eastAsia="lt-LT"/>
              </w:rPr>
              <w:t>Asmenybės ūgtis</w:t>
            </w:r>
          </w:p>
          <w:p w14:paraId="29D12F5B"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1.1. Pagerinti asmeninės vaiko pažangos ir pasiekimų rezultatus.</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9129118" w14:textId="77777777" w:rsidR="00E708A8" w:rsidRPr="008354A5" w:rsidRDefault="00E708A8" w:rsidP="00E708A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1.1.1. Pagerinti ugdytinių pasiekimai skaičiavimo ir matavimo, sakytinės, rašytinės kalbos bei meninės raiškos ugdymosi srityse.</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8553A28"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1.1.1.1. Atlikta ugdytinių 2022-2023 m. m. pasiekimų vertinimo analizė, pristatyta pedagogų tarybos posėdyje (2023 m. gegužės mėn.).</w:t>
            </w:r>
          </w:p>
        </w:tc>
        <w:tc>
          <w:tcPr>
            <w:tcW w:w="3714"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38A4F4B6" w14:textId="785ADCDF" w:rsidR="00E708A8" w:rsidRPr="008354A5" w:rsidRDefault="00E708A8" w:rsidP="008354A5">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1.1.1.1.1. Rodiklis pasiektas. Atlikta per 2022–2023 m</w:t>
            </w:r>
            <w:r w:rsidR="00404E90" w:rsidRPr="008354A5">
              <w:rPr>
                <w:rFonts w:ascii="Times New Roman" w:eastAsia="Times New Roman" w:hAnsi="Times New Roman" w:cs="Times New Roman"/>
                <w:color w:val="000000"/>
                <w:sz w:val="24"/>
                <w:szCs w:val="24"/>
                <w:lang w:eastAsia="lt-LT"/>
              </w:rPr>
              <w:t xml:space="preserve">. </w:t>
            </w:r>
            <w:r w:rsidRPr="008354A5">
              <w:rPr>
                <w:rFonts w:ascii="Times New Roman" w:eastAsia="Times New Roman" w:hAnsi="Times New Roman" w:cs="Times New Roman"/>
                <w:color w:val="000000"/>
                <w:sz w:val="24"/>
                <w:szCs w:val="24"/>
                <w:lang w:eastAsia="lt-LT"/>
              </w:rPr>
              <w:t>m</w:t>
            </w:r>
            <w:r w:rsidR="00404E90" w:rsidRPr="008354A5">
              <w:rPr>
                <w:rFonts w:ascii="Times New Roman" w:eastAsia="Times New Roman" w:hAnsi="Times New Roman" w:cs="Times New Roman"/>
                <w:color w:val="000000"/>
                <w:sz w:val="24"/>
                <w:szCs w:val="24"/>
                <w:lang w:eastAsia="lt-LT"/>
              </w:rPr>
              <w:t>. p</w:t>
            </w:r>
            <w:r w:rsidRPr="008354A5">
              <w:rPr>
                <w:rFonts w:ascii="Times New Roman" w:eastAsia="Times New Roman" w:hAnsi="Times New Roman" w:cs="Times New Roman"/>
                <w:color w:val="000000"/>
                <w:sz w:val="24"/>
                <w:szCs w:val="24"/>
                <w:lang w:eastAsia="lt-LT"/>
              </w:rPr>
              <w:t xml:space="preserve">adaryta ugdytinių pasiekimų vertinimo analizė. Vaikų padaryta pažanga pristatyta ir aptarta Pedagogų tarybos posėdyje </w:t>
            </w:r>
            <w:r w:rsidRPr="008354A5">
              <w:rPr>
                <w:rFonts w:ascii="Times New Roman" w:eastAsia="Times New Roman" w:hAnsi="Times New Roman" w:cs="Times New Roman"/>
                <w:color w:val="000000"/>
                <w:sz w:val="24"/>
                <w:szCs w:val="24"/>
                <w:shd w:val="clear" w:color="auto" w:fill="FFFFFF"/>
                <w:lang w:eastAsia="lt-LT"/>
              </w:rPr>
              <w:t xml:space="preserve">(2023-06-06 </w:t>
            </w:r>
            <w:r w:rsidR="008354A5">
              <w:rPr>
                <w:rFonts w:ascii="Times New Roman" w:eastAsia="Times New Roman" w:hAnsi="Times New Roman" w:cs="Times New Roman"/>
                <w:color w:val="000000"/>
                <w:sz w:val="24"/>
                <w:szCs w:val="24"/>
                <w:shd w:val="clear" w:color="auto" w:fill="FFFFFF"/>
                <w:lang w:eastAsia="lt-LT"/>
              </w:rPr>
              <w:t>Mokytojų</w:t>
            </w:r>
            <w:r w:rsidRPr="008354A5">
              <w:rPr>
                <w:rFonts w:ascii="Times New Roman" w:eastAsia="Times New Roman" w:hAnsi="Times New Roman" w:cs="Times New Roman"/>
                <w:color w:val="000000"/>
                <w:sz w:val="24"/>
                <w:szCs w:val="24"/>
                <w:shd w:val="clear" w:color="auto" w:fill="FFFFFF"/>
                <w:lang w:eastAsia="lt-LT"/>
              </w:rPr>
              <w:t xml:space="preserve"> tarybos posėdžio protokolas Nr. MT-2)</w:t>
            </w:r>
            <w:r w:rsidRPr="008354A5">
              <w:rPr>
                <w:rFonts w:ascii="Times New Roman" w:eastAsia="Times New Roman" w:hAnsi="Times New Roman" w:cs="Times New Roman"/>
                <w:color w:val="000000"/>
                <w:sz w:val="24"/>
                <w:szCs w:val="24"/>
                <w:lang w:eastAsia="lt-LT"/>
              </w:rPr>
              <w:t>, aptartos vaikų pasiekimų silpnosios sritys, numatyti veiklų prioritetai jų stiprinimui. </w:t>
            </w:r>
            <w:r w:rsidR="002C60C2" w:rsidRPr="008354A5">
              <w:rPr>
                <w:rFonts w:ascii="Times New Roman" w:eastAsia="Times New Roman" w:hAnsi="Times New Roman" w:cs="Times New Roman"/>
                <w:color w:val="000000"/>
                <w:sz w:val="24"/>
                <w:szCs w:val="24"/>
                <w:shd w:val="clear" w:color="auto" w:fill="FFFFFF"/>
                <w:lang w:eastAsia="lt-LT"/>
              </w:rPr>
              <w:t>SUP</w:t>
            </w:r>
            <w:r w:rsidRPr="008354A5">
              <w:rPr>
                <w:rFonts w:ascii="Times New Roman" w:eastAsia="Times New Roman" w:hAnsi="Times New Roman" w:cs="Times New Roman"/>
                <w:color w:val="000000"/>
                <w:sz w:val="24"/>
                <w:szCs w:val="24"/>
                <w:shd w:val="clear" w:color="auto" w:fill="FFFFFF"/>
                <w:lang w:eastAsia="lt-LT"/>
              </w:rPr>
              <w:t xml:space="preserve"> vaikų pasiekimai ir pažanga </w:t>
            </w:r>
            <w:r w:rsidR="00A228C6" w:rsidRPr="008354A5">
              <w:rPr>
                <w:rFonts w:ascii="Times New Roman" w:eastAsia="Times New Roman" w:hAnsi="Times New Roman" w:cs="Times New Roman"/>
                <w:color w:val="000000"/>
                <w:sz w:val="24"/>
                <w:szCs w:val="24"/>
                <w:shd w:val="clear" w:color="auto" w:fill="FFFFFF"/>
                <w:lang w:eastAsia="lt-LT"/>
              </w:rPr>
              <w:t xml:space="preserve">vertinami 2 kartus per metus </w:t>
            </w:r>
            <w:r w:rsidR="00A228C6" w:rsidRPr="008354A5">
              <w:rPr>
                <w:rFonts w:ascii="Times New Roman" w:eastAsia="Times New Roman" w:hAnsi="Times New Roman" w:cs="Times New Roman"/>
                <w:color w:val="000000"/>
                <w:sz w:val="24"/>
                <w:szCs w:val="24"/>
                <w:lang w:eastAsia="lt-LT"/>
              </w:rPr>
              <w:t>(2023-06-01 VGK posėdžio protokolas Nr.VGK-4; 2023-12-27 VGK posėdžio protokolas Nr. VGK-7).</w:t>
            </w:r>
          </w:p>
        </w:tc>
      </w:tr>
      <w:tr w:rsidR="00E708A8" w:rsidRPr="008354A5" w14:paraId="3BFF224C" w14:textId="77777777" w:rsidTr="006F4936">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DEF96"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D3246"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69E7DAD" w14:textId="1C306B11" w:rsidR="00E708A8" w:rsidRPr="008354A5" w:rsidRDefault="00E708A8" w:rsidP="00F57F7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1.1.1.2. 100 </w:t>
            </w:r>
            <w:r w:rsidR="00F57F78" w:rsidRPr="008354A5">
              <w:rPr>
                <w:rFonts w:ascii="Times New Roman" w:eastAsia="Times New Roman" w:hAnsi="Times New Roman" w:cs="Times New Roman"/>
                <w:color w:val="000000"/>
                <w:sz w:val="24"/>
                <w:szCs w:val="24"/>
                <w:lang w:eastAsia="lt-LT"/>
              </w:rPr>
              <w:t>proc.</w:t>
            </w:r>
            <w:r w:rsidRPr="008354A5">
              <w:rPr>
                <w:rFonts w:ascii="Times New Roman" w:eastAsia="Times New Roman" w:hAnsi="Times New Roman" w:cs="Times New Roman"/>
                <w:color w:val="000000"/>
                <w:sz w:val="24"/>
                <w:szCs w:val="24"/>
                <w:lang w:eastAsia="lt-LT"/>
              </w:rPr>
              <w:t xml:space="preserve"> ugdytinių padaryta individuali pažanga 2022–2023 m. m. (pažangos pokytis ne mažiau kaip 0,3 žingsnio) skaičiavimo ir matavimo, sakytinės, rašytinės kalbos bei aplinkos pažinimo ugdymosi srityse (2023 m. gegužės mėn.).</w:t>
            </w:r>
          </w:p>
        </w:tc>
        <w:tc>
          <w:tcPr>
            <w:tcW w:w="3714"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59480BF2"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1.1.1.1.2. Rodiklis viršytas. Pagerėjo vaikų pasiekimai skaičiavimo ir matavimo, tyrinėjimų, problemų sprendimo, aplinkos pažinimo, kūrybiškumo, mokėjimo mokytis srityse. Vaikų pažangos pokytis – 0,73 žingsnio. Per mokslo metus padaryta asmeninė vaiko pažanga fiksuota el. sistemoje „Mūsų darželis“ (2023 m. gegužės mėn.).</w:t>
            </w:r>
          </w:p>
        </w:tc>
      </w:tr>
      <w:tr w:rsidR="00E708A8" w:rsidRPr="008354A5" w14:paraId="1F5E3286" w14:textId="77777777" w:rsidTr="006F4936">
        <w:trPr>
          <w:trHeight w:val="14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3A037"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63951"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3C1C261" w14:textId="77777777" w:rsidR="00E708A8" w:rsidRPr="008354A5" w:rsidRDefault="00E708A8" w:rsidP="00E708A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1.1.1.3. Įgyvendintų edukacinių projektų grupėse, orientuotų į silpnųjų ugdymosi sričių gerinimą, skaičius – ne mažiau kaip 14 (2023 m. I–IV ketv.).</w:t>
            </w:r>
          </w:p>
        </w:tc>
        <w:tc>
          <w:tcPr>
            <w:tcW w:w="3714"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3B4AB092"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1.1.1.3.1. Rodiklis viršytas.</w:t>
            </w:r>
          </w:p>
          <w:p w14:paraId="3B64A6C2" w14:textId="77777777" w:rsidR="00E708A8" w:rsidRPr="008354A5" w:rsidRDefault="00E708A8" w:rsidP="00E708A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Įgyvendinta 16 edukacinių projektų grupėse, orientuotų į silpnųjų ugdymosi sričių (skaičiavimo ir matavimo, sakytinės ir rašytinės kalbos, aplinkos pažinimo) gerinimą, STEAM krypties plėtrą (2023 m. I–IV ketv.).</w:t>
            </w:r>
          </w:p>
        </w:tc>
      </w:tr>
      <w:tr w:rsidR="00E708A8" w:rsidRPr="008354A5" w14:paraId="5334A99D" w14:textId="77777777" w:rsidTr="006F4936">
        <w:tc>
          <w:tcPr>
            <w:tcW w:w="0" w:type="auto"/>
            <w:vMerge/>
            <w:tcBorders>
              <w:top w:val="single" w:sz="4" w:space="0" w:color="auto"/>
              <w:left w:val="single" w:sz="4" w:space="0" w:color="auto"/>
              <w:bottom w:val="single" w:sz="4" w:space="0" w:color="auto"/>
              <w:right w:val="single" w:sz="4" w:space="0" w:color="auto"/>
            </w:tcBorders>
            <w:vAlign w:val="center"/>
            <w:hideMark/>
          </w:tcPr>
          <w:p w14:paraId="7BC5148B"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2B21ED7"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1.1.2. Išplėtota vaiko asmeninės pažangos ir pasiekimų vertinimo sistema.</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656122C" w14:textId="13A42F79" w:rsidR="00E708A8" w:rsidRPr="008354A5" w:rsidRDefault="00E708A8"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1.1.2.1. 100</w:t>
            </w:r>
            <w:r w:rsidR="00A131A5" w:rsidRPr="008354A5">
              <w:rPr>
                <w:rFonts w:ascii="Times New Roman" w:eastAsia="Times New Roman" w:hAnsi="Times New Roman" w:cs="Times New Roman"/>
                <w:color w:val="000000"/>
                <w:sz w:val="24"/>
                <w:szCs w:val="24"/>
                <w:lang w:eastAsia="lt-LT"/>
              </w:rPr>
              <w:t xml:space="preserve"> </w:t>
            </w:r>
            <w:r w:rsidR="00F57F78"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pedagogų dalyvauja ugdytinių pasiekimų, pažangos vertinime (2023 m. gegužės, spalio mėn.).  </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1C47A0B6" w14:textId="77777777" w:rsidR="00DD1A28" w:rsidRPr="008354A5" w:rsidRDefault="00E708A8" w:rsidP="009B1938">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 xml:space="preserve">1.1.2.1.1. Rodiklis pasiektas. </w:t>
            </w:r>
          </w:p>
          <w:p w14:paraId="7F03E351" w14:textId="735D9345" w:rsidR="00E708A8" w:rsidRPr="008354A5" w:rsidRDefault="00E708A8"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100</w:t>
            </w:r>
            <w:r w:rsidR="00A131A5" w:rsidRPr="008354A5">
              <w:rPr>
                <w:rFonts w:ascii="Times New Roman" w:eastAsia="Times New Roman" w:hAnsi="Times New Roman" w:cs="Times New Roman"/>
                <w:color w:val="000000"/>
                <w:sz w:val="24"/>
                <w:szCs w:val="24"/>
                <w:lang w:eastAsia="lt-LT"/>
              </w:rPr>
              <w:t xml:space="preserve"> </w:t>
            </w:r>
            <w:r w:rsidR="00F57F78"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pedagogų dalyvavo ugdytinių pasiekimų, pažangos vertinime (2023 m. gegužės, spalio mėn.)</w:t>
            </w:r>
            <w:r w:rsidR="00DD1A28" w:rsidRPr="008354A5">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FF0000"/>
                <w:sz w:val="24"/>
                <w:szCs w:val="24"/>
                <w:lang w:eastAsia="lt-LT"/>
              </w:rPr>
              <w:t> </w:t>
            </w:r>
          </w:p>
        </w:tc>
      </w:tr>
      <w:tr w:rsidR="00E708A8" w:rsidRPr="008354A5" w14:paraId="1BDA53C5" w14:textId="77777777" w:rsidTr="006F4936">
        <w:trPr>
          <w:trHeight w:val="24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BCA5F"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F6C4A"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F9A1B31" w14:textId="2E0E9CD8" w:rsidR="00E708A8" w:rsidRPr="008354A5" w:rsidRDefault="00E708A8"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1.1.2.2. 100</w:t>
            </w:r>
            <w:r w:rsidR="00A131A5" w:rsidRPr="008354A5">
              <w:rPr>
                <w:rFonts w:ascii="Times New Roman" w:eastAsia="Times New Roman" w:hAnsi="Times New Roman" w:cs="Times New Roman"/>
                <w:color w:val="000000"/>
                <w:sz w:val="24"/>
                <w:szCs w:val="24"/>
                <w:lang w:eastAsia="lt-LT"/>
              </w:rPr>
              <w:t xml:space="preserve"> </w:t>
            </w:r>
            <w:r w:rsidR="00F57F78"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4</w:t>
            </w:r>
            <w:r w:rsidR="00A131A5" w:rsidRPr="008354A5">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000000"/>
                <w:sz w:val="24"/>
                <w:szCs w:val="24"/>
                <w:lang w:eastAsia="lt-LT"/>
              </w:rPr>
              <w:t>6 m</w:t>
            </w:r>
            <w:r w:rsidR="00F57F78" w:rsidRPr="008354A5">
              <w:rPr>
                <w:rFonts w:ascii="Times New Roman" w:eastAsia="Times New Roman" w:hAnsi="Times New Roman" w:cs="Times New Roman"/>
                <w:color w:val="000000"/>
                <w:sz w:val="24"/>
                <w:szCs w:val="24"/>
                <w:lang w:eastAsia="lt-LT"/>
              </w:rPr>
              <w:t xml:space="preserve">. </w:t>
            </w:r>
            <w:r w:rsidRPr="008354A5">
              <w:rPr>
                <w:rFonts w:ascii="Times New Roman" w:eastAsia="Times New Roman" w:hAnsi="Times New Roman" w:cs="Times New Roman"/>
                <w:color w:val="000000"/>
                <w:sz w:val="24"/>
                <w:szCs w:val="24"/>
                <w:lang w:eastAsia="lt-LT"/>
              </w:rPr>
              <w:t>amžiaus ugdytinių dalyvauja  savo pasiekimų įsivertinime</w:t>
            </w:r>
          </w:p>
          <w:p w14:paraId="2611E525" w14:textId="77777777" w:rsidR="00E708A8" w:rsidRPr="008354A5" w:rsidRDefault="00E708A8" w:rsidP="00A228C6">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(2023 m. gegužės, spalio mėn.). </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6AE3266F" w14:textId="77777777" w:rsidR="00DD1A28" w:rsidRPr="008354A5" w:rsidRDefault="00E708A8" w:rsidP="00A131A5">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 xml:space="preserve">1.1.2.2.1. Rodiklis pasiektas. </w:t>
            </w:r>
          </w:p>
          <w:p w14:paraId="179074B7" w14:textId="5F350B5D" w:rsidR="00E708A8" w:rsidRPr="008354A5" w:rsidRDefault="00E708A8" w:rsidP="00F57F7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100</w:t>
            </w:r>
            <w:r w:rsidR="00A131A5" w:rsidRPr="008354A5">
              <w:rPr>
                <w:rFonts w:ascii="Times New Roman" w:eastAsia="Times New Roman" w:hAnsi="Times New Roman" w:cs="Times New Roman"/>
                <w:color w:val="000000"/>
                <w:sz w:val="24"/>
                <w:szCs w:val="24"/>
                <w:lang w:eastAsia="lt-LT"/>
              </w:rPr>
              <w:t xml:space="preserve"> </w:t>
            </w:r>
            <w:r w:rsidR="00F57F78"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4</w:t>
            </w:r>
            <w:r w:rsidR="00A131A5" w:rsidRPr="008354A5">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000000"/>
                <w:sz w:val="24"/>
                <w:szCs w:val="24"/>
                <w:lang w:eastAsia="lt-LT"/>
              </w:rPr>
              <w:t>6 m</w:t>
            </w:r>
            <w:r w:rsidR="00F57F78" w:rsidRPr="008354A5">
              <w:rPr>
                <w:rFonts w:ascii="Times New Roman" w:eastAsia="Times New Roman" w:hAnsi="Times New Roman" w:cs="Times New Roman"/>
                <w:color w:val="000000"/>
                <w:sz w:val="24"/>
                <w:szCs w:val="24"/>
                <w:lang w:eastAsia="lt-LT"/>
              </w:rPr>
              <w:t xml:space="preserve">. </w:t>
            </w:r>
            <w:r w:rsidRPr="008354A5">
              <w:rPr>
                <w:rFonts w:ascii="Times New Roman" w:eastAsia="Times New Roman" w:hAnsi="Times New Roman" w:cs="Times New Roman"/>
                <w:color w:val="000000"/>
                <w:sz w:val="24"/>
                <w:szCs w:val="24"/>
                <w:lang w:eastAsia="lt-LT"/>
              </w:rPr>
              <w:t>amžiaus ugdytinių dalyvavo savo pasiekimų įsivertinime (2023 m. gegužės, spalio mėn.). </w:t>
            </w:r>
          </w:p>
        </w:tc>
      </w:tr>
      <w:tr w:rsidR="00E708A8" w:rsidRPr="008354A5" w14:paraId="37BE1BC3" w14:textId="77777777" w:rsidTr="006F4936">
        <w:trPr>
          <w:trHeight w:val="1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C6464"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4102B" w14:textId="77777777" w:rsidR="00E708A8" w:rsidRPr="008354A5" w:rsidRDefault="00E708A8"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D5D122C" w14:textId="269FE8E3" w:rsidR="00E708A8" w:rsidRPr="008354A5" w:rsidRDefault="00E708A8"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1.1.2.3. </w:t>
            </w:r>
            <w:r w:rsidR="00404E90" w:rsidRPr="008354A5">
              <w:rPr>
                <w:rFonts w:ascii="Times New Roman" w:eastAsia="Times New Roman" w:hAnsi="Times New Roman" w:cs="Times New Roman"/>
                <w:color w:val="000000"/>
                <w:sz w:val="24"/>
                <w:szCs w:val="24"/>
                <w:lang w:eastAsia="lt-LT"/>
              </w:rPr>
              <w:t>N</w:t>
            </w:r>
            <w:r w:rsidRPr="008354A5">
              <w:rPr>
                <w:rFonts w:ascii="Times New Roman" w:eastAsia="Times New Roman" w:hAnsi="Times New Roman" w:cs="Times New Roman"/>
                <w:color w:val="000000"/>
                <w:sz w:val="24"/>
                <w:szCs w:val="24"/>
                <w:lang w:eastAsia="lt-LT"/>
              </w:rPr>
              <w:t xml:space="preserve">e mažiau kaip 70 </w:t>
            </w:r>
            <w:r w:rsidR="00F57F78"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ugdytinių tėvų dalyvauja individualiame vaikų pasiekimų vertinime (2023 m. spalio mėn.).</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168EDF94" w14:textId="77777777" w:rsidR="008E5EEE" w:rsidRPr="008354A5" w:rsidRDefault="00E708A8" w:rsidP="008E5EEE">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1.1.2.3.1. Rodiklis viršytas.</w:t>
            </w:r>
          </w:p>
          <w:p w14:paraId="0223F016" w14:textId="0AD5F714" w:rsidR="00E708A8" w:rsidRPr="008354A5" w:rsidRDefault="00E708A8" w:rsidP="008E5EEE">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88 </w:t>
            </w:r>
            <w:r w:rsidR="00F57F78"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tėvų (globėjų) dalyvavo individualiame ugdytinių pasiekimų vertinime (2023 m. spalio mėn.).</w:t>
            </w:r>
          </w:p>
        </w:tc>
      </w:tr>
      <w:tr w:rsidR="004207B2" w:rsidRPr="008354A5" w14:paraId="6DE008A0" w14:textId="77777777" w:rsidTr="006F4936">
        <w:trPr>
          <w:trHeight w:val="3845"/>
        </w:trPr>
        <w:tc>
          <w:tcPr>
            <w:tcW w:w="0" w:type="auto"/>
            <w:vMerge w:val="restar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14:paraId="133BE249"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b/>
                <w:bCs/>
                <w:color w:val="000000"/>
                <w:sz w:val="24"/>
                <w:szCs w:val="24"/>
                <w:lang w:eastAsia="lt-LT"/>
              </w:rPr>
              <w:t>Ugdymas(is)</w:t>
            </w:r>
          </w:p>
          <w:p w14:paraId="7B64B7D9" w14:textId="77777777" w:rsidR="004207B2" w:rsidRPr="008354A5" w:rsidRDefault="004207B2" w:rsidP="008E5EEE">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 Sudaryti sąlygas ugdymosi turinio įvairovei.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1EDFBE9"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1.2.1. Atnaujintas ikimokyklinio ir priešmokyklinio amžiaus vaikų ugdymo turinys integruojant projektą ,,Inovacijos vaikų darželyje“.</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1E6120F" w14:textId="77777777" w:rsidR="004207B2" w:rsidRPr="008354A5" w:rsidRDefault="004207B2" w:rsidP="008E5EEE">
            <w:pPr>
              <w:shd w:val="clear" w:color="auto" w:fill="FFFFFF"/>
              <w:spacing w:after="0" w:line="240" w:lineRule="auto"/>
              <w:outlineLvl w:val="3"/>
              <w:rPr>
                <w:rFonts w:ascii="Times New Roman" w:eastAsia="Times New Roman" w:hAnsi="Times New Roman" w:cs="Times New Roman"/>
                <w:b/>
                <w:bCs/>
                <w:sz w:val="24"/>
                <w:szCs w:val="24"/>
                <w:lang w:eastAsia="lt-LT"/>
              </w:rPr>
            </w:pPr>
            <w:r w:rsidRPr="008354A5">
              <w:rPr>
                <w:rFonts w:ascii="Times New Roman" w:eastAsia="Times New Roman" w:hAnsi="Times New Roman" w:cs="Times New Roman"/>
                <w:color w:val="000000"/>
                <w:sz w:val="24"/>
                <w:szCs w:val="24"/>
                <w:lang w:eastAsia="lt-LT"/>
              </w:rPr>
              <w:t xml:space="preserve">1.2.1.1. Ikimokyklinio amžiaus vaikų ugdymo veiklos vykdomos integruojant į ugdymo procesą rekomendacijas </w:t>
            </w:r>
            <w:r w:rsidRPr="008354A5">
              <w:rPr>
                <w:rFonts w:ascii="Times New Roman" w:eastAsia="Times New Roman" w:hAnsi="Times New Roman" w:cs="Times New Roman"/>
                <w:color w:val="333333"/>
                <w:sz w:val="24"/>
                <w:szCs w:val="24"/>
                <w:lang w:eastAsia="lt-LT"/>
              </w:rPr>
              <w:t xml:space="preserve">„Žaismė ir atradimai“ (pagal projektą ,,Inovacijos vaikų darželyje“) </w:t>
            </w:r>
            <w:r w:rsidRPr="008354A5">
              <w:rPr>
                <w:rFonts w:ascii="Times New Roman" w:eastAsia="Times New Roman" w:hAnsi="Times New Roman" w:cs="Times New Roman"/>
                <w:color w:val="000000"/>
                <w:sz w:val="24"/>
                <w:szCs w:val="24"/>
                <w:lang w:eastAsia="lt-LT"/>
              </w:rPr>
              <w:t>(2023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724F78F3" w14:textId="77777777" w:rsidR="004207B2" w:rsidRPr="008354A5" w:rsidRDefault="004207B2" w:rsidP="008E5EEE">
            <w:pPr>
              <w:shd w:val="clear" w:color="auto" w:fill="FFFFFF"/>
              <w:spacing w:after="0" w:line="240" w:lineRule="auto"/>
              <w:outlineLvl w:val="3"/>
              <w:rPr>
                <w:rFonts w:ascii="Times New Roman" w:eastAsia="Times New Roman" w:hAnsi="Times New Roman" w:cs="Times New Roman"/>
                <w:b/>
                <w:bCs/>
                <w:sz w:val="24"/>
                <w:szCs w:val="24"/>
                <w:lang w:eastAsia="lt-LT"/>
              </w:rPr>
            </w:pPr>
            <w:r w:rsidRPr="008354A5">
              <w:rPr>
                <w:rFonts w:ascii="Times New Roman" w:eastAsia="Times New Roman" w:hAnsi="Times New Roman" w:cs="Times New Roman"/>
                <w:color w:val="000000"/>
                <w:sz w:val="24"/>
                <w:szCs w:val="24"/>
                <w:lang w:eastAsia="lt-LT"/>
              </w:rPr>
              <w:t xml:space="preserve">1.2.1.1.1. Rodiklis pasiektas. Ikimokyklinio amžiaus vaikų ugdymo veiklos vykdytos integruojant į ugdymo procesą rekomendacijas </w:t>
            </w:r>
            <w:r w:rsidRPr="008354A5">
              <w:rPr>
                <w:rFonts w:ascii="Times New Roman" w:eastAsia="Times New Roman" w:hAnsi="Times New Roman" w:cs="Times New Roman"/>
                <w:color w:val="333333"/>
                <w:sz w:val="24"/>
                <w:szCs w:val="24"/>
                <w:lang w:eastAsia="lt-LT"/>
              </w:rPr>
              <w:t xml:space="preserve">„Žaismė ir atradimai“ (pagal projektą ,,Inovacijos vaikų darželyje“) </w:t>
            </w:r>
            <w:r w:rsidRPr="008354A5">
              <w:rPr>
                <w:rFonts w:ascii="Times New Roman" w:eastAsia="Times New Roman" w:hAnsi="Times New Roman" w:cs="Times New Roman"/>
                <w:color w:val="000000"/>
                <w:sz w:val="24"/>
                <w:szCs w:val="24"/>
                <w:lang w:eastAsia="lt-LT"/>
              </w:rPr>
              <w:t>(2023 m. I–IV ketv.).</w:t>
            </w:r>
          </w:p>
        </w:tc>
      </w:tr>
      <w:tr w:rsidR="004207B2" w:rsidRPr="008354A5" w14:paraId="291A99B1" w14:textId="77777777" w:rsidTr="006F4936">
        <w:trPr>
          <w:trHeight w:val="3168"/>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46B7C6C1"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0B1DB"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9C3ECF0" w14:textId="77777777" w:rsidR="004207B2" w:rsidRPr="008354A5" w:rsidRDefault="004207B2" w:rsidP="008E5EEE">
            <w:pPr>
              <w:shd w:val="clear" w:color="auto" w:fill="FFFFFF"/>
              <w:spacing w:after="0" w:line="240" w:lineRule="auto"/>
              <w:outlineLvl w:val="3"/>
              <w:rPr>
                <w:rFonts w:ascii="Times New Roman" w:eastAsia="Times New Roman" w:hAnsi="Times New Roman" w:cs="Times New Roman"/>
                <w:b/>
                <w:bCs/>
                <w:sz w:val="24"/>
                <w:szCs w:val="24"/>
                <w:lang w:eastAsia="lt-LT"/>
              </w:rPr>
            </w:pPr>
            <w:r w:rsidRPr="008354A5">
              <w:rPr>
                <w:rFonts w:ascii="Times New Roman" w:eastAsia="Times New Roman" w:hAnsi="Times New Roman" w:cs="Times New Roman"/>
                <w:color w:val="000000"/>
                <w:sz w:val="24"/>
                <w:szCs w:val="24"/>
                <w:lang w:eastAsia="lt-LT"/>
              </w:rPr>
              <w:t>1.2.1.2. Į p</w:t>
            </w:r>
            <w:r w:rsidRPr="008354A5">
              <w:rPr>
                <w:rFonts w:ascii="Times New Roman" w:eastAsia="Times New Roman" w:hAnsi="Times New Roman" w:cs="Times New Roman"/>
                <w:color w:val="000000"/>
                <w:sz w:val="24"/>
                <w:szCs w:val="24"/>
                <w:shd w:val="clear" w:color="auto" w:fill="FFFFFF"/>
                <w:lang w:eastAsia="lt-LT"/>
              </w:rPr>
              <w:t xml:space="preserve">riešmokyklinio </w:t>
            </w:r>
            <w:r w:rsidRPr="008354A5">
              <w:rPr>
                <w:rFonts w:ascii="Times New Roman" w:eastAsia="Times New Roman" w:hAnsi="Times New Roman" w:cs="Times New Roman"/>
                <w:color w:val="000000"/>
                <w:sz w:val="24"/>
                <w:szCs w:val="24"/>
                <w:lang w:eastAsia="lt-LT"/>
              </w:rPr>
              <w:t>amžiaus (5–6 m.) vaikų ugdymo veiklas integruojamas r</w:t>
            </w:r>
            <w:r w:rsidRPr="008354A5">
              <w:rPr>
                <w:rFonts w:ascii="Times New Roman" w:eastAsia="Times New Roman" w:hAnsi="Times New Roman" w:cs="Times New Roman"/>
                <w:color w:val="000000"/>
                <w:sz w:val="24"/>
                <w:szCs w:val="24"/>
                <w:shd w:val="clear" w:color="auto" w:fill="FFFFFF"/>
                <w:lang w:eastAsia="lt-LT"/>
              </w:rPr>
              <w:t xml:space="preserve">ekomendacijų rinkinys </w:t>
            </w:r>
            <w:hyperlink r:id="rId8" w:history="1">
              <w:r w:rsidRPr="008354A5">
                <w:rPr>
                  <w:rFonts w:ascii="Times New Roman" w:eastAsia="Times New Roman" w:hAnsi="Times New Roman" w:cs="Times New Roman"/>
                  <w:color w:val="000000"/>
                  <w:sz w:val="24"/>
                  <w:szCs w:val="24"/>
                  <w:shd w:val="clear" w:color="auto" w:fill="FFFFFF"/>
                  <w:lang w:eastAsia="lt-LT"/>
                </w:rPr>
                <w:t>„Patirčių erdvė</w:t>
              </w:r>
            </w:hyperlink>
            <w:r w:rsidRPr="008354A5">
              <w:rPr>
                <w:rFonts w:ascii="Times New Roman" w:eastAsia="Times New Roman" w:hAnsi="Times New Roman" w:cs="Times New Roman"/>
                <w:color w:val="000000"/>
                <w:sz w:val="24"/>
                <w:szCs w:val="24"/>
                <w:lang w:eastAsia="lt-LT"/>
              </w:rPr>
              <w:t>s“ (pagal projektą ,,Inovacijos vaikų darželyje“)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53FEA0B9" w14:textId="77777777" w:rsidR="00DD1A28" w:rsidRPr="008354A5" w:rsidRDefault="004207B2" w:rsidP="008E5EEE">
            <w:pPr>
              <w:shd w:val="clear" w:color="auto" w:fill="FFFFFF"/>
              <w:spacing w:after="0" w:line="240" w:lineRule="auto"/>
              <w:outlineLvl w:val="3"/>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 xml:space="preserve">1.2.1.2.1. Rodiklis pasiektas. </w:t>
            </w:r>
          </w:p>
          <w:p w14:paraId="0C656684" w14:textId="27466E35" w:rsidR="004207B2" w:rsidRPr="008354A5" w:rsidRDefault="004207B2" w:rsidP="008E5EEE">
            <w:pPr>
              <w:shd w:val="clear" w:color="auto" w:fill="FFFFFF"/>
              <w:spacing w:after="0" w:line="240" w:lineRule="auto"/>
              <w:outlineLvl w:val="3"/>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Į p</w:t>
            </w:r>
            <w:r w:rsidRPr="008354A5">
              <w:rPr>
                <w:rFonts w:ascii="Times New Roman" w:eastAsia="Times New Roman" w:hAnsi="Times New Roman" w:cs="Times New Roman"/>
                <w:color w:val="000000"/>
                <w:sz w:val="24"/>
                <w:szCs w:val="24"/>
                <w:shd w:val="clear" w:color="auto" w:fill="FFFFFF"/>
                <w:lang w:eastAsia="lt-LT"/>
              </w:rPr>
              <w:t xml:space="preserve">riešmokyklinio </w:t>
            </w:r>
            <w:r w:rsidRPr="008354A5">
              <w:rPr>
                <w:rFonts w:ascii="Times New Roman" w:eastAsia="Times New Roman" w:hAnsi="Times New Roman" w:cs="Times New Roman"/>
                <w:color w:val="000000"/>
                <w:sz w:val="24"/>
                <w:szCs w:val="24"/>
                <w:lang w:eastAsia="lt-LT"/>
              </w:rPr>
              <w:t>amžiaus (5–6 m.) vaikų ugdymo veiklas integruotas r</w:t>
            </w:r>
            <w:r w:rsidRPr="008354A5">
              <w:rPr>
                <w:rFonts w:ascii="Times New Roman" w:eastAsia="Times New Roman" w:hAnsi="Times New Roman" w:cs="Times New Roman"/>
                <w:color w:val="000000"/>
                <w:sz w:val="24"/>
                <w:szCs w:val="24"/>
                <w:shd w:val="clear" w:color="auto" w:fill="FFFFFF"/>
                <w:lang w:eastAsia="lt-LT"/>
              </w:rPr>
              <w:t xml:space="preserve">ekomendacijų rinkinys </w:t>
            </w:r>
            <w:hyperlink r:id="rId9" w:history="1">
              <w:r w:rsidRPr="008354A5">
                <w:rPr>
                  <w:rFonts w:ascii="Times New Roman" w:eastAsia="Times New Roman" w:hAnsi="Times New Roman" w:cs="Times New Roman"/>
                  <w:color w:val="000000"/>
                  <w:sz w:val="24"/>
                  <w:szCs w:val="24"/>
                  <w:shd w:val="clear" w:color="auto" w:fill="FFFFFF"/>
                  <w:lang w:eastAsia="lt-LT"/>
                </w:rPr>
                <w:t>„Patirčių erdvė</w:t>
              </w:r>
            </w:hyperlink>
            <w:r w:rsidRPr="008354A5">
              <w:rPr>
                <w:rFonts w:ascii="Times New Roman" w:eastAsia="Times New Roman" w:hAnsi="Times New Roman" w:cs="Times New Roman"/>
                <w:color w:val="000000"/>
                <w:sz w:val="24"/>
                <w:szCs w:val="24"/>
                <w:lang w:eastAsia="lt-LT"/>
              </w:rPr>
              <w:t>s“ (pagal projektą ,,Inovacijos vaikų darželyje“) trijose priešmokyklinio amžiaus vaikų grupėse (2023 m. I–IV ketv.).</w:t>
            </w:r>
          </w:p>
        </w:tc>
      </w:tr>
      <w:tr w:rsidR="004207B2" w:rsidRPr="008354A5" w14:paraId="79D98251" w14:textId="77777777" w:rsidTr="006F4936">
        <w:trPr>
          <w:trHeight w:val="1165"/>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7C86D691"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26C83"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869D6E7" w14:textId="77777777" w:rsidR="004207B2" w:rsidRPr="008354A5" w:rsidRDefault="004207B2" w:rsidP="004430F7">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1.2.1.3. Šiaulių lopšelio-darželio ,,Drugelis“ interneto svetainėje paskelbta informacija apie ugdymo turinio atnaujinimą, įtraukųjį ugdymą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2F661251" w14:textId="4225249A" w:rsidR="004207B2" w:rsidRPr="008354A5" w:rsidRDefault="009D1FF6" w:rsidP="00404E90">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1.2.1.3.</w:t>
            </w:r>
            <w:r w:rsidR="004207B2" w:rsidRPr="008354A5">
              <w:rPr>
                <w:rFonts w:ascii="Times New Roman" w:eastAsia="Times New Roman" w:hAnsi="Times New Roman" w:cs="Times New Roman"/>
                <w:color w:val="000000"/>
                <w:sz w:val="24"/>
                <w:szCs w:val="24"/>
                <w:lang w:eastAsia="lt-LT"/>
              </w:rPr>
              <w:t xml:space="preserve">1. Rodiklis pasiektas. </w:t>
            </w:r>
            <w:r w:rsidR="00404E90" w:rsidRPr="008354A5">
              <w:rPr>
                <w:rFonts w:ascii="Times New Roman" w:eastAsia="Times New Roman" w:hAnsi="Times New Roman" w:cs="Times New Roman"/>
                <w:color w:val="000000"/>
                <w:sz w:val="24"/>
                <w:szCs w:val="24"/>
                <w:lang w:eastAsia="lt-LT"/>
              </w:rPr>
              <w:t>Įstaigos</w:t>
            </w:r>
            <w:r w:rsidR="004207B2" w:rsidRPr="008354A5">
              <w:rPr>
                <w:rFonts w:ascii="Times New Roman" w:eastAsia="Times New Roman" w:hAnsi="Times New Roman" w:cs="Times New Roman"/>
                <w:color w:val="000000"/>
                <w:sz w:val="24"/>
                <w:szCs w:val="24"/>
                <w:lang w:eastAsia="lt-LT"/>
              </w:rPr>
              <w:t xml:space="preserve"> interneto svetainėje </w:t>
            </w:r>
            <w:hyperlink r:id="rId10" w:history="1">
              <w:r w:rsidR="004207B2" w:rsidRPr="008354A5">
                <w:rPr>
                  <w:rFonts w:ascii="Times New Roman" w:eastAsia="Times New Roman" w:hAnsi="Times New Roman" w:cs="Times New Roman"/>
                  <w:sz w:val="24"/>
                  <w:szCs w:val="24"/>
                  <w:lang w:eastAsia="lt-LT"/>
                </w:rPr>
                <w:t>www.sdrugelis.lt</w:t>
              </w:r>
            </w:hyperlink>
            <w:r w:rsidR="004207B2" w:rsidRPr="008354A5">
              <w:rPr>
                <w:rFonts w:ascii="Times New Roman" w:eastAsia="Times New Roman" w:hAnsi="Times New Roman" w:cs="Times New Roman"/>
                <w:sz w:val="24"/>
                <w:szCs w:val="24"/>
                <w:lang w:eastAsia="lt-LT"/>
              </w:rPr>
              <w:t xml:space="preserve"> skel</w:t>
            </w:r>
            <w:r w:rsidR="004207B2" w:rsidRPr="008354A5">
              <w:rPr>
                <w:rFonts w:ascii="Times New Roman" w:eastAsia="Times New Roman" w:hAnsi="Times New Roman" w:cs="Times New Roman"/>
                <w:color w:val="000000"/>
                <w:sz w:val="24"/>
                <w:szCs w:val="24"/>
                <w:lang w:eastAsia="lt-LT"/>
              </w:rPr>
              <w:t>biama ir nuolat atnaujinama informacija apie ugdymo turinio atnaujinimą, įtraukųjį ugdymą (2023 m. I–IV ketv.).</w:t>
            </w:r>
          </w:p>
        </w:tc>
      </w:tr>
      <w:tr w:rsidR="004207B2" w:rsidRPr="008354A5" w14:paraId="74F49EF2" w14:textId="77777777" w:rsidTr="006F4936">
        <w:trPr>
          <w:trHeight w:val="2029"/>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286955EA"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C11A87A" w14:textId="2E6FE9D5" w:rsidR="004207B2" w:rsidRPr="008354A5" w:rsidRDefault="004207B2"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1.2.2. Sudarytos sąlygos ugdytiniams dalyvauti lopšelyje-darželyje organizuojamose neformaliojo </w:t>
            </w:r>
            <w:r w:rsidR="00B15239" w:rsidRPr="008354A5">
              <w:rPr>
                <w:rFonts w:ascii="Times New Roman" w:eastAsia="Times New Roman" w:hAnsi="Times New Roman" w:cs="Times New Roman"/>
                <w:color w:val="000000"/>
                <w:sz w:val="24"/>
                <w:szCs w:val="24"/>
                <w:lang w:eastAsia="lt-LT"/>
              </w:rPr>
              <w:t>švietimo veiklose.</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C79528B" w14:textId="77777777" w:rsidR="004207B2" w:rsidRPr="008354A5" w:rsidRDefault="004207B2" w:rsidP="004430F7">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1.2.2.1. Neformaliojo švietimo veiklose dalyvavo ne mažiau kaip 80 proc. ugdytinių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55609302" w14:textId="0E833578" w:rsidR="00DD1A28" w:rsidRPr="008354A5" w:rsidRDefault="004207B2" w:rsidP="004430F7">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1.2.2.1.1. Rodiklis viršytas. Neformaliojo švietimo (meninio ugdymo, fizinio ugdymo, vaikų jogos) veiklose dalyvavo 100 proc. ugdytinių (2023 m. I–IV ketv.).</w:t>
            </w:r>
          </w:p>
        </w:tc>
      </w:tr>
      <w:tr w:rsidR="004207B2" w:rsidRPr="008354A5" w14:paraId="7B1F7DF9" w14:textId="77777777" w:rsidTr="006F4936">
        <w:trPr>
          <w:trHeight w:val="2398"/>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6782A758"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AB782"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53EB638" w14:textId="77777777" w:rsidR="004207B2" w:rsidRPr="008354A5" w:rsidRDefault="004207B2" w:rsidP="004430F7">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1.2.2.2. Į neformaliojo švietimo veiklas įsitraukė ne mažiau kaip 10 proc. SUP turinčių vaikų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71E13A76"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1.2.2.2.1. Rodiklis viršytas. </w:t>
            </w:r>
          </w:p>
          <w:p w14:paraId="688CC2F1" w14:textId="77777777" w:rsidR="004207B2" w:rsidRPr="008354A5" w:rsidRDefault="004207B2" w:rsidP="004430F7">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Į neformaliojo švietimo (meninio ugdymo, fizinio ugdymo, vaikų jogos) veiklas įsitraukė 100 proc. (38) SUP turinčių vaikų       (2023 m. I–IV ketv.).</w:t>
            </w:r>
          </w:p>
        </w:tc>
      </w:tr>
      <w:tr w:rsidR="004207B2" w:rsidRPr="008354A5" w14:paraId="5249C8AE" w14:textId="77777777" w:rsidTr="006F4936">
        <w:trPr>
          <w:trHeight w:val="1561"/>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0230C547"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40CE62C"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1.2.3. Į ugdymo turinį integruota ,,STEAM darželiai“ programa ,,Keliaukime kartu su STEAM“.</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DE6F45D" w14:textId="53AA2947" w:rsidR="004207B2" w:rsidRPr="008354A5" w:rsidRDefault="004207B2"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1.2.3.1. 100 </w:t>
            </w:r>
            <w:r w:rsidR="00F57F78"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realizuotas STEAM krypties programos ,,Keliaukime kartu su STEAM“ turinys. </w:t>
            </w:r>
          </w:p>
          <w:p w14:paraId="40395E1D" w14:textId="2636A936" w:rsidR="004207B2" w:rsidRPr="008354A5" w:rsidRDefault="004207B2" w:rsidP="00F57F7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Grupių, kurių ugdytiniai (5–6 m</w:t>
            </w:r>
            <w:r w:rsidR="00F57F78" w:rsidRPr="008354A5">
              <w:rPr>
                <w:rFonts w:ascii="Times New Roman" w:eastAsia="Times New Roman" w:hAnsi="Times New Roman" w:cs="Times New Roman"/>
                <w:color w:val="000000"/>
                <w:sz w:val="24"/>
                <w:szCs w:val="24"/>
                <w:lang w:eastAsia="lt-LT"/>
              </w:rPr>
              <w:t xml:space="preserve">. </w:t>
            </w:r>
            <w:r w:rsidRPr="008354A5">
              <w:rPr>
                <w:rFonts w:ascii="Times New Roman" w:eastAsia="Times New Roman" w:hAnsi="Times New Roman" w:cs="Times New Roman"/>
                <w:color w:val="000000"/>
                <w:sz w:val="24"/>
                <w:szCs w:val="24"/>
                <w:lang w:eastAsia="lt-LT"/>
              </w:rPr>
              <w:t>amžiaus) dalyvavo programoje, skaičius – 5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73DC5F91" w14:textId="77777777" w:rsidR="004207B2" w:rsidRPr="008354A5" w:rsidRDefault="004207B2" w:rsidP="009B1938">
            <w:pPr>
              <w:spacing w:after="0" w:line="240" w:lineRule="auto"/>
              <w:outlineLvl w:val="3"/>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 xml:space="preserve">1.2.3.1.1. Rodiklis pasiektas. </w:t>
            </w:r>
          </w:p>
          <w:p w14:paraId="684B2021" w14:textId="7CF95724" w:rsidR="004207B2" w:rsidRPr="008354A5" w:rsidRDefault="004207B2" w:rsidP="009B1938">
            <w:pPr>
              <w:spacing w:after="0" w:line="240" w:lineRule="auto"/>
              <w:outlineLvl w:val="3"/>
              <w:rPr>
                <w:rFonts w:ascii="Times New Roman" w:eastAsia="Times New Roman" w:hAnsi="Times New Roman" w:cs="Times New Roman"/>
                <w:b/>
                <w:bCs/>
                <w:sz w:val="24"/>
                <w:szCs w:val="24"/>
                <w:lang w:eastAsia="lt-LT"/>
              </w:rPr>
            </w:pPr>
            <w:r w:rsidRPr="008354A5">
              <w:rPr>
                <w:rFonts w:ascii="Times New Roman" w:eastAsia="Times New Roman" w:hAnsi="Times New Roman" w:cs="Times New Roman"/>
                <w:color w:val="000000"/>
                <w:sz w:val="24"/>
                <w:szCs w:val="24"/>
                <w:lang w:eastAsia="lt-LT"/>
              </w:rPr>
              <w:t xml:space="preserve">100 </w:t>
            </w:r>
            <w:r w:rsidR="00F57F78" w:rsidRPr="008354A5">
              <w:rPr>
                <w:rFonts w:ascii="Times New Roman" w:eastAsia="Times New Roman" w:hAnsi="Times New Roman" w:cs="Times New Roman"/>
                <w:color w:val="000000"/>
                <w:sz w:val="24"/>
                <w:szCs w:val="24"/>
                <w:lang w:eastAsia="lt-LT"/>
              </w:rPr>
              <w:t>proc.</w:t>
            </w:r>
            <w:r w:rsidRPr="008354A5">
              <w:rPr>
                <w:rFonts w:ascii="Times New Roman" w:eastAsia="Times New Roman" w:hAnsi="Times New Roman" w:cs="Times New Roman"/>
                <w:color w:val="000000"/>
                <w:sz w:val="24"/>
                <w:szCs w:val="24"/>
                <w:lang w:eastAsia="lt-LT"/>
              </w:rPr>
              <w:t xml:space="preserve"> realizuotas STEAM krypties programos ,,Keliaukime kartu su STEAM“ turinys. </w:t>
            </w:r>
          </w:p>
          <w:p w14:paraId="251C85E8" w14:textId="473FB0D8" w:rsidR="004207B2" w:rsidRPr="008354A5" w:rsidRDefault="004207B2" w:rsidP="00F57F78">
            <w:pPr>
              <w:spacing w:after="0" w:line="240" w:lineRule="auto"/>
              <w:outlineLvl w:val="3"/>
              <w:rPr>
                <w:rFonts w:ascii="Times New Roman" w:eastAsia="Times New Roman" w:hAnsi="Times New Roman" w:cs="Times New Roman"/>
                <w:b/>
                <w:bCs/>
                <w:sz w:val="24"/>
                <w:szCs w:val="24"/>
                <w:lang w:eastAsia="lt-LT"/>
              </w:rPr>
            </w:pPr>
            <w:r w:rsidRPr="008354A5">
              <w:rPr>
                <w:rFonts w:ascii="Times New Roman" w:eastAsia="Times New Roman" w:hAnsi="Times New Roman" w:cs="Times New Roman"/>
                <w:color w:val="000000"/>
                <w:sz w:val="24"/>
                <w:szCs w:val="24"/>
                <w:lang w:eastAsia="lt-LT"/>
              </w:rPr>
              <w:t>Grupių, kurių ugdytiniai (5–6 m</w:t>
            </w:r>
            <w:r w:rsidR="00F57F78" w:rsidRPr="008354A5">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000000"/>
                <w:sz w:val="24"/>
                <w:szCs w:val="24"/>
                <w:lang w:eastAsia="lt-LT"/>
              </w:rPr>
              <w:t xml:space="preserve"> amžiaus) dalyvavo ,,STEAM darželiai“ programoje, skaičius – 6 (2 penkiamečių ir 3 </w:t>
            </w:r>
            <w:r w:rsidR="00B15239" w:rsidRPr="008354A5">
              <w:rPr>
                <w:rFonts w:ascii="Times New Roman" w:eastAsia="Times New Roman" w:hAnsi="Times New Roman" w:cs="Times New Roman"/>
                <w:color w:val="000000"/>
                <w:sz w:val="24"/>
                <w:szCs w:val="24"/>
                <w:lang w:eastAsia="lt-LT"/>
              </w:rPr>
              <w:t xml:space="preserve">PU </w:t>
            </w:r>
            <w:r w:rsidRPr="008354A5">
              <w:rPr>
                <w:rFonts w:ascii="Times New Roman" w:eastAsia="Times New Roman" w:hAnsi="Times New Roman" w:cs="Times New Roman"/>
                <w:color w:val="000000"/>
                <w:sz w:val="24"/>
                <w:szCs w:val="24"/>
                <w:lang w:eastAsia="lt-LT"/>
              </w:rPr>
              <w:t>vaikų grupės) (2023 m. I–IV ketv.).</w:t>
            </w:r>
          </w:p>
        </w:tc>
      </w:tr>
      <w:tr w:rsidR="004207B2" w:rsidRPr="008354A5" w14:paraId="288F05B4" w14:textId="77777777" w:rsidTr="006F4936">
        <w:tc>
          <w:tcPr>
            <w:tcW w:w="0" w:type="auto"/>
            <w:vMerge/>
            <w:tcBorders>
              <w:top w:val="single" w:sz="4" w:space="0" w:color="auto"/>
              <w:left w:val="single" w:sz="4" w:space="0" w:color="000000"/>
              <w:bottom w:val="single" w:sz="4" w:space="0" w:color="auto"/>
              <w:right w:val="single" w:sz="4" w:space="0" w:color="auto"/>
            </w:tcBorders>
            <w:vAlign w:val="center"/>
            <w:hideMark/>
          </w:tcPr>
          <w:p w14:paraId="73A4AC46"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F71FD4F" w14:textId="1D091390" w:rsidR="004207B2" w:rsidRPr="008354A5" w:rsidRDefault="004207B2" w:rsidP="00197C90">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1.2.4. Sudarytos galimybės STEAM laboratorijoje ,,Išmanioji STEAM Moksliuko laboratorija“ lankytis kitų Šiaulių m</w:t>
            </w:r>
            <w:r w:rsidR="00197C90" w:rsidRPr="008354A5">
              <w:rPr>
                <w:rFonts w:ascii="Times New Roman" w:eastAsia="Times New Roman" w:hAnsi="Times New Roman" w:cs="Times New Roman"/>
                <w:color w:val="000000"/>
                <w:sz w:val="24"/>
                <w:szCs w:val="24"/>
                <w:lang w:eastAsia="lt-LT"/>
              </w:rPr>
              <w:t xml:space="preserve">. </w:t>
            </w:r>
            <w:r w:rsidR="00EB1436" w:rsidRPr="008354A5">
              <w:rPr>
                <w:rFonts w:ascii="Times New Roman" w:eastAsia="Times New Roman" w:hAnsi="Times New Roman" w:cs="Times New Roman"/>
                <w:color w:val="000000"/>
                <w:sz w:val="24"/>
                <w:szCs w:val="24"/>
                <w:lang w:eastAsia="lt-LT"/>
              </w:rPr>
              <w:t xml:space="preserve">IU </w:t>
            </w:r>
            <w:r w:rsidRPr="008354A5">
              <w:rPr>
                <w:rFonts w:ascii="Times New Roman" w:eastAsia="Times New Roman" w:hAnsi="Times New Roman" w:cs="Times New Roman"/>
                <w:color w:val="000000"/>
                <w:sz w:val="24"/>
                <w:szCs w:val="24"/>
                <w:lang w:eastAsia="lt-LT"/>
              </w:rPr>
              <w:t>įstaigų ugdytiniams.  </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30F6730" w14:textId="585B883E" w:rsidR="004207B2" w:rsidRPr="008354A5" w:rsidRDefault="004207B2" w:rsidP="00197C90">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1.2.4.1. STEAM laboratorijoje ,,Išmanioji STEAM Moksliuko laboratorija“ lankėsi kitos Šiaulių </w:t>
            </w:r>
            <w:r w:rsidR="00197C90" w:rsidRPr="008354A5">
              <w:rPr>
                <w:rFonts w:ascii="Times New Roman" w:eastAsia="Times New Roman" w:hAnsi="Times New Roman" w:cs="Times New Roman"/>
                <w:color w:val="000000"/>
                <w:sz w:val="24"/>
                <w:szCs w:val="24"/>
                <w:lang w:eastAsia="lt-LT"/>
              </w:rPr>
              <w:t xml:space="preserve">m. </w:t>
            </w:r>
            <w:r w:rsidR="00EB1436" w:rsidRPr="008354A5">
              <w:rPr>
                <w:rFonts w:ascii="Times New Roman" w:eastAsia="Times New Roman" w:hAnsi="Times New Roman" w:cs="Times New Roman"/>
                <w:color w:val="000000"/>
                <w:sz w:val="24"/>
                <w:szCs w:val="24"/>
                <w:lang w:eastAsia="lt-LT"/>
              </w:rPr>
              <w:t xml:space="preserve">IU </w:t>
            </w:r>
            <w:r w:rsidRPr="008354A5">
              <w:rPr>
                <w:rFonts w:ascii="Times New Roman" w:eastAsia="Times New Roman" w:hAnsi="Times New Roman" w:cs="Times New Roman"/>
                <w:color w:val="000000"/>
                <w:sz w:val="24"/>
                <w:szCs w:val="24"/>
                <w:lang w:eastAsia="lt-LT"/>
              </w:rPr>
              <w:t>įstaigos – ne mažiau kaip trys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20F66BB7" w14:textId="7276EE2F" w:rsidR="004207B2" w:rsidRPr="008354A5" w:rsidRDefault="004207B2" w:rsidP="00EB1436">
            <w:pPr>
              <w:spacing w:after="0" w:line="240" w:lineRule="auto"/>
              <w:outlineLvl w:val="3"/>
              <w:rPr>
                <w:rFonts w:ascii="Times New Roman" w:eastAsia="Times New Roman" w:hAnsi="Times New Roman" w:cs="Times New Roman"/>
                <w:b/>
                <w:bCs/>
                <w:sz w:val="24"/>
                <w:szCs w:val="24"/>
                <w:lang w:eastAsia="lt-LT"/>
              </w:rPr>
            </w:pPr>
            <w:r w:rsidRPr="008354A5">
              <w:rPr>
                <w:rFonts w:ascii="Times New Roman" w:eastAsia="Times New Roman" w:hAnsi="Times New Roman" w:cs="Times New Roman"/>
                <w:color w:val="000000"/>
                <w:sz w:val="24"/>
                <w:szCs w:val="24"/>
                <w:lang w:eastAsia="lt-LT"/>
              </w:rPr>
              <w:t>1.2.4.1.1. Rodiklis viršytas. STEAM laboratorijoje ,,Išmanioji STEAM Moksliuko laboratorija“ lankėsi kitų Šiaulių m</w:t>
            </w:r>
            <w:r w:rsidR="00EB1436" w:rsidRPr="008354A5">
              <w:rPr>
                <w:rFonts w:ascii="Times New Roman" w:eastAsia="Times New Roman" w:hAnsi="Times New Roman" w:cs="Times New Roman"/>
                <w:color w:val="000000"/>
                <w:sz w:val="24"/>
                <w:szCs w:val="24"/>
                <w:lang w:eastAsia="lt-LT"/>
              </w:rPr>
              <w:t xml:space="preserve">. IU </w:t>
            </w:r>
            <w:r w:rsidRPr="008354A5">
              <w:rPr>
                <w:rFonts w:ascii="Times New Roman" w:eastAsia="Times New Roman" w:hAnsi="Times New Roman" w:cs="Times New Roman"/>
                <w:color w:val="000000"/>
                <w:sz w:val="24"/>
                <w:szCs w:val="24"/>
                <w:lang w:eastAsia="lt-LT"/>
              </w:rPr>
              <w:t xml:space="preserve">įstaigų ugdytiniai (Šiaulių lopšelis-darželis ,,Ąžuoliukas“, Šiaulių lopšelis-darželis ,,Salduvė“, Šiaulių lopšelis-darželis „Auksinis raktelis“), Medelyno progimnazijos </w:t>
            </w:r>
            <w:r w:rsidR="00B15239" w:rsidRPr="008354A5">
              <w:rPr>
                <w:rFonts w:ascii="Times New Roman" w:eastAsia="Times New Roman" w:hAnsi="Times New Roman" w:cs="Times New Roman"/>
                <w:color w:val="000000"/>
                <w:sz w:val="24"/>
                <w:szCs w:val="24"/>
                <w:lang w:eastAsia="lt-LT"/>
              </w:rPr>
              <w:t xml:space="preserve">PU </w:t>
            </w:r>
            <w:r w:rsidRPr="008354A5">
              <w:rPr>
                <w:rFonts w:ascii="Times New Roman" w:eastAsia="Times New Roman" w:hAnsi="Times New Roman" w:cs="Times New Roman"/>
                <w:color w:val="000000"/>
                <w:sz w:val="24"/>
                <w:szCs w:val="24"/>
                <w:lang w:eastAsia="lt-LT"/>
              </w:rPr>
              <w:t>grupė (2023 m. kovo mėn.).</w:t>
            </w:r>
          </w:p>
        </w:tc>
      </w:tr>
      <w:tr w:rsidR="004207B2" w:rsidRPr="008354A5" w14:paraId="60736F66" w14:textId="77777777" w:rsidTr="006F4936">
        <w:trPr>
          <w:trHeight w:val="2948"/>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11DA830A"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6E1D667"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1.2.5. Įgyvendintos vaiko fizinės ir emocinės sveikatos saugojimui ir stiprinimui skirtos programos ir veiklos.  </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0EAD0A3" w14:textId="77777777" w:rsidR="004207B2" w:rsidRPr="008354A5" w:rsidRDefault="004207B2" w:rsidP="00DA415F">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1.2.5.1. Grupių, kuriose įgyvendinta socialinio-emocinio ugdymo programa ,,Kimochiai“ skaičius – ne mažiau kaip 5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09AAA6A6" w14:textId="13D89D00" w:rsidR="004207B2" w:rsidRPr="008354A5" w:rsidRDefault="009D1FF6" w:rsidP="00DA415F">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1.2.5</w:t>
            </w:r>
            <w:r w:rsidR="004207B2" w:rsidRPr="008354A5">
              <w:rPr>
                <w:rFonts w:ascii="Times New Roman" w:eastAsia="Times New Roman" w:hAnsi="Times New Roman" w:cs="Times New Roman"/>
                <w:color w:val="000000"/>
                <w:sz w:val="24"/>
                <w:szCs w:val="24"/>
                <w:lang w:eastAsia="lt-LT"/>
              </w:rPr>
              <w:t>.1.1. Rodiklis pasiektas. Grupių, kuriose įgyvendinta socialinio-emocinio ugdymo programa ,,Kimochiai“ skaičius – 5 (2 skirtingo amžiaus ugdytinių grupės, 3 m</w:t>
            </w:r>
            <w:r w:rsidR="00F57F78" w:rsidRPr="008354A5">
              <w:rPr>
                <w:rFonts w:ascii="Times New Roman" w:eastAsia="Times New Roman" w:hAnsi="Times New Roman" w:cs="Times New Roman"/>
                <w:color w:val="000000"/>
                <w:sz w:val="24"/>
                <w:szCs w:val="24"/>
                <w:lang w:eastAsia="lt-LT"/>
              </w:rPr>
              <w:t xml:space="preserve">. </w:t>
            </w:r>
            <w:r w:rsidR="004207B2" w:rsidRPr="008354A5">
              <w:rPr>
                <w:rFonts w:ascii="Times New Roman" w:eastAsia="Times New Roman" w:hAnsi="Times New Roman" w:cs="Times New Roman"/>
                <w:color w:val="000000"/>
                <w:sz w:val="24"/>
                <w:szCs w:val="24"/>
                <w:lang w:eastAsia="lt-LT"/>
              </w:rPr>
              <w:t>amžiaus ugdytinių – 1 grupė, 4 m</w:t>
            </w:r>
            <w:r w:rsidR="00F57F78" w:rsidRPr="008354A5">
              <w:rPr>
                <w:rFonts w:ascii="Times New Roman" w:eastAsia="Times New Roman" w:hAnsi="Times New Roman" w:cs="Times New Roman"/>
                <w:color w:val="000000"/>
                <w:sz w:val="24"/>
                <w:szCs w:val="24"/>
                <w:lang w:eastAsia="lt-LT"/>
              </w:rPr>
              <w:t xml:space="preserve">. </w:t>
            </w:r>
            <w:r w:rsidR="004207B2" w:rsidRPr="008354A5">
              <w:rPr>
                <w:rFonts w:ascii="Times New Roman" w:eastAsia="Times New Roman" w:hAnsi="Times New Roman" w:cs="Times New Roman"/>
                <w:color w:val="000000"/>
                <w:sz w:val="24"/>
                <w:szCs w:val="24"/>
                <w:lang w:eastAsia="lt-LT"/>
              </w:rPr>
              <w:t>amžiaus ugdytinių – 2 grupės) (2023 m. I–IV ketv.).</w:t>
            </w:r>
          </w:p>
          <w:p w14:paraId="6B52BEED" w14:textId="77777777" w:rsidR="00DD1A28" w:rsidRPr="008354A5" w:rsidRDefault="00DD1A28" w:rsidP="00DA415F">
            <w:pPr>
              <w:spacing w:after="0" w:line="240" w:lineRule="auto"/>
              <w:rPr>
                <w:rFonts w:ascii="Times New Roman" w:eastAsia="Times New Roman" w:hAnsi="Times New Roman" w:cs="Times New Roman"/>
                <w:sz w:val="24"/>
                <w:szCs w:val="24"/>
                <w:lang w:eastAsia="lt-LT"/>
              </w:rPr>
            </w:pPr>
          </w:p>
        </w:tc>
      </w:tr>
      <w:tr w:rsidR="004207B2" w:rsidRPr="008354A5" w14:paraId="1361A251" w14:textId="77777777" w:rsidTr="006F4936">
        <w:tc>
          <w:tcPr>
            <w:tcW w:w="0" w:type="auto"/>
            <w:vMerge/>
            <w:tcBorders>
              <w:top w:val="single" w:sz="4" w:space="0" w:color="auto"/>
              <w:left w:val="single" w:sz="4" w:space="0" w:color="000000"/>
              <w:bottom w:val="single" w:sz="4" w:space="0" w:color="auto"/>
              <w:right w:val="single" w:sz="4" w:space="0" w:color="auto"/>
            </w:tcBorders>
            <w:vAlign w:val="center"/>
            <w:hideMark/>
          </w:tcPr>
          <w:p w14:paraId="47858C13"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B7D95"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5ED9E4F" w14:textId="77777777" w:rsidR="004207B2" w:rsidRPr="008354A5" w:rsidRDefault="004207B2" w:rsidP="00A228C6">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1.2.5.2. 100 proc. priešmokyklinio amžiaus ugdytinių dalyvavo tarptautinėje programoje ,,Zipio draugai“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37DF2D18" w14:textId="77777777" w:rsidR="004207B2" w:rsidRPr="008354A5" w:rsidRDefault="004207B2" w:rsidP="00A228C6">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1.2.5.2.1.Rodiklis pasiektas.</w:t>
            </w:r>
          </w:p>
          <w:p w14:paraId="07D1B6E2" w14:textId="77777777" w:rsidR="004207B2" w:rsidRPr="008354A5" w:rsidRDefault="004207B2" w:rsidP="00A228C6">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100 proc. priešmokyklinio amžiaus ugdytinių dalyvavo tarptautinėje programoje  ,,Zipio draugai“. Grupių, kuriose įgyvendinta tarptautinė programa „Zipio draugai“, skaičius – 3 (2023 m. I–IV ketv.)</w:t>
            </w:r>
          </w:p>
        </w:tc>
      </w:tr>
      <w:tr w:rsidR="004207B2" w:rsidRPr="008354A5" w14:paraId="7D90925B" w14:textId="77777777" w:rsidTr="006F4936">
        <w:tc>
          <w:tcPr>
            <w:tcW w:w="0" w:type="auto"/>
            <w:vMerge/>
            <w:tcBorders>
              <w:top w:val="single" w:sz="4" w:space="0" w:color="auto"/>
              <w:left w:val="single" w:sz="4" w:space="0" w:color="000000"/>
              <w:bottom w:val="single" w:sz="4" w:space="0" w:color="auto"/>
              <w:right w:val="single" w:sz="4" w:space="0" w:color="auto"/>
            </w:tcBorders>
            <w:vAlign w:val="center"/>
            <w:hideMark/>
          </w:tcPr>
          <w:p w14:paraId="239CC955"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4756E"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779D599" w14:textId="77777777" w:rsidR="004207B2" w:rsidRPr="008354A5" w:rsidRDefault="004207B2" w:rsidP="00A228C6">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1.2.5.3. Įgyvendinta ne mažiau kaip</w:t>
            </w:r>
          </w:p>
          <w:p w14:paraId="48044A37" w14:textId="4A2F1D89" w:rsidR="004207B2" w:rsidRPr="008354A5" w:rsidRDefault="004207B2" w:rsidP="00A228C6">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85 </w:t>
            </w:r>
            <w:r w:rsidR="00F57F78" w:rsidRPr="008354A5">
              <w:rPr>
                <w:rFonts w:ascii="Times New Roman" w:eastAsia="Times New Roman" w:hAnsi="Times New Roman" w:cs="Times New Roman"/>
                <w:color w:val="000000"/>
                <w:sz w:val="24"/>
                <w:szCs w:val="24"/>
                <w:lang w:eastAsia="lt-LT"/>
              </w:rPr>
              <w:t>proc.</w:t>
            </w:r>
            <w:r w:rsidRPr="008354A5">
              <w:rPr>
                <w:rFonts w:ascii="Times New Roman" w:eastAsia="Times New Roman" w:hAnsi="Times New Roman" w:cs="Times New Roman"/>
                <w:color w:val="000000"/>
                <w:sz w:val="24"/>
                <w:szCs w:val="24"/>
                <w:lang w:eastAsia="lt-LT"/>
              </w:rPr>
              <w:t xml:space="preserve"> sveikatą stiprinančios Šiaulių lopšelio-darželio ,,Drugelis“ programos ,,Keliaukime kartu sveikatos takeliu“ priemonių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679FEE94" w14:textId="6930D145" w:rsidR="004207B2" w:rsidRPr="008354A5" w:rsidRDefault="004207B2" w:rsidP="00A228C6">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1.2.5.3.1. Rodiklis viršytas. Įgyvendinta 100 </w:t>
            </w:r>
            <w:r w:rsidR="00F57F78"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sveikatą stiprinančios mokyklos programos ,,Keliaukime kartu sveikatos takeliu“ priemonių (2023 m. I–IV ketv.).</w:t>
            </w:r>
          </w:p>
        </w:tc>
      </w:tr>
      <w:tr w:rsidR="004207B2" w:rsidRPr="008354A5" w14:paraId="4CAAC6CA" w14:textId="77777777" w:rsidTr="006F4936">
        <w:tc>
          <w:tcPr>
            <w:tcW w:w="0" w:type="auto"/>
            <w:vMerge/>
            <w:tcBorders>
              <w:top w:val="single" w:sz="4" w:space="0" w:color="auto"/>
              <w:left w:val="single" w:sz="4" w:space="0" w:color="000000"/>
              <w:bottom w:val="single" w:sz="4" w:space="0" w:color="auto"/>
              <w:right w:val="single" w:sz="4" w:space="0" w:color="auto"/>
            </w:tcBorders>
            <w:vAlign w:val="center"/>
            <w:hideMark/>
          </w:tcPr>
          <w:p w14:paraId="2E4BB129"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82E5D"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8776FAB" w14:textId="77777777" w:rsidR="004207B2" w:rsidRPr="008354A5" w:rsidRDefault="004207B2" w:rsidP="00DA415F">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1.2.5.4. Į ugdymo turinį integruotos Lietuvos tautinio olimpinio komiteto projekto ,,Olimpinė karta“ priemonių skaičius – ne mažiau kaip 5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6903AA57" w14:textId="77777777" w:rsidR="004207B2" w:rsidRPr="008354A5" w:rsidRDefault="004207B2" w:rsidP="00A228C6">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1.2.5.4.1. Rodiklis viršytas. Į ugdymo turinį integruotos Lietuvos tautinio olimpinio komiteto projekto ,,Olimpinė karta“ priemonių skaičius – 9 (2023 m. II–IV ketv.).</w:t>
            </w:r>
          </w:p>
        </w:tc>
      </w:tr>
      <w:tr w:rsidR="004207B2" w:rsidRPr="008354A5" w14:paraId="681524E8" w14:textId="77777777" w:rsidTr="006F4936">
        <w:tc>
          <w:tcPr>
            <w:tcW w:w="0" w:type="auto"/>
            <w:vMerge/>
            <w:tcBorders>
              <w:top w:val="single" w:sz="4" w:space="0" w:color="auto"/>
              <w:left w:val="single" w:sz="4" w:space="0" w:color="000000"/>
              <w:bottom w:val="single" w:sz="4" w:space="0" w:color="auto"/>
              <w:right w:val="single" w:sz="4" w:space="0" w:color="auto"/>
            </w:tcBorders>
            <w:vAlign w:val="center"/>
            <w:hideMark/>
          </w:tcPr>
          <w:p w14:paraId="4E98FE89"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E69AEBA" w14:textId="72900B70" w:rsidR="004207B2" w:rsidRPr="008354A5" w:rsidRDefault="004207B2" w:rsidP="002C60C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1.2.6. Užtikrinta sisteminga ir veiksminga švietimo pagalba vaikams, turintiems </w:t>
            </w:r>
            <w:r w:rsidR="002C60C2" w:rsidRPr="008354A5">
              <w:rPr>
                <w:rFonts w:ascii="Times New Roman" w:eastAsia="Times New Roman" w:hAnsi="Times New Roman" w:cs="Times New Roman"/>
                <w:color w:val="000000"/>
                <w:sz w:val="24"/>
                <w:szCs w:val="24"/>
                <w:lang w:eastAsia="lt-LT"/>
              </w:rPr>
              <w:t>SUP</w:t>
            </w:r>
            <w:r w:rsidRPr="008354A5">
              <w:rPr>
                <w:rFonts w:ascii="Times New Roman" w:eastAsia="Times New Roman" w:hAnsi="Times New Roman" w:cs="Times New Roman"/>
                <w:color w:val="000000"/>
                <w:sz w:val="24"/>
                <w:szCs w:val="24"/>
                <w:lang w:eastAsia="lt-LT"/>
              </w:rPr>
              <w:t>. </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760F110" w14:textId="3FCE3038" w:rsidR="004207B2" w:rsidRPr="008354A5" w:rsidRDefault="004207B2" w:rsidP="002C60C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1.2.6.1. Švietimo pagalbos vaikams (kuriems PPT nustatyti </w:t>
            </w:r>
            <w:r w:rsidR="002C60C2" w:rsidRPr="008354A5">
              <w:rPr>
                <w:rFonts w:ascii="Times New Roman" w:eastAsia="Times New Roman" w:hAnsi="Times New Roman" w:cs="Times New Roman"/>
                <w:color w:val="000000"/>
                <w:sz w:val="24"/>
                <w:szCs w:val="24"/>
                <w:lang w:eastAsia="lt-LT"/>
              </w:rPr>
              <w:t>SUP</w:t>
            </w:r>
            <w:r w:rsidRPr="008354A5">
              <w:rPr>
                <w:rFonts w:ascii="Times New Roman" w:eastAsia="Times New Roman" w:hAnsi="Times New Roman" w:cs="Times New Roman"/>
                <w:color w:val="000000"/>
                <w:sz w:val="24"/>
                <w:szCs w:val="24"/>
                <w:lang w:eastAsia="lt-LT"/>
              </w:rPr>
              <w:t xml:space="preserve">) specialistų paslaugų prieinamumas – 100 </w:t>
            </w:r>
            <w:r w:rsidR="00B15239"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(2023 m. I–IV ketv.).</w:t>
            </w:r>
          </w:p>
        </w:tc>
        <w:tc>
          <w:tcPr>
            <w:tcW w:w="3714"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7D0C9DF8" w14:textId="578BA6CC" w:rsidR="004207B2" w:rsidRPr="008354A5" w:rsidRDefault="004207B2" w:rsidP="002C60C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1.2.6.1.1. Rodiklis pasiektas. Švietimo pagalbos vaikams (kuriems PPT nustatyti </w:t>
            </w:r>
            <w:r w:rsidR="00404E90" w:rsidRPr="008354A5">
              <w:rPr>
                <w:rFonts w:ascii="Times New Roman" w:eastAsia="Times New Roman" w:hAnsi="Times New Roman" w:cs="Times New Roman"/>
                <w:color w:val="000000"/>
                <w:sz w:val="24"/>
                <w:szCs w:val="24"/>
                <w:lang w:eastAsia="lt-LT"/>
              </w:rPr>
              <w:t>SUP</w:t>
            </w:r>
            <w:r w:rsidRPr="008354A5">
              <w:rPr>
                <w:rFonts w:ascii="Times New Roman" w:eastAsia="Times New Roman" w:hAnsi="Times New Roman" w:cs="Times New Roman"/>
                <w:color w:val="000000"/>
                <w:sz w:val="24"/>
                <w:szCs w:val="24"/>
                <w:lang w:eastAsia="lt-LT"/>
              </w:rPr>
              <w:t xml:space="preserve">) specialistų paslaugų prieinamumas – 100 </w:t>
            </w:r>
            <w:r w:rsidR="00B15239"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 xml:space="preserve">(2023 m. I–IV ketv.). Visiems </w:t>
            </w:r>
            <w:r w:rsidR="002C60C2" w:rsidRPr="008354A5">
              <w:rPr>
                <w:rFonts w:ascii="Times New Roman" w:eastAsia="Times New Roman" w:hAnsi="Times New Roman" w:cs="Times New Roman"/>
                <w:color w:val="000000"/>
                <w:sz w:val="24"/>
                <w:szCs w:val="24"/>
                <w:lang w:eastAsia="lt-LT"/>
              </w:rPr>
              <w:t>SUP</w:t>
            </w:r>
            <w:r w:rsidRPr="008354A5">
              <w:rPr>
                <w:rFonts w:ascii="Times New Roman" w:eastAsia="Times New Roman" w:hAnsi="Times New Roman" w:cs="Times New Roman"/>
                <w:color w:val="000000"/>
                <w:sz w:val="24"/>
                <w:szCs w:val="24"/>
                <w:lang w:eastAsia="lt-LT"/>
              </w:rPr>
              <w:t xml:space="preserve"> turintiems vaikams (vadovaujantis Šiaulių m. PPT išvadomis ir rekomendacijomis) teikiama logopedo, socialinio pedagogo, specialiojo pedagogo, judesio korekcijos specialisto pagalba, dirba penki mokytojo padėjėjai švietimo pagalbai.</w:t>
            </w:r>
          </w:p>
        </w:tc>
      </w:tr>
      <w:tr w:rsidR="004207B2" w:rsidRPr="008354A5" w14:paraId="2E3EEBB3" w14:textId="77777777" w:rsidTr="006F4936">
        <w:tc>
          <w:tcPr>
            <w:tcW w:w="0" w:type="auto"/>
            <w:vMerge/>
            <w:tcBorders>
              <w:top w:val="single" w:sz="4" w:space="0" w:color="auto"/>
              <w:left w:val="single" w:sz="4" w:space="0" w:color="000000"/>
              <w:bottom w:val="single" w:sz="4" w:space="0" w:color="auto"/>
              <w:right w:val="single" w:sz="4" w:space="0" w:color="auto"/>
            </w:tcBorders>
            <w:vAlign w:val="center"/>
            <w:hideMark/>
          </w:tcPr>
          <w:p w14:paraId="0E35D531"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06469"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B58DF0B" w14:textId="113830BE" w:rsidR="004207B2" w:rsidRPr="008354A5" w:rsidRDefault="004207B2" w:rsidP="00A228C6">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1.2.6.2. Parengti ir 100 </w:t>
            </w:r>
            <w:r w:rsidR="00B15239"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įgyvendinti pagalbos vaikui planai (2023 m. I–IV ketv.).</w:t>
            </w:r>
          </w:p>
        </w:tc>
        <w:tc>
          <w:tcPr>
            <w:tcW w:w="3714"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5B718D19" w14:textId="0E97EE9D" w:rsidR="004207B2" w:rsidRPr="008354A5" w:rsidRDefault="004207B2" w:rsidP="00404E90">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1.2.6.2.1. Rodiklis pasiektas. Parengti ir 100 </w:t>
            </w:r>
            <w:r w:rsidR="00B15239"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 xml:space="preserve">įgyvendinti pagalbos vaikui planai (2023 m. I–IV ketv.). Pagalbos vaikui planų įgyvendinimo rezultatai aptarti </w:t>
            </w:r>
            <w:r w:rsidR="00404E90" w:rsidRPr="008354A5">
              <w:rPr>
                <w:rFonts w:ascii="Times New Roman" w:eastAsia="Times New Roman" w:hAnsi="Times New Roman" w:cs="Times New Roman"/>
                <w:color w:val="000000"/>
                <w:sz w:val="24"/>
                <w:szCs w:val="24"/>
                <w:lang w:eastAsia="lt-LT"/>
              </w:rPr>
              <w:t>VGK</w:t>
            </w:r>
            <w:r w:rsidRPr="008354A5">
              <w:rPr>
                <w:rFonts w:ascii="Times New Roman" w:eastAsia="Times New Roman" w:hAnsi="Times New Roman" w:cs="Times New Roman"/>
                <w:color w:val="000000"/>
                <w:sz w:val="24"/>
                <w:szCs w:val="24"/>
                <w:lang w:eastAsia="lt-LT"/>
              </w:rPr>
              <w:t xml:space="preserve"> 2 kartus per metus (2023-04-25 VGK posėdžio protokolas Nr.VGK-3; 2023-12-27 VGK posėdžio protokolas Nr. VGK-7). (2022 m. I–IV ketv.).</w:t>
            </w:r>
          </w:p>
        </w:tc>
      </w:tr>
      <w:tr w:rsidR="004207B2" w:rsidRPr="008354A5" w14:paraId="508CB44C" w14:textId="77777777" w:rsidTr="006F4936">
        <w:tc>
          <w:tcPr>
            <w:tcW w:w="0" w:type="auto"/>
            <w:vMerge/>
            <w:tcBorders>
              <w:top w:val="single" w:sz="4" w:space="0" w:color="auto"/>
              <w:left w:val="single" w:sz="4" w:space="0" w:color="000000"/>
              <w:bottom w:val="single" w:sz="4" w:space="0" w:color="auto"/>
              <w:right w:val="single" w:sz="4" w:space="0" w:color="auto"/>
            </w:tcBorders>
            <w:vAlign w:val="center"/>
            <w:hideMark/>
          </w:tcPr>
          <w:p w14:paraId="3EE4EFEB"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4E58E"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5777AF6" w14:textId="28AFDEC4" w:rsidR="004207B2" w:rsidRPr="008354A5" w:rsidRDefault="004207B2" w:rsidP="009B1938">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 xml:space="preserve">1.2.6.3. 100 </w:t>
            </w:r>
            <w:r w:rsidR="00B15239"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pedagogų bei švietimo pagalbos specialistų, mokytojo padėjėjų, ne mažiau kaip</w:t>
            </w:r>
          </w:p>
          <w:p w14:paraId="63B50B4D" w14:textId="25B9CDD1" w:rsidR="004207B2" w:rsidRPr="008354A5" w:rsidRDefault="004207B2" w:rsidP="00FE6D81">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80 </w:t>
            </w:r>
            <w:r w:rsidR="00B15239"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tėvų (globėjų) bendradarbiauja rengiant ir įgyvendinant pagalbos vaikui planus (2023 m. I–IV ketv.).</w:t>
            </w:r>
          </w:p>
        </w:tc>
        <w:tc>
          <w:tcPr>
            <w:tcW w:w="3714"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337F844E" w14:textId="77777777" w:rsidR="004207B2" w:rsidRPr="008354A5" w:rsidRDefault="004207B2" w:rsidP="009B1938">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1.2.6.3.1.Rodiklis pasiektas.</w:t>
            </w:r>
          </w:p>
          <w:p w14:paraId="3E037D6D" w14:textId="117E8FE5" w:rsidR="004207B2" w:rsidRPr="008354A5" w:rsidRDefault="004207B2" w:rsidP="009B1938">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 xml:space="preserve">100 </w:t>
            </w:r>
            <w:r w:rsidR="00B15239"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 xml:space="preserve">pedagogų bei švietimo pagalbos specialistų, mokytojo padėjėjų (švietimo pagalbai), </w:t>
            </w:r>
          </w:p>
          <w:p w14:paraId="26EF9751" w14:textId="2EA2CA6E"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100 </w:t>
            </w:r>
            <w:r w:rsidR="00B15239" w:rsidRPr="008354A5">
              <w:rPr>
                <w:rFonts w:ascii="Times New Roman" w:eastAsia="Times New Roman" w:hAnsi="Times New Roman" w:cs="Times New Roman"/>
                <w:color w:val="000000"/>
                <w:sz w:val="24"/>
                <w:szCs w:val="24"/>
                <w:lang w:eastAsia="lt-LT"/>
              </w:rPr>
              <w:t xml:space="preserve">proc. </w:t>
            </w:r>
            <w:r w:rsidRPr="008354A5">
              <w:rPr>
                <w:rFonts w:ascii="Times New Roman" w:eastAsia="Times New Roman" w:hAnsi="Times New Roman" w:cs="Times New Roman"/>
                <w:color w:val="000000"/>
                <w:sz w:val="24"/>
                <w:szCs w:val="24"/>
                <w:lang w:eastAsia="lt-LT"/>
              </w:rPr>
              <w:t>tėvų (globėjų) bendradarbiauja rengiant ir įgyvendinant pagalbos vaikui planus (2023 m. I–IV ketv.).</w:t>
            </w:r>
          </w:p>
        </w:tc>
      </w:tr>
      <w:tr w:rsidR="004207B2" w:rsidRPr="008354A5" w14:paraId="34D6ABE5" w14:textId="77777777" w:rsidTr="006F4936">
        <w:tc>
          <w:tcPr>
            <w:tcW w:w="0" w:type="auto"/>
            <w:vMerge/>
            <w:tcBorders>
              <w:top w:val="single" w:sz="4" w:space="0" w:color="auto"/>
              <w:left w:val="single" w:sz="4" w:space="0" w:color="000000"/>
              <w:bottom w:val="single" w:sz="4" w:space="0" w:color="auto"/>
              <w:right w:val="single" w:sz="4" w:space="0" w:color="auto"/>
            </w:tcBorders>
            <w:vAlign w:val="center"/>
            <w:hideMark/>
          </w:tcPr>
          <w:p w14:paraId="40EDB874"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A02BE"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2D8339A" w14:textId="2886237E" w:rsidR="004207B2" w:rsidRPr="008354A5" w:rsidRDefault="004207B2" w:rsidP="00197C90">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1.2.6.4. Gabių vaikų pasirodymų </w:t>
            </w:r>
            <w:r w:rsidR="00197C90" w:rsidRPr="008354A5">
              <w:rPr>
                <w:rFonts w:ascii="Times New Roman" w:eastAsia="Times New Roman" w:hAnsi="Times New Roman" w:cs="Times New Roman"/>
                <w:color w:val="000000"/>
                <w:sz w:val="24"/>
                <w:szCs w:val="24"/>
                <w:lang w:eastAsia="lt-LT"/>
              </w:rPr>
              <w:t xml:space="preserve">m. </w:t>
            </w:r>
            <w:r w:rsidRPr="008354A5">
              <w:rPr>
                <w:rFonts w:ascii="Times New Roman" w:eastAsia="Times New Roman" w:hAnsi="Times New Roman" w:cs="Times New Roman"/>
                <w:color w:val="000000"/>
                <w:sz w:val="24"/>
                <w:szCs w:val="24"/>
                <w:lang w:eastAsia="lt-LT"/>
              </w:rPr>
              <w:t>renginiuose skaičius – ne mažiau kaip du pasirodymai (2023 m. I–IV ketv.).</w:t>
            </w:r>
          </w:p>
        </w:tc>
        <w:tc>
          <w:tcPr>
            <w:tcW w:w="3714"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2B406919" w14:textId="3F51AB64" w:rsidR="004207B2" w:rsidRPr="008354A5" w:rsidRDefault="004207B2"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1.2.6.4.1. Rodiklis viršytas. Organizuota 15 gabių vaikų pasirodymų </w:t>
            </w:r>
            <w:r w:rsidR="00197C90" w:rsidRPr="008354A5">
              <w:rPr>
                <w:rFonts w:ascii="Times New Roman" w:eastAsia="Times New Roman" w:hAnsi="Times New Roman" w:cs="Times New Roman"/>
                <w:color w:val="000000"/>
                <w:sz w:val="24"/>
                <w:szCs w:val="24"/>
                <w:lang w:eastAsia="lt-LT"/>
              </w:rPr>
              <w:t xml:space="preserve">m. </w:t>
            </w:r>
            <w:r w:rsidRPr="008354A5">
              <w:rPr>
                <w:rFonts w:ascii="Times New Roman" w:eastAsia="Times New Roman" w:hAnsi="Times New Roman" w:cs="Times New Roman"/>
                <w:color w:val="000000"/>
                <w:sz w:val="24"/>
                <w:szCs w:val="24"/>
                <w:lang w:eastAsia="lt-LT"/>
              </w:rPr>
              <w:t>ir respublikiniuose renginiuose: </w:t>
            </w:r>
          </w:p>
          <w:p w14:paraId="610CA8DD" w14:textId="325F2F23" w:rsidR="004207B2" w:rsidRPr="008354A5" w:rsidRDefault="004207B2" w:rsidP="009B1938">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Respublikinis </w:t>
            </w:r>
            <w:r w:rsidR="00404E90" w:rsidRPr="008354A5">
              <w:rPr>
                <w:rFonts w:ascii="Times New Roman" w:eastAsia="Times New Roman" w:hAnsi="Times New Roman" w:cs="Times New Roman"/>
                <w:color w:val="000000"/>
                <w:sz w:val="24"/>
                <w:szCs w:val="24"/>
                <w:lang w:eastAsia="lt-LT"/>
              </w:rPr>
              <w:t>IU</w:t>
            </w:r>
            <w:r w:rsidRPr="008354A5">
              <w:rPr>
                <w:rFonts w:ascii="Times New Roman" w:eastAsia="Times New Roman" w:hAnsi="Times New Roman" w:cs="Times New Roman"/>
                <w:color w:val="000000"/>
                <w:sz w:val="24"/>
                <w:szCs w:val="24"/>
                <w:lang w:eastAsia="lt-LT"/>
              </w:rPr>
              <w:t xml:space="preserve"> muzikinis-edukacinis jaunųjų talentų festivalis „Mažieji čiurlioniukai 2023“ (2023-02-13). Respublikinis </w:t>
            </w:r>
            <w:r w:rsidR="00B15239" w:rsidRPr="008354A5">
              <w:rPr>
                <w:rFonts w:ascii="Times New Roman" w:eastAsia="Times New Roman" w:hAnsi="Times New Roman" w:cs="Times New Roman"/>
                <w:color w:val="000000"/>
                <w:sz w:val="24"/>
                <w:szCs w:val="24"/>
                <w:lang w:eastAsia="lt-LT"/>
              </w:rPr>
              <w:t xml:space="preserve">IU </w:t>
            </w:r>
            <w:r w:rsidRPr="008354A5">
              <w:rPr>
                <w:rFonts w:ascii="Times New Roman" w:eastAsia="Times New Roman" w:hAnsi="Times New Roman" w:cs="Times New Roman"/>
                <w:color w:val="000000"/>
                <w:sz w:val="24"/>
                <w:szCs w:val="24"/>
                <w:lang w:eastAsia="lt-LT"/>
              </w:rPr>
              <w:t xml:space="preserve">ir </w:t>
            </w:r>
            <w:r w:rsidR="00B15239" w:rsidRPr="008354A5">
              <w:rPr>
                <w:rFonts w:ascii="Times New Roman" w:eastAsia="Times New Roman" w:hAnsi="Times New Roman" w:cs="Times New Roman"/>
                <w:color w:val="000000"/>
                <w:sz w:val="24"/>
                <w:szCs w:val="24"/>
                <w:lang w:eastAsia="lt-LT"/>
              </w:rPr>
              <w:t xml:space="preserve">PU </w:t>
            </w:r>
            <w:r w:rsidRPr="008354A5">
              <w:rPr>
                <w:rFonts w:ascii="Times New Roman" w:eastAsia="Times New Roman" w:hAnsi="Times New Roman" w:cs="Times New Roman"/>
                <w:color w:val="000000"/>
                <w:sz w:val="24"/>
                <w:szCs w:val="24"/>
                <w:lang w:eastAsia="lt-LT"/>
              </w:rPr>
              <w:t xml:space="preserve">įstaigų meninių-kūrybinių darbų projektas „Piešiam, tapom nateles ir dainuojam daineles“ (2023-03-08). Šiaulių regiono </w:t>
            </w:r>
            <w:r w:rsidR="00404E90" w:rsidRPr="008354A5">
              <w:rPr>
                <w:rFonts w:ascii="Times New Roman" w:eastAsia="Times New Roman" w:hAnsi="Times New Roman" w:cs="Times New Roman"/>
                <w:color w:val="000000"/>
                <w:sz w:val="24"/>
                <w:szCs w:val="24"/>
                <w:lang w:eastAsia="lt-LT"/>
              </w:rPr>
              <w:t>IU</w:t>
            </w:r>
            <w:r w:rsidRPr="008354A5">
              <w:rPr>
                <w:rFonts w:ascii="Times New Roman" w:eastAsia="Times New Roman" w:hAnsi="Times New Roman" w:cs="Times New Roman"/>
                <w:color w:val="000000"/>
                <w:sz w:val="24"/>
                <w:szCs w:val="24"/>
                <w:lang w:eastAsia="lt-LT"/>
              </w:rPr>
              <w:t xml:space="preserve"> įstaigų ugdytinių liaudies dainų festivalis „Iš dainelių </w:t>
            </w:r>
            <w:r w:rsidRPr="008354A5">
              <w:rPr>
                <w:rFonts w:ascii="Times New Roman" w:eastAsia="Times New Roman" w:hAnsi="Times New Roman" w:cs="Times New Roman"/>
                <w:color w:val="000000"/>
                <w:sz w:val="24"/>
                <w:szCs w:val="24"/>
                <w:lang w:eastAsia="lt-LT"/>
              </w:rPr>
              <w:lastRenderedPageBreak/>
              <w:t xml:space="preserve">iš dainų vainiką Lietuvai pinu“ (2023-03-07). Respublikinis </w:t>
            </w:r>
            <w:r w:rsidR="00404E90" w:rsidRPr="008354A5">
              <w:rPr>
                <w:rFonts w:ascii="Times New Roman" w:eastAsia="Times New Roman" w:hAnsi="Times New Roman" w:cs="Times New Roman"/>
                <w:color w:val="000000"/>
                <w:sz w:val="24"/>
                <w:szCs w:val="24"/>
                <w:lang w:eastAsia="lt-LT"/>
              </w:rPr>
              <w:t xml:space="preserve">IU </w:t>
            </w:r>
            <w:r w:rsidRPr="008354A5">
              <w:rPr>
                <w:rFonts w:ascii="Times New Roman" w:eastAsia="Times New Roman" w:hAnsi="Times New Roman" w:cs="Times New Roman"/>
                <w:color w:val="000000"/>
                <w:sz w:val="24"/>
                <w:szCs w:val="24"/>
                <w:lang w:eastAsia="lt-LT"/>
              </w:rPr>
              <w:t xml:space="preserve">įstaigų ir bendrojo ugdymo mokyklų </w:t>
            </w:r>
            <w:r w:rsidR="00B15239" w:rsidRPr="008354A5">
              <w:rPr>
                <w:rFonts w:ascii="Times New Roman" w:eastAsia="Times New Roman" w:hAnsi="Times New Roman" w:cs="Times New Roman"/>
                <w:color w:val="000000"/>
                <w:sz w:val="24"/>
                <w:szCs w:val="24"/>
                <w:lang w:eastAsia="lt-LT"/>
              </w:rPr>
              <w:t>IU</w:t>
            </w:r>
            <w:r w:rsidRPr="008354A5">
              <w:rPr>
                <w:rFonts w:ascii="Times New Roman" w:eastAsia="Times New Roman" w:hAnsi="Times New Roman" w:cs="Times New Roman"/>
                <w:color w:val="000000"/>
                <w:sz w:val="24"/>
                <w:szCs w:val="24"/>
                <w:lang w:eastAsia="lt-LT"/>
              </w:rPr>
              <w:t xml:space="preserve"> ir </w:t>
            </w:r>
            <w:r w:rsidR="00B15239" w:rsidRPr="008354A5">
              <w:rPr>
                <w:rFonts w:ascii="Times New Roman" w:eastAsia="Times New Roman" w:hAnsi="Times New Roman" w:cs="Times New Roman"/>
                <w:color w:val="000000"/>
                <w:sz w:val="24"/>
                <w:szCs w:val="24"/>
                <w:lang w:eastAsia="lt-LT"/>
              </w:rPr>
              <w:t>PU</w:t>
            </w:r>
            <w:r w:rsidRPr="008354A5">
              <w:rPr>
                <w:rFonts w:ascii="Times New Roman" w:eastAsia="Times New Roman" w:hAnsi="Times New Roman" w:cs="Times New Roman"/>
                <w:color w:val="000000"/>
                <w:sz w:val="24"/>
                <w:szCs w:val="24"/>
                <w:lang w:eastAsia="lt-LT"/>
              </w:rPr>
              <w:t xml:space="preserve"> amžiaus vaikų dainų festivalis „Gamos pėdutės“ (2023-04-20). 4 meninės programos pristatymai VšĮ „Senolių namai“ (2023-03-08, 2023-04-05, 2023-09-28, 2023-12-13). </w:t>
            </w:r>
          </w:p>
          <w:p w14:paraId="3DB71CBF" w14:textId="149D13D8" w:rsidR="004207B2" w:rsidRPr="008354A5" w:rsidRDefault="004207B2" w:rsidP="00197C90">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shd w:val="clear" w:color="auto" w:fill="FFFFFF"/>
                <w:lang w:eastAsia="lt-LT"/>
              </w:rPr>
              <w:t xml:space="preserve">Šalies </w:t>
            </w:r>
            <w:r w:rsidR="00404E90" w:rsidRPr="008354A5">
              <w:rPr>
                <w:rFonts w:ascii="Times New Roman" w:eastAsia="Times New Roman" w:hAnsi="Times New Roman" w:cs="Times New Roman"/>
                <w:color w:val="000000"/>
                <w:sz w:val="24"/>
                <w:szCs w:val="24"/>
                <w:shd w:val="clear" w:color="auto" w:fill="FFFFFF"/>
                <w:lang w:eastAsia="lt-LT"/>
              </w:rPr>
              <w:t>IU</w:t>
            </w:r>
            <w:r w:rsidRPr="008354A5">
              <w:rPr>
                <w:rFonts w:ascii="Times New Roman" w:eastAsia="Times New Roman" w:hAnsi="Times New Roman" w:cs="Times New Roman"/>
                <w:color w:val="000000"/>
                <w:sz w:val="24"/>
                <w:szCs w:val="24"/>
                <w:shd w:val="clear" w:color="auto" w:fill="FFFFFF"/>
                <w:lang w:eastAsia="lt-LT"/>
              </w:rPr>
              <w:t xml:space="preserve"> ir </w:t>
            </w:r>
            <w:r w:rsidR="00404E90" w:rsidRPr="008354A5">
              <w:rPr>
                <w:rFonts w:ascii="Times New Roman" w:eastAsia="Times New Roman" w:hAnsi="Times New Roman" w:cs="Times New Roman"/>
                <w:color w:val="000000"/>
                <w:sz w:val="24"/>
                <w:szCs w:val="24"/>
                <w:shd w:val="clear" w:color="auto" w:fill="FFFFFF"/>
                <w:lang w:eastAsia="lt-LT"/>
              </w:rPr>
              <w:t>PU</w:t>
            </w:r>
            <w:r w:rsidRPr="008354A5">
              <w:rPr>
                <w:rFonts w:ascii="Times New Roman" w:eastAsia="Times New Roman" w:hAnsi="Times New Roman" w:cs="Times New Roman"/>
                <w:color w:val="000000"/>
                <w:sz w:val="24"/>
                <w:szCs w:val="24"/>
                <w:shd w:val="clear" w:color="auto" w:fill="FFFFFF"/>
                <w:lang w:eastAsia="lt-LT"/>
              </w:rPr>
              <w:t xml:space="preserve"> įstaigų socialinė akcija „Skirtingų kojinių šokis 2023“ </w:t>
            </w:r>
            <w:r w:rsidRPr="008354A5">
              <w:rPr>
                <w:rFonts w:ascii="Times New Roman" w:eastAsia="Times New Roman" w:hAnsi="Times New Roman" w:cs="Times New Roman"/>
                <w:color w:val="000000"/>
                <w:sz w:val="24"/>
                <w:szCs w:val="24"/>
                <w:lang w:eastAsia="lt-LT"/>
              </w:rPr>
              <w:t>(2023-03-30)</w:t>
            </w:r>
            <w:r w:rsidRPr="008354A5">
              <w:rPr>
                <w:rFonts w:ascii="Times New Roman" w:eastAsia="Times New Roman" w:hAnsi="Times New Roman" w:cs="Times New Roman"/>
                <w:color w:val="000000"/>
                <w:sz w:val="24"/>
                <w:szCs w:val="24"/>
                <w:shd w:val="clear" w:color="auto" w:fill="FFFFFF"/>
                <w:lang w:eastAsia="lt-LT"/>
              </w:rPr>
              <w:t>.</w:t>
            </w:r>
            <w:r w:rsidRPr="008354A5">
              <w:rPr>
                <w:rFonts w:ascii="Times New Roman" w:eastAsia="Times New Roman" w:hAnsi="Times New Roman" w:cs="Times New Roman"/>
                <w:color w:val="000000"/>
                <w:sz w:val="24"/>
                <w:szCs w:val="24"/>
                <w:lang w:eastAsia="lt-LT"/>
              </w:rPr>
              <w:t xml:space="preserve"> Lietuvos mažųjų žaidynių finalinis festivalis Šiaulių lengvosios atletikos manieže (2023-05-14). Respublikinis </w:t>
            </w:r>
            <w:r w:rsidR="00EB1436" w:rsidRPr="008354A5">
              <w:rPr>
                <w:rFonts w:ascii="Times New Roman" w:eastAsia="Times New Roman" w:hAnsi="Times New Roman" w:cs="Times New Roman"/>
                <w:color w:val="000000"/>
                <w:sz w:val="24"/>
                <w:szCs w:val="24"/>
                <w:lang w:eastAsia="lt-LT"/>
              </w:rPr>
              <w:t>IU</w:t>
            </w:r>
            <w:r w:rsidRPr="008354A5">
              <w:rPr>
                <w:rFonts w:ascii="Times New Roman" w:eastAsia="Times New Roman" w:hAnsi="Times New Roman" w:cs="Times New Roman"/>
                <w:color w:val="000000"/>
                <w:sz w:val="24"/>
                <w:szCs w:val="24"/>
                <w:lang w:eastAsia="lt-LT"/>
              </w:rPr>
              <w:t xml:space="preserve">, </w:t>
            </w:r>
            <w:r w:rsidR="00EB1436" w:rsidRPr="008354A5">
              <w:rPr>
                <w:rFonts w:ascii="Times New Roman" w:eastAsia="Times New Roman" w:hAnsi="Times New Roman" w:cs="Times New Roman"/>
                <w:color w:val="000000"/>
                <w:sz w:val="24"/>
                <w:szCs w:val="24"/>
                <w:lang w:eastAsia="lt-LT"/>
              </w:rPr>
              <w:t>PU</w:t>
            </w:r>
            <w:r w:rsidRPr="008354A5">
              <w:rPr>
                <w:rFonts w:ascii="Times New Roman" w:eastAsia="Times New Roman" w:hAnsi="Times New Roman" w:cs="Times New Roman"/>
                <w:color w:val="000000"/>
                <w:sz w:val="24"/>
                <w:szCs w:val="24"/>
                <w:lang w:eastAsia="lt-LT"/>
              </w:rPr>
              <w:t xml:space="preserve"> amžiaus vaikų kūrybinės raiškos projektas „Plauk, laiveli, į jūružę“ (2023-05-05). Šiaulių </w:t>
            </w:r>
            <w:r w:rsidR="00197C90" w:rsidRPr="008354A5">
              <w:rPr>
                <w:rFonts w:ascii="Times New Roman" w:eastAsia="Times New Roman" w:hAnsi="Times New Roman" w:cs="Times New Roman"/>
                <w:color w:val="000000"/>
                <w:sz w:val="24"/>
                <w:szCs w:val="24"/>
                <w:lang w:eastAsia="lt-LT"/>
              </w:rPr>
              <w:t xml:space="preserve">m. </w:t>
            </w:r>
            <w:r w:rsidRPr="008354A5">
              <w:rPr>
                <w:rFonts w:ascii="Times New Roman" w:eastAsia="Times New Roman" w:hAnsi="Times New Roman" w:cs="Times New Roman"/>
                <w:color w:val="000000"/>
                <w:sz w:val="24"/>
                <w:szCs w:val="24"/>
                <w:lang w:eastAsia="lt-LT"/>
              </w:rPr>
              <w:t xml:space="preserve"> priešmokyklinio amžiaus vaikų karaokės festivalis „Dainužėle suskambėk“ (2023-05-29). Šiaulių Teniso akademijos organizuotas </w:t>
            </w:r>
            <w:r w:rsidR="00EB1436" w:rsidRPr="008354A5">
              <w:rPr>
                <w:rFonts w:ascii="Times New Roman" w:eastAsia="Times New Roman" w:hAnsi="Times New Roman" w:cs="Times New Roman"/>
                <w:color w:val="000000"/>
                <w:sz w:val="24"/>
                <w:szCs w:val="24"/>
                <w:lang w:eastAsia="lt-LT"/>
              </w:rPr>
              <w:t xml:space="preserve">IU </w:t>
            </w:r>
            <w:r w:rsidRPr="008354A5">
              <w:rPr>
                <w:rFonts w:ascii="Times New Roman" w:eastAsia="Times New Roman" w:hAnsi="Times New Roman" w:cs="Times New Roman"/>
                <w:color w:val="000000"/>
                <w:sz w:val="24"/>
                <w:szCs w:val="24"/>
                <w:lang w:eastAsia="lt-LT"/>
              </w:rPr>
              <w:t xml:space="preserve">įstaigų konkursas „Šauniausias teniso darželis 2023“ (2023-12-05). Respublikinis </w:t>
            </w:r>
            <w:r w:rsidR="00EB1436" w:rsidRPr="008354A5">
              <w:rPr>
                <w:rFonts w:ascii="Times New Roman" w:eastAsia="Times New Roman" w:hAnsi="Times New Roman" w:cs="Times New Roman"/>
                <w:color w:val="000000"/>
                <w:sz w:val="24"/>
                <w:szCs w:val="24"/>
                <w:lang w:eastAsia="lt-LT"/>
              </w:rPr>
              <w:t xml:space="preserve">IU </w:t>
            </w:r>
            <w:r w:rsidRPr="008354A5">
              <w:rPr>
                <w:rFonts w:ascii="Times New Roman" w:eastAsia="Times New Roman" w:hAnsi="Times New Roman" w:cs="Times New Roman"/>
                <w:color w:val="000000"/>
                <w:sz w:val="24"/>
                <w:szCs w:val="24"/>
                <w:lang w:eastAsia="lt-LT"/>
              </w:rPr>
              <w:t xml:space="preserve">ir </w:t>
            </w:r>
            <w:r w:rsidR="00EB1436" w:rsidRPr="008354A5">
              <w:rPr>
                <w:rFonts w:ascii="Times New Roman" w:eastAsia="Times New Roman" w:hAnsi="Times New Roman" w:cs="Times New Roman"/>
                <w:color w:val="000000"/>
                <w:sz w:val="24"/>
                <w:szCs w:val="24"/>
                <w:lang w:eastAsia="lt-LT"/>
              </w:rPr>
              <w:t>PU</w:t>
            </w:r>
            <w:r w:rsidRPr="008354A5">
              <w:rPr>
                <w:rFonts w:ascii="Times New Roman" w:eastAsia="Times New Roman" w:hAnsi="Times New Roman" w:cs="Times New Roman"/>
                <w:color w:val="000000"/>
                <w:sz w:val="24"/>
                <w:szCs w:val="24"/>
                <w:lang w:eastAsia="lt-LT"/>
              </w:rPr>
              <w:t xml:space="preserve"> amžiaus vaikų virtualus muzikinis projektas „Baltas šokis“ (2023-12-10). Tarptautinis</w:t>
            </w:r>
            <w:r w:rsidRPr="008354A5">
              <w:rPr>
                <w:rFonts w:ascii="Times New Roman" w:eastAsia="Times New Roman" w:hAnsi="Times New Roman" w:cs="Times New Roman"/>
                <w:color w:val="000000"/>
                <w:sz w:val="24"/>
                <w:szCs w:val="24"/>
                <w:shd w:val="clear" w:color="auto" w:fill="FFFFFF"/>
                <w:lang w:eastAsia="lt-LT"/>
              </w:rPr>
              <w:t xml:space="preserve"> </w:t>
            </w:r>
            <w:r w:rsidR="00EB1436" w:rsidRPr="008354A5">
              <w:rPr>
                <w:rFonts w:ascii="Times New Roman" w:eastAsia="Times New Roman" w:hAnsi="Times New Roman" w:cs="Times New Roman"/>
                <w:color w:val="000000"/>
                <w:sz w:val="24"/>
                <w:szCs w:val="24"/>
                <w:lang w:eastAsia="lt-LT"/>
              </w:rPr>
              <w:t>IU</w:t>
            </w:r>
            <w:r w:rsidRPr="008354A5">
              <w:rPr>
                <w:rFonts w:ascii="Times New Roman" w:eastAsia="Times New Roman" w:hAnsi="Times New Roman" w:cs="Times New Roman"/>
                <w:color w:val="000000"/>
                <w:sz w:val="24"/>
                <w:szCs w:val="24"/>
                <w:shd w:val="clear" w:color="auto" w:fill="FFFFFF"/>
                <w:lang w:eastAsia="lt-LT"/>
              </w:rPr>
              <w:t xml:space="preserve"> įstaigų atlikėjų projektas „Pele, pele, nešk miegelį 2023“ </w:t>
            </w:r>
            <w:r w:rsidRPr="008354A5">
              <w:rPr>
                <w:rFonts w:ascii="Times New Roman" w:eastAsia="Times New Roman" w:hAnsi="Times New Roman" w:cs="Times New Roman"/>
                <w:color w:val="000000"/>
                <w:sz w:val="24"/>
                <w:szCs w:val="24"/>
                <w:lang w:eastAsia="lt-LT"/>
              </w:rPr>
              <w:t>(2023-12-22)</w:t>
            </w:r>
            <w:r w:rsidRPr="008354A5">
              <w:rPr>
                <w:rFonts w:ascii="Times New Roman" w:eastAsia="Times New Roman" w:hAnsi="Times New Roman" w:cs="Times New Roman"/>
                <w:color w:val="000000"/>
                <w:sz w:val="24"/>
                <w:szCs w:val="24"/>
                <w:shd w:val="clear" w:color="auto" w:fill="FFFFFF"/>
                <w:lang w:eastAsia="lt-LT"/>
              </w:rPr>
              <w:t xml:space="preserve"> </w:t>
            </w:r>
            <w:r w:rsidRPr="008354A5">
              <w:rPr>
                <w:rFonts w:ascii="Times New Roman" w:eastAsia="Times New Roman" w:hAnsi="Times New Roman" w:cs="Times New Roman"/>
                <w:color w:val="000000"/>
                <w:sz w:val="24"/>
                <w:szCs w:val="24"/>
                <w:lang w:eastAsia="lt-LT"/>
              </w:rPr>
              <w:t>(2023 m. I–IV ketv.).</w:t>
            </w:r>
          </w:p>
        </w:tc>
      </w:tr>
      <w:tr w:rsidR="004207B2" w:rsidRPr="008354A5" w14:paraId="1C62C660" w14:textId="77777777" w:rsidTr="006F4936">
        <w:trPr>
          <w:trHeight w:val="1014"/>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2A8D483C" w14:textId="77777777" w:rsidR="004207B2" w:rsidRPr="008354A5" w:rsidRDefault="004207B2" w:rsidP="009B1938">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918E9B0" w14:textId="44E0EF78" w:rsidR="004207B2" w:rsidRPr="008354A5" w:rsidRDefault="004207B2" w:rsidP="007856FE">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1.2.7. Įgyvendintas </w:t>
            </w:r>
            <w:r w:rsidR="007856FE" w:rsidRPr="008354A5">
              <w:rPr>
                <w:rFonts w:ascii="Times New Roman" w:eastAsia="Times New Roman" w:hAnsi="Times New Roman" w:cs="Times New Roman"/>
                <w:color w:val="000000"/>
                <w:sz w:val="24"/>
                <w:szCs w:val="24"/>
                <w:lang w:eastAsia="lt-LT"/>
              </w:rPr>
              <w:t>SKU</w:t>
            </w:r>
            <w:r w:rsidRPr="008354A5">
              <w:rPr>
                <w:rFonts w:ascii="Times New Roman" w:eastAsia="Times New Roman" w:hAnsi="Times New Roman" w:cs="Times New Roman"/>
                <w:color w:val="000000"/>
                <w:sz w:val="24"/>
                <w:szCs w:val="24"/>
                <w:lang w:eastAsia="lt-LT"/>
              </w:rPr>
              <w:t xml:space="preserve"> sistemos modelis.</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BC9A7C8" w14:textId="202ED696" w:rsidR="004207B2" w:rsidRPr="008354A5" w:rsidRDefault="004207B2" w:rsidP="00197C90">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1.2.7.1. Šiaulių </w:t>
            </w:r>
            <w:r w:rsidR="00197C90" w:rsidRPr="008354A5">
              <w:rPr>
                <w:rFonts w:ascii="Times New Roman" w:eastAsia="Times New Roman" w:hAnsi="Times New Roman" w:cs="Times New Roman"/>
                <w:color w:val="000000"/>
                <w:sz w:val="24"/>
                <w:szCs w:val="24"/>
                <w:lang w:eastAsia="lt-LT"/>
              </w:rPr>
              <w:t xml:space="preserve">m. </w:t>
            </w:r>
            <w:r w:rsidRPr="008354A5">
              <w:rPr>
                <w:rFonts w:ascii="Times New Roman" w:eastAsia="Times New Roman" w:hAnsi="Times New Roman" w:cs="Times New Roman"/>
                <w:color w:val="000000"/>
                <w:sz w:val="24"/>
                <w:szCs w:val="24"/>
                <w:lang w:eastAsia="lt-LT"/>
              </w:rPr>
              <w:t>SKU informacinėje sistemoje fiksuotos ir įgyvendintos ne mažiau kaip 7 veiklos (2023 m. I–IV ketv.).</w:t>
            </w:r>
          </w:p>
        </w:tc>
        <w:tc>
          <w:tcPr>
            <w:tcW w:w="3714"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223668E4" w14:textId="1EB3E635" w:rsidR="004207B2" w:rsidRPr="008354A5" w:rsidRDefault="004207B2" w:rsidP="00197C90">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1.2.7.1.1. Rodiklis viršytas. Šiaulių </w:t>
            </w:r>
            <w:r w:rsidR="00197C90" w:rsidRPr="008354A5">
              <w:rPr>
                <w:rFonts w:ascii="Times New Roman" w:eastAsia="Times New Roman" w:hAnsi="Times New Roman" w:cs="Times New Roman"/>
                <w:color w:val="000000"/>
                <w:sz w:val="24"/>
                <w:szCs w:val="24"/>
                <w:lang w:eastAsia="lt-LT"/>
              </w:rPr>
              <w:t xml:space="preserve">m. </w:t>
            </w:r>
            <w:r w:rsidRPr="008354A5">
              <w:rPr>
                <w:rFonts w:ascii="Times New Roman" w:eastAsia="Times New Roman" w:hAnsi="Times New Roman" w:cs="Times New Roman"/>
                <w:color w:val="000000"/>
                <w:sz w:val="24"/>
                <w:szCs w:val="24"/>
                <w:lang w:eastAsia="lt-LT"/>
              </w:rPr>
              <w:t>SKU informacinėje sistemoje fiksuota ir įgyvendinta 17 veiklų (2023 m. I–IV ketv.).</w:t>
            </w:r>
          </w:p>
        </w:tc>
      </w:tr>
      <w:tr w:rsidR="004207B2" w:rsidRPr="008354A5" w14:paraId="78CD0F2B" w14:textId="77777777" w:rsidTr="006F4936">
        <w:trPr>
          <w:trHeight w:val="410"/>
        </w:trPr>
        <w:tc>
          <w:tcPr>
            <w:tcW w:w="0" w:type="auto"/>
            <w:vMerge/>
            <w:tcBorders>
              <w:top w:val="single" w:sz="4" w:space="0" w:color="auto"/>
              <w:left w:val="single" w:sz="4" w:space="0" w:color="000000"/>
              <w:bottom w:val="single" w:sz="4" w:space="0" w:color="auto"/>
              <w:right w:val="single" w:sz="4" w:space="0" w:color="auto"/>
            </w:tcBorders>
            <w:vAlign w:val="center"/>
          </w:tcPr>
          <w:p w14:paraId="146118A9"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BFBBF51"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1.2.8. Lopšelyje-darželyje organizuoti renginiai, susiję su matematika, STEAM. </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3E781E9"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1.2.8.1. Lopšelyje-darželyje organizuoti ne mažiau kaip 2 renginiai, susiję su matematika, STEAM (2023 m. I–IV ketv.).</w:t>
            </w:r>
          </w:p>
        </w:tc>
        <w:tc>
          <w:tcPr>
            <w:tcW w:w="3714"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536F884F" w14:textId="77777777" w:rsidR="004207B2" w:rsidRPr="008354A5" w:rsidRDefault="004207B2" w:rsidP="00A228C6">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1.2.8.1.1. Rodiklis viršytas. Lopšelyje-darželyje organizuoti 4 renginiai, susiję su matematika, STEAM (2023 m. I–IV ketv.).</w:t>
            </w:r>
          </w:p>
        </w:tc>
      </w:tr>
      <w:tr w:rsidR="004207B2" w:rsidRPr="008354A5" w14:paraId="1827E9EA" w14:textId="77777777" w:rsidTr="006F4936">
        <w:tc>
          <w:tcPr>
            <w:tcW w:w="0" w:type="auto"/>
            <w:vMerge w:val="restar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14:paraId="6DCBE7F8"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b/>
                <w:bCs/>
                <w:color w:val="000000"/>
                <w:sz w:val="24"/>
                <w:szCs w:val="24"/>
                <w:lang w:eastAsia="lt-LT"/>
              </w:rPr>
              <w:lastRenderedPageBreak/>
              <w:t>Ugdymosi aplinka</w:t>
            </w:r>
          </w:p>
          <w:p w14:paraId="428EFEF8"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1.3. Kurti ir modernizuoti lopšelio-darželio lauko ir / arba vidaus edukacines erdves.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2D83CE6"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1.3.1. Išplėtota ,,Ugdymosi be sienų“ koncepcija. </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CA4FE00"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1.3.1.1. Modernizuotos ne mažiau kaip 2 edukacinės erdvės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20B1138E"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1.3.1.1.1. Rodiklis pasiektas. Modernizuotos dvi lauko edukacinės erdvės:</w:t>
            </w:r>
          </w:p>
          <w:p w14:paraId="4447F8FD"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 Vilniaus g. 123A pastate atnaujinta, „STEAM lauko laboratorija“ (2023 m. III ketv.); (2) Vilniaus g. 123A kieme atnaujinta lauko edukacinė erdvė ,,Drugelių sodas“, skirta aplinkos pažinimo, gamtamokslinio ugdymo kompetencijos stiprinimui (2023 m. III ketv.). </w:t>
            </w:r>
          </w:p>
        </w:tc>
      </w:tr>
      <w:tr w:rsidR="004207B2" w:rsidRPr="008354A5" w14:paraId="02141E4C" w14:textId="77777777" w:rsidTr="006F4936">
        <w:trPr>
          <w:trHeight w:val="804"/>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4E456DFB"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903F5"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139BCAD"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1.3.1.2. Naujai įkurta ne mažiau kaip 1 edukacinė erdvė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1F07F731"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1.3.1.1.1. Rodiklis viršytas. Naujai įkurtos trys edukacinės erdvės:</w:t>
            </w:r>
          </w:p>
          <w:p w14:paraId="0FA2CB14" w14:textId="77777777" w:rsidR="004207B2" w:rsidRPr="008354A5" w:rsidRDefault="004207B2" w:rsidP="004207B2">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(1) Vytauto g. 57 pastato koridoriuje „Įtraukusis koridorius“ (skaičiavimo ir matavimo, sakytinės ir rašytinės kalbos, fizinio aktyvumo, kūrybiškumo, kompetencijų ugdymui(si));</w:t>
            </w:r>
          </w:p>
          <w:p w14:paraId="735566B0" w14:textId="77777777" w:rsidR="004207B2" w:rsidRPr="008354A5" w:rsidRDefault="004207B2" w:rsidP="004207B2">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 xml:space="preserve">(2–3) įkurtos dvi nusiraminimo erdvės vaikams, turintiems SUP </w:t>
            </w:r>
          </w:p>
          <w:p w14:paraId="2E515AC6"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(2023 m. IV ketv.).</w:t>
            </w:r>
          </w:p>
        </w:tc>
      </w:tr>
      <w:tr w:rsidR="004207B2" w:rsidRPr="008354A5" w14:paraId="268E62C7" w14:textId="77777777" w:rsidTr="006F4936">
        <w:tc>
          <w:tcPr>
            <w:tcW w:w="0" w:type="auto"/>
            <w:vMerge/>
            <w:tcBorders>
              <w:top w:val="single" w:sz="4" w:space="0" w:color="auto"/>
              <w:left w:val="single" w:sz="4" w:space="0" w:color="000000"/>
              <w:bottom w:val="single" w:sz="4" w:space="0" w:color="auto"/>
              <w:right w:val="single" w:sz="4" w:space="0" w:color="auto"/>
            </w:tcBorders>
            <w:vAlign w:val="center"/>
            <w:hideMark/>
          </w:tcPr>
          <w:p w14:paraId="58DAFE35"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45724B9"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1.3.2. Įsigyta kiekvieno vaiko ugdymosi poreikius įgalinančių ugdymosi priemonių. </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E28CC82" w14:textId="1D312A9A"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1.3.2.1. Įsigyta ne mažiau kaip 14 </w:t>
            </w:r>
            <w:r w:rsidR="00404E90" w:rsidRPr="008354A5">
              <w:rPr>
                <w:rFonts w:ascii="Times New Roman" w:eastAsia="Times New Roman" w:hAnsi="Times New Roman" w:cs="Times New Roman"/>
                <w:color w:val="000000"/>
                <w:sz w:val="24"/>
                <w:szCs w:val="24"/>
                <w:lang w:eastAsia="lt-LT"/>
              </w:rPr>
              <w:t xml:space="preserve">vnt. </w:t>
            </w:r>
            <w:r w:rsidRPr="008354A5">
              <w:rPr>
                <w:rFonts w:ascii="Times New Roman" w:eastAsia="Times New Roman" w:hAnsi="Times New Roman" w:cs="Times New Roman"/>
                <w:color w:val="000000"/>
                <w:sz w:val="24"/>
                <w:szCs w:val="24"/>
                <w:lang w:eastAsia="lt-LT"/>
              </w:rPr>
              <w:t>kiekvieno vaiko ugdymosi poreikius įgalinančių ugdymosi priemonių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7E3A885D"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1.3.2.1.1. Rodiklis viršytas. Įsigyta 115 vnt. šiuolaikinių edukacinių priemonių, skirtų vaikų silpnųjų ugdymosi sričių gerinimui (2023 m. I–IV ketv.).</w:t>
            </w:r>
          </w:p>
        </w:tc>
      </w:tr>
      <w:tr w:rsidR="004207B2" w:rsidRPr="008354A5" w14:paraId="0113826D" w14:textId="77777777" w:rsidTr="006F4936">
        <w:trPr>
          <w:trHeight w:val="880"/>
        </w:trPr>
        <w:tc>
          <w:tcPr>
            <w:tcW w:w="0" w:type="auto"/>
            <w:vMerge w:val="restar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14:paraId="3F704409"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b/>
                <w:bCs/>
                <w:color w:val="000000"/>
                <w:sz w:val="24"/>
                <w:szCs w:val="24"/>
                <w:lang w:eastAsia="lt-LT"/>
              </w:rPr>
              <w:t>Lyderystė ir vadyba </w:t>
            </w:r>
          </w:p>
          <w:p w14:paraId="50EEDBA5"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1.4. Stiprinti įstaigos bendruomenės narių bendradarbiavimo kultūrą. </w:t>
            </w:r>
          </w:p>
          <w:p w14:paraId="766D22A1"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3D66496" w14:textId="77777777" w:rsidR="004207B2" w:rsidRPr="008354A5" w:rsidRDefault="004207B2" w:rsidP="004207B2">
            <w:pPr>
              <w:spacing w:after="0" w:line="240" w:lineRule="auto"/>
              <w:ind w:right="135"/>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1.4.1. Įstaigos bendruomenės nariai dalyvauja sprendimų priėmime. </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2DDB01F" w14:textId="2C06914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1.4.1.1. Atliktas bendruomenės narių (tėvų</w:t>
            </w:r>
            <w:r w:rsidR="00404E90" w:rsidRPr="008354A5">
              <w:rPr>
                <w:rFonts w:ascii="Times New Roman" w:eastAsia="Times New Roman" w:hAnsi="Times New Roman" w:cs="Times New Roman"/>
                <w:color w:val="000000"/>
                <w:sz w:val="24"/>
                <w:szCs w:val="24"/>
                <w:lang w:eastAsia="lt-LT"/>
              </w:rPr>
              <w:t xml:space="preserve">, </w:t>
            </w:r>
            <w:r w:rsidRPr="008354A5">
              <w:rPr>
                <w:rFonts w:ascii="Times New Roman" w:eastAsia="Times New Roman" w:hAnsi="Times New Roman" w:cs="Times New Roman"/>
                <w:color w:val="000000"/>
                <w:sz w:val="24"/>
                <w:szCs w:val="24"/>
                <w:lang w:eastAsia="lt-LT"/>
              </w:rPr>
              <w:t>globėjų, pedagogų, vaikų) nuomonės tyrimas ,,Ar esame geras darželis?“. (2023 m. II, III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6DBA8919"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1.4.1.1.1. Rodiklis pasiektas. Atliktas bendruomenės narių (tėvų, pedagogų, vaikų) nuomonės tyrimas ,,Ar esame geras darželis?“. Veiklos kokybės įsivertinime dalyvavo 84 proc. bendruomenės narių. </w:t>
            </w:r>
          </w:p>
          <w:p w14:paraId="282A7D3E"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Atlikta ugdytinių tėvų apklausa dėl neformaliojo švietimo būrelių (2023 m. gegužės mėn.). </w:t>
            </w:r>
          </w:p>
        </w:tc>
      </w:tr>
      <w:tr w:rsidR="004207B2" w:rsidRPr="008354A5" w14:paraId="083F580A" w14:textId="77777777" w:rsidTr="006F4936">
        <w:trPr>
          <w:trHeight w:val="1439"/>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647F4D56"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6CFDD"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020F447"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1.4.1.2. Lopšelio-darželio veiklos kokybės įsivertinime dalyvauja ne mažiau kaip 70 </w:t>
            </w:r>
            <w:r w:rsidRPr="008354A5">
              <w:rPr>
                <w:rFonts w:ascii="Times New Roman" w:eastAsia="Times New Roman" w:hAnsi="Times New Roman" w:cs="Times New Roman"/>
                <w:color w:val="000000"/>
                <w:sz w:val="24"/>
                <w:szCs w:val="24"/>
                <w:lang w:eastAsia="lt-LT"/>
              </w:rPr>
              <w:lastRenderedPageBreak/>
              <w:t>proc. bendruomenės narių (2023 m. II, III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2B481AF8" w14:textId="4E42F3FF" w:rsidR="004207B2" w:rsidRPr="008354A5" w:rsidRDefault="004207B2" w:rsidP="008354A5">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lastRenderedPageBreak/>
              <w:t xml:space="preserve">1.4.1.2.1. Rodiklis viršytas. </w:t>
            </w:r>
            <w:r w:rsidR="008354A5">
              <w:rPr>
                <w:rFonts w:ascii="Times New Roman" w:eastAsia="Times New Roman" w:hAnsi="Times New Roman" w:cs="Times New Roman"/>
                <w:color w:val="000000"/>
                <w:sz w:val="24"/>
                <w:szCs w:val="24"/>
                <w:lang w:eastAsia="lt-LT"/>
              </w:rPr>
              <w:t xml:space="preserve">Įstaigos </w:t>
            </w:r>
            <w:r w:rsidRPr="008354A5">
              <w:rPr>
                <w:rFonts w:ascii="Times New Roman" w:eastAsia="Times New Roman" w:hAnsi="Times New Roman" w:cs="Times New Roman"/>
                <w:color w:val="000000"/>
                <w:sz w:val="24"/>
                <w:szCs w:val="24"/>
                <w:lang w:eastAsia="lt-LT"/>
              </w:rPr>
              <w:t>veiklos kokybės įsivertinime dalyvavo 84 proc. bendruomenės narių (2023 m. spalio mėn.).</w:t>
            </w:r>
          </w:p>
        </w:tc>
      </w:tr>
      <w:tr w:rsidR="004207B2" w:rsidRPr="008354A5" w14:paraId="1C84EB8E" w14:textId="77777777" w:rsidTr="006F4936">
        <w:trPr>
          <w:trHeight w:val="3971"/>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0121371A"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B8E26"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799405D"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1.4.1.3. Įstaigos bendruomenės atstovai (tėvai, darbuotojai) dalyvauja atliekant lopšelio-darželio veiklos SSGG analizę, rengiant strateginį veiklos planą, metinį veiklos planą (sudaryta darbo grupė) (2023 m. 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0E50D3D1" w14:textId="77777777" w:rsidR="004C644B" w:rsidRDefault="004207B2" w:rsidP="00404E90">
            <w:pPr>
              <w:spacing w:after="0" w:line="240" w:lineRule="auto"/>
              <w:rPr>
                <w:rFonts w:ascii="Times New Roman" w:eastAsia="Times New Roman" w:hAnsi="Times New Roman" w:cs="Times New Roman"/>
                <w:color w:val="000000"/>
                <w:sz w:val="24"/>
                <w:szCs w:val="24"/>
                <w:lang w:eastAsia="lt-LT"/>
              </w:rPr>
            </w:pPr>
            <w:r w:rsidRPr="008354A5">
              <w:rPr>
                <w:rFonts w:ascii="Times New Roman" w:eastAsia="Times New Roman" w:hAnsi="Times New Roman" w:cs="Times New Roman"/>
                <w:color w:val="000000"/>
                <w:sz w:val="24"/>
                <w:szCs w:val="24"/>
                <w:lang w:eastAsia="lt-LT"/>
              </w:rPr>
              <w:t xml:space="preserve">1.4.1.3.1. Rodiklis pasiektas. </w:t>
            </w:r>
          </w:p>
          <w:p w14:paraId="2D471F34" w14:textId="44892599" w:rsidR="004207B2" w:rsidRPr="008354A5" w:rsidRDefault="004207B2" w:rsidP="00404E90">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2024</w:t>
            </w:r>
            <w:r w:rsidR="00BF5553">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000000"/>
                <w:sz w:val="24"/>
                <w:szCs w:val="24"/>
                <w:lang w:eastAsia="lt-LT"/>
              </w:rPr>
              <w:t xml:space="preserve">2026 m. </w:t>
            </w:r>
            <w:r w:rsidR="00BF5553">
              <w:rPr>
                <w:rFonts w:ascii="Times New Roman" w:eastAsia="Times New Roman" w:hAnsi="Times New Roman" w:cs="Times New Roman"/>
                <w:color w:val="000000"/>
                <w:sz w:val="24"/>
                <w:szCs w:val="24"/>
                <w:lang w:eastAsia="lt-LT"/>
              </w:rPr>
              <w:t>į</w:t>
            </w:r>
            <w:r w:rsidR="00404E90" w:rsidRPr="008354A5">
              <w:rPr>
                <w:rFonts w:ascii="Times New Roman" w:eastAsia="Times New Roman" w:hAnsi="Times New Roman" w:cs="Times New Roman"/>
                <w:color w:val="000000"/>
                <w:sz w:val="24"/>
                <w:szCs w:val="24"/>
                <w:lang w:eastAsia="lt-LT"/>
              </w:rPr>
              <w:t xml:space="preserve">staigos </w:t>
            </w:r>
            <w:r w:rsidRPr="008354A5">
              <w:rPr>
                <w:rFonts w:ascii="Times New Roman" w:eastAsia="Times New Roman" w:hAnsi="Times New Roman" w:cs="Times New Roman"/>
                <w:color w:val="000000"/>
                <w:sz w:val="24"/>
                <w:szCs w:val="24"/>
                <w:lang w:eastAsia="lt-LT"/>
              </w:rPr>
              <w:t xml:space="preserve">strateginį, metinį planą parengė </w:t>
            </w:r>
            <w:r w:rsidRPr="004C644B">
              <w:rPr>
                <w:rFonts w:ascii="Times New Roman" w:eastAsia="Times New Roman" w:hAnsi="Times New Roman" w:cs="Times New Roman"/>
                <w:color w:val="000000"/>
                <w:sz w:val="24"/>
                <w:szCs w:val="24"/>
                <w:lang w:eastAsia="lt-LT"/>
              </w:rPr>
              <w:t>2023 m. lapkričio 13 d.</w:t>
            </w:r>
            <w:r w:rsidRPr="008354A5">
              <w:rPr>
                <w:rFonts w:ascii="Times New Roman" w:eastAsia="Times New Roman" w:hAnsi="Times New Roman" w:cs="Times New Roman"/>
                <w:color w:val="000000"/>
                <w:sz w:val="24"/>
                <w:szCs w:val="24"/>
                <w:lang w:eastAsia="lt-LT"/>
              </w:rPr>
              <w:t xml:space="preserve"> direktoriaus įsakymais Nr. V-203, Nr. V-204 sudarytos darbo grupės iš direktoriaus, administracijos darbuotojų, mokytojų, ugdytinių tėvų atstovų. (2023 m. IV ketv.).</w:t>
            </w:r>
          </w:p>
        </w:tc>
      </w:tr>
      <w:tr w:rsidR="004207B2" w:rsidRPr="008354A5" w14:paraId="470D255B" w14:textId="77777777" w:rsidTr="006F4936">
        <w:trPr>
          <w:trHeight w:val="604"/>
        </w:trPr>
        <w:tc>
          <w:tcPr>
            <w:tcW w:w="0" w:type="auto"/>
            <w:vMerge/>
            <w:tcBorders>
              <w:top w:val="single" w:sz="4" w:space="0" w:color="auto"/>
              <w:left w:val="single" w:sz="4" w:space="0" w:color="000000"/>
              <w:bottom w:val="single" w:sz="4" w:space="0" w:color="auto"/>
              <w:right w:val="single" w:sz="4" w:space="0" w:color="auto"/>
            </w:tcBorders>
            <w:vAlign w:val="center"/>
            <w:hideMark/>
          </w:tcPr>
          <w:p w14:paraId="324D5C03"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CCFA61F"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1.4.2. Vykdoma tėvų, vaikų, įstaigos darbuotojų socialinė partnerystė.</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524D498"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1.4.2.1. Įgyvendintos ne mažiau kaip dvi bendruomenės narių iniciatyvos (2023 m. I–IV ketv.).</w:t>
            </w:r>
          </w:p>
        </w:tc>
        <w:tc>
          <w:tcPr>
            <w:tcW w:w="3714" w:type="dxa"/>
            <w:tcBorders>
              <w:top w:val="single" w:sz="4" w:space="0" w:color="auto"/>
              <w:left w:val="single" w:sz="4" w:space="0" w:color="auto"/>
              <w:bottom w:val="single" w:sz="4" w:space="0" w:color="auto"/>
              <w:right w:val="single" w:sz="4" w:space="0" w:color="000000"/>
            </w:tcBorders>
            <w:tcMar>
              <w:top w:w="100" w:type="dxa"/>
              <w:left w:w="100" w:type="dxa"/>
              <w:bottom w:w="100" w:type="dxa"/>
              <w:right w:w="100" w:type="dxa"/>
            </w:tcMar>
            <w:hideMark/>
          </w:tcPr>
          <w:p w14:paraId="10FCA330" w14:textId="41FF7F82" w:rsidR="004207B2" w:rsidRPr="008354A5" w:rsidRDefault="004207B2" w:rsidP="00B15239">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1.4.2.1.1. Rodiklis viršytas. Įgyvendinta 10 bendruomenės narių iniciatyvų: socialinės iniciatyvos – lopšelio-darželio tarybos pirmininko inicijuota socialinė akcija „Aš ir tu – tai mes“ (2023-12-05),</w:t>
            </w:r>
            <w:r w:rsidRPr="008354A5">
              <w:rPr>
                <w:rFonts w:ascii="Times New Roman" w:eastAsia="Times New Roman" w:hAnsi="Times New Roman" w:cs="Times New Roman"/>
                <w:color w:val="FF0000"/>
                <w:sz w:val="24"/>
                <w:szCs w:val="24"/>
                <w:lang w:eastAsia="lt-LT"/>
              </w:rPr>
              <w:t xml:space="preserve"> </w:t>
            </w:r>
            <w:r w:rsidRPr="008354A5">
              <w:rPr>
                <w:rFonts w:ascii="Times New Roman" w:eastAsia="Times New Roman" w:hAnsi="Times New Roman" w:cs="Times New Roman"/>
                <w:color w:val="000000"/>
                <w:sz w:val="24"/>
                <w:szCs w:val="24"/>
                <w:lang w:eastAsia="lt-LT"/>
              </w:rPr>
              <w:t xml:space="preserve">meninio ugdymo mokytojos ir </w:t>
            </w:r>
            <w:r w:rsidR="00EB1436" w:rsidRPr="008354A5">
              <w:rPr>
                <w:rFonts w:ascii="Times New Roman" w:eastAsia="Times New Roman" w:hAnsi="Times New Roman" w:cs="Times New Roman"/>
                <w:color w:val="000000"/>
                <w:sz w:val="24"/>
                <w:szCs w:val="24"/>
                <w:lang w:eastAsia="lt-LT"/>
              </w:rPr>
              <w:t xml:space="preserve">IU </w:t>
            </w:r>
            <w:r w:rsidRPr="008354A5">
              <w:rPr>
                <w:rFonts w:ascii="Times New Roman" w:eastAsia="Times New Roman" w:hAnsi="Times New Roman" w:cs="Times New Roman"/>
                <w:color w:val="000000"/>
                <w:sz w:val="24"/>
                <w:szCs w:val="24"/>
                <w:lang w:eastAsia="lt-LT"/>
              </w:rPr>
              <w:t xml:space="preserve">mokytojos idėja – ankstyvojo amžiaus vaikų bendradarbiavimo projektas „Sportas, muzika, menai </w:t>
            </w:r>
            <w:r w:rsidR="00757EE2" w:rsidRPr="008354A5">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000000"/>
                <w:sz w:val="24"/>
                <w:szCs w:val="24"/>
                <w:lang w:eastAsia="lt-LT"/>
              </w:rPr>
              <w:t xml:space="preserve"> trys geri vaikų draugai“ (2023-05-15),</w:t>
            </w:r>
            <w:r w:rsidRPr="008354A5">
              <w:rPr>
                <w:rFonts w:ascii="Times New Roman" w:eastAsia="Times New Roman" w:hAnsi="Times New Roman" w:cs="Times New Roman"/>
                <w:color w:val="FF0000"/>
                <w:sz w:val="24"/>
                <w:szCs w:val="24"/>
                <w:lang w:eastAsia="lt-LT"/>
              </w:rPr>
              <w:t xml:space="preserve"> </w:t>
            </w:r>
            <w:r w:rsidRPr="008354A5">
              <w:rPr>
                <w:rFonts w:ascii="Times New Roman" w:eastAsia="Times New Roman" w:hAnsi="Times New Roman" w:cs="Times New Roman"/>
                <w:color w:val="000000"/>
                <w:sz w:val="24"/>
                <w:szCs w:val="24"/>
                <w:lang w:eastAsia="lt-LT"/>
              </w:rPr>
              <w:t xml:space="preserve">judesio korekcijos specialistės iniciatyva – plaukimo pamokos </w:t>
            </w:r>
            <w:r w:rsidR="00B15239" w:rsidRPr="008354A5">
              <w:rPr>
                <w:rFonts w:ascii="Times New Roman" w:eastAsia="Times New Roman" w:hAnsi="Times New Roman" w:cs="Times New Roman"/>
                <w:color w:val="000000"/>
                <w:sz w:val="24"/>
                <w:szCs w:val="24"/>
                <w:lang w:eastAsia="lt-LT"/>
              </w:rPr>
              <w:t>PU</w:t>
            </w:r>
            <w:r w:rsidRPr="008354A5">
              <w:rPr>
                <w:rFonts w:ascii="Times New Roman" w:eastAsia="Times New Roman" w:hAnsi="Times New Roman" w:cs="Times New Roman"/>
                <w:color w:val="000000"/>
                <w:sz w:val="24"/>
                <w:szCs w:val="24"/>
                <w:lang w:eastAsia="lt-LT"/>
              </w:rPr>
              <w:t xml:space="preserve"> grupių ugdytiniams, dalyvaujant projekte „Šiauliuose madinga sportuoti“ (2023 m. spalio</w:t>
            </w:r>
            <w:r w:rsidR="00757EE2" w:rsidRPr="008354A5">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000000"/>
                <w:sz w:val="24"/>
                <w:szCs w:val="24"/>
                <w:lang w:eastAsia="lt-LT"/>
              </w:rPr>
              <w:t xml:space="preserve">gruodžio mėn.), </w:t>
            </w:r>
            <w:r w:rsidR="00EB1436" w:rsidRPr="008354A5">
              <w:rPr>
                <w:rFonts w:ascii="Times New Roman" w:eastAsia="Times New Roman" w:hAnsi="Times New Roman" w:cs="Times New Roman"/>
                <w:color w:val="000000"/>
                <w:sz w:val="24"/>
                <w:szCs w:val="24"/>
                <w:lang w:eastAsia="lt-LT"/>
              </w:rPr>
              <w:t xml:space="preserve">IU </w:t>
            </w:r>
            <w:r w:rsidRPr="008354A5">
              <w:rPr>
                <w:rFonts w:ascii="Times New Roman" w:eastAsia="Times New Roman" w:hAnsi="Times New Roman" w:cs="Times New Roman"/>
                <w:color w:val="000000"/>
                <w:sz w:val="24"/>
                <w:szCs w:val="24"/>
                <w:lang w:eastAsia="lt-LT"/>
              </w:rPr>
              <w:t xml:space="preserve">mokytojos iniciatyva dovanota eglutė Kalėdų eglutės įžiebimo šventei (2023-12-08); profesijų pažinimas </w:t>
            </w:r>
            <w:r w:rsidR="00757EE2" w:rsidRPr="008354A5">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000000"/>
                <w:sz w:val="24"/>
                <w:szCs w:val="24"/>
                <w:lang w:eastAsia="lt-LT"/>
              </w:rPr>
              <w:t xml:space="preserve"> tėvų apsilankymai grupėse, pristatant skirtingas specialybes (2023 m. sausio mėn.); bendruomenės iniciatyva Lietuvos metų mokytoju ir vadovu nominuotos </w:t>
            </w:r>
            <w:r w:rsidR="00B15239" w:rsidRPr="008354A5">
              <w:rPr>
                <w:rFonts w:ascii="Times New Roman" w:eastAsia="Times New Roman" w:hAnsi="Times New Roman" w:cs="Times New Roman"/>
                <w:color w:val="000000"/>
                <w:sz w:val="24"/>
                <w:szCs w:val="24"/>
                <w:lang w:eastAsia="lt-LT"/>
              </w:rPr>
              <w:t xml:space="preserve">PU </w:t>
            </w:r>
            <w:r w:rsidR="00404E90" w:rsidRPr="008354A5">
              <w:rPr>
                <w:rFonts w:ascii="Times New Roman" w:eastAsia="Times New Roman" w:hAnsi="Times New Roman" w:cs="Times New Roman"/>
                <w:color w:val="000000"/>
                <w:sz w:val="24"/>
                <w:szCs w:val="24"/>
                <w:lang w:eastAsia="lt-LT"/>
              </w:rPr>
              <w:t xml:space="preserve">mokytojas ir įstaigos vadovas </w:t>
            </w:r>
            <w:r w:rsidRPr="008354A5">
              <w:rPr>
                <w:rFonts w:ascii="Times New Roman" w:eastAsia="Times New Roman" w:hAnsi="Times New Roman" w:cs="Times New Roman"/>
                <w:color w:val="000000"/>
                <w:sz w:val="24"/>
                <w:szCs w:val="24"/>
                <w:lang w:eastAsia="lt-LT"/>
              </w:rPr>
              <w:t xml:space="preserve">(2023-01-25); judesio korekcijos specialistės iniciatyva organizuotas dalyvavimas šventėje „Saulės žiedas“ (2023-07-06), įstaiga tapo </w:t>
            </w:r>
            <w:r w:rsidRPr="008354A5">
              <w:rPr>
                <w:rFonts w:ascii="Times New Roman" w:eastAsia="Times New Roman" w:hAnsi="Times New Roman" w:cs="Times New Roman"/>
                <w:color w:val="000000"/>
                <w:sz w:val="24"/>
                <w:szCs w:val="24"/>
                <w:lang w:eastAsia="lt-LT"/>
              </w:rPr>
              <w:lastRenderedPageBreak/>
              <w:t xml:space="preserve">foto akcijos „Pasipuošk tautiškai“ I vietos laimėtoja; mokytojos padėjėjos pasiūlyta akcija </w:t>
            </w:r>
            <w:r w:rsidR="00757EE2" w:rsidRPr="008354A5">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000000"/>
                <w:sz w:val="24"/>
                <w:szCs w:val="24"/>
                <w:lang w:eastAsia="lt-LT"/>
              </w:rPr>
              <w:t xml:space="preserve"> pagalba gyvūnėlių prieglaudai „Binada“ (2023-10-22); ugdytinių tėvų (,,Aktyvių tėvų klubo</w:t>
            </w:r>
            <w:r w:rsidR="00757EE2" w:rsidRPr="008354A5">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000000"/>
                <w:sz w:val="24"/>
                <w:szCs w:val="24"/>
                <w:lang w:eastAsia="lt-LT"/>
              </w:rPr>
              <w:t xml:space="preserve">) iniciatyva organizuota paramos akcija „Gera padėti“ (2023-12-07) (akcijos metu paaukota 706 Eur. organizacijai „Maltiečių sriuba“. </w:t>
            </w:r>
            <w:r w:rsidRPr="008354A5">
              <w:rPr>
                <w:rFonts w:ascii="Times New Roman" w:eastAsia="Times New Roman" w:hAnsi="Times New Roman" w:cs="Times New Roman"/>
                <w:color w:val="FF0000"/>
                <w:sz w:val="24"/>
                <w:szCs w:val="24"/>
                <w:lang w:eastAsia="lt-LT"/>
              </w:rPr>
              <w:t> </w:t>
            </w:r>
          </w:p>
        </w:tc>
      </w:tr>
      <w:tr w:rsidR="004207B2" w:rsidRPr="008354A5" w14:paraId="20F06A52" w14:textId="77777777" w:rsidTr="006F4936">
        <w:trPr>
          <w:trHeight w:val="557"/>
        </w:trPr>
        <w:tc>
          <w:tcPr>
            <w:tcW w:w="0" w:type="auto"/>
            <w:vMerge w:val="restar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14:paraId="5E5EE162"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lastRenderedPageBreak/>
              <w:t>1.5. Diegti kokybės valdymo modelį (Bendrasis vertinimo modelis) lopšelyje-darželyje ,,Drugelis“.</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8F957D2"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1.5.1. Dalyvaujama kvalifikacijos tobulinimo mokymuose dėl Bendrojo vertinimo modelio diegimo lopšelyje-darželyje ,,Drugelis“. </w:t>
            </w:r>
          </w:p>
        </w:tc>
        <w:tc>
          <w:tcPr>
            <w:tcW w:w="194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0AB10B9" w14:textId="77777777" w:rsidR="004207B2" w:rsidRPr="008354A5" w:rsidRDefault="004207B2" w:rsidP="00757EE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1.5.1.1. Patobulintos strateginio bei švietimo kokybės valdymo kompetencijos (2023 m. I</w:t>
            </w:r>
            <w:r w:rsidR="00757EE2" w:rsidRPr="008354A5">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000000"/>
                <w:sz w:val="24"/>
                <w:szCs w:val="24"/>
                <w:lang w:eastAsia="lt-LT"/>
              </w:rPr>
              <w:t>IV ketv.).</w:t>
            </w:r>
          </w:p>
        </w:tc>
        <w:tc>
          <w:tcPr>
            <w:tcW w:w="3714"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0DAD3F62"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1.5.1.1.1. Rodiklis pasiektas.</w:t>
            </w:r>
          </w:p>
          <w:p w14:paraId="4A655297"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Dalyvauta 53 val. trukmės kvalifikacijos tobulinimo mokymuose ilgalaikės programos ,,Ugdymo įstaigos tobulinimo procesų valdymas</w:t>
            </w:r>
            <w:r w:rsidR="00757EE2" w:rsidRPr="008354A5">
              <w:rPr>
                <w:rFonts w:ascii="Times New Roman" w:eastAsia="Times New Roman" w:hAnsi="Times New Roman" w:cs="Times New Roman"/>
                <w:color w:val="000000"/>
                <w:sz w:val="24"/>
                <w:szCs w:val="24"/>
                <w:lang w:eastAsia="lt-LT"/>
              </w:rPr>
              <w:t>“</w:t>
            </w:r>
            <w:r w:rsidRPr="008354A5">
              <w:rPr>
                <w:rFonts w:ascii="Times New Roman" w:eastAsia="Times New Roman" w:hAnsi="Times New Roman" w:cs="Times New Roman"/>
                <w:color w:val="000000"/>
                <w:sz w:val="24"/>
                <w:szCs w:val="24"/>
                <w:lang w:eastAsia="lt-LT"/>
              </w:rPr>
              <w:t xml:space="preserve"> (2023-02-09–2023-06-08), patobulintos vadybinės, komunikacijos, mentorystės ir asmeninio veiksmingumo kompetencijos. Pažymėjimas 2023-06-08, Nr. 4480. </w:t>
            </w:r>
          </w:p>
          <w:p w14:paraId="2C1E4957" w14:textId="44B15A43" w:rsidR="004207B2" w:rsidRPr="008354A5" w:rsidRDefault="004207B2" w:rsidP="00197C90">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 xml:space="preserve">Dalyvauta 60 val. trukmės Bendrojo vertinimo modelio (BVM) diegimo Šiaulių </w:t>
            </w:r>
            <w:r w:rsidR="00197C90" w:rsidRPr="008354A5">
              <w:rPr>
                <w:rFonts w:ascii="Times New Roman" w:eastAsia="Times New Roman" w:hAnsi="Times New Roman" w:cs="Times New Roman"/>
                <w:color w:val="000000"/>
                <w:sz w:val="24"/>
                <w:szCs w:val="24"/>
                <w:lang w:eastAsia="lt-LT"/>
              </w:rPr>
              <w:t xml:space="preserve">m. </w:t>
            </w:r>
            <w:r w:rsidRPr="008354A5">
              <w:rPr>
                <w:rFonts w:ascii="Times New Roman" w:eastAsia="Times New Roman" w:hAnsi="Times New Roman" w:cs="Times New Roman"/>
                <w:color w:val="000000"/>
                <w:sz w:val="24"/>
                <w:szCs w:val="24"/>
                <w:lang w:eastAsia="lt-LT"/>
              </w:rPr>
              <w:t>savivaldybės švietimo įstaigoje pilotiniame išbandyme (2023-04-18–2023-05-30). Pažyma 2023-07-05, S-454.</w:t>
            </w:r>
          </w:p>
        </w:tc>
      </w:tr>
      <w:tr w:rsidR="004207B2" w:rsidRPr="008354A5" w14:paraId="681608D2" w14:textId="77777777" w:rsidTr="006F4936">
        <w:trPr>
          <w:trHeight w:val="1032"/>
        </w:trPr>
        <w:tc>
          <w:tcPr>
            <w:tcW w:w="0" w:type="auto"/>
            <w:vMerge/>
            <w:tcBorders>
              <w:top w:val="single" w:sz="4" w:space="0" w:color="auto"/>
              <w:left w:val="single" w:sz="4" w:space="0" w:color="000000"/>
              <w:bottom w:val="single" w:sz="4" w:space="0" w:color="000000"/>
              <w:right w:val="single" w:sz="4" w:space="0" w:color="auto"/>
            </w:tcBorders>
            <w:vAlign w:val="center"/>
            <w:hideMark/>
          </w:tcPr>
          <w:p w14:paraId="422B8BDA"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14:paraId="1BA10FA7" w14:textId="77777777" w:rsidR="004207B2" w:rsidRPr="008354A5" w:rsidRDefault="004207B2" w:rsidP="009D1FF6">
            <w:pPr>
              <w:spacing w:before="200"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color w:val="000000"/>
                <w:sz w:val="24"/>
                <w:szCs w:val="24"/>
                <w:lang w:eastAsia="lt-LT"/>
              </w:rPr>
              <w:t>1.5.2. Kokybės valdymo modelio patvirtinimas lopšelyje-darželyje ,,Drugelis“. </w:t>
            </w:r>
          </w:p>
        </w:tc>
        <w:tc>
          <w:tcPr>
            <w:tcW w:w="1941" w:type="dxa"/>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hideMark/>
          </w:tcPr>
          <w:p w14:paraId="0CE22AE6"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sz w:val="24"/>
                <w:szCs w:val="24"/>
                <w:lang w:eastAsia="lt-LT"/>
              </w:rPr>
              <w:t>1.5.2.1. Bendrojo vertinimo modelis patvirtintas lopšelyje-darželyje ,,Drugelis“ (2023 m. II-IV ketv.).</w:t>
            </w:r>
          </w:p>
        </w:tc>
        <w:tc>
          <w:tcPr>
            <w:tcW w:w="3714" w:type="dxa"/>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hideMark/>
          </w:tcPr>
          <w:p w14:paraId="5B9479FE"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sz w:val="24"/>
                <w:szCs w:val="24"/>
                <w:lang w:eastAsia="lt-LT"/>
              </w:rPr>
              <w:t>1.5.2.1.1. Rodiklis pasiektas. </w:t>
            </w:r>
          </w:p>
          <w:p w14:paraId="6A18E734" w14:textId="4A6A222E" w:rsidR="004207B2" w:rsidRPr="008354A5" w:rsidRDefault="00404E90"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sz w:val="24"/>
                <w:szCs w:val="24"/>
                <w:lang w:eastAsia="lt-LT"/>
              </w:rPr>
              <w:t>Įstaigos</w:t>
            </w:r>
            <w:r w:rsidR="004207B2" w:rsidRPr="008354A5">
              <w:rPr>
                <w:rFonts w:ascii="Times New Roman" w:eastAsia="Times New Roman" w:hAnsi="Times New Roman" w:cs="Times New Roman"/>
                <w:sz w:val="24"/>
                <w:szCs w:val="24"/>
                <w:lang w:eastAsia="lt-LT"/>
              </w:rPr>
              <w:t xml:space="preserve"> direktoriaus</w:t>
            </w:r>
            <w:r w:rsidR="00757EE2" w:rsidRPr="008354A5">
              <w:rPr>
                <w:rFonts w:ascii="Times New Roman" w:eastAsia="Times New Roman" w:hAnsi="Times New Roman" w:cs="Times New Roman"/>
                <w:sz w:val="24"/>
                <w:szCs w:val="24"/>
                <w:lang w:eastAsia="lt-LT"/>
              </w:rPr>
              <w:t xml:space="preserve"> 2023-12-05 </w:t>
            </w:r>
            <w:r w:rsidR="004207B2" w:rsidRPr="008354A5">
              <w:rPr>
                <w:rFonts w:ascii="Times New Roman" w:eastAsia="Times New Roman" w:hAnsi="Times New Roman" w:cs="Times New Roman"/>
                <w:sz w:val="24"/>
                <w:szCs w:val="24"/>
                <w:lang w:eastAsia="lt-LT"/>
              </w:rPr>
              <w:t xml:space="preserve">įsakymu </w:t>
            </w:r>
            <w:r w:rsidR="00757EE2" w:rsidRPr="008354A5">
              <w:rPr>
                <w:rFonts w:ascii="Times New Roman" w:eastAsia="Times New Roman" w:hAnsi="Times New Roman" w:cs="Times New Roman"/>
                <w:sz w:val="24"/>
                <w:szCs w:val="24"/>
                <w:lang w:eastAsia="lt-LT"/>
              </w:rPr>
              <w:t xml:space="preserve">Nr. V-232 </w:t>
            </w:r>
            <w:r w:rsidR="004207B2" w:rsidRPr="008354A5">
              <w:rPr>
                <w:rFonts w:ascii="Times New Roman" w:eastAsia="Times New Roman" w:hAnsi="Times New Roman" w:cs="Times New Roman"/>
                <w:sz w:val="24"/>
                <w:szCs w:val="24"/>
                <w:lang w:eastAsia="lt-LT"/>
              </w:rPr>
              <w:t xml:space="preserve">patvirtinta Kokybės vadybos sistemos, paremtos Bendrojo vertinimo modeliu (BVM) diegimo tvarka ugdymo įstaigoje (remiantis Kokybės vadybos sistemos, paremtos Bendrojo vertinimo modeliu (BVM) diegimo Šiaulių </w:t>
            </w:r>
            <w:r w:rsidR="00197C90" w:rsidRPr="008354A5">
              <w:rPr>
                <w:rFonts w:ascii="Times New Roman" w:eastAsia="Times New Roman" w:hAnsi="Times New Roman" w:cs="Times New Roman"/>
                <w:color w:val="000000"/>
                <w:sz w:val="24"/>
                <w:szCs w:val="24"/>
                <w:lang w:eastAsia="lt-LT"/>
              </w:rPr>
              <w:t xml:space="preserve">m. </w:t>
            </w:r>
            <w:r w:rsidR="004207B2" w:rsidRPr="008354A5">
              <w:rPr>
                <w:rFonts w:ascii="Times New Roman" w:eastAsia="Times New Roman" w:hAnsi="Times New Roman" w:cs="Times New Roman"/>
                <w:sz w:val="24"/>
                <w:szCs w:val="24"/>
                <w:lang w:eastAsia="lt-LT"/>
              </w:rPr>
              <w:t>savivaldybės ugdymo įstaigose tvarka).</w:t>
            </w:r>
          </w:p>
          <w:p w14:paraId="586A9F3D"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sz w:val="24"/>
                <w:szCs w:val="24"/>
                <w:lang w:eastAsia="lt-LT"/>
              </w:rPr>
              <w:t>1.5.2.</w:t>
            </w:r>
            <w:r w:rsidR="00757EE2" w:rsidRPr="008354A5">
              <w:rPr>
                <w:rFonts w:ascii="Times New Roman" w:eastAsia="Times New Roman" w:hAnsi="Times New Roman" w:cs="Times New Roman"/>
                <w:sz w:val="24"/>
                <w:szCs w:val="24"/>
                <w:lang w:eastAsia="lt-LT"/>
              </w:rPr>
              <w:t>1.</w:t>
            </w:r>
            <w:r w:rsidRPr="008354A5">
              <w:rPr>
                <w:rFonts w:ascii="Times New Roman" w:eastAsia="Times New Roman" w:hAnsi="Times New Roman" w:cs="Times New Roman"/>
                <w:sz w:val="24"/>
                <w:szCs w:val="24"/>
                <w:lang w:eastAsia="lt-LT"/>
              </w:rPr>
              <w:t>2. Parengtas ir patvirtintas ugdymo įstaigos veiklos tobulinimo planas.</w:t>
            </w:r>
          </w:p>
          <w:p w14:paraId="0D6BCFD7"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sz w:val="24"/>
                <w:szCs w:val="24"/>
                <w:lang w:eastAsia="lt-LT"/>
              </w:rPr>
              <w:t>1.5.</w:t>
            </w:r>
            <w:r w:rsidR="00757EE2" w:rsidRPr="008354A5">
              <w:rPr>
                <w:rFonts w:ascii="Times New Roman" w:eastAsia="Times New Roman" w:hAnsi="Times New Roman" w:cs="Times New Roman"/>
                <w:sz w:val="24"/>
                <w:szCs w:val="24"/>
                <w:lang w:eastAsia="lt-LT"/>
              </w:rPr>
              <w:t>2.1.</w:t>
            </w:r>
            <w:r w:rsidRPr="008354A5">
              <w:rPr>
                <w:rFonts w:ascii="Times New Roman" w:eastAsia="Times New Roman" w:hAnsi="Times New Roman" w:cs="Times New Roman"/>
                <w:sz w:val="24"/>
                <w:szCs w:val="24"/>
                <w:lang w:eastAsia="lt-LT"/>
              </w:rPr>
              <w:t>3. Patvirtinta įsivertinimo grupės sudėtis, apibrėžti terminai. </w:t>
            </w:r>
          </w:p>
          <w:p w14:paraId="7C111510" w14:textId="77777777" w:rsidR="004207B2" w:rsidRPr="008354A5" w:rsidRDefault="004207B2" w:rsidP="004207B2">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sz w:val="24"/>
                <w:szCs w:val="24"/>
                <w:lang w:eastAsia="lt-LT"/>
              </w:rPr>
              <w:t>1.5.</w:t>
            </w:r>
            <w:r w:rsidR="00757EE2" w:rsidRPr="008354A5">
              <w:rPr>
                <w:rFonts w:ascii="Times New Roman" w:eastAsia="Times New Roman" w:hAnsi="Times New Roman" w:cs="Times New Roman"/>
                <w:sz w:val="24"/>
                <w:szCs w:val="24"/>
                <w:lang w:eastAsia="lt-LT"/>
              </w:rPr>
              <w:t>2.1.</w:t>
            </w:r>
            <w:r w:rsidRPr="008354A5">
              <w:rPr>
                <w:rFonts w:ascii="Times New Roman" w:eastAsia="Times New Roman" w:hAnsi="Times New Roman" w:cs="Times New Roman"/>
                <w:sz w:val="24"/>
                <w:szCs w:val="24"/>
                <w:lang w:eastAsia="lt-LT"/>
              </w:rPr>
              <w:t>4. Paskirtas darbuotojas, atsakingas už viešinimą. </w:t>
            </w:r>
          </w:p>
          <w:p w14:paraId="3661FC3A" w14:textId="77777777" w:rsidR="004207B2" w:rsidRPr="008354A5" w:rsidRDefault="004207B2" w:rsidP="009D1FF6">
            <w:pPr>
              <w:spacing w:after="0" w:line="240" w:lineRule="auto"/>
              <w:rPr>
                <w:rFonts w:ascii="Times New Roman" w:eastAsia="Times New Roman" w:hAnsi="Times New Roman" w:cs="Times New Roman"/>
                <w:sz w:val="24"/>
                <w:szCs w:val="24"/>
                <w:lang w:eastAsia="lt-LT"/>
              </w:rPr>
            </w:pPr>
            <w:r w:rsidRPr="008354A5">
              <w:rPr>
                <w:rFonts w:ascii="Times New Roman" w:eastAsia="Times New Roman" w:hAnsi="Times New Roman" w:cs="Times New Roman"/>
                <w:sz w:val="24"/>
                <w:szCs w:val="24"/>
                <w:lang w:eastAsia="lt-LT"/>
              </w:rPr>
              <w:t>1.5.</w:t>
            </w:r>
            <w:r w:rsidR="00757EE2" w:rsidRPr="008354A5">
              <w:rPr>
                <w:rFonts w:ascii="Times New Roman" w:eastAsia="Times New Roman" w:hAnsi="Times New Roman" w:cs="Times New Roman"/>
                <w:sz w:val="24"/>
                <w:szCs w:val="24"/>
                <w:lang w:eastAsia="lt-LT"/>
              </w:rPr>
              <w:t>2.1.</w:t>
            </w:r>
            <w:r w:rsidRPr="008354A5">
              <w:rPr>
                <w:rFonts w:ascii="Times New Roman" w:eastAsia="Times New Roman" w:hAnsi="Times New Roman" w:cs="Times New Roman"/>
                <w:sz w:val="24"/>
                <w:szCs w:val="24"/>
                <w:lang w:eastAsia="lt-LT"/>
              </w:rPr>
              <w:t xml:space="preserve">5. Įstaigos </w:t>
            </w:r>
            <w:r w:rsidR="009D1FF6" w:rsidRPr="008354A5">
              <w:rPr>
                <w:rFonts w:ascii="Times New Roman" w:eastAsia="Times New Roman" w:hAnsi="Times New Roman" w:cs="Times New Roman"/>
                <w:sz w:val="24"/>
                <w:szCs w:val="24"/>
                <w:lang w:eastAsia="lt-LT"/>
              </w:rPr>
              <w:t>el. svetainėje</w:t>
            </w:r>
            <w:r w:rsidR="00757EE2" w:rsidRPr="008354A5">
              <w:rPr>
                <w:rFonts w:ascii="Times New Roman" w:eastAsia="Times New Roman" w:hAnsi="Times New Roman" w:cs="Times New Roman"/>
                <w:sz w:val="24"/>
                <w:szCs w:val="24"/>
                <w:lang w:eastAsia="lt-LT"/>
              </w:rPr>
              <w:t xml:space="preserve"> </w:t>
            </w:r>
            <w:hyperlink r:id="rId11" w:history="1">
              <w:r w:rsidRPr="008354A5">
                <w:rPr>
                  <w:rFonts w:ascii="Times New Roman" w:eastAsia="Times New Roman" w:hAnsi="Times New Roman" w:cs="Times New Roman"/>
                  <w:sz w:val="24"/>
                  <w:szCs w:val="24"/>
                  <w:lang w:eastAsia="lt-LT"/>
                </w:rPr>
                <w:t>www.sdrugelis.lt</w:t>
              </w:r>
            </w:hyperlink>
            <w:r w:rsidRPr="008354A5">
              <w:rPr>
                <w:rFonts w:ascii="Times New Roman" w:eastAsia="Times New Roman" w:hAnsi="Times New Roman" w:cs="Times New Roman"/>
                <w:sz w:val="24"/>
                <w:szCs w:val="24"/>
                <w:lang w:eastAsia="lt-LT"/>
              </w:rPr>
              <w:t xml:space="preserve"> įvesta kokybės užtikrinimo priemonių skiltis </w:t>
            </w:r>
            <w:hyperlink r:id="rId12" w:history="1">
              <w:r w:rsidRPr="008354A5">
                <w:rPr>
                  <w:rFonts w:ascii="Times New Roman" w:eastAsia="Times New Roman" w:hAnsi="Times New Roman" w:cs="Times New Roman"/>
                  <w:sz w:val="24"/>
                  <w:szCs w:val="24"/>
                  <w:lang w:eastAsia="lt-LT"/>
                </w:rPr>
                <w:t>https://www.sdrugelis.lt/bendrojo-vertinimo-modelio-diegimas-bvm/</w:t>
              </w:r>
            </w:hyperlink>
            <w:r w:rsidRPr="008354A5">
              <w:rPr>
                <w:rFonts w:ascii="Times New Roman" w:eastAsia="Times New Roman" w:hAnsi="Times New Roman" w:cs="Times New Roman"/>
                <w:sz w:val="24"/>
                <w:szCs w:val="24"/>
                <w:lang w:eastAsia="lt-LT"/>
              </w:rPr>
              <w:t>.</w:t>
            </w:r>
          </w:p>
        </w:tc>
      </w:tr>
    </w:tbl>
    <w:p w14:paraId="305D52A2" w14:textId="77777777" w:rsidR="009B1938" w:rsidRPr="00A228C6" w:rsidRDefault="009B1938" w:rsidP="009B1938">
      <w:pPr>
        <w:spacing w:after="0" w:line="240" w:lineRule="auto"/>
        <w:rPr>
          <w:rFonts w:ascii="Times New Roman" w:eastAsia="Times New Roman" w:hAnsi="Times New Roman" w:cs="Times New Roman"/>
          <w:sz w:val="20"/>
          <w:szCs w:val="20"/>
          <w:lang w:eastAsia="lt-LT"/>
        </w:rPr>
      </w:pPr>
    </w:p>
    <w:p w14:paraId="0737CB60" w14:textId="69D08DA9" w:rsidR="009B1938" w:rsidRPr="005A67C6" w:rsidRDefault="009B1938" w:rsidP="005A67C6">
      <w:pPr>
        <w:pStyle w:val="Sraopastraipa"/>
        <w:numPr>
          <w:ilvl w:val="0"/>
          <w:numId w:val="2"/>
        </w:numPr>
        <w:tabs>
          <w:tab w:val="left" w:pos="284"/>
        </w:tabs>
        <w:spacing w:after="0" w:line="240" w:lineRule="auto"/>
        <w:rPr>
          <w:rFonts w:ascii="Times New Roman" w:eastAsia="Times New Roman" w:hAnsi="Times New Roman" w:cs="Times New Roman"/>
          <w:b/>
          <w:bCs/>
          <w:color w:val="000000"/>
          <w:sz w:val="24"/>
          <w:szCs w:val="24"/>
          <w:lang w:eastAsia="lt-LT"/>
        </w:rPr>
      </w:pPr>
      <w:r w:rsidRPr="005A67C6">
        <w:rPr>
          <w:rFonts w:ascii="Times New Roman" w:eastAsia="Times New Roman" w:hAnsi="Times New Roman" w:cs="Times New Roman"/>
          <w:b/>
          <w:bCs/>
          <w:color w:val="000000"/>
          <w:sz w:val="24"/>
          <w:szCs w:val="24"/>
          <w:lang w:eastAsia="lt-LT"/>
        </w:rPr>
        <w:t>Užduotys, neįvykdytos ar įvykdytos iš dalies dėl numatytų rizikų (jei tokių buvo)</w:t>
      </w:r>
    </w:p>
    <w:p w14:paraId="1A6D2FD4" w14:textId="77777777" w:rsidR="005A67C6" w:rsidRPr="005A67C6" w:rsidRDefault="005A67C6" w:rsidP="005A67C6">
      <w:pPr>
        <w:pStyle w:val="Sraopastraipa"/>
        <w:tabs>
          <w:tab w:val="left" w:pos="284"/>
        </w:tabs>
        <w:spacing w:after="0" w:line="240" w:lineRule="auto"/>
        <w:rPr>
          <w:rFonts w:ascii="Times New Roman" w:eastAsia="Times New Roman" w:hAnsi="Times New Roman" w:cs="Times New Roman"/>
          <w:b/>
          <w:bCs/>
          <w:color w:val="000000"/>
          <w:sz w:val="24"/>
          <w:szCs w:val="24"/>
          <w:lang w:eastAsia="lt-LT"/>
        </w:rPr>
      </w:pPr>
    </w:p>
    <w:tbl>
      <w:tblPr>
        <w:tblStyle w:val="Lentelstinklelis"/>
        <w:tblW w:w="0" w:type="auto"/>
        <w:tblLook w:val="04A0" w:firstRow="1" w:lastRow="0" w:firstColumn="1" w:lastColumn="0" w:noHBand="0" w:noVBand="1"/>
      </w:tblPr>
      <w:tblGrid>
        <w:gridCol w:w="4814"/>
        <w:gridCol w:w="4814"/>
      </w:tblGrid>
      <w:tr w:rsidR="00757EE2" w14:paraId="02E7244F" w14:textId="77777777" w:rsidTr="00252750">
        <w:tc>
          <w:tcPr>
            <w:tcW w:w="4814" w:type="dxa"/>
            <w:vAlign w:val="center"/>
          </w:tcPr>
          <w:p w14:paraId="0281D009" w14:textId="77777777" w:rsidR="00757EE2" w:rsidRPr="009B1938" w:rsidRDefault="00757EE2" w:rsidP="00757EE2">
            <w:pPr>
              <w:jc w:val="center"/>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Užduotys</w:t>
            </w:r>
          </w:p>
        </w:tc>
        <w:tc>
          <w:tcPr>
            <w:tcW w:w="4814" w:type="dxa"/>
            <w:vAlign w:val="center"/>
          </w:tcPr>
          <w:p w14:paraId="4916988D" w14:textId="77777777" w:rsidR="00757EE2" w:rsidRPr="009B1938" w:rsidRDefault="00757EE2" w:rsidP="00757EE2">
            <w:pPr>
              <w:jc w:val="center"/>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Priežastys, rizikos </w:t>
            </w:r>
          </w:p>
        </w:tc>
      </w:tr>
      <w:tr w:rsidR="00757EE2" w14:paraId="0F7D1668" w14:textId="77777777" w:rsidTr="00252750">
        <w:tc>
          <w:tcPr>
            <w:tcW w:w="4814" w:type="dxa"/>
          </w:tcPr>
          <w:p w14:paraId="78688EF6" w14:textId="77777777" w:rsidR="00757EE2" w:rsidRPr="009B1938" w:rsidRDefault="00757EE2" w:rsidP="00757EE2">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w:t>
            </w:r>
          </w:p>
        </w:tc>
        <w:tc>
          <w:tcPr>
            <w:tcW w:w="4814" w:type="dxa"/>
          </w:tcPr>
          <w:p w14:paraId="5E417046" w14:textId="77777777" w:rsidR="00757EE2" w:rsidRPr="009B1938" w:rsidRDefault="00757EE2" w:rsidP="00757EE2">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w:t>
            </w:r>
          </w:p>
        </w:tc>
      </w:tr>
    </w:tbl>
    <w:p w14:paraId="4CD1599D" w14:textId="77777777" w:rsidR="009B1938" w:rsidRPr="00A228C6" w:rsidRDefault="009B1938" w:rsidP="009B1938">
      <w:pPr>
        <w:spacing w:after="0" w:line="240" w:lineRule="auto"/>
        <w:rPr>
          <w:rFonts w:ascii="Times New Roman" w:eastAsia="Times New Roman" w:hAnsi="Times New Roman" w:cs="Times New Roman"/>
          <w:sz w:val="20"/>
          <w:szCs w:val="20"/>
          <w:lang w:eastAsia="lt-LT"/>
        </w:rPr>
      </w:pPr>
    </w:p>
    <w:p w14:paraId="256290E9" w14:textId="3CDCD663" w:rsidR="009B1938" w:rsidRPr="005A67C6" w:rsidRDefault="009B1938" w:rsidP="005A67C6">
      <w:pPr>
        <w:pStyle w:val="Sraopastraipa"/>
        <w:numPr>
          <w:ilvl w:val="0"/>
          <w:numId w:val="2"/>
        </w:numPr>
        <w:tabs>
          <w:tab w:val="left" w:pos="284"/>
        </w:tabs>
        <w:spacing w:after="0" w:line="240" w:lineRule="auto"/>
        <w:rPr>
          <w:rFonts w:ascii="Times New Roman" w:eastAsia="Times New Roman" w:hAnsi="Times New Roman" w:cs="Times New Roman"/>
          <w:b/>
          <w:bCs/>
          <w:color w:val="000000"/>
          <w:sz w:val="24"/>
          <w:szCs w:val="24"/>
          <w:lang w:eastAsia="lt-LT"/>
        </w:rPr>
      </w:pPr>
      <w:r w:rsidRPr="005A67C6">
        <w:rPr>
          <w:rFonts w:ascii="Times New Roman" w:eastAsia="Times New Roman" w:hAnsi="Times New Roman" w:cs="Times New Roman"/>
          <w:b/>
          <w:bCs/>
          <w:color w:val="000000"/>
          <w:sz w:val="24"/>
          <w:szCs w:val="24"/>
          <w:lang w:eastAsia="lt-LT"/>
        </w:rPr>
        <w:t>Veiklos, kurios nebuvo planuotos ir nustatytos, bet įvykdytos</w:t>
      </w:r>
    </w:p>
    <w:p w14:paraId="49E6F89F" w14:textId="77777777" w:rsidR="005A67C6" w:rsidRPr="005A67C6" w:rsidRDefault="005A67C6" w:rsidP="005A67C6">
      <w:pPr>
        <w:pStyle w:val="Sraopastraipa"/>
        <w:tabs>
          <w:tab w:val="left" w:pos="284"/>
        </w:tabs>
        <w:spacing w:after="0" w:line="240" w:lineRule="auto"/>
        <w:rPr>
          <w:rFonts w:ascii="Times New Roman" w:eastAsia="Times New Roman" w:hAnsi="Times New Roman" w:cs="Times New Roman"/>
          <w:sz w:val="24"/>
          <w:szCs w:val="24"/>
          <w:lang w:eastAsia="lt-LT"/>
        </w:rPr>
      </w:pPr>
    </w:p>
    <w:tbl>
      <w:tblPr>
        <w:tblW w:w="5000" w:type="pct"/>
        <w:tblCellMar>
          <w:top w:w="15" w:type="dxa"/>
          <w:left w:w="15" w:type="dxa"/>
          <w:bottom w:w="15" w:type="dxa"/>
          <w:right w:w="15" w:type="dxa"/>
        </w:tblCellMar>
        <w:tblLook w:val="04A0" w:firstRow="1" w:lastRow="0" w:firstColumn="1" w:lastColumn="0" w:noHBand="0" w:noVBand="1"/>
      </w:tblPr>
      <w:tblGrid>
        <w:gridCol w:w="3822"/>
        <w:gridCol w:w="5806"/>
      </w:tblGrid>
      <w:tr w:rsidR="009B1938" w:rsidRPr="009B1938" w14:paraId="26296D30" w14:textId="77777777" w:rsidTr="009D1FF6">
        <w:tc>
          <w:tcPr>
            <w:tcW w:w="1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5DF191" w14:textId="77777777" w:rsidR="009B1938" w:rsidRPr="009B1938" w:rsidRDefault="009B1938" w:rsidP="009B1938">
            <w:pPr>
              <w:spacing w:after="0" w:line="240" w:lineRule="auto"/>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Užduotys / veiklos</w:t>
            </w:r>
          </w:p>
        </w:tc>
        <w:tc>
          <w:tcPr>
            <w:tcW w:w="30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0926FD" w14:textId="77777777" w:rsidR="009B1938" w:rsidRPr="009B1938" w:rsidRDefault="009B1938" w:rsidP="009B1938">
            <w:pPr>
              <w:spacing w:after="0" w:line="240" w:lineRule="auto"/>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Poveikis švietimo įstaigos veiklai</w:t>
            </w:r>
          </w:p>
        </w:tc>
      </w:tr>
      <w:tr w:rsidR="009B1938" w:rsidRPr="009B1938" w14:paraId="66A23166" w14:textId="77777777" w:rsidTr="009D1FF6">
        <w:tc>
          <w:tcPr>
            <w:tcW w:w="1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4E8389" w14:textId="77777777" w:rsidR="009B1938" w:rsidRPr="009B1938" w:rsidRDefault="009B1938" w:rsidP="00757EE2">
            <w:pPr>
              <w:spacing w:after="0" w:line="240" w:lineRule="auto"/>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 xml:space="preserve">3.1. Inicijuotas naujos patalpos STEAM veikloms organizuoti Vytauto g. 57 </w:t>
            </w:r>
            <w:r w:rsidR="00757EE2">
              <w:rPr>
                <w:rFonts w:ascii="Times New Roman" w:eastAsia="Times New Roman" w:hAnsi="Times New Roman" w:cs="Times New Roman"/>
                <w:color w:val="000000"/>
                <w:sz w:val="24"/>
                <w:szCs w:val="24"/>
                <w:lang w:eastAsia="lt-LT"/>
              </w:rPr>
              <w:t xml:space="preserve">pastate </w:t>
            </w:r>
            <w:r w:rsidRPr="009B1938">
              <w:rPr>
                <w:rFonts w:ascii="Times New Roman" w:eastAsia="Times New Roman" w:hAnsi="Times New Roman" w:cs="Times New Roman"/>
                <w:color w:val="000000"/>
                <w:sz w:val="24"/>
                <w:szCs w:val="24"/>
                <w:lang w:eastAsia="lt-LT"/>
              </w:rPr>
              <w:t>įrengimas. </w:t>
            </w:r>
          </w:p>
        </w:tc>
        <w:tc>
          <w:tcPr>
            <w:tcW w:w="30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18E1FB" w14:textId="1AC28057" w:rsidR="009B1938" w:rsidRPr="0073746C" w:rsidRDefault="009B1938" w:rsidP="009B1938">
            <w:pPr>
              <w:spacing w:after="0" w:line="240" w:lineRule="auto"/>
              <w:rPr>
                <w:rFonts w:ascii="Times New Roman" w:eastAsia="Times New Roman" w:hAnsi="Times New Roman" w:cs="Times New Roman"/>
                <w:sz w:val="24"/>
                <w:szCs w:val="24"/>
                <w:lang w:eastAsia="lt-LT"/>
              </w:rPr>
            </w:pPr>
            <w:r w:rsidRPr="0073746C">
              <w:rPr>
                <w:rFonts w:ascii="Times New Roman" w:eastAsia="Times New Roman" w:hAnsi="Times New Roman" w:cs="Times New Roman"/>
                <w:color w:val="000000"/>
                <w:sz w:val="24"/>
                <w:szCs w:val="24"/>
                <w:lang w:eastAsia="lt-LT"/>
              </w:rPr>
              <w:t>3.1.1.</w:t>
            </w:r>
            <w:r w:rsidR="00757EE2" w:rsidRPr="0073746C">
              <w:rPr>
                <w:rFonts w:ascii="Times New Roman" w:eastAsia="Times New Roman" w:hAnsi="Times New Roman" w:cs="Times New Roman"/>
                <w:color w:val="000000"/>
                <w:sz w:val="24"/>
                <w:szCs w:val="24"/>
                <w:lang w:eastAsia="lt-LT"/>
              </w:rPr>
              <w:t xml:space="preserve"> </w:t>
            </w:r>
            <w:r w:rsidRPr="0073746C">
              <w:rPr>
                <w:rFonts w:ascii="Times New Roman" w:eastAsia="Times New Roman" w:hAnsi="Times New Roman" w:cs="Times New Roman"/>
                <w:color w:val="000000"/>
                <w:sz w:val="24"/>
                <w:szCs w:val="24"/>
                <w:lang w:eastAsia="lt-LT"/>
              </w:rPr>
              <w:t xml:space="preserve">Įrengta STEAM edukacinė vidaus erdvė. Sudarytos sąlygos programos ,,STEAM darželis“ veiklose dalyvauti didesniam skaičiui kitų </w:t>
            </w:r>
            <w:r w:rsidR="00EB1436" w:rsidRPr="0073746C">
              <w:rPr>
                <w:rFonts w:ascii="Times New Roman" w:eastAsia="Times New Roman" w:hAnsi="Times New Roman" w:cs="Times New Roman"/>
                <w:color w:val="000000"/>
                <w:sz w:val="24"/>
                <w:szCs w:val="24"/>
                <w:lang w:eastAsia="lt-LT"/>
              </w:rPr>
              <w:t xml:space="preserve">IU </w:t>
            </w:r>
            <w:r w:rsidRPr="0073746C">
              <w:rPr>
                <w:rFonts w:ascii="Times New Roman" w:eastAsia="Times New Roman" w:hAnsi="Times New Roman" w:cs="Times New Roman"/>
                <w:color w:val="000000"/>
                <w:sz w:val="24"/>
                <w:szCs w:val="24"/>
                <w:lang w:eastAsia="lt-LT"/>
              </w:rPr>
              <w:t xml:space="preserve">įstaigų vaikams. Užtikrinama Šiaulių </w:t>
            </w:r>
            <w:r w:rsidR="00197C90" w:rsidRPr="0073746C">
              <w:rPr>
                <w:rFonts w:ascii="Times New Roman" w:eastAsia="Times New Roman" w:hAnsi="Times New Roman" w:cs="Times New Roman"/>
                <w:color w:val="000000"/>
                <w:sz w:val="24"/>
                <w:szCs w:val="24"/>
                <w:lang w:eastAsia="lt-LT"/>
              </w:rPr>
              <w:t>m.</w:t>
            </w:r>
            <w:r w:rsidRPr="0073746C">
              <w:rPr>
                <w:rFonts w:ascii="Times New Roman" w:eastAsia="Times New Roman" w:hAnsi="Times New Roman" w:cs="Times New Roman"/>
                <w:color w:val="000000"/>
                <w:sz w:val="24"/>
                <w:szCs w:val="24"/>
                <w:lang w:eastAsia="lt-LT"/>
              </w:rPr>
              <w:t xml:space="preserve"> STEAM krypties ikimokykliniame ugdyme plėtra, ugdymo kokybė, įvairiapusiška įstaigos veikla, švietimo paslaugų inovatyvumas, vaikų pasiekimų ir ugdymosi pažangos gerinimas.</w:t>
            </w:r>
          </w:p>
        </w:tc>
      </w:tr>
      <w:tr w:rsidR="009B1938" w:rsidRPr="009B1938" w14:paraId="59777F6C" w14:textId="77777777" w:rsidTr="009D1FF6">
        <w:tc>
          <w:tcPr>
            <w:tcW w:w="1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4E0060" w14:textId="333432B2" w:rsidR="009B1938" w:rsidRPr="009B1938" w:rsidRDefault="009B1938" w:rsidP="00476978">
            <w:pPr>
              <w:spacing w:after="0" w:line="240" w:lineRule="auto"/>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 xml:space="preserve">3.2. </w:t>
            </w:r>
            <w:r w:rsidRPr="0073746C">
              <w:rPr>
                <w:rFonts w:ascii="Times New Roman" w:eastAsia="Times New Roman" w:hAnsi="Times New Roman" w:cs="Times New Roman"/>
                <w:color w:val="000000"/>
                <w:sz w:val="24"/>
                <w:szCs w:val="24"/>
                <w:lang w:eastAsia="lt-LT"/>
              </w:rPr>
              <w:t>Organizuota tęstinė-respublikinė STEAM konferencija ,,Šiaulių m</w:t>
            </w:r>
            <w:r w:rsidR="00476978" w:rsidRPr="0073746C">
              <w:rPr>
                <w:rFonts w:ascii="Times New Roman" w:eastAsia="Times New Roman" w:hAnsi="Times New Roman" w:cs="Times New Roman"/>
                <w:color w:val="000000"/>
                <w:sz w:val="24"/>
                <w:szCs w:val="24"/>
                <w:lang w:eastAsia="lt-LT"/>
              </w:rPr>
              <w:t xml:space="preserve">. </w:t>
            </w:r>
            <w:r w:rsidRPr="0073746C">
              <w:rPr>
                <w:rFonts w:ascii="Times New Roman" w:eastAsia="Times New Roman" w:hAnsi="Times New Roman" w:cs="Times New Roman"/>
                <w:color w:val="000000"/>
                <w:sz w:val="24"/>
                <w:szCs w:val="24"/>
                <w:lang w:eastAsia="lt-LT"/>
              </w:rPr>
              <w:t>STEAM darželiai: vieta kurti ir tyrinėti“ (2023 m. gegužės 25 d.)</w:t>
            </w:r>
          </w:p>
        </w:tc>
        <w:tc>
          <w:tcPr>
            <w:tcW w:w="30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1596A" w14:textId="1DE8DA3E" w:rsidR="009B1938" w:rsidRPr="009B1938" w:rsidRDefault="009B1938" w:rsidP="009B1938">
            <w:pPr>
              <w:spacing w:after="0" w:line="240" w:lineRule="auto"/>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3.2.1. Šiaulių m</w:t>
            </w:r>
            <w:r w:rsidR="00476978">
              <w:rPr>
                <w:rFonts w:ascii="Times New Roman" w:eastAsia="Times New Roman" w:hAnsi="Times New Roman" w:cs="Times New Roman"/>
                <w:color w:val="000000"/>
                <w:sz w:val="24"/>
                <w:szCs w:val="24"/>
                <w:lang w:eastAsia="lt-LT"/>
              </w:rPr>
              <w:t xml:space="preserve">. </w:t>
            </w:r>
            <w:r w:rsidRPr="009B1938">
              <w:rPr>
                <w:rFonts w:ascii="Times New Roman" w:eastAsia="Times New Roman" w:hAnsi="Times New Roman" w:cs="Times New Roman"/>
                <w:color w:val="000000"/>
                <w:sz w:val="24"/>
                <w:szCs w:val="24"/>
                <w:lang w:eastAsia="lt-LT"/>
              </w:rPr>
              <w:t>STEAM krypties ikimokykliniame ir priešmokykliniame ugdyme plėtra, pedagogų gerosios </w:t>
            </w:r>
          </w:p>
          <w:p w14:paraId="457FF8C5" w14:textId="77777777" w:rsidR="009B1938" w:rsidRPr="009B1938" w:rsidRDefault="009B1938" w:rsidP="009B1938">
            <w:pPr>
              <w:spacing w:after="0" w:line="240" w:lineRule="auto"/>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patirties sklaida nacionaliniu lygmeniu, inovatyvių švietimo paslaugų sklaida. </w:t>
            </w:r>
          </w:p>
        </w:tc>
      </w:tr>
      <w:tr w:rsidR="009B1938" w:rsidRPr="009B1938" w14:paraId="16695655" w14:textId="77777777" w:rsidTr="009D1FF6">
        <w:tc>
          <w:tcPr>
            <w:tcW w:w="1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60349D" w14:textId="77777777" w:rsidR="009B1938" w:rsidRPr="009B1938" w:rsidRDefault="009B1938" w:rsidP="00757EE2">
            <w:pPr>
              <w:spacing w:after="0" w:line="240" w:lineRule="auto"/>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 xml:space="preserve">3.3. Inicijuotas ir organizuotas </w:t>
            </w:r>
            <w:r w:rsidR="00757EE2">
              <w:rPr>
                <w:rFonts w:ascii="Times New Roman" w:eastAsia="Times New Roman" w:hAnsi="Times New Roman" w:cs="Times New Roman"/>
                <w:color w:val="000000"/>
                <w:sz w:val="24"/>
                <w:szCs w:val="24"/>
                <w:lang w:eastAsia="lt-LT"/>
              </w:rPr>
              <w:t xml:space="preserve">Šiaulių </w:t>
            </w:r>
            <w:r w:rsidRPr="009B1938">
              <w:rPr>
                <w:rFonts w:ascii="Times New Roman" w:eastAsia="Times New Roman" w:hAnsi="Times New Roman" w:cs="Times New Roman"/>
                <w:color w:val="000000"/>
                <w:sz w:val="24"/>
                <w:szCs w:val="24"/>
                <w:lang w:eastAsia="lt-LT"/>
              </w:rPr>
              <w:t>lopšelio-darželio ,,Drugelis“ edukacinių erdvių, STEAM programos pristatymas užsienio šalių studentams, atvykusiems studijuoti pagal Erasmus+ programą Vilniaus universiteto Šiaulių akademijoje (2023 m. gegužės 23 d., 2023 m. gruodžio 13 d.).</w:t>
            </w:r>
          </w:p>
        </w:tc>
        <w:tc>
          <w:tcPr>
            <w:tcW w:w="30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CF57D4" w14:textId="1E71DE82" w:rsidR="009B1938" w:rsidRPr="009B1938" w:rsidRDefault="009B1938" w:rsidP="00476978">
            <w:pPr>
              <w:spacing w:after="0" w:line="240" w:lineRule="auto"/>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3.3.1</w:t>
            </w:r>
            <w:r w:rsidRPr="0073746C">
              <w:rPr>
                <w:rFonts w:ascii="Times New Roman" w:eastAsia="Times New Roman" w:hAnsi="Times New Roman" w:cs="Times New Roman"/>
                <w:color w:val="000000"/>
                <w:sz w:val="24"/>
                <w:szCs w:val="24"/>
                <w:lang w:eastAsia="lt-LT"/>
              </w:rPr>
              <w:t xml:space="preserve">. STEAM krypties ikimokykliniame ugdyme plėtra, gerosios patirties sklaida supažindinant užsienio šalių pedagogikos krypties studentus su Šiaulių </w:t>
            </w:r>
            <w:r w:rsidR="00476978" w:rsidRPr="0073746C">
              <w:rPr>
                <w:rFonts w:ascii="Times New Roman" w:eastAsia="Times New Roman" w:hAnsi="Times New Roman" w:cs="Times New Roman"/>
                <w:color w:val="000000"/>
                <w:sz w:val="24"/>
                <w:szCs w:val="24"/>
                <w:lang w:eastAsia="lt-LT"/>
              </w:rPr>
              <w:t xml:space="preserve">m. </w:t>
            </w:r>
            <w:r w:rsidRPr="0073746C">
              <w:rPr>
                <w:rFonts w:ascii="Times New Roman" w:eastAsia="Times New Roman" w:hAnsi="Times New Roman" w:cs="Times New Roman"/>
                <w:color w:val="000000"/>
                <w:sz w:val="24"/>
                <w:szCs w:val="24"/>
                <w:lang w:eastAsia="lt-LT"/>
              </w:rPr>
              <w:t>,</w:t>
            </w:r>
            <w:r w:rsidR="00476978" w:rsidRPr="0073746C">
              <w:rPr>
                <w:rFonts w:ascii="Times New Roman" w:eastAsia="Times New Roman" w:hAnsi="Times New Roman" w:cs="Times New Roman"/>
                <w:color w:val="000000"/>
                <w:sz w:val="24"/>
                <w:szCs w:val="24"/>
                <w:lang w:eastAsia="lt-LT"/>
              </w:rPr>
              <w:t>,</w:t>
            </w:r>
            <w:r w:rsidRPr="0073746C">
              <w:rPr>
                <w:rFonts w:ascii="Times New Roman" w:eastAsia="Times New Roman" w:hAnsi="Times New Roman" w:cs="Times New Roman"/>
                <w:color w:val="000000"/>
                <w:sz w:val="24"/>
                <w:szCs w:val="24"/>
                <w:lang w:eastAsia="lt-LT"/>
              </w:rPr>
              <w:t xml:space="preserve">STEAM darželiai“ programa, </w:t>
            </w:r>
            <w:r w:rsidR="00757EE2" w:rsidRPr="0073746C">
              <w:rPr>
                <w:rFonts w:ascii="Times New Roman" w:eastAsia="Times New Roman" w:hAnsi="Times New Roman" w:cs="Times New Roman"/>
                <w:color w:val="000000"/>
                <w:sz w:val="24"/>
                <w:szCs w:val="24"/>
                <w:lang w:eastAsia="lt-LT"/>
              </w:rPr>
              <w:t xml:space="preserve">Šiaulių </w:t>
            </w:r>
            <w:r w:rsidRPr="0073746C">
              <w:rPr>
                <w:rFonts w:ascii="Times New Roman" w:eastAsia="Times New Roman" w:hAnsi="Times New Roman" w:cs="Times New Roman"/>
                <w:color w:val="000000"/>
                <w:sz w:val="24"/>
                <w:szCs w:val="24"/>
                <w:lang w:eastAsia="lt-LT"/>
              </w:rPr>
              <w:t>lopšelio-darželio ,,Drugelis“ edukacinėmis erdvėmis.</w:t>
            </w:r>
            <w:r w:rsidRPr="009B1938">
              <w:rPr>
                <w:rFonts w:ascii="Times New Roman" w:eastAsia="Times New Roman" w:hAnsi="Times New Roman" w:cs="Times New Roman"/>
                <w:color w:val="000000"/>
                <w:sz w:val="24"/>
                <w:szCs w:val="24"/>
                <w:lang w:eastAsia="lt-LT"/>
              </w:rPr>
              <w:t> </w:t>
            </w:r>
          </w:p>
        </w:tc>
      </w:tr>
      <w:tr w:rsidR="009B1938" w:rsidRPr="009B1938" w14:paraId="427CEBD2" w14:textId="77777777" w:rsidTr="009D1FF6">
        <w:trPr>
          <w:trHeight w:val="855"/>
        </w:trPr>
        <w:tc>
          <w:tcPr>
            <w:tcW w:w="1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21A729" w14:textId="77777777" w:rsidR="009B1938" w:rsidRPr="009B1938" w:rsidRDefault="009B1938" w:rsidP="009B1938">
            <w:pPr>
              <w:spacing w:after="0" w:line="240" w:lineRule="auto"/>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3.4. Inicijuotas įstaigos STEAM veiklos įsivertinimas tarptautinėje platformoje STEM School Label.</w:t>
            </w:r>
          </w:p>
        </w:tc>
        <w:tc>
          <w:tcPr>
            <w:tcW w:w="30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6B725" w14:textId="013F7AB5" w:rsidR="009B1938" w:rsidRPr="0073746C" w:rsidRDefault="009B1938" w:rsidP="00F57F78">
            <w:pPr>
              <w:spacing w:after="0" w:line="240" w:lineRule="auto"/>
              <w:rPr>
                <w:rFonts w:ascii="Times New Roman" w:eastAsia="Times New Roman" w:hAnsi="Times New Roman" w:cs="Times New Roman"/>
                <w:sz w:val="24"/>
                <w:szCs w:val="24"/>
                <w:lang w:eastAsia="lt-LT"/>
              </w:rPr>
            </w:pPr>
            <w:r w:rsidRPr="0073746C">
              <w:rPr>
                <w:rFonts w:ascii="Times New Roman" w:eastAsia="Times New Roman" w:hAnsi="Times New Roman" w:cs="Times New Roman"/>
                <w:color w:val="000000"/>
                <w:sz w:val="24"/>
                <w:szCs w:val="24"/>
                <w:lang w:eastAsia="lt-LT"/>
              </w:rPr>
              <w:t>3.4.1. Šiaulių lopšeliui-darželiui ,,Drugelis“ tarptautinėje platformoje STEM School Label 2023 m</w:t>
            </w:r>
            <w:r w:rsidR="00F57F78" w:rsidRPr="0073746C">
              <w:rPr>
                <w:rFonts w:ascii="Times New Roman" w:eastAsia="Times New Roman" w:hAnsi="Times New Roman" w:cs="Times New Roman"/>
                <w:color w:val="000000"/>
                <w:sz w:val="24"/>
                <w:szCs w:val="24"/>
                <w:lang w:eastAsia="lt-LT"/>
              </w:rPr>
              <w:t xml:space="preserve">. </w:t>
            </w:r>
            <w:r w:rsidRPr="0073746C">
              <w:rPr>
                <w:rFonts w:ascii="Times New Roman" w:eastAsia="Times New Roman" w:hAnsi="Times New Roman" w:cs="Times New Roman"/>
                <w:color w:val="000000"/>
                <w:sz w:val="24"/>
                <w:szCs w:val="24"/>
                <w:lang w:eastAsia="lt-LT"/>
              </w:rPr>
              <w:t>suteiktas aukštesnis – STEAM ,,Proficient“ mokyklos ženklelis. </w:t>
            </w:r>
          </w:p>
        </w:tc>
      </w:tr>
      <w:tr w:rsidR="009B1938" w:rsidRPr="009B1938" w14:paraId="69161C3B" w14:textId="77777777" w:rsidTr="009D1FF6">
        <w:trPr>
          <w:trHeight w:val="1104"/>
        </w:trPr>
        <w:tc>
          <w:tcPr>
            <w:tcW w:w="1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FA7E9" w14:textId="77777777" w:rsidR="009B1938" w:rsidRPr="009B1938" w:rsidRDefault="00554819" w:rsidP="009B193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3.5</w:t>
            </w:r>
            <w:r w:rsidR="009B1938" w:rsidRPr="009B1938">
              <w:rPr>
                <w:rFonts w:ascii="Times New Roman" w:eastAsia="Times New Roman" w:hAnsi="Times New Roman" w:cs="Times New Roman"/>
                <w:color w:val="000000"/>
                <w:sz w:val="24"/>
                <w:szCs w:val="24"/>
                <w:lang w:eastAsia="lt-LT"/>
              </w:rPr>
              <w:t>. Inicijuotas įstaigos įsitraukimas į tarptautinį edukacinį STEAM projektą (2023 m. lapkričio mėn.)</w:t>
            </w:r>
          </w:p>
        </w:tc>
        <w:tc>
          <w:tcPr>
            <w:tcW w:w="30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98091" w14:textId="77777777" w:rsidR="009B1938" w:rsidRPr="009B1938" w:rsidRDefault="00554819" w:rsidP="009B193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3.5</w:t>
            </w:r>
            <w:r w:rsidR="009B1938" w:rsidRPr="009B1938">
              <w:rPr>
                <w:rFonts w:ascii="Times New Roman" w:eastAsia="Times New Roman" w:hAnsi="Times New Roman" w:cs="Times New Roman"/>
                <w:color w:val="000000"/>
                <w:sz w:val="24"/>
                <w:szCs w:val="24"/>
                <w:lang w:eastAsia="lt-LT"/>
              </w:rPr>
              <w:t>.1</w:t>
            </w:r>
            <w:r w:rsidR="009B1938" w:rsidRPr="0073746C">
              <w:rPr>
                <w:rFonts w:ascii="Times New Roman" w:eastAsia="Times New Roman" w:hAnsi="Times New Roman" w:cs="Times New Roman"/>
                <w:color w:val="000000"/>
                <w:sz w:val="24"/>
                <w:szCs w:val="24"/>
                <w:lang w:eastAsia="lt-LT"/>
              </w:rPr>
              <w:t xml:space="preserve">. 2023 m. </w:t>
            </w:r>
            <w:r w:rsidR="00A228C6" w:rsidRPr="0073746C">
              <w:rPr>
                <w:rFonts w:ascii="Times New Roman" w:eastAsia="Times New Roman" w:hAnsi="Times New Roman" w:cs="Times New Roman"/>
                <w:color w:val="000000"/>
                <w:sz w:val="24"/>
                <w:szCs w:val="24"/>
                <w:lang w:eastAsia="lt-LT"/>
              </w:rPr>
              <w:t xml:space="preserve">Šiaulių </w:t>
            </w:r>
            <w:r w:rsidR="009B1938" w:rsidRPr="0073746C">
              <w:rPr>
                <w:rFonts w:ascii="Times New Roman" w:eastAsia="Times New Roman" w:hAnsi="Times New Roman" w:cs="Times New Roman"/>
                <w:color w:val="000000"/>
                <w:sz w:val="24"/>
                <w:szCs w:val="24"/>
                <w:lang w:eastAsia="lt-LT"/>
              </w:rPr>
              <w:t xml:space="preserve">lopšelis-darželis </w:t>
            </w:r>
            <w:r w:rsidR="00A228C6" w:rsidRPr="0073746C">
              <w:rPr>
                <w:rFonts w:ascii="Times New Roman" w:eastAsia="Times New Roman" w:hAnsi="Times New Roman" w:cs="Times New Roman"/>
                <w:color w:val="000000"/>
                <w:sz w:val="24"/>
                <w:szCs w:val="24"/>
                <w:lang w:eastAsia="lt-LT"/>
              </w:rPr>
              <w:t xml:space="preserve">„Drugelis“ </w:t>
            </w:r>
            <w:r w:rsidR="009B1938" w:rsidRPr="0073746C">
              <w:rPr>
                <w:rFonts w:ascii="Times New Roman" w:eastAsia="Times New Roman" w:hAnsi="Times New Roman" w:cs="Times New Roman"/>
                <w:color w:val="000000"/>
                <w:sz w:val="24"/>
                <w:szCs w:val="24"/>
                <w:lang w:eastAsia="lt-LT"/>
              </w:rPr>
              <w:t>įsitraukė į tarptautinį edukacinį STEAM ugdymu pagrįstą ilgalaikį tarpinstitucinį bendradarbiavimo projektą ,,First Lego League Discover“. Tarptautiškumo stiprinimas, naujų edukacinių projektų įgyvendinimas.</w:t>
            </w:r>
          </w:p>
        </w:tc>
      </w:tr>
      <w:tr w:rsidR="009B1938" w:rsidRPr="009B1938" w14:paraId="2AD2D179" w14:textId="77777777" w:rsidTr="009D1FF6">
        <w:trPr>
          <w:trHeight w:val="1104"/>
        </w:trPr>
        <w:tc>
          <w:tcPr>
            <w:tcW w:w="1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5F04F" w14:textId="281D5FE7" w:rsidR="009B1938" w:rsidRPr="009B1938" w:rsidRDefault="00554819" w:rsidP="0047697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3.6</w:t>
            </w:r>
            <w:r w:rsidR="009B1938" w:rsidRPr="009B1938">
              <w:rPr>
                <w:rFonts w:ascii="Times New Roman" w:eastAsia="Times New Roman" w:hAnsi="Times New Roman" w:cs="Times New Roman"/>
                <w:color w:val="000000"/>
                <w:sz w:val="24"/>
                <w:szCs w:val="24"/>
                <w:lang w:eastAsia="lt-LT"/>
              </w:rPr>
              <w:t>. Inicijuotas įstaigos dalyvavimas Bendrojo vertinimo modelio (BVM) diegimo Šiaulių m</w:t>
            </w:r>
            <w:r w:rsidR="00476978">
              <w:rPr>
                <w:rFonts w:ascii="Times New Roman" w:eastAsia="Times New Roman" w:hAnsi="Times New Roman" w:cs="Times New Roman"/>
                <w:color w:val="000000"/>
                <w:sz w:val="24"/>
                <w:szCs w:val="24"/>
                <w:lang w:eastAsia="lt-LT"/>
              </w:rPr>
              <w:t xml:space="preserve">. </w:t>
            </w:r>
            <w:r w:rsidR="009B1938" w:rsidRPr="009B1938">
              <w:rPr>
                <w:rFonts w:ascii="Times New Roman" w:eastAsia="Times New Roman" w:hAnsi="Times New Roman" w:cs="Times New Roman"/>
                <w:color w:val="000000"/>
                <w:sz w:val="24"/>
                <w:szCs w:val="24"/>
                <w:lang w:eastAsia="lt-LT"/>
              </w:rPr>
              <w:t>savivaldybės švietimo įstaigoje pilotiniame išbandyme.   </w:t>
            </w:r>
          </w:p>
        </w:tc>
        <w:tc>
          <w:tcPr>
            <w:tcW w:w="30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20B740" w14:textId="55D9FA12" w:rsidR="009B1938" w:rsidRPr="0073746C" w:rsidRDefault="009B1938" w:rsidP="009B1938">
            <w:pPr>
              <w:spacing w:after="0" w:line="240" w:lineRule="auto"/>
              <w:rPr>
                <w:rFonts w:ascii="Times New Roman" w:eastAsia="Times New Roman" w:hAnsi="Times New Roman" w:cs="Times New Roman"/>
                <w:sz w:val="24"/>
                <w:szCs w:val="24"/>
                <w:lang w:eastAsia="lt-LT"/>
              </w:rPr>
            </w:pPr>
            <w:r w:rsidRPr="0073746C">
              <w:rPr>
                <w:rFonts w:ascii="Times New Roman" w:eastAsia="Times New Roman" w:hAnsi="Times New Roman" w:cs="Times New Roman"/>
                <w:color w:val="000000"/>
                <w:sz w:val="24"/>
                <w:szCs w:val="24"/>
                <w:lang w:eastAsia="lt-LT"/>
              </w:rPr>
              <w:t>3.</w:t>
            </w:r>
            <w:r w:rsidR="00554819" w:rsidRPr="0073746C">
              <w:rPr>
                <w:rFonts w:ascii="Times New Roman" w:eastAsia="Times New Roman" w:hAnsi="Times New Roman" w:cs="Times New Roman"/>
                <w:color w:val="000000"/>
                <w:sz w:val="24"/>
                <w:szCs w:val="24"/>
                <w:lang w:eastAsia="lt-LT"/>
              </w:rPr>
              <w:t>6</w:t>
            </w:r>
            <w:r w:rsidRPr="0073746C">
              <w:rPr>
                <w:rFonts w:ascii="Times New Roman" w:eastAsia="Times New Roman" w:hAnsi="Times New Roman" w:cs="Times New Roman"/>
                <w:color w:val="000000"/>
                <w:sz w:val="24"/>
                <w:szCs w:val="24"/>
                <w:lang w:eastAsia="lt-LT"/>
              </w:rPr>
              <w:t xml:space="preserve">.1. Užtikrinamas įstaigos sistemingas, nuoseklus pasirengimas Bendrojo vertinimo modelio (BVM) diegimo Šiaulių </w:t>
            </w:r>
            <w:r w:rsidR="00476978" w:rsidRPr="0073746C">
              <w:rPr>
                <w:rFonts w:ascii="Times New Roman" w:eastAsia="Times New Roman" w:hAnsi="Times New Roman" w:cs="Times New Roman"/>
                <w:color w:val="000000"/>
                <w:sz w:val="24"/>
                <w:szCs w:val="24"/>
                <w:lang w:eastAsia="lt-LT"/>
              </w:rPr>
              <w:t>m.</w:t>
            </w:r>
            <w:r w:rsidRPr="0073746C">
              <w:rPr>
                <w:rFonts w:ascii="Times New Roman" w:eastAsia="Times New Roman" w:hAnsi="Times New Roman" w:cs="Times New Roman"/>
                <w:color w:val="000000"/>
                <w:sz w:val="24"/>
                <w:szCs w:val="24"/>
                <w:lang w:eastAsia="lt-LT"/>
              </w:rPr>
              <w:t>savivaldybės švietimo įstaigose, įgyvendinimas. </w:t>
            </w:r>
          </w:p>
          <w:p w14:paraId="10230711" w14:textId="77777777" w:rsidR="009B1938" w:rsidRPr="0073746C" w:rsidRDefault="009D1FF6" w:rsidP="009B1938">
            <w:pPr>
              <w:spacing w:after="0" w:line="240" w:lineRule="auto"/>
              <w:rPr>
                <w:rFonts w:ascii="Times New Roman" w:eastAsia="Times New Roman" w:hAnsi="Times New Roman" w:cs="Times New Roman"/>
                <w:sz w:val="24"/>
                <w:szCs w:val="24"/>
                <w:lang w:eastAsia="lt-LT"/>
              </w:rPr>
            </w:pPr>
            <w:r w:rsidRPr="0073746C">
              <w:rPr>
                <w:rFonts w:ascii="Times New Roman" w:eastAsia="Times New Roman" w:hAnsi="Times New Roman" w:cs="Times New Roman"/>
                <w:color w:val="000000"/>
                <w:sz w:val="24"/>
                <w:szCs w:val="24"/>
                <w:lang w:eastAsia="lt-LT"/>
              </w:rPr>
              <w:t>3.6</w:t>
            </w:r>
            <w:r w:rsidR="009B1938" w:rsidRPr="0073746C">
              <w:rPr>
                <w:rFonts w:ascii="Times New Roman" w:eastAsia="Times New Roman" w:hAnsi="Times New Roman" w:cs="Times New Roman"/>
                <w:color w:val="000000"/>
                <w:sz w:val="24"/>
                <w:szCs w:val="24"/>
                <w:lang w:eastAsia="lt-LT"/>
              </w:rPr>
              <w:t>.2. Pateiktos ekspertinės įžvalgos dėl BVM diegimo rekomendacijų turinio.</w:t>
            </w:r>
          </w:p>
        </w:tc>
      </w:tr>
      <w:tr w:rsidR="009B1938" w:rsidRPr="009B1938" w14:paraId="62632B50" w14:textId="77777777" w:rsidTr="009D1FF6">
        <w:tc>
          <w:tcPr>
            <w:tcW w:w="1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BACE91" w14:textId="77777777" w:rsidR="009B1938" w:rsidRPr="009B1938" w:rsidRDefault="00554819" w:rsidP="009B193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3.7</w:t>
            </w:r>
            <w:r w:rsidR="009B1938" w:rsidRPr="009B1938">
              <w:rPr>
                <w:rFonts w:ascii="Times New Roman" w:eastAsia="Times New Roman" w:hAnsi="Times New Roman" w:cs="Times New Roman"/>
                <w:color w:val="000000"/>
                <w:sz w:val="24"/>
                <w:szCs w:val="24"/>
                <w:lang w:eastAsia="lt-LT"/>
              </w:rPr>
              <w:t>. Inicijuotas naujos integralios ugdymo sistemos diegimas įstaigoje.</w:t>
            </w:r>
          </w:p>
        </w:tc>
        <w:tc>
          <w:tcPr>
            <w:tcW w:w="30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93990C" w14:textId="49C5712D" w:rsidR="009B1938" w:rsidRPr="009B1938" w:rsidRDefault="00554819" w:rsidP="00F57F7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3.7</w:t>
            </w:r>
            <w:r w:rsidR="009B1938" w:rsidRPr="009B1938">
              <w:rPr>
                <w:rFonts w:ascii="Times New Roman" w:eastAsia="Times New Roman" w:hAnsi="Times New Roman" w:cs="Times New Roman"/>
                <w:color w:val="000000"/>
                <w:sz w:val="24"/>
                <w:szCs w:val="24"/>
                <w:lang w:eastAsia="lt-LT"/>
              </w:rPr>
              <w:t>.1. Siekiant tobulinti ugdymo(-si) formų ir metodų kokybę bei didinti jų įvairovę nuo 2023 m. rugsėjo 1 d. į 3 m</w:t>
            </w:r>
            <w:r w:rsidR="00F57F78">
              <w:rPr>
                <w:rFonts w:ascii="Times New Roman" w:eastAsia="Times New Roman" w:hAnsi="Times New Roman" w:cs="Times New Roman"/>
                <w:color w:val="000000"/>
                <w:sz w:val="24"/>
                <w:szCs w:val="24"/>
                <w:lang w:eastAsia="lt-LT"/>
              </w:rPr>
              <w:t xml:space="preserve">. </w:t>
            </w:r>
            <w:r w:rsidR="009B1938" w:rsidRPr="009B1938">
              <w:rPr>
                <w:rFonts w:ascii="Times New Roman" w:eastAsia="Times New Roman" w:hAnsi="Times New Roman" w:cs="Times New Roman"/>
                <w:color w:val="000000"/>
                <w:sz w:val="24"/>
                <w:szCs w:val="24"/>
                <w:lang w:eastAsia="lt-LT"/>
              </w:rPr>
              <w:t xml:space="preserve">amžiaus vaikų </w:t>
            </w:r>
            <w:r w:rsidR="009B1938" w:rsidRPr="0073746C">
              <w:rPr>
                <w:rFonts w:ascii="Times New Roman" w:eastAsia="Times New Roman" w:hAnsi="Times New Roman" w:cs="Times New Roman"/>
                <w:color w:val="000000"/>
                <w:sz w:val="24"/>
                <w:szCs w:val="24"/>
                <w:lang w:eastAsia="lt-LT"/>
              </w:rPr>
              <w:t>ugdymo procesą pradėta integruoti vaikų ugdymo sistema, pelniusi tarptautinį pripažinimą – ,,Reggio Emilia“.</w:t>
            </w:r>
            <w:r w:rsidR="009B1938" w:rsidRPr="009B1938">
              <w:rPr>
                <w:rFonts w:ascii="Times New Roman" w:eastAsia="Times New Roman" w:hAnsi="Times New Roman" w:cs="Times New Roman"/>
                <w:color w:val="000000"/>
                <w:sz w:val="24"/>
                <w:szCs w:val="24"/>
                <w:lang w:eastAsia="lt-LT"/>
              </w:rPr>
              <w:t> </w:t>
            </w:r>
          </w:p>
        </w:tc>
      </w:tr>
      <w:tr w:rsidR="009B1938" w:rsidRPr="009B1938" w14:paraId="2AD6CE1C" w14:textId="77777777" w:rsidTr="009D1FF6">
        <w:tc>
          <w:tcPr>
            <w:tcW w:w="1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81809F" w14:textId="77777777" w:rsidR="009B1938" w:rsidRPr="009B1938" w:rsidRDefault="00554819" w:rsidP="009B193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lastRenderedPageBreak/>
              <w:t>3.8</w:t>
            </w:r>
            <w:r w:rsidR="009B1938" w:rsidRPr="009B1938">
              <w:rPr>
                <w:rFonts w:ascii="Times New Roman" w:eastAsia="Times New Roman" w:hAnsi="Times New Roman" w:cs="Times New Roman"/>
                <w:color w:val="000000"/>
                <w:sz w:val="24"/>
                <w:szCs w:val="24"/>
                <w:lang w:eastAsia="lt-LT"/>
              </w:rPr>
              <w:t>. Inicijuotas Lietuvos tautinio olimpinio ugdymo projekto ,,Olimpinė karta“ paraiškos parengimas. </w:t>
            </w:r>
          </w:p>
          <w:p w14:paraId="302FFE19" w14:textId="77777777" w:rsidR="009B1938" w:rsidRPr="009B1938" w:rsidRDefault="009B1938" w:rsidP="009B1938">
            <w:pPr>
              <w:spacing w:after="0" w:line="240" w:lineRule="auto"/>
              <w:rPr>
                <w:rFonts w:ascii="Times New Roman" w:eastAsia="Times New Roman" w:hAnsi="Times New Roman" w:cs="Times New Roman"/>
                <w:sz w:val="24"/>
                <w:szCs w:val="24"/>
                <w:lang w:eastAsia="lt-LT"/>
              </w:rPr>
            </w:pPr>
          </w:p>
        </w:tc>
        <w:tc>
          <w:tcPr>
            <w:tcW w:w="30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33D09C" w14:textId="77777777" w:rsidR="009B1938" w:rsidRPr="009B1938" w:rsidRDefault="009B1938" w:rsidP="00554819">
            <w:pPr>
              <w:spacing w:after="0" w:line="240" w:lineRule="auto"/>
              <w:rPr>
                <w:rFonts w:ascii="Times New Roman" w:eastAsia="Times New Roman" w:hAnsi="Times New Roman" w:cs="Times New Roman"/>
                <w:sz w:val="24"/>
                <w:szCs w:val="24"/>
                <w:lang w:eastAsia="lt-LT"/>
              </w:rPr>
            </w:pPr>
            <w:r w:rsidRPr="009B1938">
              <w:rPr>
                <w:rFonts w:ascii="Times New Roman" w:eastAsia="Times New Roman" w:hAnsi="Times New Roman" w:cs="Times New Roman"/>
                <w:color w:val="000000"/>
                <w:sz w:val="24"/>
                <w:szCs w:val="24"/>
                <w:lang w:eastAsia="lt-LT"/>
              </w:rPr>
              <w:t>3.</w:t>
            </w:r>
            <w:r w:rsidR="00554819">
              <w:rPr>
                <w:rFonts w:ascii="Times New Roman" w:eastAsia="Times New Roman" w:hAnsi="Times New Roman" w:cs="Times New Roman"/>
                <w:color w:val="000000"/>
                <w:sz w:val="24"/>
                <w:szCs w:val="24"/>
                <w:lang w:eastAsia="lt-LT"/>
              </w:rPr>
              <w:t>8</w:t>
            </w:r>
            <w:r w:rsidRPr="009B1938">
              <w:rPr>
                <w:rFonts w:ascii="Times New Roman" w:eastAsia="Times New Roman" w:hAnsi="Times New Roman" w:cs="Times New Roman"/>
                <w:color w:val="000000"/>
                <w:sz w:val="24"/>
                <w:szCs w:val="24"/>
                <w:lang w:eastAsia="lt-LT"/>
              </w:rPr>
              <w:t>.1. Projektų inicijavimas ir organizavimas pritraukiant papildomą finansavimą. Projekto veiklų įgyvendinimui gautos lėšos iš Lietuvos tautinio olimpinio komiteto – 400,00 Eurų. Už gautas lėšas 2023 m. įsigyta edukacinių priemonių vaikams, fizinei veiklai organizuoti. Užtikrinama įvairiapusiška įstaigos veikla, vaikų sveikatinimo krypties plėtra, ugdymo kokybės gerinimas, inovatyvių švietimo paslaugų įgyvendinimas, vaikų pasiekimų ir ugdymosi pažangos gerinimas. </w:t>
            </w:r>
          </w:p>
        </w:tc>
      </w:tr>
      <w:tr w:rsidR="009B1938" w:rsidRPr="009B1938" w14:paraId="26DD91E5" w14:textId="77777777" w:rsidTr="009D1FF6">
        <w:tc>
          <w:tcPr>
            <w:tcW w:w="1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DCF0F" w14:textId="77777777" w:rsidR="009B1938" w:rsidRPr="009B1938" w:rsidRDefault="00554819" w:rsidP="009B193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3.9</w:t>
            </w:r>
            <w:r w:rsidR="009B1938" w:rsidRPr="009B1938">
              <w:rPr>
                <w:rFonts w:ascii="Times New Roman" w:eastAsia="Times New Roman" w:hAnsi="Times New Roman" w:cs="Times New Roman"/>
                <w:color w:val="000000"/>
                <w:sz w:val="24"/>
                <w:szCs w:val="24"/>
                <w:lang w:eastAsia="lt-LT"/>
              </w:rPr>
              <w:t xml:space="preserve">. </w:t>
            </w:r>
            <w:r w:rsidR="009B1938" w:rsidRPr="003759EB">
              <w:rPr>
                <w:rFonts w:ascii="Times New Roman" w:eastAsia="Times New Roman" w:hAnsi="Times New Roman" w:cs="Times New Roman"/>
                <w:color w:val="000000"/>
                <w:sz w:val="24"/>
                <w:szCs w:val="24"/>
                <w:lang w:eastAsia="lt-LT"/>
              </w:rPr>
              <w:t>Inicijuotas paraiškos parengimas Lietuvos Respublikos žemės ūkio ministerijai dėl įsitraukimo  į ekologiškų maisto produktų vartojimo skatinimo ikimokyklinio ugdymo įstaigose programą. Gautas finansavimas (tęstinis projektas).</w:t>
            </w:r>
          </w:p>
        </w:tc>
        <w:tc>
          <w:tcPr>
            <w:tcW w:w="301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ED1F7B" w14:textId="77777777" w:rsidR="009B1938" w:rsidRPr="009B1938" w:rsidRDefault="00554819" w:rsidP="00A228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3.9</w:t>
            </w:r>
            <w:r w:rsidR="009B1938" w:rsidRPr="009B1938">
              <w:rPr>
                <w:rFonts w:ascii="Times New Roman" w:eastAsia="Times New Roman" w:hAnsi="Times New Roman" w:cs="Times New Roman"/>
                <w:color w:val="000000"/>
                <w:sz w:val="24"/>
                <w:szCs w:val="24"/>
                <w:lang w:eastAsia="lt-LT"/>
              </w:rPr>
              <w:t>.1. Projektų inicijavimas ir organizavimas pritraukiant papildomą finansavimą. Projekto įgyvendinimui gautos lėšos iš Lietuvos Respublikos žemės ūkio ministerijos – 10 340, 00 Eur. 2023 m. sausio</w:t>
            </w:r>
            <w:r w:rsidR="00A228C6">
              <w:rPr>
                <w:rFonts w:ascii="Times New Roman" w:eastAsia="Times New Roman" w:hAnsi="Times New Roman" w:cs="Times New Roman"/>
                <w:color w:val="000000"/>
                <w:sz w:val="24"/>
                <w:szCs w:val="24"/>
                <w:lang w:eastAsia="lt-LT"/>
              </w:rPr>
              <w:t>–</w:t>
            </w:r>
            <w:r w:rsidR="009B1938" w:rsidRPr="009B1938">
              <w:rPr>
                <w:rFonts w:ascii="Times New Roman" w:eastAsia="Times New Roman" w:hAnsi="Times New Roman" w:cs="Times New Roman"/>
                <w:color w:val="000000"/>
                <w:sz w:val="24"/>
                <w:szCs w:val="24"/>
                <w:lang w:eastAsia="lt-LT"/>
              </w:rPr>
              <w:t>kovo mėn. visi</w:t>
            </w:r>
            <w:r w:rsidR="00A228C6">
              <w:rPr>
                <w:rFonts w:ascii="Times New Roman" w:eastAsia="Times New Roman" w:hAnsi="Times New Roman" w:cs="Times New Roman"/>
                <w:color w:val="000000"/>
                <w:sz w:val="24"/>
                <w:szCs w:val="24"/>
                <w:lang w:eastAsia="lt-LT"/>
              </w:rPr>
              <w:t xml:space="preserve"> Šiaulių </w:t>
            </w:r>
            <w:r w:rsidR="009B1938" w:rsidRPr="009B1938">
              <w:rPr>
                <w:rFonts w:ascii="Times New Roman" w:eastAsia="Times New Roman" w:hAnsi="Times New Roman" w:cs="Times New Roman"/>
                <w:color w:val="000000"/>
                <w:sz w:val="24"/>
                <w:szCs w:val="24"/>
                <w:lang w:eastAsia="lt-LT"/>
              </w:rPr>
              <w:t xml:space="preserve">lopšelio-darželio ,,Drugelis“ vaikai maitinami ekologiškais ir pagal nacionalinę žemės ūkio ir maisto kokybės sistemą pagamintais produktais (60 proc. maisto produktų, iš kurių gaminamas maistas </w:t>
            </w:r>
            <w:r w:rsidR="00A228C6">
              <w:rPr>
                <w:rFonts w:ascii="Times New Roman" w:eastAsia="Times New Roman" w:hAnsi="Times New Roman" w:cs="Times New Roman"/>
                <w:color w:val="000000"/>
                <w:sz w:val="24"/>
                <w:szCs w:val="24"/>
                <w:lang w:eastAsia="lt-LT"/>
              </w:rPr>
              <w:t>įstaigos</w:t>
            </w:r>
            <w:r w:rsidR="009B1938" w:rsidRPr="009B1938">
              <w:rPr>
                <w:rFonts w:ascii="Times New Roman" w:eastAsia="Times New Roman" w:hAnsi="Times New Roman" w:cs="Times New Roman"/>
                <w:color w:val="000000"/>
                <w:sz w:val="24"/>
                <w:szCs w:val="24"/>
                <w:lang w:eastAsia="lt-LT"/>
              </w:rPr>
              <w:t xml:space="preserve"> vaikams yra pagal kokybės sistemas pagaminti EKO produktai). Užtikrinamas vaikų sveikatai palankus maitinimas, įvairiapusiška įstaigos veikla, vaikų sveikatinimo krypties plėtra įstaigoje, paslaugų inovatyvumas, sveikos mitybos skatinimas. </w:t>
            </w:r>
          </w:p>
        </w:tc>
      </w:tr>
    </w:tbl>
    <w:p w14:paraId="1D32BA5C" w14:textId="77777777" w:rsidR="009B1938" w:rsidRPr="00A228C6" w:rsidRDefault="009B1938" w:rsidP="009B1938">
      <w:pPr>
        <w:spacing w:after="0" w:line="240" w:lineRule="auto"/>
        <w:rPr>
          <w:rFonts w:ascii="Times New Roman" w:eastAsia="Times New Roman" w:hAnsi="Times New Roman" w:cs="Times New Roman"/>
          <w:sz w:val="20"/>
          <w:szCs w:val="20"/>
          <w:lang w:eastAsia="lt-LT"/>
        </w:rPr>
      </w:pPr>
    </w:p>
    <w:p w14:paraId="3E242FCB" w14:textId="47C5FFA0" w:rsidR="009B1938" w:rsidRPr="005A67C6" w:rsidRDefault="009B1938" w:rsidP="005A67C6">
      <w:pPr>
        <w:pStyle w:val="Sraopastraipa"/>
        <w:numPr>
          <w:ilvl w:val="0"/>
          <w:numId w:val="2"/>
        </w:numPr>
        <w:spacing w:after="0" w:line="240" w:lineRule="auto"/>
        <w:rPr>
          <w:rFonts w:ascii="Times New Roman" w:eastAsia="Times New Roman" w:hAnsi="Times New Roman" w:cs="Times New Roman"/>
          <w:b/>
          <w:bCs/>
          <w:color w:val="000000"/>
          <w:sz w:val="24"/>
          <w:szCs w:val="24"/>
          <w:lang w:eastAsia="lt-LT"/>
        </w:rPr>
      </w:pPr>
      <w:r w:rsidRPr="005A67C6">
        <w:rPr>
          <w:rFonts w:ascii="Times New Roman" w:eastAsia="Times New Roman" w:hAnsi="Times New Roman" w:cs="Times New Roman"/>
          <w:b/>
          <w:bCs/>
          <w:color w:val="000000"/>
          <w:sz w:val="24"/>
          <w:szCs w:val="24"/>
          <w:lang w:eastAsia="lt-LT"/>
        </w:rPr>
        <w:t>Pakoreguotos praėjusių metų veiklos užduotys (jei tokių buvo) ir rezultatai </w:t>
      </w:r>
    </w:p>
    <w:p w14:paraId="46B924CF" w14:textId="77777777" w:rsidR="005A67C6" w:rsidRPr="005A67C6" w:rsidRDefault="005A67C6" w:rsidP="005A67C6">
      <w:pPr>
        <w:pStyle w:val="Sraopastraipa"/>
        <w:spacing w:after="0" w:line="240" w:lineRule="auto"/>
        <w:rPr>
          <w:rFonts w:ascii="Times New Roman" w:eastAsia="Times New Roman" w:hAnsi="Times New Roman" w:cs="Times New Roman"/>
          <w:sz w:val="24"/>
          <w:szCs w:val="24"/>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1150"/>
        <w:gridCol w:w="1459"/>
        <w:gridCol w:w="5001"/>
        <w:gridCol w:w="2018"/>
      </w:tblGrid>
      <w:tr w:rsidR="009B1938" w:rsidRPr="00404E90" w14:paraId="0D6243D0" w14:textId="77777777" w:rsidTr="009B19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4A4675" w14:textId="77777777" w:rsidR="009B1938" w:rsidRPr="00404E90" w:rsidRDefault="009B1938" w:rsidP="009B1938">
            <w:pPr>
              <w:spacing w:after="0" w:line="240" w:lineRule="auto"/>
              <w:jc w:val="center"/>
              <w:rPr>
                <w:rFonts w:ascii="Times New Roman" w:eastAsia="Times New Roman" w:hAnsi="Times New Roman" w:cs="Times New Roman"/>
                <w:sz w:val="24"/>
                <w:szCs w:val="24"/>
                <w:lang w:eastAsia="lt-LT"/>
              </w:rPr>
            </w:pPr>
            <w:r w:rsidRPr="00404E90">
              <w:rPr>
                <w:rFonts w:ascii="Times New Roman" w:eastAsia="Times New Roman" w:hAnsi="Times New Roman" w:cs="Times New Roman"/>
                <w:color w:val="000000"/>
                <w:sz w:val="24"/>
                <w:szCs w:val="24"/>
                <w:lang w:eastAsia="lt-LT"/>
              </w:rPr>
              <w:t>Užduotys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7DA375" w14:textId="77777777" w:rsidR="009B1938" w:rsidRPr="00404E90" w:rsidRDefault="009B1938" w:rsidP="009B1938">
            <w:pPr>
              <w:spacing w:after="0" w:line="240" w:lineRule="auto"/>
              <w:jc w:val="center"/>
              <w:rPr>
                <w:rFonts w:ascii="Times New Roman" w:eastAsia="Times New Roman" w:hAnsi="Times New Roman" w:cs="Times New Roman"/>
                <w:sz w:val="24"/>
                <w:szCs w:val="24"/>
                <w:lang w:eastAsia="lt-LT"/>
              </w:rPr>
            </w:pPr>
            <w:r w:rsidRPr="00404E90">
              <w:rPr>
                <w:rFonts w:ascii="Times New Roman" w:eastAsia="Times New Roman" w:hAnsi="Times New Roman" w:cs="Times New Roman"/>
                <w:color w:val="000000"/>
                <w:sz w:val="24"/>
                <w:szCs w:val="24"/>
                <w:lang w:eastAsia="lt-LT"/>
              </w:rPr>
              <w:t>Siektini rezultatai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FF4BF1B" w14:textId="77777777" w:rsidR="009B1938" w:rsidRPr="00404E90" w:rsidRDefault="009B1938" w:rsidP="009B1938">
            <w:pPr>
              <w:spacing w:after="0" w:line="240" w:lineRule="auto"/>
              <w:jc w:val="center"/>
              <w:rPr>
                <w:rFonts w:ascii="Times New Roman" w:eastAsia="Times New Roman" w:hAnsi="Times New Roman" w:cs="Times New Roman"/>
                <w:sz w:val="24"/>
                <w:szCs w:val="24"/>
                <w:lang w:eastAsia="lt-LT"/>
              </w:rPr>
            </w:pPr>
            <w:r w:rsidRPr="00404E90">
              <w:rPr>
                <w:rFonts w:ascii="Times New Roman" w:eastAsia="Times New Roman" w:hAnsi="Times New Roman" w:cs="Times New Roman"/>
                <w:color w:val="000000"/>
                <w:sz w:val="24"/>
                <w:szCs w:val="24"/>
                <w:lang w:eastAsia="lt-LT"/>
              </w:rPr>
              <w:t>Rezultatų vertinimo rodikliai(kuriais vadovaujantis vertinama, ar nustatytos užduotys įvykdytos)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54558A" w14:textId="77777777" w:rsidR="009B1938" w:rsidRPr="00404E90" w:rsidRDefault="009B1938" w:rsidP="009B1938">
            <w:pPr>
              <w:spacing w:after="0" w:line="240" w:lineRule="auto"/>
              <w:jc w:val="center"/>
              <w:rPr>
                <w:rFonts w:ascii="Times New Roman" w:eastAsia="Times New Roman" w:hAnsi="Times New Roman" w:cs="Times New Roman"/>
                <w:sz w:val="24"/>
                <w:szCs w:val="24"/>
                <w:lang w:eastAsia="lt-LT"/>
              </w:rPr>
            </w:pPr>
            <w:r w:rsidRPr="00404E90">
              <w:rPr>
                <w:rFonts w:ascii="Times New Roman" w:eastAsia="Times New Roman" w:hAnsi="Times New Roman" w:cs="Times New Roman"/>
                <w:color w:val="000000"/>
                <w:sz w:val="24"/>
                <w:szCs w:val="24"/>
                <w:lang w:eastAsia="lt-LT"/>
              </w:rPr>
              <w:t>Pasiekti rezultatai ir jų rodikliai</w:t>
            </w:r>
          </w:p>
        </w:tc>
      </w:tr>
      <w:tr w:rsidR="009B1938" w:rsidRPr="00404E90" w14:paraId="52AA5DEE" w14:textId="77777777" w:rsidTr="009B193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D02A47" w14:textId="77777777" w:rsidR="009B1938" w:rsidRPr="00404E90" w:rsidRDefault="009B1938" w:rsidP="009B1938">
            <w:pPr>
              <w:spacing w:after="0" w:line="240" w:lineRule="auto"/>
              <w:jc w:val="center"/>
              <w:rPr>
                <w:rFonts w:ascii="Times New Roman" w:eastAsia="Times New Roman" w:hAnsi="Times New Roman" w:cs="Times New Roman"/>
                <w:sz w:val="24"/>
                <w:szCs w:val="24"/>
                <w:lang w:eastAsia="lt-LT"/>
              </w:rPr>
            </w:pPr>
            <w:r w:rsidRPr="00404E90">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F2A39D" w14:textId="77777777" w:rsidR="009B1938" w:rsidRPr="00404E90" w:rsidRDefault="009B1938" w:rsidP="009B1938">
            <w:pPr>
              <w:spacing w:after="0" w:line="240" w:lineRule="auto"/>
              <w:jc w:val="center"/>
              <w:rPr>
                <w:rFonts w:ascii="Times New Roman" w:eastAsia="Times New Roman" w:hAnsi="Times New Roman" w:cs="Times New Roman"/>
                <w:sz w:val="24"/>
                <w:szCs w:val="24"/>
                <w:lang w:eastAsia="lt-LT"/>
              </w:rPr>
            </w:pPr>
            <w:r w:rsidRPr="00404E90">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7B6BE4" w14:textId="77777777" w:rsidR="009B1938" w:rsidRPr="00404E90" w:rsidRDefault="009B1938" w:rsidP="009B1938">
            <w:pPr>
              <w:spacing w:after="0" w:line="240" w:lineRule="auto"/>
              <w:jc w:val="center"/>
              <w:rPr>
                <w:rFonts w:ascii="Times New Roman" w:eastAsia="Times New Roman" w:hAnsi="Times New Roman" w:cs="Times New Roman"/>
                <w:sz w:val="24"/>
                <w:szCs w:val="24"/>
                <w:lang w:eastAsia="lt-LT"/>
              </w:rPr>
            </w:pPr>
            <w:r w:rsidRPr="00404E90">
              <w:rPr>
                <w:rFonts w:ascii="Times New Roman" w:eastAsia="Times New Roman" w:hAnsi="Times New Roman" w:cs="Times New Roman"/>
                <w:color w:val="000000"/>
                <w:sz w:val="24"/>
                <w:szCs w:val="24"/>
                <w:lang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E6E9F6" w14:textId="77777777" w:rsidR="009B1938" w:rsidRPr="00404E90" w:rsidRDefault="009B1938" w:rsidP="009B1938">
            <w:pPr>
              <w:spacing w:after="0" w:line="240" w:lineRule="auto"/>
              <w:jc w:val="center"/>
              <w:rPr>
                <w:rFonts w:ascii="Times New Roman" w:eastAsia="Times New Roman" w:hAnsi="Times New Roman" w:cs="Times New Roman"/>
                <w:sz w:val="24"/>
                <w:szCs w:val="24"/>
                <w:lang w:eastAsia="lt-LT"/>
              </w:rPr>
            </w:pPr>
            <w:r w:rsidRPr="00404E90">
              <w:rPr>
                <w:rFonts w:ascii="Times New Roman" w:eastAsia="Times New Roman" w:hAnsi="Times New Roman" w:cs="Times New Roman"/>
                <w:color w:val="000000"/>
                <w:sz w:val="24"/>
                <w:szCs w:val="24"/>
                <w:lang w:eastAsia="lt-LT"/>
              </w:rPr>
              <w:t>-</w:t>
            </w:r>
          </w:p>
        </w:tc>
      </w:tr>
    </w:tbl>
    <w:p w14:paraId="6CE24BF3" w14:textId="77777777" w:rsidR="009B1938" w:rsidRDefault="009B1938" w:rsidP="009B1938">
      <w:pPr>
        <w:spacing w:after="0" w:line="240" w:lineRule="auto"/>
        <w:rPr>
          <w:rFonts w:ascii="Times New Roman" w:eastAsia="Times New Roman" w:hAnsi="Times New Roman" w:cs="Times New Roman"/>
          <w:sz w:val="12"/>
          <w:szCs w:val="12"/>
          <w:lang w:eastAsia="lt-LT"/>
        </w:rPr>
      </w:pPr>
    </w:p>
    <w:p w14:paraId="3C87A910" w14:textId="77777777" w:rsidR="00845B1D" w:rsidRPr="00A228C6" w:rsidRDefault="00845B1D" w:rsidP="009B1938">
      <w:pPr>
        <w:spacing w:after="0" w:line="240" w:lineRule="auto"/>
        <w:rPr>
          <w:rFonts w:ascii="Times New Roman" w:eastAsia="Times New Roman" w:hAnsi="Times New Roman" w:cs="Times New Roman"/>
          <w:sz w:val="12"/>
          <w:szCs w:val="12"/>
          <w:lang w:eastAsia="lt-LT"/>
        </w:rPr>
      </w:pPr>
    </w:p>
    <w:p w14:paraId="5314A54C" w14:textId="77777777" w:rsidR="004177C1" w:rsidRPr="00B33B12" w:rsidRDefault="004177C1" w:rsidP="004177C1">
      <w:pPr>
        <w:spacing w:after="0" w:line="240" w:lineRule="auto"/>
        <w:jc w:val="center"/>
        <w:rPr>
          <w:rFonts w:ascii="Times New Roman" w:hAnsi="Times New Roman" w:cs="Times New Roman"/>
          <w:b/>
          <w:sz w:val="24"/>
          <w:szCs w:val="24"/>
        </w:rPr>
      </w:pPr>
      <w:r w:rsidRPr="00B33B12">
        <w:rPr>
          <w:rFonts w:ascii="Times New Roman" w:hAnsi="Times New Roman" w:cs="Times New Roman"/>
          <w:b/>
          <w:sz w:val="24"/>
          <w:szCs w:val="24"/>
        </w:rPr>
        <w:t>III SKYRIUS</w:t>
      </w:r>
    </w:p>
    <w:p w14:paraId="5A164274" w14:textId="77777777" w:rsidR="004177C1" w:rsidRPr="00B33B12" w:rsidRDefault="004177C1" w:rsidP="004177C1">
      <w:pPr>
        <w:spacing w:after="0" w:line="240" w:lineRule="auto"/>
        <w:jc w:val="center"/>
        <w:rPr>
          <w:rFonts w:ascii="Times New Roman" w:hAnsi="Times New Roman" w:cs="Times New Roman"/>
          <w:b/>
          <w:sz w:val="24"/>
          <w:szCs w:val="24"/>
        </w:rPr>
      </w:pPr>
      <w:r w:rsidRPr="00B33B12">
        <w:rPr>
          <w:rFonts w:ascii="Times New Roman" w:hAnsi="Times New Roman" w:cs="Times New Roman"/>
          <w:b/>
          <w:sz w:val="24"/>
          <w:szCs w:val="24"/>
        </w:rPr>
        <w:t>GEBĖJIMŲ ATLIKTI PAREIGYBĖS APRAŠYME NUSTATYTAS FUNKCIJAS VERTINIMAS</w:t>
      </w:r>
    </w:p>
    <w:p w14:paraId="230040EC" w14:textId="77777777" w:rsidR="004177C1" w:rsidRPr="00B33B12" w:rsidRDefault="004177C1" w:rsidP="004177C1">
      <w:pPr>
        <w:spacing w:after="0" w:line="240" w:lineRule="auto"/>
        <w:jc w:val="center"/>
        <w:rPr>
          <w:rFonts w:ascii="Times New Roman" w:hAnsi="Times New Roman" w:cs="Times New Roman"/>
          <w:sz w:val="24"/>
          <w:szCs w:val="24"/>
        </w:rPr>
      </w:pPr>
    </w:p>
    <w:p w14:paraId="0A46A1FD" w14:textId="0F705BFD" w:rsidR="004177C1" w:rsidRPr="005A67C6" w:rsidRDefault="004177C1" w:rsidP="005A67C6">
      <w:pPr>
        <w:pStyle w:val="Sraopastraipa"/>
        <w:numPr>
          <w:ilvl w:val="0"/>
          <w:numId w:val="2"/>
        </w:numPr>
        <w:spacing w:after="0" w:line="240" w:lineRule="auto"/>
        <w:rPr>
          <w:rFonts w:ascii="Times New Roman" w:hAnsi="Times New Roman" w:cs="Times New Roman"/>
          <w:b/>
          <w:sz w:val="24"/>
          <w:szCs w:val="24"/>
        </w:rPr>
      </w:pPr>
      <w:r w:rsidRPr="005A67C6">
        <w:rPr>
          <w:rFonts w:ascii="Times New Roman" w:hAnsi="Times New Roman" w:cs="Times New Roman"/>
          <w:b/>
          <w:sz w:val="24"/>
          <w:szCs w:val="24"/>
        </w:rPr>
        <w:t xml:space="preserve">Gebėjimų atlikti pareigybės aprašyme </w:t>
      </w:r>
      <w:r w:rsidR="004C644B" w:rsidRPr="005A67C6">
        <w:rPr>
          <w:rFonts w:ascii="Times New Roman" w:hAnsi="Times New Roman" w:cs="Times New Roman"/>
          <w:b/>
          <w:sz w:val="24"/>
          <w:szCs w:val="24"/>
        </w:rPr>
        <w:t>nustatytas funkcijas vertinimas</w:t>
      </w:r>
    </w:p>
    <w:p w14:paraId="0D304269" w14:textId="77777777" w:rsidR="005A67C6" w:rsidRPr="005A67C6" w:rsidRDefault="005A67C6" w:rsidP="005A67C6">
      <w:pPr>
        <w:pStyle w:val="Sraopastraipa"/>
        <w:spacing w:after="0" w:line="240" w:lineRule="auto"/>
        <w:rPr>
          <w:rFonts w:ascii="Times New Roman" w:hAnsi="Times New Roman" w:cs="Times New Roman"/>
          <w:b/>
          <w:sz w:val="24"/>
          <w:szCs w:val="24"/>
        </w:rPr>
      </w:pPr>
    </w:p>
    <w:tbl>
      <w:tblPr>
        <w:tblW w:w="9639" w:type="dxa"/>
        <w:tblInd w:w="-5" w:type="dxa"/>
        <w:tblCellMar>
          <w:left w:w="10" w:type="dxa"/>
          <w:right w:w="10" w:type="dxa"/>
        </w:tblCellMar>
        <w:tblLook w:val="04A0" w:firstRow="1" w:lastRow="0" w:firstColumn="1" w:lastColumn="0" w:noHBand="0" w:noVBand="1"/>
      </w:tblPr>
      <w:tblGrid>
        <w:gridCol w:w="6804"/>
        <w:gridCol w:w="2835"/>
      </w:tblGrid>
      <w:tr w:rsidR="004177C1" w:rsidRPr="004C644B" w14:paraId="09A955A6" w14:textId="77777777" w:rsidTr="00632FE5">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C11F1B" w14:textId="77777777" w:rsidR="004177C1" w:rsidRPr="004C644B" w:rsidRDefault="004177C1" w:rsidP="004177C1">
            <w:pPr>
              <w:spacing w:after="0" w:line="240" w:lineRule="auto"/>
              <w:jc w:val="center"/>
              <w:rPr>
                <w:rFonts w:ascii="Times New Roman" w:hAnsi="Times New Roman" w:cs="Times New Roman"/>
                <w:sz w:val="24"/>
                <w:szCs w:val="24"/>
              </w:rPr>
            </w:pPr>
            <w:r w:rsidRPr="004C644B">
              <w:rPr>
                <w:rFonts w:ascii="Times New Roman" w:hAnsi="Times New Roman" w:cs="Times New Roman"/>
                <w:sz w:val="24"/>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D3317D" w14:textId="77777777" w:rsidR="004177C1" w:rsidRPr="004C644B" w:rsidRDefault="004177C1" w:rsidP="004177C1">
            <w:pPr>
              <w:spacing w:after="0" w:line="240" w:lineRule="auto"/>
              <w:jc w:val="center"/>
              <w:rPr>
                <w:rFonts w:ascii="Times New Roman" w:hAnsi="Times New Roman" w:cs="Times New Roman"/>
                <w:sz w:val="24"/>
                <w:szCs w:val="24"/>
              </w:rPr>
            </w:pPr>
            <w:r w:rsidRPr="004C644B">
              <w:rPr>
                <w:rFonts w:ascii="Times New Roman" w:hAnsi="Times New Roman" w:cs="Times New Roman"/>
                <w:sz w:val="24"/>
                <w:szCs w:val="24"/>
              </w:rPr>
              <w:t>Pažymimas atitinkamas langelis:</w:t>
            </w:r>
          </w:p>
          <w:p w14:paraId="221E6AB8" w14:textId="77777777" w:rsidR="004177C1" w:rsidRPr="004C644B" w:rsidRDefault="004177C1" w:rsidP="004177C1">
            <w:pPr>
              <w:spacing w:after="0" w:line="240" w:lineRule="auto"/>
              <w:jc w:val="center"/>
              <w:rPr>
                <w:rFonts w:ascii="Times New Roman" w:hAnsi="Times New Roman" w:cs="Times New Roman"/>
                <w:b/>
                <w:sz w:val="24"/>
                <w:szCs w:val="24"/>
              </w:rPr>
            </w:pPr>
            <w:r w:rsidRPr="004C644B">
              <w:rPr>
                <w:rFonts w:ascii="Times New Roman" w:hAnsi="Times New Roman" w:cs="Times New Roman"/>
                <w:sz w:val="24"/>
                <w:szCs w:val="24"/>
              </w:rPr>
              <w:t>1 – nepatenkinamai;</w:t>
            </w:r>
          </w:p>
          <w:p w14:paraId="03F0D450" w14:textId="77777777" w:rsidR="004177C1" w:rsidRPr="004C644B" w:rsidRDefault="004177C1" w:rsidP="004177C1">
            <w:pPr>
              <w:spacing w:after="0" w:line="240" w:lineRule="auto"/>
              <w:jc w:val="center"/>
              <w:rPr>
                <w:rFonts w:ascii="Times New Roman" w:hAnsi="Times New Roman" w:cs="Times New Roman"/>
                <w:sz w:val="24"/>
                <w:szCs w:val="24"/>
              </w:rPr>
            </w:pPr>
            <w:r w:rsidRPr="004C644B">
              <w:rPr>
                <w:rFonts w:ascii="Times New Roman" w:hAnsi="Times New Roman" w:cs="Times New Roman"/>
                <w:sz w:val="24"/>
                <w:szCs w:val="24"/>
              </w:rPr>
              <w:t>2 – patenkinamai;</w:t>
            </w:r>
          </w:p>
          <w:p w14:paraId="490DAEC5" w14:textId="77777777" w:rsidR="004177C1" w:rsidRPr="004C644B" w:rsidRDefault="004177C1" w:rsidP="004177C1">
            <w:pPr>
              <w:spacing w:after="0" w:line="240" w:lineRule="auto"/>
              <w:jc w:val="center"/>
              <w:rPr>
                <w:rFonts w:ascii="Times New Roman" w:hAnsi="Times New Roman" w:cs="Times New Roman"/>
                <w:b/>
                <w:sz w:val="24"/>
                <w:szCs w:val="24"/>
              </w:rPr>
            </w:pPr>
            <w:r w:rsidRPr="004C644B">
              <w:rPr>
                <w:rFonts w:ascii="Times New Roman" w:hAnsi="Times New Roman" w:cs="Times New Roman"/>
                <w:sz w:val="24"/>
                <w:szCs w:val="24"/>
              </w:rPr>
              <w:t>3 – gerai;</w:t>
            </w:r>
          </w:p>
          <w:p w14:paraId="2CF68DC4" w14:textId="77777777" w:rsidR="004177C1" w:rsidRPr="004C644B" w:rsidRDefault="004177C1" w:rsidP="004177C1">
            <w:pPr>
              <w:spacing w:after="0" w:line="240" w:lineRule="auto"/>
              <w:jc w:val="center"/>
              <w:rPr>
                <w:rFonts w:ascii="Times New Roman" w:hAnsi="Times New Roman" w:cs="Times New Roman"/>
                <w:sz w:val="24"/>
                <w:szCs w:val="24"/>
              </w:rPr>
            </w:pPr>
            <w:r w:rsidRPr="004C644B">
              <w:rPr>
                <w:rFonts w:ascii="Times New Roman" w:hAnsi="Times New Roman" w:cs="Times New Roman"/>
                <w:sz w:val="24"/>
                <w:szCs w:val="24"/>
              </w:rPr>
              <w:t>4 – labai gerai</w:t>
            </w:r>
          </w:p>
        </w:tc>
      </w:tr>
      <w:tr w:rsidR="004177C1" w:rsidRPr="004C644B" w14:paraId="08AB50F8" w14:textId="77777777" w:rsidTr="00632FE5">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772AF" w14:textId="77777777" w:rsidR="004177C1" w:rsidRPr="004C644B" w:rsidRDefault="004177C1" w:rsidP="004177C1">
            <w:pPr>
              <w:spacing w:after="0" w:line="240" w:lineRule="auto"/>
              <w:jc w:val="both"/>
              <w:rPr>
                <w:rFonts w:ascii="Times New Roman" w:hAnsi="Times New Roman" w:cs="Times New Roman"/>
                <w:sz w:val="24"/>
                <w:szCs w:val="24"/>
              </w:rPr>
            </w:pPr>
            <w:r w:rsidRPr="004C644B">
              <w:rPr>
                <w:rFonts w:ascii="Times New Roman" w:hAnsi="Times New Roman" w:cs="Times New Roman"/>
                <w:sz w:val="24"/>
                <w:szCs w:val="24"/>
              </w:rPr>
              <w:t>5.1. Informacijos ir situacijos valdymas atliekant funkcijas</w:t>
            </w:r>
            <w:r w:rsidRPr="004C644B">
              <w:rPr>
                <w:rFonts w:ascii="Times New Roman" w:hAnsi="Times New Roman" w:cs="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0771F4" w14:textId="3B091EBF" w:rsidR="004177C1" w:rsidRPr="004C644B" w:rsidRDefault="004177C1" w:rsidP="004C644B">
            <w:pPr>
              <w:spacing w:after="0" w:line="240" w:lineRule="auto"/>
              <w:rPr>
                <w:rFonts w:ascii="Times New Roman" w:hAnsi="Times New Roman" w:cs="Times New Roman"/>
                <w:sz w:val="24"/>
                <w:szCs w:val="24"/>
              </w:rPr>
            </w:pPr>
            <w:r w:rsidRPr="004C644B">
              <w:rPr>
                <w:rFonts w:ascii="Times New Roman" w:hAnsi="Times New Roman" w:cs="Times New Roman"/>
                <w:sz w:val="24"/>
                <w:szCs w:val="24"/>
              </w:rPr>
              <w:t xml:space="preserve">1□      2□       3□       4 </w:t>
            </w:r>
            <w:r w:rsidR="004C644B" w:rsidRPr="004C644B">
              <w:rPr>
                <w:rFonts w:ascii="Times New Roman" w:hAnsi="Times New Roman" w:cs="Times New Roman"/>
                <w:b/>
                <w:sz w:val="24"/>
                <w:szCs w:val="24"/>
              </w:rPr>
              <w:t>X</w:t>
            </w:r>
          </w:p>
        </w:tc>
      </w:tr>
      <w:tr w:rsidR="004177C1" w:rsidRPr="004C644B" w14:paraId="1606A0C9" w14:textId="77777777" w:rsidTr="00632FE5">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4DFDD5" w14:textId="77777777" w:rsidR="004177C1" w:rsidRPr="004C644B" w:rsidRDefault="004177C1" w:rsidP="004177C1">
            <w:pPr>
              <w:spacing w:after="0" w:line="240" w:lineRule="auto"/>
              <w:jc w:val="both"/>
              <w:rPr>
                <w:rFonts w:ascii="Times New Roman" w:hAnsi="Times New Roman" w:cs="Times New Roman"/>
                <w:sz w:val="24"/>
                <w:szCs w:val="24"/>
              </w:rPr>
            </w:pPr>
            <w:r w:rsidRPr="004C644B">
              <w:rPr>
                <w:rFonts w:ascii="Times New Roman" w:hAnsi="Times New Roman" w:cs="Times New Roman"/>
                <w:sz w:val="24"/>
                <w:szCs w:val="24"/>
              </w:rPr>
              <w:t>5.2. Išteklių (žmogiškųjų, laiko ir materialinių) paskirstymas</w:t>
            </w:r>
            <w:r w:rsidRPr="004C644B">
              <w:rPr>
                <w:rFonts w:ascii="Times New Roman" w:hAnsi="Times New Roman" w:cs="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0F8FA5" w14:textId="08B76680" w:rsidR="004177C1" w:rsidRPr="004C644B" w:rsidRDefault="004177C1" w:rsidP="004177C1">
            <w:pPr>
              <w:tabs>
                <w:tab w:val="left" w:pos="690"/>
              </w:tabs>
              <w:spacing w:after="0" w:line="240" w:lineRule="auto"/>
              <w:ind w:hanging="19"/>
              <w:rPr>
                <w:rFonts w:ascii="Times New Roman" w:hAnsi="Times New Roman" w:cs="Times New Roman"/>
                <w:sz w:val="24"/>
                <w:szCs w:val="24"/>
              </w:rPr>
            </w:pPr>
            <w:r w:rsidRPr="004C644B">
              <w:rPr>
                <w:rFonts w:ascii="Times New Roman" w:hAnsi="Times New Roman" w:cs="Times New Roman"/>
                <w:sz w:val="24"/>
                <w:szCs w:val="24"/>
              </w:rPr>
              <w:t xml:space="preserve">1□      2□       3□       4 </w:t>
            </w:r>
            <w:r w:rsidR="004C644B" w:rsidRPr="004C644B">
              <w:rPr>
                <w:rFonts w:ascii="Times New Roman" w:hAnsi="Times New Roman" w:cs="Times New Roman"/>
                <w:b/>
                <w:sz w:val="24"/>
                <w:szCs w:val="24"/>
              </w:rPr>
              <w:t>X</w:t>
            </w:r>
          </w:p>
        </w:tc>
      </w:tr>
      <w:tr w:rsidR="004177C1" w:rsidRPr="004C644B" w14:paraId="4CE2D3DE" w14:textId="77777777" w:rsidTr="00632FE5">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52EB74" w14:textId="77777777" w:rsidR="004177C1" w:rsidRPr="004C644B" w:rsidRDefault="004177C1" w:rsidP="004177C1">
            <w:pPr>
              <w:spacing w:after="0" w:line="240" w:lineRule="auto"/>
              <w:jc w:val="both"/>
              <w:rPr>
                <w:rFonts w:ascii="Times New Roman" w:hAnsi="Times New Roman" w:cs="Times New Roman"/>
                <w:sz w:val="24"/>
                <w:szCs w:val="24"/>
              </w:rPr>
            </w:pPr>
            <w:r w:rsidRPr="004C644B">
              <w:rPr>
                <w:rFonts w:ascii="Times New Roman" w:hAnsi="Times New Roman" w:cs="Times New Roman"/>
                <w:sz w:val="24"/>
                <w:szCs w:val="24"/>
              </w:rPr>
              <w:t>5.3. Lyderystės ir vadovavimo efektyvumas</w:t>
            </w:r>
            <w:r w:rsidRPr="004C644B">
              <w:rPr>
                <w:rFonts w:ascii="Times New Roman" w:hAnsi="Times New Roman" w:cs="Times New Roman"/>
                <w:b/>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1F8FF7" w14:textId="456818CF" w:rsidR="004177C1" w:rsidRPr="004C644B" w:rsidRDefault="004177C1" w:rsidP="004177C1">
            <w:pPr>
              <w:spacing w:after="0" w:line="240" w:lineRule="auto"/>
              <w:rPr>
                <w:rFonts w:ascii="Times New Roman" w:hAnsi="Times New Roman" w:cs="Times New Roman"/>
                <w:sz w:val="24"/>
                <w:szCs w:val="24"/>
              </w:rPr>
            </w:pPr>
            <w:r w:rsidRPr="004C644B">
              <w:rPr>
                <w:rFonts w:ascii="Times New Roman" w:hAnsi="Times New Roman" w:cs="Times New Roman"/>
                <w:sz w:val="24"/>
                <w:szCs w:val="24"/>
              </w:rPr>
              <w:t>1□      2□       3□       4</w:t>
            </w:r>
            <w:r w:rsidRPr="004C644B">
              <w:rPr>
                <w:rFonts w:ascii="Times New Roman" w:hAnsi="Times New Roman" w:cs="Times New Roman"/>
                <w:b/>
                <w:sz w:val="24"/>
                <w:szCs w:val="24"/>
              </w:rPr>
              <w:t xml:space="preserve"> </w:t>
            </w:r>
            <w:r w:rsidR="004C644B" w:rsidRPr="004C644B">
              <w:rPr>
                <w:rFonts w:ascii="Times New Roman" w:hAnsi="Times New Roman" w:cs="Times New Roman"/>
                <w:b/>
                <w:sz w:val="24"/>
                <w:szCs w:val="24"/>
              </w:rPr>
              <w:t>X</w:t>
            </w:r>
          </w:p>
        </w:tc>
      </w:tr>
      <w:tr w:rsidR="004177C1" w:rsidRPr="004C644B" w14:paraId="5B01275F" w14:textId="77777777" w:rsidTr="00632FE5">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E6BD06" w14:textId="77777777" w:rsidR="004177C1" w:rsidRPr="004C644B" w:rsidRDefault="004177C1" w:rsidP="004177C1">
            <w:pPr>
              <w:spacing w:after="0" w:line="240" w:lineRule="auto"/>
              <w:jc w:val="both"/>
              <w:rPr>
                <w:rFonts w:ascii="Times New Roman" w:hAnsi="Times New Roman" w:cs="Times New Roman"/>
                <w:sz w:val="24"/>
                <w:szCs w:val="24"/>
              </w:rPr>
            </w:pPr>
            <w:r w:rsidRPr="004C644B">
              <w:rPr>
                <w:rFonts w:ascii="Times New Roman" w:hAnsi="Times New Roman" w:cs="Times New Roman"/>
                <w:sz w:val="24"/>
                <w:szCs w:val="24"/>
              </w:rPr>
              <w:t>5.4. Ž</w:t>
            </w:r>
            <w:r w:rsidRPr="004C644B">
              <w:rPr>
                <w:rFonts w:ascii="Times New Roman" w:hAnsi="Times New Roman" w:cs="Times New Roman"/>
                <w:color w:val="000000"/>
                <w:sz w:val="24"/>
                <w:szCs w:val="24"/>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EE4CB3" w14:textId="20E10838" w:rsidR="004177C1" w:rsidRPr="004C644B" w:rsidRDefault="004177C1" w:rsidP="004177C1">
            <w:pPr>
              <w:spacing w:after="0" w:line="240" w:lineRule="auto"/>
              <w:rPr>
                <w:rFonts w:ascii="Times New Roman" w:hAnsi="Times New Roman" w:cs="Times New Roman"/>
                <w:sz w:val="24"/>
                <w:szCs w:val="24"/>
              </w:rPr>
            </w:pPr>
            <w:r w:rsidRPr="004C644B">
              <w:rPr>
                <w:rFonts w:ascii="Times New Roman" w:hAnsi="Times New Roman" w:cs="Times New Roman"/>
                <w:sz w:val="24"/>
                <w:szCs w:val="24"/>
              </w:rPr>
              <w:t>1□      2□       3□       4</w:t>
            </w:r>
            <w:r w:rsidRPr="004C644B">
              <w:rPr>
                <w:rFonts w:ascii="Times New Roman" w:hAnsi="Times New Roman" w:cs="Times New Roman"/>
                <w:b/>
                <w:sz w:val="24"/>
                <w:szCs w:val="24"/>
              </w:rPr>
              <w:t xml:space="preserve"> </w:t>
            </w:r>
            <w:r w:rsidR="004C644B" w:rsidRPr="004C644B">
              <w:rPr>
                <w:rFonts w:ascii="Times New Roman" w:hAnsi="Times New Roman" w:cs="Times New Roman"/>
                <w:b/>
                <w:sz w:val="24"/>
                <w:szCs w:val="24"/>
              </w:rPr>
              <w:t>X</w:t>
            </w:r>
          </w:p>
        </w:tc>
      </w:tr>
      <w:tr w:rsidR="004177C1" w:rsidRPr="004C644B" w14:paraId="52DB0D4C" w14:textId="77777777" w:rsidTr="00632FE5">
        <w:trPr>
          <w:trHeight w:val="1"/>
        </w:trPr>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05821" w14:textId="77777777" w:rsidR="004177C1" w:rsidRPr="004C644B" w:rsidRDefault="004177C1" w:rsidP="004177C1">
            <w:pPr>
              <w:spacing w:after="0" w:line="240" w:lineRule="auto"/>
              <w:rPr>
                <w:rFonts w:ascii="Times New Roman" w:hAnsi="Times New Roman" w:cs="Times New Roman"/>
                <w:sz w:val="24"/>
                <w:szCs w:val="24"/>
              </w:rPr>
            </w:pPr>
            <w:r w:rsidRPr="004C644B">
              <w:rPr>
                <w:rFonts w:ascii="Times New Roman" w:hAnsi="Times New Roman" w:cs="Times New Roman"/>
                <w:sz w:val="24"/>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51C40D" w14:textId="2CFF1E2F" w:rsidR="004177C1" w:rsidRPr="004C644B" w:rsidRDefault="004177C1" w:rsidP="004177C1">
            <w:pPr>
              <w:spacing w:after="0" w:line="240" w:lineRule="auto"/>
              <w:rPr>
                <w:rFonts w:ascii="Times New Roman" w:hAnsi="Times New Roman" w:cs="Times New Roman"/>
                <w:sz w:val="24"/>
                <w:szCs w:val="24"/>
              </w:rPr>
            </w:pPr>
            <w:r w:rsidRPr="004C644B">
              <w:rPr>
                <w:rFonts w:ascii="Times New Roman" w:hAnsi="Times New Roman" w:cs="Times New Roman"/>
                <w:sz w:val="24"/>
                <w:szCs w:val="24"/>
              </w:rPr>
              <w:t>1□      2□       3□       4</w:t>
            </w:r>
            <w:r w:rsidRPr="004C644B">
              <w:rPr>
                <w:rFonts w:ascii="Times New Roman" w:hAnsi="Times New Roman" w:cs="Times New Roman"/>
                <w:b/>
                <w:sz w:val="24"/>
                <w:szCs w:val="24"/>
              </w:rPr>
              <w:t xml:space="preserve"> </w:t>
            </w:r>
            <w:r w:rsidR="004C644B" w:rsidRPr="004C644B">
              <w:rPr>
                <w:rFonts w:ascii="Times New Roman" w:hAnsi="Times New Roman" w:cs="Times New Roman"/>
                <w:b/>
                <w:sz w:val="24"/>
                <w:szCs w:val="24"/>
              </w:rPr>
              <w:t>X</w:t>
            </w:r>
          </w:p>
        </w:tc>
      </w:tr>
    </w:tbl>
    <w:p w14:paraId="389A1000" w14:textId="77777777" w:rsidR="004177C1" w:rsidRPr="00B33B12" w:rsidRDefault="004177C1" w:rsidP="004177C1">
      <w:pPr>
        <w:spacing w:after="0" w:line="240" w:lineRule="auto"/>
        <w:jc w:val="center"/>
        <w:rPr>
          <w:rFonts w:ascii="Times New Roman" w:hAnsi="Times New Roman" w:cs="Times New Roman"/>
          <w:b/>
          <w:sz w:val="24"/>
          <w:szCs w:val="24"/>
        </w:rPr>
      </w:pPr>
    </w:p>
    <w:p w14:paraId="3699FAF5" w14:textId="77777777" w:rsidR="006F4936" w:rsidRDefault="006F4936">
      <w:pPr>
        <w:rPr>
          <w:rFonts w:ascii="Times New Roman" w:hAnsi="Times New Roman" w:cs="Times New Roman"/>
          <w:b/>
          <w:sz w:val="24"/>
          <w:szCs w:val="24"/>
        </w:rPr>
      </w:pPr>
      <w:r>
        <w:rPr>
          <w:rFonts w:ascii="Times New Roman" w:hAnsi="Times New Roman" w:cs="Times New Roman"/>
          <w:b/>
          <w:sz w:val="24"/>
          <w:szCs w:val="24"/>
        </w:rPr>
        <w:br w:type="page"/>
      </w:r>
    </w:p>
    <w:p w14:paraId="09649F5A" w14:textId="553A3F44" w:rsidR="004177C1" w:rsidRPr="00B33B12" w:rsidRDefault="004177C1" w:rsidP="004177C1">
      <w:pPr>
        <w:spacing w:after="0" w:line="240" w:lineRule="auto"/>
        <w:jc w:val="center"/>
        <w:rPr>
          <w:rFonts w:ascii="Times New Roman" w:hAnsi="Times New Roman" w:cs="Times New Roman"/>
          <w:b/>
          <w:sz w:val="24"/>
          <w:szCs w:val="24"/>
        </w:rPr>
      </w:pPr>
      <w:r w:rsidRPr="00B33B12">
        <w:rPr>
          <w:rFonts w:ascii="Times New Roman" w:hAnsi="Times New Roman" w:cs="Times New Roman"/>
          <w:b/>
          <w:sz w:val="24"/>
          <w:szCs w:val="24"/>
        </w:rPr>
        <w:lastRenderedPageBreak/>
        <w:t>IV SKYRIUS</w:t>
      </w:r>
    </w:p>
    <w:p w14:paraId="744200E1" w14:textId="77777777" w:rsidR="004177C1" w:rsidRPr="00B33B12" w:rsidRDefault="004177C1" w:rsidP="004177C1">
      <w:pPr>
        <w:spacing w:after="0" w:line="240" w:lineRule="auto"/>
        <w:jc w:val="center"/>
        <w:rPr>
          <w:rFonts w:ascii="Times New Roman" w:hAnsi="Times New Roman" w:cs="Times New Roman"/>
          <w:b/>
          <w:sz w:val="24"/>
          <w:szCs w:val="24"/>
        </w:rPr>
      </w:pPr>
      <w:r w:rsidRPr="00B33B12">
        <w:rPr>
          <w:rFonts w:ascii="Times New Roman" w:hAnsi="Times New Roman" w:cs="Times New Roman"/>
          <w:b/>
          <w:sz w:val="24"/>
          <w:szCs w:val="24"/>
        </w:rPr>
        <w:t>PASIEKTŲ REZULTATŲ VYKDANT UŽDUOTIS ĮSIVERTINIMAS IR KOMPETENCIJŲ TOBULINIMAS</w:t>
      </w:r>
    </w:p>
    <w:p w14:paraId="2328B8FE" w14:textId="77777777" w:rsidR="004177C1" w:rsidRPr="00B33B12" w:rsidRDefault="004177C1" w:rsidP="004177C1">
      <w:pPr>
        <w:spacing w:after="0" w:line="240" w:lineRule="auto"/>
        <w:jc w:val="center"/>
        <w:rPr>
          <w:rFonts w:ascii="Times New Roman" w:hAnsi="Times New Roman" w:cs="Times New Roman"/>
          <w:b/>
          <w:sz w:val="24"/>
          <w:szCs w:val="24"/>
        </w:rPr>
      </w:pPr>
    </w:p>
    <w:p w14:paraId="6C4DA87C" w14:textId="29A46EC1" w:rsidR="004177C1" w:rsidRPr="005A67C6" w:rsidRDefault="004177C1" w:rsidP="005A67C6">
      <w:pPr>
        <w:pStyle w:val="Sraopastraipa"/>
        <w:numPr>
          <w:ilvl w:val="0"/>
          <w:numId w:val="2"/>
        </w:numPr>
        <w:spacing w:after="0" w:line="240" w:lineRule="auto"/>
        <w:jc w:val="both"/>
        <w:rPr>
          <w:rFonts w:ascii="Times New Roman" w:hAnsi="Times New Roman" w:cs="Times New Roman"/>
          <w:b/>
          <w:sz w:val="24"/>
          <w:szCs w:val="24"/>
        </w:rPr>
      </w:pPr>
      <w:r w:rsidRPr="005A67C6">
        <w:rPr>
          <w:rFonts w:ascii="Times New Roman" w:hAnsi="Times New Roman" w:cs="Times New Roman"/>
          <w:b/>
          <w:sz w:val="24"/>
          <w:szCs w:val="24"/>
        </w:rPr>
        <w:t>Pasiektų rezultatų vykdant užduotis įsivertinimas</w:t>
      </w:r>
    </w:p>
    <w:p w14:paraId="1F08A4BB" w14:textId="77777777" w:rsidR="005A67C6" w:rsidRPr="005A67C6" w:rsidRDefault="005A67C6" w:rsidP="005A67C6">
      <w:pPr>
        <w:pStyle w:val="Sraopastraipa"/>
        <w:spacing w:after="0" w:line="240" w:lineRule="auto"/>
        <w:jc w:val="both"/>
        <w:rPr>
          <w:rFonts w:ascii="Times New Roman" w:hAnsi="Times New Roman" w:cs="Times New Roman"/>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9"/>
        <w:gridCol w:w="2850"/>
      </w:tblGrid>
      <w:tr w:rsidR="004177C1" w:rsidRPr="004C644B" w14:paraId="254C88E6" w14:textId="77777777" w:rsidTr="00632FE5">
        <w:trPr>
          <w:trHeight w:val="23"/>
        </w:trPr>
        <w:tc>
          <w:tcPr>
            <w:tcW w:w="6789" w:type="dxa"/>
            <w:tcBorders>
              <w:top w:val="single" w:sz="4" w:space="0" w:color="auto"/>
              <w:left w:val="single" w:sz="4" w:space="0" w:color="auto"/>
              <w:bottom w:val="single" w:sz="4" w:space="0" w:color="auto"/>
              <w:right w:val="single" w:sz="4" w:space="0" w:color="auto"/>
            </w:tcBorders>
            <w:vAlign w:val="center"/>
            <w:hideMark/>
          </w:tcPr>
          <w:p w14:paraId="7A45906F" w14:textId="77777777" w:rsidR="004177C1" w:rsidRPr="004C644B" w:rsidRDefault="004177C1" w:rsidP="004177C1">
            <w:pPr>
              <w:spacing w:after="0" w:line="240" w:lineRule="auto"/>
              <w:jc w:val="center"/>
              <w:rPr>
                <w:rFonts w:ascii="Times New Roman" w:hAnsi="Times New Roman" w:cs="Times New Roman"/>
                <w:sz w:val="24"/>
                <w:szCs w:val="24"/>
              </w:rPr>
            </w:pPr>
            <w:r w:rsidRPr="004C644B">
              <w:rPr>
                <w:rFonts w:ascii="Times New Roman" w:hAnsi="Times New Roman" w:cs="Times New Roman"/>
                <w:sz w:val="24"/>
                <w:szCs w:val="24"/>
              </w:rPr>
              <w:t>Užduočių įvykdymo aprašymas</w:t>
            </w:r>
          </w:p>
        </w:tc>
        <w:tc>
          <w:tcPr>
            <w:tcW w:w="2850" w:type="dxa"/>
            <w:tcBorders>
              <w:top w:val="single" w:sz="4" w:space="0" w:color="auto"/>
              <w:left w:val="single" w:sz="4" w:space="0" w:color="auto"/>
              <w:bottom w:val="single" w:sz="4" w:space="0" w:color="auto"/>
              <w:right w:val="single" w:sz="4" w:space="0" w:color="auto"/>
            </w:tcBorders>
            <w:vAlign w:val="center"/>
            <w:hideMark/>
          </w:tcPr>
          <w:p w14:paraId="59C2E809" w14:textId="77777777" w:rsidR="004177C1" w:rsidRPr="004C644B" w:rsidRDefault="004177C1" w:rsidP="004177C1">
            <w:pPr>
              <w:spacing w:after="0" w:line="240" w:lineRule="auto"/>
              <w:jc w:val="center"/>
              <w:rPr>
                <w:rFonts w:ascii="Times New Roman" w:hAnsi="Times New Roman" w:cs="Times New Roman"/>
                <w:sz w:val="24"/>
                <w:szCs w:val="24"/>
              </w:rPr>
            </w:pPr>
            <w:r w:rsidRPr="004C644B">
              <w:rPr>
                <w:rFonts w:ascii="Times New Roman" w:hAnsi="Times New Roman" w:cs="Times New Roman"/>
                <w:sz w:val="24"/>
                <w:szCs w:val="24"/>
              </w:rPr>
              <w:t>Pažymimas atitinkamas langelis</w:t>
            </w:r>
          </w:p>
        </w:tc>
      </w:tr>
      <w:tr w:rsidR="004177C1" w:rsidRPr="004C644B" w14:paraId="77C72874" w14:textId="77777777" w:rsidTr="00632FE5">
        <w:trPr>
          <w:trHeight w:val="23"/>
        </w:trPr>
        <w:tc>
          <w:tcPr>
            <w:tcW w:w="6789" w:type="dxa"/>
            <w:tcBorders>
              <w:top w:val="single" w:sz="4" w:space="0" w:color="auto"/>
              <w:left w:val="single" w:sz="4" w:space="0" w:color="auto"/>
              <w:bottom w:val="single" w:sz="4" w:space="0" w:color="auto"/>
              <w:right w:val="single" w:sz="4" w:space="0" w:color="auto"/>
            </w:tcBorders>
            <w:vAlign w:val="center"/>
            <w:hideMark/>
          </w:tcPr>
          <w:p w14:paraId="042C9B0D" w14:textId="77777777" w:rsidR="004177C1" w:rsidRPr="004C644B" w:rsidRDefault="004177C1" w:rsidP="004177C1">
            <w:pPr>
              <w:spacing w:after="0" w:line="240" w:lineRule="auto"/>
              <w:rPr>
                <w:rFonts w:ascii="Times New Roman" w:hAnsi="Times New Roman" w:cs="Times New Roman"/>
                <w:sz w:val="24"/>
                <w:szCs w:val="24"/>
              </w:rPr>
            </w:pPr>
            <w:r w:rsidRPr="004C644B">
              <w:rPr>
                <w:rFonts w:ascii="Times New Roman" w:hAnsi="Times New Roman" w:cs="Times New Roman"/>
                <w:sz w:val="24"/>
                <w:szCs w:val="24"/>
              </w:rPr>
              <w:t>6.1. Visos užduotys įvykdytos ir viršijo kai kuriuos sutartus vertinimo rodiklius</w:t>
            </w:r>
          </w:p>
        </w:tc>
        <w:tc>
          <w:tcPr>
            <w:tcW w:w="2850" w:type="dxa"/>
            <w:tcBorders>
              <w:top w:val="single" w:sz="4" w:space="0" w:color="auto"/>
              <w:left w:val="single" w:sz="4" w:space="0" w:color="auto"/>
              <w:bottom w:val="single" w:sz="4" w:space="0" w:color="auto"/>
              <w:right w:val="single" w:sz="4" w:space="0" w:color="auto"/>
            </w:tcBorders>
            <w:vAlign w:val="center"/>
            <w:hideMark/>
          </w:tcPr>
          <w:p w14:paraId="3E44FDBE" w14:textId="409D243C" w:rsidR="004177C1" w:rsidRPr="004C644B" w:rsidRDefault="004177C1" w:rsidP="004177C1">
            <w:pPr>
              <w:spacing w:after="0" w:line="240" w:lineRule="auto"/>
              <w:jc w:val="right"/>
              <w:rPr>
                <w:rFonts w:ascii="Times New Roman" w:hAnsi="Times New Roman" w:cs="Times New Roman"/>
                <w:sz w:val="24"/>
                <w:szCs w:val="24"/>
              </w:rPr>
            </w:pPr>
            <w:r w:rsidRPr="004C644B">
              <w:rPr>
                <w:rFonts w:ascii="Times New Roman" w:hAnsi="Times New Roman" w:cs="Times New Roman"/>
                <w:sz w:val="24"/>
                <w:szCs w:val="24"/>
              </w:rPr>
              <w:t xml:space="preserve">Labai gerai </w:t>
            </w:r>
            <w:r w:rsidR="004C644B" w:rsidRPr="004C644B">
              <w:rPr>
                <w:rFonts w:ascii="Times New Roman" w:hAnsi="Times New Roman" w:cs="Times New Roman"/>
                <w:b/>
                <w:sz w:val="24"/>
                <w:szCs w:val="24"/>
              </w:rPr>
              <w:t>X</w:t>
            </w:r>
          </w:p>
        </w:tc>
      </w:tr>
      <w:tr w:rsidR="004177C1" w:rsidRPr="004C644B" w14:paraId="30CACA46" w14:textId="77777777" w:rsidTr="00632FE5">
        <w:trPr>
          <w:trHeight w:val="23"/>
        </w:trPr>
        <w:tc>
          <w:tcPr>
            <w:tcW w:w="6789" w:type="dxa"/>
            <w:tcBorders>
              <w:top w:val="single" w:sz="4" w:space="0" w:color="auto"/>
              <w:left w:val="single" w:sz="4" w:space="0" w:color="auto"/>
              <w:bottom w:val="single" w:sz="4" w:space="0" w:color="auto"/>
              <w:right w:val="single" w:sz="4" w:space="0" w:color="auto"/>
            </w:tcBorders>
            <w:vAlign w:val="center"/>
            <w:hideMark/>
          </w:tcPr>
          <w:p w14:paraId="2E67E074" w14:textId="77777777" w:rsidR="004177C1" w:rsidRPr="004C644B" w:rsidRDefault="004177C1" w:rsidP="004177C1">
            <w:pPr>
              <w:spacing w:after="0" w:line="240" w:lineRule="auto"/>
              <w:rPr>
                <w:rFonts w:ascii="Times New Roman" w:hAnsi="Times New Roman" w:cs="Times New Roman"/>
                <w:sz w:val="24"/>
                <w:szCs w:val="24"/>
              </w:rPr>
            </w:pPr>
            <w:r w:rsidRPr="004C644B">
              <w:rPr>
                <w:rFonts w:ascii="Times New Roman" w:hAnsi="Times New Roman" w:cs="Times New Roman"/>
                <w:sz w:val="24"/>
                <w:szCs w:val="24"/>
              </w:rPr>
              <w:t>6.2. Užduotys iš esmės įvykdytos arba viena neįvykdyta pagal sutartus vertinimo rodiklius</w:t>
            </w:r>
          </w:p>
        </w:tc>
        <w:tc>
          <w:tcPr>
            <w:tcW w:w="2850" w:type="dxa"/>
            <w:tcBorders>
              <w:top w:val="single" w:sz="4" w:space="0" w:color="auto"/>
              <w:left w:val="single" w:sz="4" w:space="0" w:color="auto"/>
              <w:bottom w:val="single" w:sz="4" w:space="0" w:color="auto"/>
              <w:right w:val="single" w:sz="4" w:space="0" w:color="auto"/>
            </w:tcBorders>
            <w:vAlign w:val="center"/>
            <w:hideMark/>
          </w:tcPr>
          <w:p w14:paraId="621A94C9" w14:textId="77777777" w:rsidR="004177C1" w:rsidRPr="004C644B" w:rsidRDefault="004177C1" w:rsidP="004177C1">
            <w:pPr>
              <w:spacing w:after="0" w:line="240" w:lineRule="auto"/>
              <w:jc w:val="right"/>
              <w:rPr>
                <w:rFonts w:ascii="Times New Roman" w:hAnsi="Times New Roman" w:cs="Times New Roman"/>
                <w:sz w:val="24"/>
                <w:szCs w:val="24"/>
              </w:rPr>
            </w:pPr>
            <w:r w:rsidRPr="004C644B">
              <w:rPr>
                <w:rFonts w:ascii="Times New Roman" w:hAnsi="Times New Roman" w:cs="Times New Roman"/>
                <w:sz w:val="24"/>
                <w:szCs w:val="24"/>
              </w:rPr>
              <w:t xml:space="preserve">Gerai </w:t>
            </w:r>
            <w:r w:rsidRPr="004C644B">
              <w:rPr>
                <w:rFonts w:ascii="Segoe UI Symbol" w:eastAsia="MS Gothic" w:hAnsi="Segoe UI Symbol" w:cs="Segoe UI Symbol"/>
                <w:sz w:val="24"/>
                <w:szCs w:val="24"/>
              </w:rPr>
              <w:t>☐</w:t>
            </w:r>
          </w:p>
        </w:tc>
      </w:tr>
      <w:tr w:rsidR="004177C1" w:rsidRPr="004C644B" w14:paraId="755EE030" w14:textId="77777777" w:rsidTr="00632FE5">
        <w:trPr>
          <w:trHeight w:val="23"/>
        </w:trPr>
        <w:tc>
          <w:tcPr>
            <w:tcW w:w="6789" w:type="dxa"/>
            <w:tcBorders>
              <w:top w:val="single" w:sz="4" w:space="0" w:color="auto"/>
              <w:left w:val="single" w:sz="4" w:space="0" w:color="auto"/>
              <w:bottom w:val="single" w:sz="4" w:space="0" w:color="auto"/>
              <w:right w:val="single" w:sz="4" w:space="0" w:color="auto"/>
            </w:tcBorders>
            <w:vAlign w:val="center"/>
            <w:hideMark/>
          </w:tcPr>
          <w:p w14:paraId="6EBE9E71" w14:textId="77777777" w:rsidR="004177C1" w:rsidRPr="004C644B" w:rsidRDefault="004177C1" w:rsidP="004177C1">
            <w:pPr>
              <w:spacing w:after="0" w:line="240" w:lineRule="auto"/>
              <w:rPr>
                <w:rFonts w:ascii="Times New Roman" w:hAnsi="Times New Roman" w:cs="Times New Roman"/>
                <w:sz w:val="24"/>
                <w:szCs w:val="24"/>
              </w:rPr>
            </w:pPr>
            <w:r w:rsidRPr="004C644B">
              <w:rPr>
                <w:rFonts w:ascii="Times New Roman" w:hAnsi="Times New Roman" w:cs="Times New Roman"/>
                <w:sz w:val="24"/>
                <w:szCs w:val="24"/>
              </w:rPr>
              <w:t>6.3. Įvykdyta ne mažiau kaip pusė užduočių pagal sutartus vertinimo rodiklius</w:t>
            </w:r>
          </w:p>
        </w:tc>
        <w:tc>
          <w:tcPr>
            <w:tcW w:w="2850" w:type="dxa"/>
            <w:tcBorders>
              <w:top w:val="single" w:sz="4" w:space="0" w:color="auto"/>
              <w:left w:val="single" w:sz="4" w:space="0" w:color="auto"/>
              <w:bottom w:val="single" w:sz="4" w:space="0" w:color="auto"/>
              <w:right w:val="single" w:sz="4" w:space="0" w:color="auto"/>
            </w:tcBorders>
            <w:vAlign w:val="center"/>
            <w:hideMark/>
          </w:tcPr>
          <w:p w14:paraId="21D14C0A" w14:textId="77777777" w:rsidR="004177C1" w:rsidRPr="004C644B" w:rsidRDefault="004177C1" w:rsidP="004177C1">
            <w:pPr>
              <w:spacing w:after="0" w:line="240" w:lineRule="auto"/>
              <w:jc w:val="right"/>
              <w:rPr>
                <w:rFonts w:ascii="Times New Roman" w:hAnsi="Times New Roman" w:cs="Times New Roman"/>
                <w:sz w:val="24"/>
                <w:szCs w:val="24"/>
              </w:rPr>
            </w:pPr>
            <w:r w:rsidRPr="004C644B">
              <w:rPr>
                <w:rFonts w:ascii="Times New Roman" w:hAnsi="Times New Roman" w:cs="Times New Roman"/>
                <w:sz w:val="24"/>
                <w:szCs w:val="24"/>
              </w:rPr>
              <w:t xml:space="preserve">Patenkinamai </w:t>
            </w:r>
            <w:r w:rsidRPr="004C644B">
              <w:rPr>
                <w:rFonts w:ascii="Segoe UI Symbol" w:eastAsia="MS Gothic" w:hAnsi="Segoe UI Symbol" w:cs="Segoe UI Symbol"/>
                <w:sz w:val="24"/>
                <w:szCs w:val="24"/>
              </w:rPr>
              <w:t>☐</w:t>
            </w:r>
          </w:p>
        </w:tc>
      </w:tr>
      <w:tr w:rsidR="004177C1" w:rsidRPr="004C644B" w14:paraId="26E6551F" w14:textId="77777777" w:rsidTr="00632FE5">
        <w:trPr>
          <w:trHeight w:val="23"/>
        </w:trPr>
        <w:tc>
          <w:tcPr>
            <w:tcW w:w="6789" w:type="dxa"/>
            <w:tcBorders>
              <w:top w:val="single" w:sz="4" w:space="0" w:color="auto"/>
              <w:left w:val="single" w:sz="4" w:space="0" w:color="auto"/>
              <w:bottom w:val="single" w:sz="4" w:space="0" w:color="auto"/>
              <w:right w:val="single" w:sz="4" w:space="0" w:color="auto"/>
            </w:tcBorders>
            <w:vAlign w:val="center"/>
            <w:hideMark/>
          </w:tcPr>
          <w:p w14:paraId="53CB995B" w14:textId="77777777" w:rsidR="004177C1" w:rsidRPr="004C644B" w:rsidRDefault="004177C1" w:rsidP="004177C1">
            <w:pPr>
              <w:spacing w:after="0" w:line="240" w:lineRule="auto"/>
              <w:rPr>
                <w:rFonts w:ascii="Times New Roman" w:hAnsi="Times New Roman" w:cs="Times New Roman"/>
                <w:sz w:val="24"/>
                <w:szCs w:val="24"/>
              </w:rPr>
            </w:pPr>
            <w:r w:rsidRPr="004C644B">
              <w:rPr>
                <w:rFonts w:ascii="Times New Roman" w:hAnsi="Times New Roman" w:cs="Times New Roman"/>
                <w:sz w:val="24"/>
                <w:szCs w:val="24"/>
              </w:rPr>
              <w:t>6.4. Pusė ar daugiau užduotys neįvykdyta pagal sutartus vertinimo rodiklius</w:t>
            </w:r>
          </w:p>
        </w:tc>
        <w:tc>
          <w:tcPr>
            <w:tcW w:w="2850" w:type="dxa"/>
            <w:tcBorders>
              <w:top w:val="single" w:sz="4" w:space="0" w:color="auto"/>
              <w:left w:val="single" w:sz="4" w:space="0" w:color="auto"/>
              <w:bottom w:val="single" w:sz="4" w:space="0" w:color="auto"/>
              <w:right w:val="single" w:sz="4" w:space="0" w:color="auto"/>
            </w:tcBorders>
            <w:vAlign w:val="center"/>
            <w:hideMark/>
          </w:tcPr>
          <w:p w14:paraId="44C72514" w14:textId="77777777" w:rsidR="004177C1" w:rsidRPr="004C644B" w:rsidRDefault="004177C1" w:rsidP="004177C1">
            <w:pPr>
              <w:spacing w:after="0" w:line="240" w:lineRule="auto"/>
              <w:jc w:val="right"/>
              <w:rPr>
                <w:rFonts w:ascii="Times New Roman" w:hAnsi="Times New Roman" w:cs="Times New Roman"/>
                <w:sz w:val="24"/>
                <w:szCs w:val="24"/>
              </w:rPr>
            </w:pPr>
            <w:r w:rsidRPr="004C644B">
              <w:rPr>
                <w:rFonts w:ascii="Times New Roman" w:hAnsi="Times New Roman" w:cs="Times New Roman"/>
                <w:sz w:val="24"/>
                <w:szCs w:val="24"/>
              </w:rPr>
              <w:t xml:space="preserve">Nepatenkinamai </w:t>
            </w:r>
            <w:r w:rsidRPr="004C644B">
              <w:rPr>
                <w:rFonts w:ascii="Segoe UI Symbol" w:eastAsia="MS Gothic" w:hAnsi="Segoe UI Symbol" w:cs="Segoe UI Symbol"/>
                <w:sz w:val="24"/>
                <w:szCs w:val="24"/>
              </w:rPr>
              <w:t>☐</w:t>
            </w:r>
          </w:p>
        </w:tc>
      </w:tr>
    </w:tbl>
    <w:p w14:paraId="6D5C4C78" w14:textId="77777777" w:rsidR="004177C1" w:rsidRPr="00B33B12" w:rsidRDefault="004177C1" w:rsidP="004177C1">
      <w:pPr>
        <w:spacing w:after="0" w:line="240" w:lineRule="auto"/>
        <w:jc w:val="center"/>
        <w:rPr>
          <w:rFonts w:ascii="Times New Roman" w:hAnsi="Times New Roman" w:cs="Times New Roman"/>
          <w:sz w:val="24"/>
          <w:szCs w:val="24"/>
        </w:rPr>
      </w:pPr>
    </w:p>
    <w:p w14:paraId="08EE7901" w14:textId="3AE7F699" w:rsidR="004177C1" w:rsidRPr="005A67C6" w:rsidRDefault="004177C1" w:rsidP="005A67C6">
      <w:pPr>
        <w:pStyle w:val="Sraopastraipa"/>
        <w:numPr>
          <w:ilvl w:val="0"/>
          <w:numId w:val="2"/>
        </w:numPr>
        <w:tabs>
          <w:tab w:val="left" w:pos="284"/>
          <w:tab w:val="left" w:pos="426"/>
        </w:tabs>
        <w:spacing w:after="0" w:line="240" w:lineRule="auto"/>
        <w:jc w:val="both"/>
        <w:rPr>
          <w:rFonts w:ascii="Times New Roman" w:hAnsi="Times New Roman" w:cs="Times New Roman"/>
          <w:b/>
          <w:sz w:val="24"/>
          <w:szCs w:val="24"/>
        </w:rPr>
      </w:pPr>
      <w:r w:rsidRPr="005A67C6">
        <w:rPr>
          <w:rFonts w:ascii="Times New Roman" w:hAnsi="Times New Roman" w:cs="Times New Roman"/>
          <w:b/>
          <w:sz w:val="24"/>
          <w:szCs w:val="24"/>
        </w:rPr>
        <w:t>Kompetencijos, kurias norėtų tobulinti</w:t>
      </w:r>
    </w:p>
    <w:p w14:paraId="22C000B5" w14:textId="77777777" w:rsidR="005A67C6" w:rsidRPr="005A67C6" w:rsidRDefault="005A67C6" w:rsidP="005A67C6">
      <w:pPr>
        <w:pStyle w:val="Sraopastraipa"/>
        <w:tabs>
          <w:tab w:val="left" w:pos="284"/>
          <w:tab w:val="left" w:pos="426"/>
        </w:tabs>
        <w:spacing w:after="0" w:line="240" w:lineRule="auto"/>
        <w:jc w:val="both"/>
        <w:rPr>
          <w:rFonts w:ascii="Times New Roman" w:hAnsi="Times New Roman" w:cs="Times New Roman"/>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177C1" w:rsidRPr="00B33B12" w14:paraId="316356FC" w14:textId="77777777" w:rsidTr="00C02A79">
        <w:tc>
          <w:tcPr>
            <w:tcW w:w="9639" w:type="dxa"/>
            <w:tcBorders>
              <w:top w:val="single" w:sz="4" w:space="0" w:color="auto"/>
              <w:left w:val="single" w:sz="4" w:space="0" w:color="auto"/>
              <w:bottom w:val="single" w:sz="4" w:space="0" w:color="auto"/>
              <w:right w:val="single" w:sz="4" w:space="0" w:color="auto"/>
            </w:tcBorders>
          </w:tcPr>
          <w:p w14:paraId="3FA4D3EF" w14:textId="77777777" w:rsidR="004177C1" w:rsidRPr="00B33B12" w:rsidRDefault="004177C1" w:rsidP="004177C1">
            <w:pPr>
              <w:overflowPunct w:val="0"/>
              <w:spacing w:after="0" w:line="240" w:lineRule="auto"/>
              <w:jc w:val="both"/>
              <w:textAlignment w:val="baseline"/>
              <w:rPr>
                <w:rFonts w:ascii="Times New Roman" w:hAnsi="Times New Roman" w:cs="Times New Roman"/>
                <w:sz w:val="24"/>
                <w:szCs w:val="24"/>
              </w:rPr>
            </w:pPr>
            <w:r w:rsidRPr="00B33B12">
              <w:rPr>
                <w:rFonts w:ascii="Times New Roman" w:hAnsi="Times New Roman" w:cs="Times New Roman"/>
                <w:sz w:val="24"/>
                <w:szCs w:val="24"/>
              </w:rPr>
              <w:t>7.1. Kokybės valdymo modelio (BVM) diegimo.</w:t>
            </w:r>
          </w:p>
        </w:tc>
      </w:tr>
    </w:tbl>
    <w:p w14:paraId="0EB9E534" w14:textId="77777777" w:rsidR="00E47087" w:rsidRDefault="00E47087" w:rsidP="004177C1">
      <w:pPr>
        <w:spacing w:after="0" w:line="240" w:lineRule="auto"/>
        <w:jc w:val="center"/>
        <w:rPr>
          <w:rFonts w:ascii="Times New Roman" w:eastAsia="Times New Roman" w:hAnsi="Times New Roman" w:cs="Times New Roman"/>
          <w:b/>
          <w:bCs/>
          <w:sz w:val="24"/>
          <w:szCs w:val="24"/>
          <w:lang w:eastAsia="lt-LT"/>
        </w:rPr>
      </w:pPr>
    </w:p>
    <w:p w14:paraId="45778B96" w14:textId="4292A467" w:rsidR="004177C1" w:rsidRPr="00AF2527" w:rsidRDefault="004177C1" w:rsidP="004177C1">
      <w:pPr>
        <w:spacing w:after="0" w:line="240" w:lineRule="auto"/>
        <w:jc w:val="center"/>
        <w:rPr>
          <w:rFonts w:ascii="Times New Roman" w:eastAsia="Times New Roman" w:hAnsi="Times New Roman" w:cs="Times New Roman"/>
          <w:sz w:val="24"/>
          <w:szCs w:val="24"/>
          <w:lang w:eastAsia="lt-LT"/>
        </w:rPr>
      </w:pPr>
      <w:r w:rsidRPr="00AF2527">
        <w:rPr>
          <w:rFonts w:ascii="Times New Roman" w:eastAsia="Times New Roman" w:hAnsi="Times New Roman" w:cs="Times New Roman"/>
          <w:b/>
          <w:bCs/>
          <w:sz w:val="24"/>
          <w:szCs w:val="24"/>
          <w:lang w:eastAsia="lt-LT"/>
        </w:rPr>
        <w:t>V SKYRIUS</w:t>
      </w:r>
    </w:p>
    <w:p w14:paraId="1632E252" w14:textId="77777777" w:rsidR="004177C1" w:rsidRPr="00AF2527" w:rsidRDefault="004177C1" w:rsidP="004177C1">
      <w:pPr>
        <w:spacing w:after="0" w:line="240" w:lineRule="auto"/>
        <w:jc w:val="center"/>
        <w:rPr>
          <w:rFonts w:ascii="Times New Roman" w:eastAsia="Times New Roman" w:hAnsi="Times New Roman" w:cs="Times New Roman"/>
          <w:sz w:val="24"/>
          <w:szCs w:val="24"/>
          <w:lang w:eastAsia="lt-LT"/>
        </w:rPr>
      </w:pPr>
      <w:r w:rsidRPr="00AF2527">
        <w:rPr>
          <w:rFonts w:ascii="Times New Roman" w:eastAsia="Times New Roman" w:hAnsi="Times New Roman" w:cs="Times New Roman"/>
          <w:b/>
          <w:bCs/>
          <w:sz w:val="24"/>
          <w:szCs w:val="24"/>
          <w:lang w:eastAsia="lt-LT"/>
        </w:rPr>
        <w:t>KITŲ METŲ VEIKLOS UŽDUOTYS, REZULTATAI IR RODIKLIAI</w:t>
      </w:r>
    </w:p>
    <w:p w14:paraId="39211BB0" w14:textId="77777777" w:rsidR="004177C1" w:rsidRPr="00AF2527" w:rsidRDefault="004177C1" w:rsidP="004177C1">
      <w:pPr>
        <w:spacing w:after="0" w:line="240" w:lineRule="auto"/>
        <w:rPr>
          <w:rFonts w:ascii="Times New Roman" w:eastAsia="Times New Roman" w:hAnsi="Times New Roman" w:cs="Times New Roman"/>
          <w:sz w:val="24"/>
          <w:szCs w:val="24"/>
          <w:lang w:eastAsia="lt-LT"/>
        </w:rPr>
      </w:pPr>
    </w:p>
    <w:p w14:paraId="38F36CD0" w14:textId="32EA3245" w:rsidR="004177C1" w:rsidRPr="005A67C6" w:rsidRDefault="004177C1" w:rsidP="005A67C6">
      <w:pPr>
        <w:pStyle w:val="Sraopastraipa"/>
        <w:numPr>
          <w:ilvl w:val="0"/>
          <w:numId w:val="2"/>
        </w:numPr>
        <w:spacing w:after="0" w:line="240" w:lineRule="auto"/>
        <w:rPr>
          <w:rFonts w:ascii="Times New Roman" w:eastAsia="Times New Roman" w:hAnsi="Times New Roman" w:cs="Times New Roman"/>
          <w:b/>
          <w:bCs/>
          <w:sz w:val="24"/>
          <w:szCs w:val="24"/>
          <w:lang w:eastAsia="lt-LT"/>
        </w:rPr>
      </w:pPr>
      <w:r w:rsidRPr="005A67C6">
        <w:rPr>
          <w:rFonts w:ascii="Times New Roman" w:eastAsia="Times New Roman" w:hAnsi="Times New Roman" w:cs="Times New Roman"/>
          <w:b/>
          <w:bCs/>
          <w:sz w:val="24"/>
          <w:szCs w:val="24"/>
          <w:lang w:eastAsia="lt-LT"/>
        </w:rPr>
        <w:t>Kitų metų užduotys</w:t>
      </w:r>
    </w:p>
    <w:p w14:paraId="7D22963A" w14:textId="77777777" w:rsidR="005A67C6" w:rsidRPr="005A67C6" w:rsidRDefault="005A67C6" w:rsidP="005A67C6">
      <w:pPr>
        <w:pStyle w:val="Sraopastraipa"/>
        <w:spacing w:after="0" w:line="240" w:lineRule="auto"/>
        <w:rPr>
          <w:rFonts w:ascii="Times New Roman" w:eastAsia="Times New Roman" w:hAnsi="Times New Roman" w:cs="Times New Roman"/>
          <w:sz w:val="24"/>
          <w:szCs w:val="24"/>
          <w:lang w:eastAsia="lt-LT"/>
        </w:rPr>
      </w:pPr>
    </w:p>
    <w:tbl>
      <w:tblPr>
        <w:tblW w:w="0" w:type="auto"/>
        <w:tblInd w:w="-5" w:type="dxa"/>
        <w:tblCellMar>
          <w:top w:w="15" w:type="dxa"/>
          <w:left w:w="15" w:type="dxa"/>
          <w:bottom w:w="15" w:type="dxa"/>
          <w:right w:w="15" w:type="dxa"/>
        </w:tblCellMar>
        <w:tblLook w:val="04A0" w:firstRow="1" w:lastRow="0" w:firstColumn="1" w:lastColumn="0" w:noHBand="0" w:noVBand="1"/>
      </w:tblPr>
      <w:tblGrid>
        <w:gridCol w:w="2410"/>
        <w:gridCol w:w="2946"/>
        <w:gridCol w:w="4277"/>
      </w:tblGrid>
      <w:tr w:rsidR="007D1B3B" w:rsidRPr="00AF2527" w14:paraId="471796BE" w14:textId="77777777" w:rsidTr="006F4936">
        <w:tc>
          <w:tcPr>
            <w:tcW w:w="2410"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vAlign w:val="center"/>
            <w:hideMark/>
          </w:tcPr>
          <w:p w14:paraId="6DA24BE4" w14:textId="77777777" w:rsidR="004177C1" w:rsidRPr="00AF2527" w:rsidRDefault="004177C1" w:rsidP="00252750">
            <w:pPr>
              <w:spacing w:after="0" w:line="240" w:lineRule="auto"/>
              <w:jc w:val="center"/>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Užduotys</w:t>
            </w:r>
          </w:p>
        </w:tc>
        <w:tc>
          <w:tcPr>
            <w:tcW w:w="0" w:type="auto"/>
            <w:tcBorders>
              <w:top w:val="single" w:sz="4" w:space="0" w:color="000000"/>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6464BFD" w14:textId="77777777" w:rsidR="004177C1" w:rsidRPr="00AF2527" w:rsidRDefault="004177C1" w:rsidP="00252750">
            <w:pPr>
              <w:spacing w:after="0" w:line="240" w:lineRule="auto"/>
              <w:jc w:val="center"/>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Siektini rezultatai</w:t>
            </w:r>
          </w:p>
        </w:tc>
        <w:tc>
          <w:tcPr>
            <w:tcW w:w="0" w:type="auto"/>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vAlign w:val="center"/>
            <w:hideMark/>
          </w:tcPr>
          <w:p w14:paraId="51DDDA96" w14:textId="77777777" w:rsidR="004177C1" w:rsidRPr="00AF2527" w:rsidRDefault="004177C1" w:rsidP="00252750">
            <w:pPr>
              <w:spacing w:after="0" w:line="240" w:lineRule="auto"/>
              <w:jc w:val="center"/>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Rezultatų vertinimo rodikliai (kuriais vadovaujantis vertinama, ar nustatytos užduotys įvykdytos)</w:t>
            </w:r>
          </w:p>
        </w:tc>
      </w:tr>
      <w:tr w:rsidR="007D1B3B" w:rsidRPr="00AF2527" w14:paraId="470AFA35" w14:textId="77777777" w:rsidTr="006F4936">
        <w:trPr>
          <w:trHeight w:val="1068"/>
        </w:trPr>
        <w:tc>
          <w:tcPr>
            <w:tcW w:w="2410" w:type="dxa"/>
            <w:vMerge w:val="restar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14:paraId="6EFEC03A" w14:textId="77777777" w:rsidR="004177C1" w:rsidRPr="00AF2527" w:rsidRDefault="004177C1" w:rsidP="00252750">
            <w:pPr>
              <w:spacing w:after="0" w:line="240" w:lineRule="auto"/>
              <w:rPr>
                <w:rFonts w:ascii="Times New Roman" w:eastAsia="Times New Roman" w:hAnsi="Times New Roman" w:cs="Times New Roman"/>
                <w:b/>
                <w:bCs/>
                <w:sz w:val="24"/>
                <w:szCs w:val="24"/>
                <w:lang w:eastAsia="lt-LT"/>
              </w:rPr>
            </w:pPr>
            <w:r w:rsidRPr="00AF2527">
              <w:rPr>
                <w:rFonts w:ascii="Times New Roman" w:eastAsia="Times New Roman" w:hAnsi="Times New Roman" w:cs="Times New Roman"/>
                <w:b/>
                <w:bCs/>
                <w:sz w:val="24"/>
                <w:szCs w:val="24"/>
                <w:lang w:eastAsia="lt-LT"/>
              </w:rPr>
              <w:t>Asmenybės ūgtis</w:t>
            </w:r>
          </w:p>
          <w:p w14:paraId="3E215CAB"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8.1. Siekti kiekvieno vaiko asmeninės ūgties, pagerinti pasiekimus.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0ECDFAB" w14:textId="37ACB180"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8.1.1. Užtikrintas nuoseklus pasirengimas </w:t>
            </w:r>
            <w:r w:rsidR="00EB1436">
              <w:rPr>
                <w:rFonts w:ascii="Times New Roman" w:eastAsia="Times New Roman" w:hAnsi="Times New Roman" w:cs="Times New Roman"/>
                <w:color w:val="000000"/>
                <w:sz w:val="24"/>
                <w:szCs w:val="24"/>
                <w:lang w:eastAsia="lt-LT"/>
              </w:rPr>
              <w:t>IU</w:t>
            </w:r>
            <w:r w:rsidRPr="00AF2527">
              <w:rPr>
                <w:rFonts w:ascii="Times New Roman" w:eastAsia="Times New Roman" w:hAnsi="Times New Roman" w:cs="Times New Roman"/>
                <w:sz w:val="24"/>
                <w:szCs w:val="24"/>
                <w:lang w:eastAsia="lt-LT"/>
              </w:rPr>
              <w:t xml:space="preserve"> turinio atnaujinimui. </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3A4D6AE7" w14:textId="12365E15"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8.1.1.1. Analizuoti trumpalaikiai ir ilgalaikiai planai pagal parengtas </w:t>
            </w:r>
            <w:r w:rsidR="00EB1436">
              <w:rPr>
                <w:rFonts w:ascii="Times New Roman" w:eastAsia="Times New Roman" w:hAnsi="Times New Roman" w:cs="Times New Roman"/>
                <w:color w:val="000000"/>
                <w:sz w:val="24"/>
                <w:szCs w:val="24"/>
                <w:lang w:eastAsia="lt-LT"/>
              </w:rPr>
              <w:t>IU</w:t>
            </w:r>
            <w:r w:rsidR="00EB1436" w:rsidRPr="00AF2527">
              <w:rPr>
                <w:rFonts w:ascii="Times New Roman" w:eastAsia="Times New Roman" w:hAnsi="Times New Roman" w:cs="Times New Roman"/>
                <w:sz w:val="24"/>
                <w:szCs w:val="24"/>
                <w:lang w:eastAsia="lt-LT"/>
              </w:rPr>
              <w:t xml:space="preserve"> </w:t>
            </w:r>
            <w:r w:rsidRPr="00AF2527">
              <w:rPr>
                <w:rFonts w:ascii="Times New Roman" w:eastAsia="Times New Roman" w:hAnsi="Times New Roman" w:cs="Times New Roman"/>
                <w:sz w:val="24"/>
                <w:szCs w:val="24"/>
                <w:lang w:eastAsia="lt-LT"/>
              </w:rPr>
              <w:t>programos gaires (2 kartus per metus).</w:t>
            </w:r>
          </w:p>
        </w:tc>
      </w:tr>
      <w:tr w:rsidR="007D1B3B" w:rsidRPr="00AF2527" w14:paraId="7BCC5071" w14:textId="77777777" w:rsidTr="006F4936">
        <w:trPr>
          <w:trHeight w:val="1190"/>
        </w:trPr>
        <w:tc>
          <w:tcPr>
            <w:tcW w:w="2410" w:type="dxa"/>
            <w:vMerge/>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14:paraId="0B2D9860" w14:textId="77777777" w:rsidR="004177C1" w:rsidRPr="00AF2527" w:rsidRDefault="004177C1" w:rsidP="00252750">
            <w:pPr>
              <w:spacing w:after="0" w:line="240" w:lineRule="auto"/>
              <w:rPr>
                <w:rFonts w:ascii="Times New Roman" w:eastAsia="Times New Roman" w:hAnsi="Times New Roman" w:cs="Times New Roman"/>
                <w:b/>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F3B5B89"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53338D9B" w14:textId="0247E51D"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8.1.1.2. Pedagogų, dalyvavusių </w:t>
            </w:r>
            <w:r w:rsidR="00EB1436">
              <w:rPr>
                <w:rFonts w:ascii="Times New Roman" w:eastAsia="Times New Roman" w:hAnsi="Times New Roman" w:cs="Times New Roman"/>
                <w:color w:val="000000"/>
                <w:sz w:val="24"/>
                <w:szCs w:val="24"/>
                <w:lang w:eastAsia="lt-LT"/>
              </w:rPr>
              <w:t>IU</w:t>
            </w:r>
            <w:r w:rsidR="00EB1436" w:rsidRPr="00AF2527">
              <w:rPr>
                <w:rFonts w:ascii="Times New Roman" w:eastAsia="Times New Roman" w:hAnsi="Times New Roman" w:cs="Times New Roman"/>
                <w:sz w:val="24"/>
                <w:szCs w:val="24"/>
                <w:lang w:eastAsia="lt-LT"/>
              </w:rPr>
              <w:t xml:space="preserve"> </w:t>
            </w:r>
            <w:r w:rsidRPr="00AF2527">
              <w:rPr>
                <w:rFonts w:ascii="Times New Roman" w:eastAsia="Times New Roman" w:hAnsi="Times New Roman" w:cs="Times New Roman"/>
                <w:sz w:val="24"/>
                <w:szCs w:val="24"/>
                <w:lang w:eastAsia="lt-LT"/>
              </w:rPr>
              <w:t>turinio atnaujinimo mokymuose, dalis – ne mažiau kaip 50 proc.).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1027697A" w14:textId="77777777" w:rsidTr="006F4936">
        <w:trPr>
          <w:trHeight w:val="808"/>
        </w:trPr>
        <w:tc>
          <w:tcPr>
            <w:tcW w:w="2410" w:type="dxa"/>
            <w:vMerge/>
            <w:tcBorders>
              <w:top w:val="single" w:sz="4" w:space="0" w:color="auto"/>
              <w:left w:val="single" w:sz="4" w:space="0" w:color="000000"/>
              <w:bottom w:val="single" w:sz="4" w:space="0" w:color="auto"/>
              <w:right w:val="single" w:sz="4" w:space="0" w:color="auto"/>
            </w:tcBorders>
            <w:vAlign w:val="center"/>
          </w:tcPr>
          <w:p w14:paraId="6836F6C9"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Pr>
          <w:p w14:paraId="1FA6610D" w14:textId="03C98F41"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8.1.2. Užtikrintas sistemingas atnaujinto </w:t>
            </w:r>
            <w:r w:rsidR="00B15239">
              <w:rPr>
                <w:rFonts w:ascii="Times New Roman" w:eastAsia="Times New Roman" w:hAnsi="Times New Roman" w:cs="Times New Roman"/>
                <w:color w:val="000000"/>
                <w:sz w:val="24"/>
                <w:szCs w:val="24"/>
                <w:lang w:eastAsia="lt-LT"/>
              </w:rPr>
              <w:t>PU</w:t>
            </w:r>
            <w:r w:rsidR="00B15239" w:rsidRPr="00AF2527">
              <w:rPr>
                <w:rFonts w:ascii="Times New Roman" w:eastAsia="Times New Roman" w:hAnsi="Times New Roman" w:cs="Times New Roman"/>
                <w:sz w:val="24"/>
                <w:szCs w:val="24"/>
                <w:lang w:eastAsia="lt-LT"/>
              </w:rPr>
              <w:t xml:space="preserve"> </w:t>
            </w:r>
            <w:r w:rsidRPr="00AF2527">
              <w:rPr>
                <w:rFonts w:ascii="Times New Roman" w:eastAsia="Times New Roman" w:hAnsi="Times New Roman" w:cs="Times New Roman"/>
                <w:sz w:val="24"/>
                <w:szCs w:val="24"/>
                <w:lang w:eastAsia="lt-LT"/>
              </w:rPr>
              <w:t xml:space="preserve">turinio diegimas. </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4CE5F601" w14:textId="25815BA2" w:rsidR="004177C1"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8.1.2.1. Įsigytos mokymo priemonės </w:t>
            </w:r>
            <w:r w:rsidR="00B15239">
              <w:rPr>
                <w:rFonts w:ascii="Times New Roman" w:eastAsia="Times New Roman" w:hAnsi="Times New Roman" w:cs="Times New Roman"/>
                <w:color w:val="000000"/>
                <w:sz w:val="24"/>
                <w:szCs w:val="24"/>
                <w:lang w:eastAsia="lt-LT"/>
              </w:rPr>
              <w:t>PU</w:t>
            </w:r>
            <w:r w:rsidR="00B15239" w:rsidRPr="00AF2527">
              <w:rPr>
                <w:rFonts w:ascii="Times New Roman" w:eastAsia="Times New Roman" w:hAnsi="Times New Roman" w:cs="Times New Roman"/>
                <w:sz w:val="24"/>
                <w:szCs w:val="24"/>
                <w:lang w:eastAsia="lt-LT"/>
              </w:rPr>
              <w:t xml:space="preserve"> </w:t>
            </w:r>
            <w:r w:rsidRPr="00AF2527">
              <w:rPr>
                <w:rFonts w:ascii="Times New Roman" w:eastAsia="Times New Roman" w:hAnsi="Times New Roman" w:cs="Times New Roman"/>
                <w:sz w:val="24"/>
                <w:szCs w:val="24"/>
                <w:lang w:eastAsia="lt-LT"/>
              </w:rPr>
              <w:t>turinio realizavimui (ne mažiau kaip 5).</w:t>
            </w:r>
          </w:p>
          <w:p w14:paraId="2D1B6CBD"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51B70EFE" w14:textId="77777777" w:rsidTr="006F4936">
        <w:trPr>
          <w:trHeight w:val="1191"/>
        </w:trPr>
        <w:tc>
          <w:tcPr>
            <w:tcW w:w="2410" w:type="dxa"/>
            <w:vMerge/>
            <w:tcBorders>
              <w:top w:val="single" w:sz="4" w:space="0" w:color="auto"/>
              <w:left w:val="single" w:sz="4" w:space="0" w:color="000000"/>
              <w:bottom w:val="single" w:sz="4" w:space="0" w:color="auto"/>
              <w:right w:val="single" w:sz="4" w:space="0" w:color="auto"/>
            </w:tcBorders>
            <w:vAlign w:val="center"/>
          </w:tcPr>
          <w:p w14:paraId="5306267D"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DFF79F4"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3CF658BD" w14:textId="6709FDDF"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8.1.2.2. Reflektuota metodiniuose ar kt. pasitarimuose (ne mažiau kaip 2 kartus per metus) atnaujinto </w:t>
            </w:r>
            <w:r w:rsidR="00B15239">
              <w:rPr>
                <w:rFonts w:ascii="Times New Roman" w:eastAsia="Times New Roman" w:hAnsi="Times New Roman" w:cs="Times New Roman"/>
                <w:color w:val="000000"/>
                <w:sz w:val="24"/>
                <w:szCs w:val="24"/>
                <w:lang w:eastAsia="lt-LT"/>
              </w:rPr>
              <w:t>PU</w:t>
            </w:r>
            <w:r w:rsidRPr="00AF2527">
              <w:rPr>
                <w:rFonts w:ascii="Times New Roman" w:eastAsia="Times New Roman" w:hAnsi="Times New Roman" w:cs="Times New Roman"/>
                <w:sz w:val="24"/>
                <w:szCs w:val="24"/>
                <w:lang w:eastAsia="lt-LT"/>
              </w:rPr>
              <w:t xml:space="preserve"> turinio tematika.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683CE809" w14:textId="77777777" w:rsidTr="006F4936">
        <w:trPr>
          <w:trHeight w:val="808"/>
        </w:trPr>
        <w:tc>
          <w:tcPr>
            <w:tcW w:w="2410" w:type="dxa"/>
            <w:vMerge/>
            <w:tcBorders>
              <w:top w:val="single" w:sz="4" w:space="0" w:color="auto"/>
              <w:left w:val="single" w:sz="4" w:space="0" w:color="000000"/>
              <w:bottom w:val="single" w:sz="4" w:space="0" w:color="auto"/>
              <w:right w:val="single" w:sz="4" w:space="0" w:color="auto"/>
            </w:tcBorders>
            <w:vAlign w:val="center"/>
          </w:tcPr>
          <w:p w14:paraId="76C71949"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F21FEC1"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6637080E"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8.1.2.3. Įdiegta inovacija (ne mažiau kaip 1 per metus) priešmokyklinio amžiaus vaikų grupėse.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4A2B9ED6" w14:textId="77777777" w:rsidTr="006F4936">
        <w:trPr>
          <w:trHeight w:val="1075"/>
        </w:trPr>
        <w:tc>
          <w:tcPr>
            <w:tcW w:w="2410" w:type="dxa"/>
            <w:vMerge/>
            <w:tcBorders>
              <w:top w:val="single" w:sz="4" w:space="0" w:color="auto"/>
              <w:left w:val="single" w:sz="4" w:space="0" w:color="000000"/>
              <w:bottom w:val="single" w:sz="4" w:space="0" w:color="auto"/>
              <w:right w:val="single" w:sz="4" w:space="0" w:color="auto"/>
            </w:tcBorders>
            <w:vAlign w:val="center"/>
          </w:tcPr>
          <w:p w14:paraId="039E9124"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32CCD2"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8E87DB7" w14:textId="737ED196"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8.1.2.4. Ne mažiau kaip 80 proc. </w:t>
            </w:r>
            <w:r w:rsidR="00B15239">
              <w:rPr>
                <w:rFonts w:ascii="Times New Roman" w:eastAsia="Times New Roman" w:hAnsi="Times New Roman" w:cs="Times New Roman"/>
                <w:color w:val="000000"/>
                <w:sz w:val="24"/>
                <w:szCs w:val="24"/>
                <w:lang w:eastAsia="lt-LT"/>
              </w:rPr>
              <w:t>PU</w:t>
            </w:r>
            <w:r w:rsidR="00B15239" w:rsidRPr="00AF2527">
              <w:rPr>
                <w:rFonts w:ascii="Times New Roman" w:eastAsia="Times New Roman" w:hAnsi="Times New Roman" w:cs="Times New Roman"/>
                <w:sz w:val="24"/>
                <w:szCs w:val="24"/>
                <w:lang w:eastAsia="lt-LT"/>
              </w:rPr>
              <w:t xml:space="preserve"> </w:t>
            </w:r>
            <w:r w:rsidRPr="00AF2527">
              <w:rPr>
                <w:rFonts w:ascii="Times New Roman" w:eastAsia="Times New Roman" w:hAnsi="Times New Roman" w:cs="Times New Roman"/>
                <w:sz w:val="24"/>
                <w:szCs w:val="24"/>
                <w:lang w:eastAsia="lt-LT"/>
              </w:rPr>
              <w:t>pedagogų dalyvavo atnaujinto ugdymo turinio seminaruose.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528F5977" w14:textId="77777777" w:rsidTr="006F4936">
        <w:trPr>
          <w:trHeight w:val="1417"/>
        </w:trPr>
        <w:tc>
          <w:tcPr>
            <w:tcW w:w="2410" w:type="dxa"/>
            <w:vMerge/>
            <w:tcBorders>
              <w:top w:val="single" w:sz="4" w:space="0" w:color="auto"/>
              <w:left w:val="single" w:sz="4" w:space="0" w:color="000000"/>
              <w:bottom w:val="single" w:sz="4" w:space="0" w:color="auto"/>
              <w:right w:val="single" w:sz="4" w:space="0" w:color="auto"/>
            </w:tcBorders>
            <w:vAlign w:val="center"/>
          </w:tcPr>
          <w:p w14:paraId="06794AEB"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63BBE4F"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6D00CB97" w14:textId="1890C262"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8.1.2.5. Vykdyta atnaujintos </w:t>
            </w:r>
            <w:r w:rsidR="00B15239">
              <w:rPr>
                <w:rFonts w:ascii="Times New Roman" w:eastAsia="Times New Roman" w:hAnsi="Times New Roman" w:cs="Times New Roman"/>
                <w:color w:val="000000"/>
                <w:sz w:val="24"/>
                <w:szCs w:val="24"/>
                <w:lang w:eastAsia="lt-LT"/>
              </w:rPr>
              <w:t>PU</w:t>
            </w:r>
            <w:r w:rsidR="00B15239" w:rsidRPr="00AF2527">
              <w:rPr>
                <w:rFonts w:ascii="Times New Roman" w:eastAsia="Times New Roman" w:hAnsi="Times New Roman" w:cs="Times New Roman"/>
                <w:sz w:val="24"/>
                <w:szCs w:val="24"/>
                <w:lang w:eastAsia="lt-LT"/>
              </w:rPr>
              <w:t xml:space="preserve"> </w:t>
            </w:r>
            <w:r w:rsidRPr="00AF2527">
              <w:rPr>
                <w:rFonts w:ascii="Times New Roman" w:eastAsia="Times New Roman" w:hAnsi="Times New Roman" w:cs="Times New Roman"/>
                <w:sz w:val="24"/>
                <w:szCs w:val="24"/>
                <w:lang w:eastAsia="lt-LT"/>
              </w:rPr>
              <w:t>programos įgyvendinimo patirties sklaida. Ne mažiau kaip 25 proc. pedagogų dalijosi gerąja patirtimi.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646A0BAC" w14:textId="77777777" w:rsidTr="006F4936">
        <w:trPr>
          <w:trHeight w:val="1402"/>
        </w:trPr>
        <w:tc>
          <w:tcPr>
            <w:tcW w:w="2410" w:type="dxa"/>
            <w:vMerge/>
            <w:tcBorders>
              <w:top w:val="single" w:sz="4" w:space="0" w:color="auto"/>
              <w:left w:val="single" w:sz="4" w:space="0" w:color="000000"/>
              <w:bottom w:val="single" w:sz="4" w:space="0" w:color="auto"/>
              <w:right w:val="single" w:sz="4" w:space="0" w:color="auto"/>
            </w:tcBorders>
            <w:vAlign w:val="center"/>
          </w:tcPr>
          <w:p w14:paraId="6067FC93"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Pr>
          <w:p w14:paraId="10518526" w14:textId="1A20A7CA" w:rsidR="004177C1" w:rsidRPr="00AF2527" w:rsidRDefault="004177C1" w:rsidP="002C60C2">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8.1.3. Užtikrinta sisteminga ir veiksminga švietimo pagalba vaikams, turintiems </w:t>
            </w:r>
            <w:r w:rsidR="002C60C2">
              <w:rPr>
                <w:rFonts w:ascii="Times New Roman" w:eastAsia="Times New Roman" w:hAnsi="Times New Roman" w:cs="Times New Roman"/>
                <w:sz w:val="24"/>
                <w:szCs w:val="24"/>
                <w:lang w:eastAsia="lt-LT"/>
              </w:rPr>
              <w:t>SUP</w:t>
            </w:r>
            <w:r w:rsidRPr="00AF2527">
              <w:rPr>
                <w:rFonts w:ascii="Times New Roman" w:eastAsia="Times New Roman" w:hAnsi="Times New Roman" w:cs="Times New Roman"/>
                <w:sz w:val="24"/>
                <w:szCs w:val="24"/>
                <w:lang w:eastAsia="lt-LT"/>
              </w:rPr>
              <w:t>. </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226DABF1" w14:textId="77B32C37" w:rsidR="004177C1" w:rsidRPr="00AF2527" w:rsidRDefault="004177C1" w:rsidP="002C60C2">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8.1.3.1. Švietimo pagalbos vaikams (kuriems PPT nustatyti </w:t>
            </w:r>
            <w:r w:rsidR="002C60C2">
              <w:rPr>
                <w:rFonts w:ascii="Times New Roman" w:eastAsia="Times New Roman" w:hAnsi="Times New Roman" w:cs="Times New Roman"/>
                <w:sz w:val="24"/>
                <w:szCs w:val="24"/>
                <w:lang w:eastAsia="lt-LT"/>
              </w:rPr>
              <w:t>SUP</w:t>
            </w:r>
            <w:r w:rsidRPr="00AF2527">
              <w:rPr>
                <w:rFonts w:ascii="Times New Roman" w:eastAsia="Times New Roman" w:hAnsi="Times New Roman" w:cs="Times New Roman"/>
                <w:sz w:val="24"/>
                <w:szCs w:val="24"/>
                <w:lang w:eastAsia="lt-LT"/>
              </w:rPr>
              <w:t xml:space="preserve">) specialistų paslaugų prieinamumas – 100 </w:t>
            </w:r>
            <w:r w:rsidR="00B15239">
              <w:rPr>
                <w:rFonts w:ascii="Times New Roman" w:eastAsia="Times New Roman" w:hAnsi="Times New Roman" w:cs="Times New Roman"/>
                <w:color w:val="000000"/>
                <w:sz w:val="24"/>
                <w:szCs w:val="24"/>
                <w:lang w:eastAsia="lt-LT"/>
              </w:rPr>
              <w:t>proc.</w:t>
            </w:r>
            <w:r w:rsidR="00B15239" w:rsidRPr="009B1938">
              <w:rPr>
                <w:rFonts w:ascii="Times New Roman" w:eastAsia="Times New Roman" w:hAnsi="Times New Roman" w:cs="Times New Roman"/>
                <w:color w:val="000000"/>
                <w:sz w:val="24"/>
                <w:szCs w:val="24"/>
                <w:lang w:eastAsia="lt-LT"/>
              </w:rPr>
              <w:t xml:space="preserve"> </w:t>
            </w:r>
            <w:r w:rsidRPr="00AF2527">
              <w:rPr>
                <w:rFonts w:ascii="Times New Roman" w:eastAsia="Times New Roman" w:hAnsi="Times New Roman" w:cs="Times New Roman"/>
                <w:sz w:val="24"/>
                <w:szCs w:val="24"/>
                <w:lang w:eastAsia="lt-LT"/>
              </w:rPr>
              <w:t>(2024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749A8492" w14:textId="77777777" w:rsidTr="006F4936">
        <w:trPr>
          <w:trHeight w:val="240"/>
        </w:trPr>
        <w:tc>
          <w:tcPr>
            <w:tcW w:w="2410" w:type="dxa"/>
            <w:vMerge/>
            <w:tcBorders>
              <w:top w:val="single" w:sz="4" w:space="0" w:color="auto"/>
              <w:left w:val="single" w:sz="4" w:space="0" w:color="000000"/>
              <w:bottom w:val="single" w:sz="4" w:space="0" w:color="auto"/>
              <w:right w:val="single" w:sz="4" w:space="0" w:color="auto"/>
            </w:tcBorders>
            <w:vAlign w:val="center"/>
            <w:hideMark/>
          </w:tcPr>
          <w:p w14:paraId="534EBE7E"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EEECF07"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7A88FE8E" w14:textId="44FC3D02"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8.2.6.2. Parengti ir 100 </w:t>
            </w:r>
            <w:r w:rsidR="00B15239">
              <w:rPr>
                <w:rFonts w:ascii="Times New Roman" w:eastAsia="Times New Roman" w:hAnsi="Times New Roman" w:cs="Times New Roman"/>
                <w:color w:val="000000"/>
                <w:sz w:val="24"/>
                <w:szCs w:val="24"/>
                <w:lang w:eastAsia="lt-LT"/>
              </w:rPr>
              <w:t>proc.</w:t>
            </w:r>
            <w:r w:rsidRPr="00AF2527">
              <w:rPr>
                <w:rFonts w:ascii="Times New Roman" w:eastAsia="Times New Roman" w:hAnsi="Times New Roman" w:cs="Times New Roman"/>
                <w:sz w:val="24"/>
                <w:szCs w:val="24"/>
                <w:lang w:eastAsia="lt-LT"/>
              </w:rPr>
              <w:t xml:space="preserve"> įgyvendinti pagalbos vaikui planai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4ECD461E" w14:textId="77777777" w:rsidTr="006F4936">
        <w:trPr>
          <w:trHeight w:val="240"/>
        </w:trPr>
        <w:tc>
          <w:tcPr>
            <w:tcW w:w="2410" w:type="dxa"/>
            <w:vMerge/>
            <w:tcBorders>
              <w:top w:val="single" w:sz="4" w:space="0" w:color="auto"/>
              <w:left w:val="single" w:sz="4" w:space="0" w:color="000000"/>
              <w:bottom w:val="single" w:sz="4" w:space="0" w:color="auto"/>
              <w:right w:val="single" w:sz="4" w:space="0" w:color="auto"/>
            </w:tcBorders>
            <w:vAlign w:val="center"/>
            <w:hideMark/>
          </w:tcPr>
          <w:p w14:paraId="66DCBFF6"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DBD2200"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1BCE277A" w14:textId="0B6DFF4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8.2.6.3. 100 </w:t>
            </w:r>
            <w:r w:rsidR="00B15239">
              <w:rPr>
                <w:rFonts w:ascii="Times New Roman" w:eastAsia="Times New Roman" w:hAnsi="Times New Roman" w:cs="Times New Roman"/>
                <w:color w:val="000000"/>
                <w:sz w:val="24"/>
                <w:szCs w:val="24"/>
                <w:lang w:eastAsia="lt-LT"/>
              </w:rPr>
              <w:t>proc.</w:t>
            </w:r>
            <w:r w:rsidRPr="00AF2527">
              <w:rPr>
                <w:rFonts w:ascii="Times New Roman" w:eastAsia="Times New Roman" w:hAnsi="Times New Roman" w:cs="Times New Roman"/>
                <w:sz w:val="24"/>
                <w:szCs w:val="24"/>
                <w:lang w:eastAsia="lt-LT"/>
              </w:rPr>
              <w:t xml:space="preserve"> pedagogų bei švietimo pagalbos specialistų, mokytoj</w:t>
            </w:r>
            <w:r>
              <w:rPr>
                <w:rFonts w:ascii="Times New Roman" w:eastAsia="Times New Roman" w:hAnsi="Times New Roman" w:cs="Times New Roman"/>
                <w:sz w:val="24"/>
                <w:szCs w:val="24"/>
                <w:lang w:eastAsia="lt-LT"/>
              </w:rPr>
              <w:t xml:space="preserve">o padėjėjų, ne mažiau kaip 80 </w:t>
            </w:r>
            <w:r w:rsidR="00B15239">
              <w:rPr>
                <w:rFonts w:ascii="Times New Roman" w:eastAsia="Times New Roman" w:hAnsi="Times New Roman" w:cs="Times New Roman"/>
                <w:color w:val="000000"/>
                <w:sz w:val="24"/>
                <w:szCs w:val="24"/>
                <w:lang w:eastAsia="lt-LT"/>
              </w:rPr>
              <w:t>proc.</w:t>
            </w:r>
            <w:r w:rsidRPr="00AF2527">
              <w:rPr>
                <w:rFonts w:ascii="Times New Roman" w:eastAsia="Times New Roman" w:hAnsi="Times New Roman" w:cs="Times New Roman"/>
                <w:sz w:val="24"/>
                <w:szCs w:val="24"/>
                <w:lang w:eastAsia="lt-LT"/>
              </w:rPr>
              <w:t xml:space="preserve"> tėvų (globėjų) bendradarbiauja rengiant ir įgyvendinant pagalbos vaikui planus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328CB77C" w14:textId="77777777" w:rsidTr="006F4936">
        <w:trPr>
          <w:trHeight w:val="684"/>
        </w:trPr>
        <w:tc>
          <w:tcPr>
            <w:tcW w:w="2410" w:type="dxa"/>
            <w:vMerge/>
            <w:tcBorders>
              <w:top w:val="single" w:sz="4" w:space="0" w:color="auto"/>
              <w:left w:val="single" w:sz="4" w:space="0" w:color="000000"/>
              <w:bottom w:val="single" w:sz="4" w:space="0" w:color="auto"/>
              <w:right w:val="single" w:sz="4" w:space="0" w:color="auto"/>
            </w:tcBorders>
            <w:vAlign w:val="center"/>
            <w:hideMark/>
          </w:tcPr>
          <w:p w14:paraId="3407BBB9"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7B98558"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133D5258" w14:textId="02903122" w:rsidR="004177C1" w:rsidRPr="00AF2527" w:rsidRDefault="004177C1" w:rsidP="00476978">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8.2.6.4. Gabių vaikų pasirodymų </w:t>
            </w:r>
            <w:r w:rsidR="00476978">
              <w:rPr>
                <w:rFonts w:ascii="Times New Roman" w:eastAsia="Times New Roman" w:hAnsi="Times New Roman" w:cs="Times New Roman"/>
                <w:color w:val="000000"/>
                <w:sz w:val="24"/>
                <w:szCs w:val="24"/>
                <w:lang w:eastAsia="lt-LT"/>
              </w:rPr>
              <w:t xml:space="preserve">miesto </w:t>
            </w:r>
            <w:r w:rsidRPr="00AF2527">
              <w:rPr>
                <w:rFonts w:ascii="Times New Roman" w:eastAsia="Times New Roman" w:hAnsi="Times New Roman" w:cs="Times New Roman"/>
                <w:sz w:val="24"/>
                <w:szCs w:val="24"/>
                <w:lang w:eastAsia="lt-LT"/>
              </w:rPr>
              <w:t>renginiuose skaičius – ne mažiau kaip du pasirodymai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33FB4502" w14:textId="77777777" w:rsidTr="006F4936">
        <w:trPr>
          <w:trHeight w:val="978"/>
        </w:trPr>
        <w:tc>
          <w:tcPr>
            <w:tcW w:w="2410" w:type="dxa"/>
            <w:vMerge w:val="restart"/>
            <w:tcBorders>
              <w:top w:val="single" w:sz="4" w:space="0" w:color="auto"/>
              <w:left w:val="single" w:sz="4" w:space="0" w:color="000000"/>
              <w:bottom w:val="single" w:sz="4" w:space="0" w:color="auto"/>
              <w:right w:val="single" w:sz="4" w:space="0" w:color="auto"/>
            </w:tcBorders>
          </w:tcPr>
          <w:p w14:paraId="5B67EEC1"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b/>
                <w:bCs/>
                <w:sz w:val="24"/>
                <w:szCs w:val="24"/>
                <w:lang w:eastAsia="lt-LT"/>
              </w:rPr>
              <w:t>Ugdymas(is)</w:t>
            </w:r>
          </w:p>
          <w:p w14:paraId="3D3F52BB"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8.2. Tobulinti ugdymo(si) formų ir metodų kokybę, siekti kiekvieno ugdytinio individualios pažangos. </w:t>
            </w:r>
          </w:p>
        </w:tc>
        <w:tc>
          <w:tcPr>
            <w:tcW w:w="0" w:type="auto"/>
            <w:vMerge w:val="restart"/>
            <w:tcBorders>
              <w:top w:val="single" w:sz="4" w:space="0" w:color="auto"/>
              <w:left w:val="single" w:sz="4" w:space="0" w:color="auto"/>
              <w:bottom w:val="single" w:sz="4" w:space="0" w:color="auto"/>
              <w:right w:val="single" w:sz="4" w:space="0" w:color="auto"/>
            </w:tcBorders>
          </w:tcPr>
          <w:p w14:paraId="4155A9FF"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8.2.1. Pagerinti ugdytinių  pasiekimai, pasiekta individuali pažanga pagal atskiras ugdymosi sritis.</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0E678238" w14:textId="038064AD"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8.2.1.1. 100 </w:t>
            </w:r>
            <w:r w:rsidR="00B15239">
              <w:rPr>
                <w:rFonts w:ascii="Times New Roman" w:eastAsia="Times New Roman" w:hAnsi="Times New Roman" w:cs="Times New Roman"/>
                <w:color w:val="000000"/>
                <w:sz w:val="24"/>
                <w:szCs w:val="24"/>
                <w:lang w:eastAsia="lt-LT"/>
              </w:rPr>
              <w:t>proc.</w:t>
            </w:r>
            <w:r w:rsidRPr="00AF2527">
              <w:rPr>
                <w:rFonts w:ascii="Times New Roman" w:eastAsia="Times New Roman" w:hAnsi="Times New Roman" w:cs="Times New Roman"/>
                <w:sz w:val="24"/>
                <w:szCs w:val="24"/>
                <w:lang w:eastAsia="lt-LT"/>
              </w:rPr>
              <w:t xml:space="preserve"> ugdytinių padaryta individuali pažanga. 2023</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2024 m. m. pažangos pokytis ne mažiau kaip 0,4 žingsnio skaičiavimo ir matavimo, sakytinės, rašytinės kalbos bei meninės raiškos ugdymosi srityse (2024 m. gegužės mėn.).</w:t>
            </w:r>
          </w:p>
        </w:tc>
      </w:tr>
      <w:tr w:rsidR="007D1B3B" w:rsidRPr="00AF2527" w14:paraId="143DBD0C" w14:textId="77777777" w:rsidTr="006F4936">
        <w:trPr>
          <w:trHeight w:val="990"/>
        </w:trPr>
        <w:tc>
          <w:tcPr>
            <w:tcW w:w="2410" w:type="dxa"/>
            <w:vMerge/>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14:paraId="49932D13"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351974"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461E5207" w14:textId="77777777" w:rsidR="004177C1" w:rsidRPr="00AF2527" w:rsidRDefault="004177C1" w:rsidP="00252750">
            <w:pPr>
              <w:shd w:val="clear" w:color="auto" w:fill="FFFFFF"/>
              <w:spacing w:after="0" w:line="240" w:lineRule="auto"/>
              <w:outlineLvl w:val="3"/>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8.2.1.2. Atlikta ugdytinių 2023</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2024 m. m. pasiekimų vertinimo analizė, pristatyta Mokytojų tarybos posėdyje, aptarta su ugdytinių tėvais (globėjais) (2024 m. gegužės mėn.).</w:t>
            </w:r>
          </w:p>
        </w:tc>
      </w:tr>
      <w:tr w:rsidR="007D1B3B" w:rsidRPr="00AF2527" w14:paraId="4616EA11" w14:textId="77777777" w:rsidTr="006F4936">
        <w:trPr>
          <w:trHeight w:val="885"/>
        </w:trPr>
        <w:tc>
          <w:tcPr>
            <w:tcW w:w="2410" w:type="dxa"/>
            <w:vMerge/>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14:paraId="1F8A3B6B" w14:textId="77777777" w:rsidR="004177C1" w:rsidRPr="00AF2527" w:rsidRDefault="004177C1" w:rsidP="00252750">
            <w:pPr>
              <w:spacing w:after="0" w:line="240" w:lineRule="auto"/>
              <w:rPr>
                <w:rFonts w:ascii="Times New Roman" w:eastAsia="Times New Roman" w:hAnsi="Times New Roman" w:cs="Times New Roman"/>
                <w:b/>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5164B58"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13552FC9" w14:textId="77777777" w:rsidR="004177C1" w:rsidRPr="00AF2527" w:rsidRDefault="004177C1" w:rsidP="00252750">
            <w:pPr>
              <w:shd w:val="clear" w:color="auto" w:fill="FFFFFF"/>
              <w:spacing w:after="0" w:line="240" w:lineRule="auto"/>
              <w:outlineLvl w:val="3"/>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8.2.1.3. Įgyvendintų grupių edukacinių projektų skaičius – ne mažiau kaip 14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7B14D5A1" w14:textId="77777777" w:rsidTr="006F4936">
        <w:trPr>
          <w:trHeight w:val="733"/>
        </w:trPr>
        <w:tc>
          <w:tcPr>
            <w:tcW w:w="2410" w:type="dxa"/>
            <w:vMerge/>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14:paraId="781E62EB" w14:textId="77777777" w:rsidR="004177C1" w:rsidRPr="00AF2527" w:rsidRDefault="004177C1" w:rsidP="00252750">
            <w:pPr>
              <w:spacing w:after="0" w:line="240" w:lineRule="auto"/>
              <w:rPr>
                <w:rFonts w:ascii="Times New Roman" w:eastAsia="Times New Roman" w:hAnsi="Times New Roman" w:cs="Times New Roman"/>
                <w:b/>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0C5BBEB"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7CC70B99" w14:textId="77777777" w:rsidR="004177C1" w:rsidRPr="00AF2527" w:rsidRDefault="004177C1" w:rsidP="00252750">
            <w:pPr>
              <w:shd w:val="clear" w:color="auto" w:fill="FFFFFF"/>
              <w:spacing w:after="0" w:line="240" w:lineRule="auto"/>
              <w:outlineLvl w:val="3"/>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8.2.1.4. Įgyvendintas projekto</w:t>
            </w:r>
            <w:r>
              <w:rPr>
                <w:rFonts w:ascii="Times New Roman" w:eastAsia="Times New Roman" w:hAnsi="Times New Roman" w:cs="Times New Roman"/>
                <w:sz w:val="24"/>
                <w:szCs w:val="24"/>
                <w:lang w:eastAsia="lt-LT"/>
              </w:rPr>
              <w:t xml:space="preserve"> </w:t>
            </w:r>
            <w:r w:rsidRPr="00AF2527">
              <w:rPr>
                <w:rFonts w:ascii="Times New Roman" w:eastAsia="Times New Roman" w:hAnsi="Times New Roman" w:cs="Times New Roman"/>
                <w:sz w:val="24"/>
                <w:szCs w:val="24"/>
                <w:lang w:eastAsia="lt-LT"/>
              </w:rPr>
              <w:t>„Sveika mokykla“ 2024 m.</w:t>
            </w:r>
            <w:r>
              <w:rPr>
                <w:rFonts w:ascii="Times New Roman" w:eastAsia="Times New Roman" w:hAnsi="Times New Roman" w:cs="Times New Roman"/>
                <w:sz w:val="24"/>
                <w:szCs w:val="24"/>
                <w:lang w:eastAsia="lt-LT"/>
              </w:rPr>
              <w:t xml:space="preserve"> </w:t>
            </w:r>
            <w:r w:rsidRPr="00AF2527">
              <w:rPr>
                <w:rFonts w:ascii="Times New Roman" w:eastAsia="Times New Roman" w:hAnsi="Times New Roman" w:cs="Times New Roman"/>
                <w:sz w:val="24"/>
                <w:szCs w:val="24"/>
                <w:lang w:eastAsia="lt-LT"/>
              </w:rPr>
              <w:t>planas.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52099312" w14:textId="77777777" w:rsidTr="006F4936">
        <w:trPr>
          <w:trHeight w:val="750"/>
        </w:trPr>
        <w:tc>
          <w:tcPr>
            <w:tcW w:w="2410" w:type="dxa"/>
            <w:vMerge/>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14:paraId="695474CD" w14:textId="77777777" w:rsidR="004177C1" w:rsidRPr="00AF2527" w:rsidRDefault="004177C1" w:rsidP="00252750">
            <w:pPr>
              <w:spacing w:after="0" w:line="240" w:lineRule="auto"/>
              <w:rPr>
                <w:rFonts w:ascii="Times New Roman" w:eastAsia="Times New Roman" w:hAnsi="Times New Roman" w:cs="Times New Roman"/>
                <w:b/>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811CB4A"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0DB0C887" w14:textId="77777777" w:rsidR="004177C1" w:rsidRPr="00AF2527" w:rsidRDefault="004177C1" w:rsidP="00252750">
            <w:pPr>
              <w:shd w:val="clear" w:color="auto" w:fill="FFFFFF"/>
              <w:spacing w:after="0" w:line="240" w:lineRule="auto"/>
              <w:outlineLvl w:val="3"/>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8.2.1.5. Įgyvendintas projekto</w:t>
            </w:r>
            <w:r>
              <w:rPr>
                <w:rFonts w:ascii="Times New Roman" w:eastAsia="Times New Roman" w:hAnsi="Times New Roman" w:cs="Times New Roman"/>
                <w:sz w:val="24"/>
                <w:szCs w:val="24"/>
                <w:lang w:eastAsia="lt-LT"/>
              </w:rPr>
              <w:t xml:space="preserve"> </w:t>
            </w:r>
            <w:r w:rsidRPr="00AF2527">
              <w:rPr>
                <w:rFonts w:ascii="Times New Roman" w:eastAsia="Times New Roman" w:hAnsi="Times New Roman" w:cs="Times New Roman"/>
                <w:sz w:val="24"/>
                <w:szCs w:val="24"/>
                <w:lang w:eastAsia="lt-LT"/>
              </w:rPr>
              <w:t>„Aktyvi mokykla“ 2024 m.</w:t>
            </w:r>
            <w:r>
              <w:rPr>
                <w:rFonts w:ascii="Times New Roman" w:eastAsia="Times New Roman" w:hAnsi="Times New Roman" w:cs="Times New Roman"/>
                <w:sz w:val="24"/>
                <w:szCs w:val="24"/>
                <w:lang w:eastAsia="lt-LT"/>
              </w:rPr>
              <w:t xml:space="preserve"> </w:t>
            </w:r>
            <w:r w:rsidRPr="00AF2527">
              <w:rPr>
                <w:rFonts w:ascii="Times New Roman" w:eastAsia="Times New Roman" w:hAnsi="Times New Roman" w:cs="Times New Roman"/>
                <w:sz w:val="24"/>
                <w:szCs w:val="24"/>
                <w:lang w:eastAsia="lt-LT"/>
              </w:rPr>
              <w:t>planas.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4FF1014E" w14:textId="77777777" w:rsidTr="006F4936">
        <w:trPr>
          <w:trHeight w:val="826"/>
        </w:trPr>
        <w:tc>
          <w:tcPr>
            <w:tcW w:w="2410" w:type="dxa"/>
            <w:vMerge/>
            <w:tcBorders>
              <w:top w:val="single" w:sz="4" w:space="0" w:color="auto"/>
              <w:left w:val="single" w:sz="4" w:space="0" w:color="000000"/>
              <w:bottom w:val="single" w:sz="4" w:space="0" w:color="auto"/>
              <w:right w:val="single" w:sz="4" w:space="0" w:color="auto"/>
            </w:tcBorders>
            <w:vAlign w:val="center"/>
            <w:hideMark/>
          </w:tcPr>
          <w:p w14:paraId="545C03F0"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90FE554" w14:textId="62B6AF6C" w:rsidR="004177C1" w:rsidRPr="00AF2527" w:rsidRDefault="004177C1" w:rsidP="00404E9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8.2.2. Sudarytos sąlygos ugdytiniams dalyvauti </w:t>
            </w:r>
            <w:r w:rsidR="00404E90">
              <w:rPr>
                <w:rFonts w:ascii="Times New Roman" w:eastAsia="Times New Roman" w:hAnsi="Times New Roman" w:cs="Times New Roman"/>
                <w:sz w:val="24"/>
                <w:szCs w:val="24"/>
                <w:lang w:eastAsia="lt-LT"/>
              </w:rPr>
              <w:t>įsta</w:t>
            </w:r>
            <w:r w:rsidR="004C644B">
              <w:rPr>
                <w:rFonts w:ascii="Times New Roman" w:eastAsia="Times New Roman" w:hAnsi="Times New Roman" w:cs="Times New Roman"/>
                <w:sz w:val="24"/>
                <w:szCs w:val="24"/>
                <w:lang w:eastAsia="lt-LT"/>
              </w:rPr>
              <w:t>i</w:t>
            </w:r>
            <w:r w:rsidR="00404E90">
              <w:rPr>
                <w:rFonts w:ascii="Times New Roman" w:eastAsia="Times New Roman" w:hAnsi="Times New Roman" w:cs="Times New Roman"/>
                <w:sz w:val="24"/>
                <w:szCs w:val="24"/>
                <w:lang w:eastAsia="lt-LT"/>
              </w:rPr>
              <w:t>goje</w:t>
            </w:r>
            <w:r w:rsidRPr="00AF2527">
              <w:rPr>
                <w:rFonts w:ascii="Times New Roman" w:eastAsia="Times New Roman" w:hAnsi="Times New Roman" w:cs="Times New Roman"/>
                <w:sz w:val="24"/>
                <w:szCs w:val="24"/>
                <w:lang w:eastAsia="lt-LT"/>
              </w:rPr>
              <w:t xml:space="preserve"> organizuojamose neformaliojo švietimo veiklose. </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21DDAADF"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8.2.2.1. Neformaliojo švietimo veiklose dalyvavo ne mažiau kaip 80 proc. ugdytinių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2BA13B3E" w14:textId="77777777" w:rsidTr="006F4936">
        <w:trPr>
          <w:trHeight w:val="456"/>
        </w:trPr>
        <w:tc>
          <w:tcPr>
            <w:tcW w:w="2410" w:type="dxa"/>
            <w:vMerge/>
            <w:tcBorders>
              <w:top w:val="single" w:sz="4" w:space="0" w:color="auto"/>
              <w:left w:val="single" w:sz="4" w:space="0" w:color="000000"/>
              <w:bottom w:val="single" w:sz="4" w:space="0" w:color="auto"/>
              <w:right w:val="single" w:sz="4" w:space="0" w:color="auto"/>
            </w:tcBorders>
            <w:vAlign w:val="center"/>
            <w:hideMark/>
          </w:tcPr>
          <w:p w14:paraId="6BCBF46F"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D4422"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1CDB7EEE"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8.2.2.2. Į neformaliojo švietimo veiklas įsitraukė ne mažiau kaip 20 proc. SUP turinčių vaikų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17BDD965" w14:textId="77777777" w:rsidTr="006F4936">
        <w:trPr>
          <w:trHeight w:val="1561"/>
        </w:trPr>
        <w:tc>
          <w:tcPr>
            <w:tcW w:w="2410" w:type="dxa"/>
            <w:vMerge/>
            <w:tcBorders>
              <w:top w:val="single" w:sz="4" w:space="0" w:color="auto"/>
              <w:left w:val="single" w:sz="4" w:space="0" w:color="000000"/>
              <w:bottom w:val="single" w:sz="4" w:space="0" w:color="auto"/>
              <w:right w:val="single" w:sz="4" w:space="0" w:color="auto"/>
            </w:tcBorders>
            <w:vAlign w:val="center"/>
            <w:hideMark/>
          </w:tcPr>
          <w:p w14:paraId="636A77A3"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67C9850"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8.2.3. Sudarytos sąlygos ugdytiniams dalyvauti ,,STEAM darželiai“ programoje. </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74EBDE58" w14:textId="36A7463C" w:rsidR="004177C1" w:rsidRPr="00AF2527" w:rsidRDefault="004177C1" w:rsidP="00F57F78">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8.2.3.1. 100 </w:t>
            </w:r>
            <w:r w:rsidR="00B15239">
              <w:rPr>
                <w:rFonts w:ascii="Times New Roman" w:eastAsia="Times New Roman" w:hAnsi="Times New Roman" w:cs="Times New Roman"/>
                <w:color w:val="000000"/>
                <w:sz w:val="24"/>
                <w:szCs w:val="24"/>
                <w:lang w:eastAsia="lt-LT"/>
              </w:rPr>
              <w:t>proc.</w:t>
            </w:r>
            <w:r w:rsidRPr="00AF2527">
              <w:rPr>
                <w:rFonts w:ascii="Times New Roman" w:eastAsia="Times New Roman" w:hAnsi="Times New Roman" w:cs="Times New Roman"/>
                <w:sz w:val="24"/>
                <w:szCs w:val="24"/>
                <w:lang w:eastAsia="lt-LT"/>
              </w:rPr>
              <w:t xml:space="preserve"> realizuotas STEAM krypties programos ,,Keliaukime kartu su STEAM“ turinys. Grupių, kurių ugdytiniai (5</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6 m</w:t>
            </w:r>
            <w:r w:rsidR="00F57F78">
              <w:rPr>
                <w:rFonts w:ascii="Times New Roman" w:eastAsia="Times New Roman" w:hAnsi="Times New Roman" w:cs="Times New Roman"/>
                <w:sz w:val="24"/>
                <w:szCs w:val="24"/>
                <w:lang w:eastAsia="lt-LT"/>
              </w:rPr>
              <w:t xml:space="preserve">. </w:t>
            </w:r>
            <w:r w:rsidRPr="00AF2527">
              <w:rPr>
                <w:rFonts w:ascii="Times New Roman" w:eastAsia="Times New Roman" w:hAnsi="Times New Roman" w:cs="Times New Roman"/>
                <w:sz w:val="24"/>
                <w:szCs w:val="24"/>
                <w:lang w:eastAsia="lt-LT"/>
              </w:rPr>
              <w:t>amžiaus) dalyvavo programoje, skaičius – 5 (2023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0298A9E5" w14:textId="77777777" w:rsidTr="006F4936">
        <w:tc>
          <w:tcPr>
            <w:tcW w:w="2410" w:type="dxa"/>
            <w:vMerge/>
            <w:tcBorders>
              <w:top w:val="single" w:sz="4" w:space="0" w:color="auto"/>
              <w:left w:val="single" w:sz="4" w:space="0" w:color="000000"/>
              <w:bottom w:val="single" w:sz="4" w:space="0" w:color="auto"/>
              <w:right w:val="single" w:sz="4" w:space="0" w:color="auto"/>
            </w:tcBorders>
            <w:vAlign w:val="center"/>
            <w:hideMark/>
          </w:tcPr>
          <w:p w14:paraId="6949C23E"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DADBA76"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1CD716F6" w14:textId="528D6ACD" w:rsidR="004177C1" w:rsidRPr="00AF2527" w:rsidRDefault="004177C1" w:rsidP="00476978">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8.2.4.1. STEAM laboratorijoje ,,Išmanioji STEAM Moksliuko laboratorija“ lankėsi kitos Šiaulių </w:t>
            </w:r>
            <w:r w:rsidR="00476978" w:rsidRPr="00E75B69">
              <w:rPr>
                <w:rFonts w:ascii="Times New Roman" w:eastAsia="Times New Roman" w:hAnsi="Times New Roman" w:cs="Times New Roman"/>
                <w:color w:val="000000"/>
                <w:sz w:val="24"/>
                <w:szCs w:val="24"/>
                <w:lang w:eastAsia="lt-LT"/>
              </w:rPr>
              <w:t>m</w:t>
            </w:r>
            <w:r w:rsidR="00476978">
              <w:rPr>
                <w:rFonts w:ascii="Times New Roman" w:eastAsia="Times New Roman" w:hAnsi="Times New Roman" w:cs="Times New Roman"/>
                <w:color w:val="000000"/>
                <w:sz w:val="24"/>
                <w:szCs w:val="24"/>
                <w:lang w:eastAsia="lt-LT"/>
              </w:rPr>
              <w:t xml:space="preserve">. </w:t>
            </w:r>
            <w:r w:rsidR="00EB1436">
              <w:rPr>
                <w:rFonts w:ascii="Times New Roman" w:eastAsia="Times New Roman" w:hAnsi="Times New Roman" w:cs="Times New Roman"/>
                <w:color w:val="000000"/>
                <w:sz w:val="24"/>
                <w:szCs w:val="24"/>
                <w:lang w:eastAsia="lt-LT"/>
              </w:rPr>
              <w:t>IU</w:t>
            </w:r>
            <w:r w:rsidRPr="00AF2527">
              <w:rPr>
                <w:rFonts w:ascii="Times New Roman" w:eastAsia="Times New Roman" w:hAnsi="Times New Roman" w:cs="Times New Roman"/>
                <w:sz w:val="24"/>
                <w:szCs w:val="24"/>
                <w:lang w:eastAsia="lt-LT"/>
              </w:rPr>
              <w:t xml:space="preserve"> įstaigos – ne mažiau kaip trys (2023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039C018D" w14:textId="77777777" w:rsidTr="006F4936">
        <w:trPr>
          <w:trHeight w:val="1130"/>
        </w:trPr>
        <w:tc>
          <w:tcPr>
            <w:tcW w:w="2410" w:type="dxa"/>
            <w:vMerge/>
            <w:tcBorders>
              <w:top w:val="single" w:sz="4" w:space="0" w:color="auto"/>
              <w:left w:val="single" w:sz="4" w:space="0" w:color="000000"/>
              <w:bottom w:val="single" w:sz="4" w:space="0" w:color="auto"/>
              <w:right w:val="single" w:sz="4" w:space="0" w:color="auto"/>
            </w:tcBorders>
            <w:vAlign w:val="center"/>
            <w:hideMark/>
          </w:tcPr>
          <w:p w14:paraId="35BA7774"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D857F00" w14:textId="3D5F0D29" w:rsidR="004177C1" w:rsidRPr="00AF2527" w:rsidRDefault="004177C1" w:rsidP="007856FE">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8.2.4. Įgyvendintas SKU sistemos modelis.</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1565F606" w14:textId="3897384C" w:rsidR="004177C1" w:rsidRPr="00AF2527" w:rsidRDefault="009D1FF6" w:rsidP="0047697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8.2.4</w:t>
            </w:r>
            <w:r w:rsidR="004177C1" w:rsidRPr="00AF2527">
              <w:rPr>
                <w:rFonts w:ascii="Times New Roman" w:eastAsia="Times New Roman" w:hAnsi="Times New Roman" w:cs="Times New Roman"/>
                <w:sz w:val="24"/>
                <w:szCs w:val="24"/>
                <w:lang w:eastAsia="lt-LT"/>
              </w:rPr>
              <w:t xml:space="preserve">.1. Šiaulių </w:t>
            </w:r>
            <w:r w:rsidR="00476978" w:rsidRPr="00E75B69">
              <w:rPr>
                <w:rFonts w:ascii="Times New Roman" w:eastAsia="Times New Roman" w:hAnsi="Times New Roman" w:cs="Times New Roman"/>
                <w:color w:val="000000"/>
                <w:sz w:val="24"/>
                <w:szCs w:val="24"/>
                <w:lang w:eastAsia="lt-LT"/>
              </w:rPr>
              <w:t>m</w:t>
            </w:r>
            <w:r w:rsidR="00476978">
              <w:rPr>
                <w:rFonts w:ascii="Times New Roman" w:eastAsia="Times New Roman" w:hAnsi="Times New Roman" w:cs="Times New Roman"/>
                <w:color w:val="000000"/>
                <w:sz w:val="24"/>
                <w:szCs w:val="24"/>
                <w:lang w:eastAsia="lt-LT"/>
              </w:rPr>
              <w:t xml:space="preserve">. </w:t>
            </w:r>
            <w:r w:rsidR="004177C1" w:rsidRPr="00AF2527">
              <w:rPr>
                <w:rFonts w:ascii="Times New Roman" w:eastAsia="Times New Roman" w:hAnsi="Times New Roman" w:cs="Times New Roman"/>
                <w:sz w:val="24"/>
                <w:szCs w:val="24"/>
                <w:lang w:eastAsia="lt-LT"/>
              </w:rPr>
              <w:t>SKU informacinėje sistemoje fiksuot</w:t>
            </w:r>
            <w:r w:rsidR="00E47087">
              <w:rPr>
                <w:rFonts w:ascii="Times New Roman" w:eastAsia="Times New Roman" w:hAnsi="Times New Roman" w:cs="Times New Roman"/>
                <w:sz w:val="24"/>
                <w:szCs w:val="24"/>
                <w:lang w:eastAsia="lt-LT"/>
              </w:rPr>
              <w:t>a</w:t>
            </w:r>
            <w:r w:rsidR="004177C1" w:rsidRPr="00AF2527">
              <w:rPr>
                <w:rFonts w:ascii="Times New Roman" w:eastAsia="Times New Roman" w:hAnsi="Times New Roman" w:cs="Times New Roman"/>
                <w:sz w:val="24"/>
                <w:szCs w:val="24"/>
                <w:lang w:eastAsia="lt-LT"/>
              </w:rPr>
              <w:t xml:space="preserve"> ir įgyvendint</w:t>
            </w:r>
            <w:r w:rsidR="00E47087">
              <w:rPr>
                <w:rFonts w:ascii="Times New Roman" w:eastAsia="Times New Roman" w:hAnsi="Times New Roman" w:cs="Times New Roman"/>
                <w:sz w:val="24"/>
                <w:szCs w:val="24"/>
                <w:lang w:eastAsia="lt-LT"/>
              </w:rPr>
              <w:t>a</w:t>
            </w:r>
            <w:r w:rsidR="004177C1" w:rsidRPr="00AF2527">
              <w:rPr>
                <w:rFonts w:ascii="Times New Roman" w:eastAsia="Times New Roman" w:hAnsi="Times New Roman" w:cs="Times New Roman"/>
                <w:sz w:val="24"/>
                <w:szCs w:val="24"/>
                <w:lang w:eastAsia="lt-LT"/>
              </w:rPr>
              <w:t xml:space="preserve"> ne mažiau kaip 10 veikl</w:t>
            </w:r>
            <w:r w:rsidR="00E47087">
              <w:rPr>
                <w:rFonts w:ascii="Times New Roman" w:eastAsia="Times New Roman" w:hAnsi="Times New Roman" w:cs="Times New Roman"/>
                <w:sz w:val="24"/>
                <w:szCs w:val="24"/>
                <w:lang w:eastAsia="lt-LT"/>
              </w:rPr>
              <w:t>ų</w:t>
            </w:r>
            <w:r w:rsidR="004177C1" w:rsidRPr="00AF2527">
              <w:rPr>
                <w:rFonts w:ascii="Times New Roman" w:eastAsia="Times New Roman" w:hAnsi="Times New Roman" w:cs="Times New Roman"/>
                <w:sz w:val="24"/>
                <w:szCs w:val="24"/>
                <w:lang w:eastAsia="lt-LT"/>
              </w:rPr>
              <w:t xml:space="preserve"> (2023 m. I</w:t>
            </w:r>
            <w:r w:rsidR="004177C1">
              <w:rPr>
                <w:rFonts w:ascii="Times New Roman" w:eastAsia="Times New Roman" w:hAnsi="Times New Roman" w:cs="Times New Roman"/>
                <w:sz w:val="24"/>
                <w:szCs w:val="24"/>
                <w:lang w:eastAsia="lt-LT"/>
              </w:rPr>
              <w:t>–</w:t>
            </w:r>
            <w:r w:rsidR="004177C1" w:rsidRPr="00AF2527">
              <w:rPr>
                <w:rFonts w:ascii="Times New Roman" w:eastAsia="Times New Roman" w:hAnsi="Times New Roman" w:cs="Times New Roman"/>
                <w:sz w:val="24"/>
                <w:szCs w:val="24"/>
                <w:lang w:eastAsia="lt-LT"/>
              </w:rPr>
              <w:t>IV ketv.).</w:t>
            </w:r>
          </w:p>
        </w:tc>
      </w:tr>
      <w:tr w:rsidR="007D1B3B" w:rsidRPr="00AF2527" w14:paraId="0F8A1B44" w14:textId="77777777" w:rsidTr="006F4936">
        <w:tc>
          <w:tcPr>
            <w:tcW w:w="2410" w:type="dxa"/>
            <w:vMerge w:val="restar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14:paraId="12F428A3"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b/>
                <w:bCs/>
                <w:sz w:val="24"/>
                <w:szCs w:val="24"/>
                <w:lang w:eastAsia="lt-LT"/>
              </w:rPr>
              <w:t>Ugdymosi aplinka</w:t>
            </w:r>
          </w:p>
          <w:p w14:paraId="3BC7A159"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8.3. Plėtoti ugdymosi aplinkų įvairovę.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485ACA5"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8.3.1. Skatinamas ugdymo(si) procesas išorinėse erdvėse. </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473D2390"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8.3.1.1. </w:t>
            </w:r>
            <w:r w:rsidRPr="00AF2527">
              <w:rPr>
                <w:rFonts w:ascii="Times New Roman" w:hAnsi="Times New Roman" w:cs="Times New Roman"/>
                <w:sz w:val="24"/>
                <w:szCs w:val="24"/>
              </w:rPr>
              <w:t xml:space="preserve">Organizuotos edukacinės veiklos išorinėse įstaigos erdvėse (ne mažiau kaip 5). </w:t>
            </w:r>
            <w:r w:rsidRPr="00AF2527">
              <w:rPr>
                <w:rFonts w:ascii="Times New Roman" w:eastAsia="Times New Roman" w:hAnsi="Times New Roman" w:cs="Times New Roman"/>
                <w:sz w:val="24"/>
                <w:szCs w:val="24"/>
                <w:lang w:eastAsia="lt-LT"/>
              </w:rPr>
              <w:t>(2024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5A8047D4" w14:textId="77777777" w:rsidTr="006F4936">
        <w:trPr>
          <w:trHeight w:val="868"/>
        </w:trPr>
        <w:tc>
          <w:tcPr>
            <w:tcW w:w="2410" w:type="dxa"/>
            <w:vMerge/>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tcPr>
          <w:p w14:paraId="4044ABE9" w14:textId="77777777" w:rsidR="004177C1" w:rsidRPr="00AF2527" w:rsidRDefault="004177C1" w:rsidP="00252750">
            <w:pPr>
              <w:spacing w:after="0" w:line="240" w:lineRule="auto"/>
              <w:rPr>
                <w:rFonts w:ascii="Times New Roman" w:eastAsia="Times New Roman" w:hAnsi="Times New Roman" w:cs="Times New Roman"/>
                <w:b/>
                <w:bCs/>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583E9EE"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50B21299"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 xml:space="preserve">8.3.1.2. Atnaujintos </w:t>
            </w:r>
            <w:r>
              <w:rPr>
                <w:rFonts w:ascii="Times New Roman" w:eastAsia="Times New Roman" w:hAnsi="Times New Roman" w:cs="Times New Roman"/>
                <w:sz w:val="24"/>
                <w:szCs w:val="24"/>
                <w:lang w:eastAsia="lt-LT"/>
              </w:rPr>
              <w:t>įstaigos</w:t>
            </w:r>
            <w:r w:rsidRPr="00AF2527">
              <w:rPr>
                <w:rFonts w:ascii="Times New Roman" w:eastAsia="Times New Roman" w:hAnsi="Times New Roman" w:cs="Times New Roman"/>
                <w:sz w:val="24"/>
                <w:szCs w:val="24"/>
                <w:lang w:eastAsia="lt-LT"/>
              </w:rPr>
              <w:t xml:space="preserve"> lauko edukacinės erdvės (ne mažiau kaip 2)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AF2527" w14:paraId="56ED8CA3" w14:textId="77777777" w:rsidTr="006F4936">
        <w:tc>
          <w:tcPr>
            <w:tcW w:w="2410" w:type="dxa"/>
            <w:vMerge/>
            <w:tcBorders>
              <w:top w:val="single" w:sz="4" w:space="0" w:color="auto"/>
              <w:left w:val="single" w:sz="4" w:space="0" w:color="000000"/>
              <w:bottom w:val="single" w:sz="4" w:space="0" w:color="auto"/>
              <w:right w:val="single" w:sz="4" w:space="0" w:color="auto"/>
            </w:tcBorders>
            <w:vAlign w:val="center"/>
            <w:hideMark/>
          </w:tcPr>
          <w:p w14:paraId="06507E77"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91044AA"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8.3.2. Įsigyta kiekvieno vaiko ugdymosi poreikius įgalinančių ugdymosi priemonių. </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hideMark/>
          </w:tcPr>
          <w:p w14:paraId="602718C1" w14:textId="77777777" w:rsidR="004177C1" w:rsidRPr="00AF2527" w:rsidRDefault="004177C1" w:rsidP="00252750">
            <w:pPr>
              <w:spacing w:after="0" w:line="240" w:lineRule="auto"/>
              <w:rPr>
                <w:rFonts w:ascii="Times New Roman" w:eastAsia="Times New Roman" w:hAnsi="Times New Roman" w:cs="Times New Roman"/>
                <w:sz w:val="24"/>
                <w:szCs w:val="24"/>
                <w:lang w:eastAsia="lt-LT"/>
              </w:rPr>
            </w:pPr>
            <w:r w:rsidRPr="00AF2527">
              <w:rPr>
                <w:rFonts w:ascii="Times New Roman" w:eastAsia="Times New Roman" w:hAnsi="Times New Roman" w:cs="Times New Roman"/>
                <w:sz w:val="24"/>
                <w:szCs w:val="24"/>
                <w:lang w:eastAsia="lt-LT"/>
              </w:rPr>
              <w:t>8.3</w:t>
            </w:r>
            <w:r>
              <w:rPr>
                <w:rFonts w:ascii="Times New Roman" w:eastAsia="Times New Roman" w:hAnsi="Times New Roman" w:cs="Times New Roman"/>
                <w:sz w:val="24"/>
                <w:szCs w:val="24"/>
                <w:lang w:eastAsia="lt-LT"/>
              </w:rPr>
              <w:t>.2.1. Įsigyta ne mažiau kaip 14</w:t>
            </w:r>
            <w:r w:rsidRPr="00AF2527">
              <w:rPr>
                <w:rFonts w:ascii="Times New Roman" w:eastAsia="Times New Roman" w:hAnsi="Times New Roman" w:cs="Times New Roman"/>
                <w:sz w:val="24"/>
                <w:szCs w:val="24"/>
                <w:lang w:eastAsia="lt-LT"/>
              </w:rPr>
              <w:t xml:space="preserve"> kiekvieno vaiko ugdymosi poreikius įgalinančių ugdymosi priemonių (2024 m. I</w:t>
            </w:r>
            <w:r>
              <w:rPr>
                <w:rFonts w:ascii="Times New Roman" w:eastAsia="Times New Roman" w:hAnsi="Times New Roman" w:cs="Times New Roman"/>
                <w:sz w:val="24"/>
                <w:szCs w:val="24"/>
                <w:lang w:eastAsia="lt-LT"/>
              </w:rPr>
              <w:t>–</w:t>
            </w:r>
            <w:r w:rsidRPr="00AF2527">
              <w:rPr>
                <w:rFonts w:ascii="Times New Roman" w:eastAsia="Times New Roman" w:hAnsi="Times New Roman" w:cs="Times New Roman"/>
                <w:sz w:val="24"/>
                <w:szCs w:val="24"/>
                <w:lang w:eastAsia="lt-LT"/>
              </w:rPr>
              <w:t>IV ketv.).</w:t>
            </w:r>
          </w:p>
        </w:tc>
      </w:tr>
      <w:tr w:rsidR="007D1B3B" w:rsidRPr="00106B8F" w14:paraId="518D1318" w14:textId="77777777" w:rsidTr="006F4936">
        <w:tc>
          <w:tcPr>
            <w:tcW w:w="2410" w:type="dxa"/>
            <w:vMerge/>
            <w:tcBorders>
              <w:top w:val="single" w:sz="4" w:space="0" w:color="auto"/>
              <w:left w:val="single" w:sz="4" w:space="0" w:color="000000"/>
              <w:bottom w:val="single" w:sz="4" w:space="0" w:color="auto"/>
              <w:right w:val="single" w:sz="4" w:space="0" w:color="auto"/>
            </w:tcBorders>
            <w:vAlign w:val="center"/>
          </w:tcPr>
          <w:p w14:paraId="723931F6" w14:textId="77777777" w:rsidR="004177C1" w:rsidRPr="00460C59" w:rsidRDefault="004177C1"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73EA806" w14:textId="77777777" w:rsidR="004177C1" w:rsidRPr="00460C59"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59C0B92F" w14:textId="77777777" w:rsidR="004177C1" w:rsidRPr="00460C59" w:rsidRDefault="004177C1"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8.3.2.2. Įsigytos</w:t>
            </w:r>
            <w:r w:rsidRPr="00460C59">
              <w:rPr>
                <w:rFonts w:ascii="Times New Roman" w:eastAsia="Times New Roman" w:hAnsi="Times New Roman" w:cs="Times New Roman"/>
                <w:sz w:val="24"/>
                <w:szCs w:val="24"/>
                <w:lang w:eastAsia="lt-LT"/>
              </w:rPr>
              <w:t xml:space="preserve"> ne mažiau kaip 5 </w:t>
            </w:r>
            <w:r>
              <w:rPr>
                <w:rFonts w:ascii="Times New Roman" w:eastAsia="Times New Roman" w:hAnsi="Times New Roman" w:cs="Times New Roman"/>
                <w:sz w:val="24"/>
                <w:szCs w:val="24"/>
                <w:lang w:eastAsia="lt-LT"/>
              </w:rPr>
              <w:t>ugdymosi</w:t>
            </w:r>
            <w:r w:rsidRPr="00460C59">
              <w:rPr>
                <w:rFonts w:ascii="Times New Roman" w:eastAsia="Times New Roman" w:hAnsi="Times New Roman" w:cs="Times New Roman"/>
                <w:sz w:val="24"/>
                <w:szCs w:val="24"/>
                <w:lang w:eastAsia="lt-LT"/>
              </w:rPr>
              <w:t xml:space="preserve"> priemonės vaikams, turintiems SUP (202</w:t>
            </w:r>
            <w:r>
              <w:rPr>
                <w:rFonts w:ascii="Times New Roman" w:eastAsia="Times New Roman" w:hAnsi="Times New Roman" w:cs="Times New Roman"/>
                <w:sz w:val="24"/>
                <w:szCs w:val="24"/>
                <w:lang w:eastAsia="lt-LT"/>
              </w:rPr>
              <w:t>4</w:t>
            </w:r>
            <w:r w:rsidRPr="00460C59">
              <w:rPr>
                <w:rFonts w:ascii="Times New Roman" w:eastAsia="Times New Roman" w:hAnsi="Times New Roman" w:cs="Times New Roman"/>
                <w:sz w:val="24"/>
                <w:szCs w:val="24"/>
                <w:lang w:eastAsia="lt-LT"/>
              </w:rPr>
              <w:t xml:space="preserve"> m. I</w:t>
            </w:r>
            <w:r>
              <w:rPr>
                <w:rFonts w:ascii="Times New Roman" w:eastAsia="Times New Roman" w:hAnsi="Times New Roman" w:cs="Times New Roman"/>
                <w:sz w:val="24"/>
                <w:szCs w:val="24"/>
                <w:lang w:eastAsia="lt-LT"/>
              </w:rPr>
              <w:t>–</w:t>
            </w:r>
            <w:r w:rsidRPr="00460C59">
              <w:rPr>
                <w:rFonts w:ascii="Times New Roman" w:eastAsia="Times New Roman" w:hAnsi="Times New Roman" w:cs="Times New Roman"/>
                <w:sz w:val="24"/>
                <w:szCs w:val="24"/>
                <w:lang w:eastAsia="lt-LT"/>
              </w:rPr>
              <w:t>IV ketv.).</w:t>
            </w:r>
          </w:p>
        </w:tc>
      </w:tr>
      <w:tr w:rsidR="007D1B3B" w:rsidRPr="00106B8F" w14:paraId="41070E29" w14:textId="77777777" w:rsidTr="006F4936">
        <w:tc>
          <w:tcPr>
            <w:tcW w:w="2410" w:type="dxa"/>
            <w:vMerge w:val="restart"/>
            <w:tcBorders>
              <w:top w:val="single" w:sz="4" w:space="0" w:color="auto"/>
              <w:left w:val="single" w:sz="4" w:space="0" w:color="000000"/>
              <w:bottom w:val="single" w:sz="4" w:space="0" w:color="auto"/>
              <w:right w:val="single" w:sz="4" w:space="0" w:color="auto"/>
            </w:tcBorders>
          </w:tcPr>
          <w:p w14:paraId="2C226373" w14:textId="77777777" w:rsidR="004177C1" w:rsidRPr="0083645A" w:rsidRDefault="004177C1" w:rsidP="00252750">
            <w:pPr>
              <w:spacing w:after="0" w:line="240" w:lineRule="auto"/>
              <w:rPr>
                <w:rFonts w:ascii="Times New Roman" w:eastAsia="Times New Roman" w:hAnsi="Times New Roman" w:cs="Times New Roman"/>
                <w:sz w:val="24"/>
                <w:szCs w:val="24"/>
                <w:lang w:eastAsia="lt-LT"/>
              </w:rPr>
            </w:pPr>
            <w:r w:rsidRPr="0083645A">
              <w:rPr>
                <w:rFonts w:ascii="Times New Roman" w:hAnsi="Times New Roman" w:cs="Times New Roman"/>
                <w:b/>
                <w:color w:val="000000"/>
                <w:sz w:val="24"/>
                <w:szCs w:val="24"/>
              </w:rPr>
              <w:t>Gyvenimas mokykloje</w:t>
            </w:r>
            <w:r>
              <w:rPr>
                <w:rFonts w:ascii="Times New Roman" w:hAnsi="Times New Roman" w:cs="Times New Roman"/>
                <w:color w:val="000000"/>
                <w:sz w:val="24"/>
                <w:szCs w:val="24"/>
              </w:rPr>
              <w:t xml:space="preserve"> 8.4. Skatinti visų įstaigos bendruomenės narių </w:t>
            </w:r>
            <w:r w:rsidRPr="0083645A">
              <w:rPr>
                <w:rFonts w:ascii="Times New Roman" w:hAnsi="Times New Roman" w:cs="Times New Roman"/>
                <w:color w:val="000000"/>
                <w:sz w:val="24"/>
                <w:szCs w:val="24"/>
              </w:rPr>
              <w:t>saviraišk</w:t>
            </w:r>
            <w:r>
              <w:rPr>
                <w:rFonts w:ascii="Times New Roman" w:hAnsi="Times New Roman" w:cs="Times New Roman"/>
                <w:color w:val="000000"/>
                <w:sz w:val="24"/>
                <w:szCs w:val="24"/>
              </w:rPr>
              <w:t xml:space="preserve">ų dalyvavimą. </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E4E038D" w14:textId="77777777" w:rsidR="004177C1" w:rsidRPr="00460C59" w:rsidRDefault="004177C1"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8.4.1. Skatinti ugdytinių tėvų savivaldą. </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51EB0AB8" w14:textId="77777777" w:rsidR="004177C1" w:rsidRDefault="004177C1"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8.4.1.1. Organizuoti ne mažiau kaip 2 susitikimai su ,,Aktyvių tėvų klubas“ bendruomene. </w:t>
            </w:r>
            <w:r w:rsidRPr="00460C59">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4</w:t>
            </w:r>
            <w:r w:rsidRPr="00460C59">
              <w:rPr>
                <w:rFonts w:ascii="Times New Roman" w:eastAsia="Times New Roman" w:hAnsi="Times New Roman" w:cs="Times New Roman"/>
                <w:sz w:val="24"/>
                <w:szCs w:val="24"/>
                <w:lang w:eastAsia="lt-LT"/>
              </w:rPr>
              <w:t xml:space="preserve"> m. I</w:t>
            </w:r>
            <w:r>
              <w:rPr>
                <w:rFonts w:ascii="Times New Roman" w:eastAsia="Times New Roman" w:hAnsi="Times New Roman" w:cs="Times New Roman"/>
                <w:sz w:val="24"/>
                <w:szCs w:val="24"/>
                <w:lang w:eastAsia="lt-LT"/>
              </w:rPr>
              <w:t>–</w:t>
            </w:r>
            <w:r w:rsidRPr="00460C59">
              <w:rPr>
                <w:rFonts w:ascii="Times New Roman" w:eastAsia="Times New Roman" w:hAnsi="Times New Roman" w:cs="Times New Roman"/>
                <w:sz w:val="24"/>
                <w:szCs w:val="24"/>
                <w:lang w:eastAsia="lt-LT"/>
              </w:rPr>
              <w:t>IV ketv.).</w:t>
            </w:r>
          </w:p>
        </w:tc>
      </w:tr>
      <w:tr w:rsidR="007D1B3B" w:rsidRPr="00106B8F" w14:paraId="74F9D10F" w14:textId="77777777" w:rsidTr="006F4936">
        <w:tc>
          <w:tcPr>
            <w:tcW w:w="2410" w:type="dxa"/>
            <w:vMerge/>
            <w:tcBorders>
              <w:top w:val="single" w:sz="4" w:space="0" w:color="auto"/>
              <w:left w:val="single" w:sz="4" w:space="0" w:color="000000"/>
              <w:bottom w:val="single" w:sz="4" w:space="0" w:color="auto"/>
              <w:right w:val="single" w:sz="4" w:space="0" w:color="auto"/>
            </w:tcBorders>
            <w:vAlign w:val="center"/>
          </w:tcPr>
          <w:p w14:paraId="46B70227" w14:textId="77777777" w:rsidR="004177C1" w:rsidRPr="0083645A" w:rsidRDefault="004177C1" w:rsidP="00252750">
            <w:pPr>
              <w:spacing w:after="0" w:line="240" w:lineRule="auto"/>
              <w:rPr>
                <w:rFonts w:ascii="Times New Roman" w:hAnsi="Times New Roman" w:cs="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5DA620A" w14:textId="77777777" w:rsidR="004177C1"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55F00B99" w14:textId="77777777" w:rsidR="004177C1" w:rsidRDefault="004177C1"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8.4.1.2. Ugdytinių tėvai dalyvauja įstaigos bendrų sprendimų priėmime. </w:t>
            </w:r>
            <w:r w:rsidRPr="00460C59">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4</w:t>
            </w:r>
            <w:r w:rsidRPr="00460C59">
              <w:rPr>
                <w:rFonts w:ascii="Times New Roman" w:eastAsia="Times New Roman" w:hAnsi="Times New Roman" w:cs="Times New Roman"/>
                <w:sz w:val="24"/>
                <w:szCs w:val="24"/>
                <w:lang w:eastAsia="lt-LT"/>
              </w:rPr>
              <w:t xml:space="preserve"> m. I</w:t>
            </w:r>
            <w:r>
              <w:rPr>
                <w:rFonts w:ascii="Times New Roman" w:eastAsia="Times New Roman" w:hAnsi="Times New Roman" w:cs="Times New Roman"/>
                <w:sz w:val="24"/>
                <w:szCs w:val="24"/>
                <w:lang w:eastAsia="lt-LT"/>
              </w:rPr>
              <w:t>–</w:t>
            </w:r>
            <w:r w:rsidRPr="00460C59">
              <w:rPr>
                <w:rFonts w:ascii="Times New Roman" w:eastAsia="Times New Roman" w:hAnsi="Times New Roman" w:cs="Times New Roman"/>
                <w:sz w:val="24"/>
                <w:szCs w:val="24"/>
                <w:lang w:eastAsia="lt-LT"/>
              </w:rPr>
              <w:t>IV ketv.).</w:t>
            </w:r>
          </w:p>
        </w:tc>
      </w:tr>
      <w:tr w:rsidR="007D1B3B" w:rsidRPr="00106B8F" w14:paraId="6FCC3744" w14:textId="77777777" w:rsidTr="006F4936">
        <w:tc>
          <w:tcPr>
            <w:tcW w:w="2410" w:type="dxa"/>
            <w:vMerge/>
            <w:tcBorders>
              <w:top w:val="single" w:sz="4" w:space="0" w:color="auto"/>
              <w:left w:val="single" w:sz="4" w:space="0" w:color="000000"/>
              <w:bottom w:val="single" w:sz="4" w:space="0" w:color="auto"/>
              <w:right w:val="single" w:sz="4" w:space="0" w:color="auto"/>
            </w:tcBorders>
            <w:vAlign w:val="center"/>
          </w:tcPr>
          <w:p w14:paraId="2ED61C8B" w14:textId="77777777" w:rsidR="004177C1" w:rsidRPr="0083645A" w:rsidRDefault="004177C1" w:rsidP="00252750">
            <w:pPr>
              <w:spacing w:after="0" w:line="240" w:lineRule="auto"/>
              <w:rPr>
                <w:rFonts w:ascii="Times New Roman" w:hAnsi="Times New Roman" w:cs="Times New Roman"/>
                <w:b/>
                <w:color w:val="000000"/>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711D025" w14:textId="77777777" w:rsidR="004177C1" w:rsidRDefault="004177C1"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8.4.2. Gerinti įstaigos mikroklimatą.</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316AF881" w14:textId="2F14A415" w:rsidR="004177C1" w:rsidRDefault="004177C1"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8.4.2.1. Organizuot</w:t>
            </w:r>
            <w:r w:rsidR="00E47087">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 darbuotojų apklaus</w:t>
            </w:r>
            <w:r w:rsidR="00E47087">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 xml:space="preserve"> įstaigos mikroklimatui įvertinti. </w:t>
            </w:r>
            <w:r w:rsidRPr="00460C59">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4</w:t>
            </w:r>
            <w:r w:rsidRPr="00460C59">
              <w:rPr>
                <w:rFonts w:ascii="Times New Roman" w:eastAsia="Times New Roman" w:hAnsi="Times New Roman" w:cs="Times New Roman"/>
                <w:sz w:val="24"/>
                <w:szCs w:val="24"/>
                <w:lang w:eastAsia="lt-LT"/>
              </w:rPr>
              <w:t xml:space="preserve"> m. </w:t>
            </w:r>
            <w:r>
              <w:rPr>
                <w:rFonts w:ascii="Times New Roman" w:eastAsia="Times New Roman" w:hAnsi="Times New Roman" w:cs="Times New Roman"/>
                <w:sz w:val="24"/>
                <w:szCs w:val="24"/>
                <w:lang w:eastAsia="lt-LT"/>
              </w:rPr>
              <w:t>III</w:t>
            </w:r>
            <w:r w:rsidRPr="00460C59">
              <w:rPr>
                <w:rFonts w:ascii="Times New Roman" w:eastAsia="Times New Roman" w:hAnsi="Times New Roman" w:cs="Times New Roman"/>
                <w:sz w:val="24"/>
                <w:szCs w:val="24"/>
                <w:lang w:eastAsia="lt-LT"/>
              </w:rPr>
              <w:t xml:space="preserve"> ketv.).</w:t>
            </w:r>
            <w:r>
              <w:rPr>
                <w:rFonts w:ascii="Times New Roman" w:eastAsia="Times New Roman" w:hAnsi="Times New Roman" w:cs="Times New Roman"/>
                <w:sz w:val="24"/>
                <w:szCs w:val="24"/>
                <w:lang w:eastAsia="lt-LT"/>
              </w:rPr>
              <w:t xml:space="preserve">  </w:t>
            </w:r>
          </w:p>
        </w:tc>
      </w:tr>
      <w:tr w:rsidR="007D1B3B" w:rsidRPr="00106B8F" w14:paraId="519F25C9" w14:textId="77777777" w:rsidTr="006F4936">
        <w:tc>
          <w:tcPr>
            <w:tcW w:w="2410" w:type="dxa"/>
            <w:vMerge/>
            <w:tcBorders>
              <w:top w:val="single" w:sz="4" w:space="0" w:color="auto"/>
              <w:left w:val="single" w:sz="4" w:space="0" w:color="000000"/>
              <w:bottom w:val="single" w:sz="4" w:space="0" w:color="auto"/>
              <w:right w:val="single" w:sz="4" w:space="0" w:color="auto"/>
            </w:tcBorders>
            <w:vAlign w:val="center"/>
          </w:tcPr>
          <w:p w14:paraId="087113B5" w14:textId="77777777" w:rsidR="004177C1" w:rsidRPr="0083645A" w:rsidRDefault="004177C1" w:rsidP="00252750">
            <w:pPr>
              <w:spacing w:after="0" w:line="240" w:lineRule="auto"/>
              <w:rPr>
                <w:rFonts w:ascii="Times New Roman" w:hAnsi="Times New Roman" w:cs="Times New Roman"/>
                <w:b/>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50DBEB9" w14:textId="77777777" w:rsidR="004177C1" w:rsidRDefault="004177C1"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2B5AB359" w14:textId="77777777" w:rsidR="004177C1" w:rsidRDefault="004177C1"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8.4.2.1. Įgyvendintos ne mažiau kaip 2 darbuotojų iniciatyvos. </w:t>
            </w:r>
            <w:r w:rsidRPr="00460C59">
              <w:rPr>
                <w:rFonts w:ascii="Times New Roman" w:eastAsia="Times New Roman" w:hAnsi="Times New Roman" w:cs="Times New Roman"/>
                <w:sz w:val="24"/>
                <w:szCs w:val="24"/>
                <w:lang w:eastAsia="lt-LT"/>
              </w:rPr>
              <w:t>(202</w:t>
            </w:r>
            <w:r>
              <w:rPr>
                <w:rFonts w:ascii="Times New Roman" w:eastAsia="Times New Roman" w:hAnsi="Times New Roman" w:cs="Times New Roman"/>
                <w:sz w:val="24"/>
                <w:szCs w:val="24"/>
                <w:lang w:eastAsia="lt-LT"/>
              </w:rPr>
              <w:t>4</w:t>
            </w:r>
            <w:r w:rsidRPr="00460C59">
              <w:rPr>
                <w:rFonts w:ascii="Times New Roman" w:eastAsia="Times New Roman" w:hAnsi="Times New Roman" w:cs="Times New Roman"/>
                <w:sz w:val="24"/>
                <w:szCs w:val="24"/>
                <w:lang w:eastAsia="lt-LT"/>
              </w:rPr>
              <w:t xml:space="preserve"> m. I</w:t>
            </w:r>
            <w:r>
              <w:rPr>
                <w:rFonts w:ascii="Times New Roman" w:eastAsia="Times New Roman" w:hAnsi="Times New Roman" w:cs="Times New Roman"/>
                <w:sz w:val="24"/>
                <w:szCs w:val="24"/>
                <w:lang w:eastAsia="lt-LT"/>
              </w:rPr>
              <w:t>–</w:t>
            </w:r>
            <w:r w:rsidRPr="00460C59">
              <w:rPr>
                <w:rFonts w:ascii="Times New Roman" w:eastAsia="Times New Roman" w:hAnsi="Times New Roman" w:cs="Times New Roman"/>
                <w:sz w:val="24"/>
                <w:szCs w:val="24"/>
                <w:lang w:eastAsia="lt-LT"/>
              </w:rPr>
              <w:t>IV ketv.).</w:t>
            </w:r>
          </w:p>
        </w:tc>
      </w:tr>
      <w:tr w:rsidR="007D1B3B" w:rsidRPr="00106B8F" w14:paraId="304107DC" w14:textId="77777777" w:rsidTr="006F4936">
        <w:trPr>
          <w:trHeight w:val="880"/>
        </w:trPr>
        <w:tc>
          <w:tcPr>
            <w:tcW w:w="2410" w:type="dxa"/>
            <w:vMerge w:val="restart"/>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14:paraId="617982A8"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r w:rsidRPr="00E15402">
              <w:rPr>
                <w:rFonts w:ascii="Times New Roman" w:eastAsia="Times New Roman" w:hAnsi="Times New Roman" w:cs="Times New Roman"/>
                <w:b/>
                <w:bCs/>
                <w:sz w:val="24"/>
                <w:szCs w:val="24"/>
                <w:lang w:eastAsia="lt-LT"/>
              </w:rPr>
              <w:t>Lyderystė ir vadyba </w:t>
            </w:r>
          </w:p>
          <w:p w14:paraId="0D9663CA"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r w:rsidRPr="00E15402">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5</w:t>
            </w:r>
            <w:r w:rsidRPr="00E15402">
              <w:rPr>
                <w:rFonts w:ascii="Times New Roman" w:eastAsia="Times New Roman" w:hAnsi="Times New Roman" w:cs="Times New Roman"/>
                <w:sz w:val="24"/>
                <w:szCs w:val="24"/>
                <w:lang w:eastAsia="lt-LT"/>
              </w:rPr>
              <w:t xml:space="preserve">. Įgyvendinti veiklos kokybės įsivertinimo modelį; plėtoti švietimo  tinklaveiką. </w:t>
            </w:r>
          </w:p>
          <w:p w14:paraId="5D7F006B"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C3FE003"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Pr="00E15402">
              <w:rPr>
                <w:rFonts w:ascii="Times New Roman" w:eastAsia="Times New Roman" w:hAnsi="Times New Roman" w:cs="Times New Roman"/>
                <w:sz w:val="24"/>
                <w:szCs w:val="24"/>
                <w:lang w:eastAsia="lt-LT"/>
              </w:rPr>
              <w:t>.1. Įdiegtas ir įgyvendintas kokybės valdymo modelis.    </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6981B671"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8.5</w:t>
            </w:r>
            <w:r w:rsidRPr="00E15402">
              <w:rPr>
                <w:rFonts w:ascii="Times New Roman" w:hAnsi="Times New Roman" w:cs="Times New Roman"/>
                <w:sz w:val="24"/>
                <w:szCs w:val="24"/>
              </w:rPr>
              <w:t xml:space="preserve">.1.1. Deleguoti visi darbo grupės nariai į kokybės valdymo modelio įdiegimo konsultacijas, mokymus. </w:t>
            </w:r>
            <w:r w:rsidRPr="00E15402">
              <w:rPr>
                <w:rFonts w:ascii="Times New Roman" w:eastAsia="Times New Roman" w:hAnsi="Times New Roman" w:cs="Times New Roman"/>
                <w:sz w:val="24"/>
                <w:szCs w:val="24"/>
                <w:lang w:eastAsia="lt-LT"/>
              </w:rPr>
              <w:t>(2024 m. I</w:t>
            </w:r>
            <w:r>
              <w:rPr>
                <w:rFonts w:ascii="Times New Roman" w:eastAsia="Times New Roman" w:hAnsi="Times New Roman" w:cs="Times New Roman"/>
                <w:sz w:val="24"/>
                <w:szCs w:val="24"/>
                <w:lang w:eastAsia="lt-LT"/>
              </w:rPr>
              <w:t>–</w:t>
            </w:r>
            <w:r w:rsidRPr="00E15402">
              <w:rPr>
                <w:rFonts w:ascii="Times New Roman" w:eastAsia="Times New Roman" w:hAnsi="Times New Roman" w:cs="Times New Roman"/>
                <w:sz w:val="24"/>
                <w:szCs w:val="24"/>
                <w:lang w:eastAsia="lt-LT"/>
              </w:rPr>
              <w:t>IV ketv.).</w:t>
            </w:r>
          </w:p>
        </w:tc>
      </w:tr>
      <w:tr w:rsidR="007D1B3B" w:rsidRPr="00106B8F" w14:paraId="3528B533" w14:textId="77777777" w:rsidTr="006F4936">
        <w:trPr>
          <w:trHeight w:val="927"/>
        </w:trPr>
        <w:tc>
          <w:tcPr>
            <w:tcW w:w="2410" w:type="dxa"/>
            <w:vMerge/>
            <w:tcBorders>
              <w:top w:val="single" w:sz="4" w:space="0" w:color="auto"/>
              <w:left w:val="single" w:sz="4" w:space="0" w:color="000000"/>
              <w:bottom w:val="single" w:sz="4" w:space="0" w:color="auto"/>
              <w:right w:val="single" w:sz="4" w:space="0" w:color="auto"/>
            </w:tcBorders>
            <w:vAlign w:val="center"/>
            <w:hideMark/>
          </w:tcPr>
          <w:p w14:paraId="49D75199"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46229C8"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24E9B746"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8.5.1</w:t>
            </w:r>
            <w:r w:rsidRPr="00E15402">
              <w:rPr>
                <w:rFonts w:ascii="Times New Roman" w:hAnsi="Times New Roman" w:cs="Times New Roman"/>
                <w:sz w:val="24"/>
                <w:szCs w:val="24"/>
              </w:rPr>
              <w:t xml:space="preserve">.2. Organizuotas vertinimo grupės darbas pildant įsivertinimo lenteles. </w:t>
            </w:r>
            <w:r w:rsidRPr="00E15402">
              <w:rPr>
                <w:rFonts w:ascii="Times New Roman" w:eastAsia="Times New Roman" w:hAnsi="Times New Roman" w:cs="Times New Roman"/>
                <w:sz w:val="24"/>
                <w:szCs w:val="24"/>
                <w:lang w:eastAsia="lt-LT"/>
              </w:rPr>
              <w:t>(2024 m. I ketv.).</w:t>
            </w:r>
          </w:p>
        </w:tc>
      </w:tr>
      <w:tr w:rsidR="007D1B3B" w:rsidRPr="00106B8F" w14:paraId="4A9E30BB" w14:textId="77777777" w:rsidTr="006F4936">
        <w:trPr>
          <w:trHeight w:val="412"/>
        </w:trPr>
        <w:tc>
          <w:tcPr>
            <w:tcW w:w="2410" w:type="dxa"/>
            <w:vMerge/>
            <w:tcBorders>
              <w:top w:val="single" w:sz="4" w:space="0" w:color="auto"/>
              <w:left w:val="single" w:sz="4" w:space="0" w:color="000000"/>
              <w:bottom w:val="single" w:sz="4" w:space="0" w:color="auto"/>
              <w:right w:val="single" w:sz="4" w:space="0" w:color="auto"/>
            </w:tcBorders>
            <w:vAlign w:val="center"/>
          </w:tcPr>
          <w:p w14:paraId="75BC24EA"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DE11879"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4F74B059" w14:textId="77777777" w:rsidR="004C644B" w:rsidRPr="00E15402" w:rsidRDefault="004C644B" w:rsidP="009D1F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8.5.1.3. </w:t>
            </w:r>
            <w:r w:rsidRPr="00E15402">
              <w:rPr>
                <w:rFonts w:ascii="Times New Roman" w:hAnsi="Times New Roman" w:cs="Times New Roman"/>
                <w:sz w:val="24"/>
                <w:szCs w:val="24"/>
              </w:rPr>
              <w:t xml:space="preserve">Organizuotas įsivertinimo rezultatų ataskaitos parengimas. </w:t>
            </w:r>
            <w:r w:rsidRPr="00E15402">
              <w:rPr>
                <w:rFonts w:ascii="Times New Roman" w:eastAsia="Times New Roman" w:hAnsi="Times New Roman" w:cs="Times New Roman"/>
                <w:sz w:val="24"/>
                <w:szCs w:val="24"/>
                <w:lang w:eastAsia="lt-LT"/>
              </w:rPr>
              <w:t>(2024 m. I ketv.).</w:t>
            </w:r>
          </w:p>
        </w:tc>
      </w:tr>
      <w:tr w:rsidR="007D1B3B" w:rsidRPr="00106B8F" w14:paraId="1EB8332C" w14:textId="77777777" w:rsidTr="006F4936">
        <w:trPr>
          <w:trHeight w:val="604"/>
        </w:trPr>
        <w:tc>
          <w:tcPr>
            <w:tcW w:w="2410" w:type="dxa"/>
            <w:vMerge/>
            <w:tcBorders>
              <w:top w:val="single" w:sz="4" w:space="0" w:color="auto"/>
              <w:left w:val="single" w:sz="4" w:space="0" w:color="000000"/>
              <w:bottom w:val="single" w:sz="4" w:space="0" w:color="auto"/>
              <w:right w:val="single" w:sz="4" w:space="0" w:color="auto"/>
            </w:tcBorders>
            <w:vAlign w:val="center"/>
            <w:hideMark/>
          </w:tcPr>
          <w:p w14:paraId="31C04D14"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959B542"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Pr="00E15402">
              <w:rPr>
                <w:rFonts w:ascii="Times New Roman" w:eastAsia="Times New Roman" w:hAnsi="Times New Roman" w:cs="Times New Roman"/>
                <w:sz w:val="24"/>
                <w:szCs w:val="24"/>
                <w:lang w:eastAsia="lt-LT"/>
              </w:rPr>
              <w:t>.2. Vykdytas dalijimasis gerąja patirtimi</w:t>
            </w:r>
            <w:r>
              <w:rPr>
                <w:rFonts w:ascii="Times New Roman" w:eastAsia="Times New Roman" w:hAnsi="Times New Roman" w:cs="Times New Roman"/>
                <w:sz w:val="24"/>
                <w:szCs w:val="24"/>
                <w:lang w:eastAsia="lt-LT"/>
              </w:rPr>
              <w:t>, kolegialus mokymasis</w:t>
            </w:r>
            <w:r w:rsidRPr="00E15402">
              <w:rPr>
                <w:rFonts w:ascii="Times New Roman" w:eastAsia="Times New Roman" w:hAnsi="Times New Roman" w:cs="Times New Roman"/>
                <w:sz w:val="24"/>
                <w:szCs w:val="24"/>
                <w:lang w:eastAsia="lt-LT"/>
              </w:rPr>
              <w:t xml:space="preserve">; įgyvendinama tinklaveika, kaip ilgalaikė strategija. </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418B7945"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Pr="00E15402">
              <w:rPr>
                <w:rFonts w:ascii="Times New Roman" w:eastAsia="Times New Roman" w:hAnsi="Times New Roman" w:cs="Times New Roman"/>
                <w:sz w:val="24"/>
                <w:szCs w:val="24"/>
                <w:lang w:eastAsia="lt-LT"/>
              </w:rPr>
              <w:t>.2.1. Ne mažiau kaip 25 proc. mokytojų veda integruotas veiklas</w:t>
            </w:r>
            <w:r>
              <w:rPr>
                <w:rFonts w:ascii="Times New Roman" w:eastAsia="Times New Roman" w:hAnsi="Times New Roman" w:cs="Times New Roman"/>
                <w:sz w:val="24"/>
                <w:szCs w:val="24"/>
                <w:lang w:eastAsia="lt-LT"/>
              </w:rPr>
              <w:t>, įgyvendinamas kolegialus mokymasis</w:t>
            </w:r>
            <w:r w:rsidRPr="00E15402">
              <w:rPr>
                <w:rFonts w:ascii="Times New Roman" w:eastAsia="Times New Roman" w:hAnsi="Times New Roman" w:cs="Times New Roman"/>
                <w:sz w:val="24"/>
                <w:szCs w:val="24"/>
                <w:lang w:eastAsia="lt-LT"/>
              </w:rPr>
              <w:t>. (2024 m. I</w:t>
            </w:r>
            <w:r>
              <w:rPr>
                <w:rFonts w:ascii="Times New Roman" w:eastAsia="Times New Roman" w:hAnsi="Times New Roman" w:cs="Times New Roman"/>
                <w:sz w:val="24"/>
                <w:szCs w:val="24"/>
                <w:lang w:eastAsia="lt-LT"/>
              </w:rPr>
              <w:t>–</w:t>
            </w:r>
            <w:r w:rsidRPr="00E15402">
              <w:rPr>
                <w:rFonts w:ascii="Times New Roman" w:eastAsia="Times New Roman" w:hAnsi="Times New Roman" w:cs="Times New Roman"/>
                <w:sz w:val="24"/>
                <w:szCs w:val="24"/>
                <w:lang w:eastAsia="lt-LT"/>
              </w:rPr>
              <w:t>IV ketv.).</w:t>
            </w:r>
          </w:p>
        </w:tc>
      </w:tr>
      <w:tr w:rsidR="007D1B3B" w:rsidRPr="00106B8F" w14:paraId="5220817E" w14:textId="77777777" w:rsidTr="006F4936">
        <w:trPr>
          <w:trHeight w:val="604"/>
        </w:trPr>
        <w:tc>
          <w:tcPr>
            <w:tcW w:w="2410" w:type="dxa"/>
            <w:vMerge/>
            <w:tcBorders>
              <w:top w:val="single" w:sz="4" w:space="0" w:color="auto"/>
              <w:left w:val="single" w:sz="4" w:space="0" w:color="000000"/>
              <w:bottom w:val="single" w:sz="4" w:space="0" w:color="auto"/>
              <w:right w:val="single" w:sz="4" w:space="0" w:color="auto"/>
            </w:tcBorders>
            <w:vAlign w:val="center"/>
          </w:tcPr>
          <w:p w14:paraId="1B8FD011"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72DCEAD"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335EAD06"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r w:rsidRPr="00E15402">
              <w:rPr>
                <w:rFonts w:ascii="Times New Roman" w:eastAsia="Times New Roman" w:hAnsi="Times New Roman" w:cs="Times New Roman"/>
                <w:sz w:val="24"/>
                <w:szCs w:val="24"/>
                <w:lang w:eastAsia="lt-LT"/>
              </w:rPr>
              <w:t>.2.2. Įstaiga dalyvauja ne mažiau nei 5 ilgalaikėse švietimo tinklų veiklose, dalijasi gerąja patirtimi. (2024 m. I-IV ketv.).</w:t>
            </w:r>
          </w:p>
        </w:tc>
      </w:tr>
      <w:tr w:rsidR="007D1B3B" w:rsidRPr="00106B8F" w14:paraId="04C4FE3C" w14:textId="77777777" w:rsidTr="006F4936">
        <w:trPr>
          <w:trHeight w:val="604"/>
        </w:trPr>
        <w:tc>
          <w:tcPr>
            <w:tcW w:w="2410" w:type="dxa"/>
            <w:vMerge/>
            <w:tcBorders>
              <w:top w:val="single" w:sz="4" w:space="0" w:color="auto"/>
              <w:left w:val="single" w:sz="4" w:space="0" w:color="000000"/>
              <w:bottom w:val="single" w:sz="4" w:space="0" w:color="auto"/>
              <w:right w:val="single" w:sz="4" w:space="0" w:color="auto"/>
            </w:tcBorders>
            <w:vAlign w:val="center"/>
          </w:tcPr>
          <w:p w14:paraId="39B4F636"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E5644E4" w14:textId="048A5F94" w:rsidR="004C644B" w:rsidRPr="00E15402" w:rsidRDefault="004C644B" w:rsidP="0025275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8.5.3. </w:t>
            </w:r>
            <w:r w:rsidR="008A319E">
              <w:rPr>
                <w:rFonts w:ascii="Times New Roman" w:eastAsia="Times New Roman" w:hAnsi="Times New Roman" w:cs="Times New Roman"/>
                <w:sz w:val="24"/>
                <w:szCs w:val="24"/>
                <w:lang w:eastAsia="lt-LT"/>
              </w:rPr>
              <w:t>Vykdytas pedagogų pritraukimo į įstaigą planas.</w:t>
            </w:r>
          </w:p>
        </w:tc>
        <w:tc>
          <w:tcPr>
            <w:tcW w:w="0" w:type="auto"/>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tcPr>
          <w:p w14:paraId="7E9DBF68" w14:textId="78A097D5" w:rsidR="004C644B" w:rsidRDefault="004C644B" w:rsidP="007D1B3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8.5.3.1.</w:t>
            </w:r>
            <w:r w:rsidR="008A319E">
              <w:rPr>
                <w:rFonts w:ascii="Times New Roman" w:eastAsia="Times New Roman" w:hAnsi="Times New Roman" w:cs="Times New Roman"/>
                <w:sz w:val="24"/>
                <w:szCs w:val="24"/>
                <w:lang w:eastAsia="lt-LT"/>
              </w:rPr>
              <w:t xml:space="preserve"> Dalyvauta </w:t>
            </w:r>
            <w:r w:rsidR="007D1B3B">
              <w:rPr>
                <w:rFonts w:ascii="Times New Roman" w:eastAsia="Times New Roman" w:hAnsi="Times New Roman" w:cs="Times New Roman"/>
                <w:sz w:val="24"/>
                <w:szCs w:val="24"/>
                <w:lang w:eastAsia="lt-LT"/>
              </w:rPr>
              <w:t xml:space="preserve">ne mažiau nei </w:t>
            </w:r>
            <w:r w:rsidR="00E47087">
              <w:rPr>
                <w:rFonts w:ascii="Times New Roman" w:eastAsia="Times New Roman" w:hAnsi="Times New Roman" w:cs="Times New Roman"/>
                <w:sz w:val="24"/>
                <w:szCs w:val="24"/>
                <w:lang w:eastAsia="lt-LT"/>
              </w:rPr>
              <w:t>viename</w:t>
            </w:r>
            <w:r w:rsidR="007D1B3B">
              <w:rPr>
                <w:rFonts w:ascii="Times New Roman" w:eastAsia="Times New Roman" w:hAnsi="Times New Roman" w:cs="Times New Roman"/>
                <w:sz w:val="24"/>
                <w:szCs w:val="24"/>
                <w:lang w:eastAsia="lt-LT"/>
              </w:rPr>
              <w:t xml:space="preserve"> </w:t>
            </w:r>
            <w:r w:rsidR="008A319E">
              <w:rPr>
                <w:rFonts w:ascii="Times New Roman" w:eastAsia="Times New Roman" w:hAnsi="Times New Roman" w:cs="Times New Roman"/>
                <w:sz w:val="24"/>
                <w:szCs w:val="24"/>
                <w:lang w:eastAsia="lt-LT"/>
              </w:rPr>
              <w:t xml:space="preserve">Vilniaus universiteto Šiaulių akademijos </w:t>
            </w:r>
            <w:r w:rsidR="007D1B3B">
              <w:rPr>
                <w:rFonts w:ascii="Times New Roman" w:eastAsia="Times New Roman" w:hAnsi="Times New Roman" w:cs="Times New Roman"/>
                <w:sz w:val="24"/>
                <w:szCs w:val="24"/>
                <w:lang w:eastAsia="lt-LT"/>
              </w:rPr>
              <w:t xml:space="preserve">studijų programos </w:t>
            </w:r>
            <w:r w:rsidR="008A319E">
              <w:rPr>
                <w:rFonts w:ascii="Times New Roman" w:eastAsia="Times New Roman" w:hAnsi="Times New Roman" w:cs="Times New Roman"/>
                <w:sz w:val="24"/>
                <w:szCs w:val="24"/>
                <w:lang w:eastAsia="lt-LT"/>
              </w:rPr>
              <w:t xml:space="preserve">Ikimokyklinio ugdymo pedagogika ir priešmokyklinis ugdymas </w:t>
            </w:r>
            <w:r w:rsidR="007D1B3B">
              <w:rPr>
                <w:rFonts w:ascii="Times New Roman" w:eastAsia="Times New Roman" w:hAnsi="Times New Roman" w:cs="Times New Roman"/>
                <w:sz w:val="24"/>
                <w:szCs w:val="24"/>
                <w:lang w:eastAsia="lt-LT"/>
              </w:rPr>
              <w:t xml:space="preserve">studentų baigiamųjų darbų komisijos darbe. </w:t>
            </w:r>
            <w:r w:rsidR="007D1B3B" w:rsidRPr="00E15402">
              <w:rPr>
                <w:rFonts w:ascii="Times New Roman" w:eastAsia="Times New Roman" w:hAnsi="Times New Roman" w:cs="Times New Roman"/>
                <w:sz w:val="24"/>
                <w:szCs w:val="24"/>
                <w:lang w:eastAsia="lt-LT"/>
              </w:rPr>
              <w:t>(2024 m. I-IV ketv.).</w:t>
            </w:r>
          </w:p>
        </w:tc>
      </w:tr>
      <w:tr w:rsidR="007D1B3B" w:rsidRPr="00106B8F" w14:paraId="37327E7E" w14:textId="77777777" w:rsidTr="006F4936">
        <w:trPr>
          <w:trHeight w:val="604"/>
        </w:trPr>
        <w:tc>
          <w:tcPr>
            <w:tcW w:w="2410" w:type="dxa"/>
            <w:vMerge/>
            <w:tcBorders>
              <w:top w:val="single" w:sz="4" w:space="0" w:color="auto"/>
              <w:left w:val="single" w:sz="4" w:space="0" w:color="000000"/>
              <w:bottom w:val="single" w:sz="4" w:space="0" w:color="auto"/>
              <w:right w:val="single" w:sz="4" w:space="0" w:color="auto"/>
            </w:tcBorders>
            <w:vAlign w:val="center"/>
          </w:tcPr>
          <w:p w14:paraId="6F2889E8" w14:textId="77777777" w:rsidR="004C644B" w:rsidRPr="00E15402" w:rsidRDefault="004C644B" w:rsidP="00252750">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13F782E" w14:textId="77777777" w:rsidR="004C644B" w:rsidRDefault="004C644B" w:rsidP="00252750">
            <w:pPr>
              <w:spacing w:after="0" w:line="240" w:lineRule="auto"/>
              <w:rPr>
                <w:rFonts w:ascii="Times New Roman" w:eastAsia="Times New Roman" w:hAnsi="Times New Roman" w:cs="Times New Roman"/>
                <w:sz w:val="24"/>
                <w:szCs w:val="24"/>
                <w:lang w:eastAsia="lt-LT"/>
              </w:rPr>
            </w:pPr>
          </w:p>
        </w:tc>
        <w:tc>
          <w:tcPr>
            <w:tcW w:w="0" w:type="auto"/>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tcPr>
          <w:p w14:paraId="7AF22997" w14:textId="0DC839D3" w:rsidR="004C644B" w:rsidRDefault="004C644B" w:rsidP="007D1B3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8.5.3.2. </w:t>
            </w:r>
            <w:r w:rsidR="007D1B3B">
              <w:rPr>
                <w:rFonts w:ascii="Times New Roman" w:eastAsia="Times New Roman" w:hAnsi="Times New Roman" w:cs="Times New Roman"/>
                <w:sz w:val="24"/>
                <w:szCs w:val="24"/>
                <w:lang w:eastAsia="lt-LT"/>
              </w:rPr>
              <w:t xml:space="preserve">Vykdytas įstaigos darbuotojų (ne mažiau nei </w:t>
            </w:r>
            <w:r w:rsidR="00E47087">
              <w:rPr>
                <w:rFonts w:ascii="Times New Roman" w:eastAsia="Times New Roman" w:hAnsi="Times New Roman" w:cs="Times New Roman"/>
                <w:sz w:val="24"/>
                <w:szCs w:val="24"/>
                <w:lang w:eastAsia="lt-LT"/>
              </w:rPr>
              <w:t>vieno</w:t>
            </w:r>
            <w:r w:rsidR="007D1B3B">
              <w:rPr>
                <w:rFonts w:ascii="Times New Roman" w:eastAsia="Times New Roman" w:hAnsi="Times New Roman" w:cs="Times New Roman"/>
                <w:sz w:val="24"/>
                <w:szCs w:val="24"/>
                <w:lang w:eastAsia="lt-LT"/>
              </w:rPr>
              <w:t xml:space="preserve">) dalyvavimas perkvalifikavimo, kvalifikacijos tobulinimo </w:t>
            </w:r>
            <w:r w:rsidR="007D1B3B" w:rsidRPr="007D1B3B">
              <w:rPr>
                <w:rFonts w:ascii="Times New Roman" w:hAnsi="Times New Roman" w:cs="Times New Roman"/>
                <w:sz w:val="24"/>
                <w:szCs w:val="24"/>
              </w:rPr>
              <w:t>kursuose.</w:t>
            </w:r>
            <w:r w:rsidR="007D1B3B">
              <w:rPr>
                <w:b/>
              </w:rPr>
              <w:t xml:space="preserve"> </w:t>
            </w:r>
            <w:r w:rsidR="007D1B3B" w:rsidRPr="00E15402">
              <w:rPr>
                <w:rFonts w:ascii="Times New Roman" w:eastAsia="Times New Roman" w:hAnsi="Times New Roman" w:cs="Times New Roman"/>
                <w:sz w:val="24"/>
                <w:szCs w:val="24"/>
                <w:lang w:eastAsia="lt-LT"/>
              </w:rPr>
              <w:t>(2024 m. I-IV ketv.).</w:t>
            </w:r>
          </w:p>
        </w:tc>
      </w:tr>
    </w:tbl>
    <w:p w14:paraId="44148F19" w14:textId="77777777" w:rsidR="004177C1" w:rsidRPr="00106B8F" w:rsidRDefault="004177C1" w:rsidP="004177C1">
      <w:pPr>
        <w:spacing w:after="0" w:line="240" w:lineRule="auto"/>
        <w:rPr>
          <w:rFonts w:ascii="Times New Roman" w:eastAsia="Times New Roman" w:hAnsi="Times New Roman" w:cs="Times New Roman"/>
          <w:sz w:val="24"/>
          <w:szCs w:val="24"/>
          <w:lang w:eastAsia="lt-LT"/>
        </w:rPr>
      </w:pPr>
    </w:p>
    <w:p w14:paraId="63C28121" w14:textId="5B616722" w:rsidR="004177C1" w:rsidRPr="005A67C6" w:rsidRDefault="004177C1" w:rsidP="005A67C6">
      <w:pPr>
        <w:pStyle w:val="Sraopastraipa"/>
        <w:numPr>
          <w:ilvl w:val="0"/>
          <w:numId w:val="2"/>
        </w:numPr>
        <w:spacing w:after="0" w:line="240" w:lineRule="auto"/>
        <w:rPr>
          <w:rFonts w:ascii="Times New Roman" w:eastAsia="Times New Roman" w:hAnsi="Times New Roman" w:cs="Times New Roman"/>
          <w:b/>
          <w:bCs/>
          <w:color w:val="000000"/>
          <w:sz w:val="24"/>
          <w:szCs w:val="24"/>
          <w:lang w:eastAsia="lt-LT"/>
        </w:rPr>
      </w:pPr>
      <w:r w:rsidRPr="005A67C6">
        <w:rPr>
          <w:rFonts w:ascii="Times New Roman" w:eastAsia="Times New Roman" w:hAnsi="Times New Roman" w:cs="Times New Roman"/>
          <w:b/>
          <w:bCs/>
          <w:color w:val="000000"/>
          <w:sz w:val="24"/>
          <w:szCs w:val="24"/>
          <w:lang w:eastAsia="lt-LT"/>
        </w:rPr>
        <w:t>Rizika, kuriai esant nustatytos užduotys gali būti neįvykdytos</w:t>
      </w:r>
    </w:p>
    <w:p w14:paraId="157F9AC6" w14:textId="77777777" w:rsidR="005A67C6" w:rsidRPr="005A67C6" w:rsidRDefault="005A67C6" w:rsidP="005A67C6">
      <w:pPr>
        <w:pStyle w:val="Sraopastraipa"/>
        <w:spacing w:after="0" w:line="240" w:lineRule="auto"/>
        <w:rPr>
          <w:rFonts w:ascii="Times New Roman" w:eastAsia="Times New Roman" w:hAnsi="Times New Roman" w:cs="Times New Roman"/>
          <w:sz w:val="24"/>
          <w:szCs w:val="24"/>
          <w:lang w:eastAsia="lt-LT"/>
        </w:rPr>
      </w:pPr>
    </w:p>
    <w:tbl>
      <w:tblPr>
        <w:tblW w:w="9639" w:type="dxa"/>
        <w:tblInd w:w="-5" w:type="dxa"/>
        <w:tblCellMar>
          <w:top w:w="15" w:type="dxa"/>
          <w:left w:w="15" w:type="dxa"/>
          <w:bottom w:w="15" w:type="dxa"/>
          <w:right w:w="15" w:type="dxa"/>
        </w:tblCellMar>
        <w:tblLook w:val="04A0" w:firstRow="1" w:lastRow="0" w:firstColumn="1" w:lastColumn="0" w:noHBand="0" w:noVBand="1"/>
      </w:tblPr>
      <w:tblGrid>
        <w:gridCol w:w="9639"/>
      </w:tblGrid>
      <w:tr w:rsidR="004177C1" w:rsidRPr="00106B8F" w14:paraId="4EE13A03" w14:textId="77777777" w:rsidTr="00C32373">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5A14EA" w14:textId="77777777" w:rsidR="004177C1" w:rsidRPr="00106B8F" w:rsidRDefault="004177C1" w:rsidP="00252750">
            <w:pPr>
              <w:spacing w:after="0" w:line="240" w:lineRule="auto"/>
              <w:jc w:val="both"/>
              <w:rPr>
                <w:rFonts w:ascii="Times New Roman" w:eastAsia="Times New Roman" w:hAnsi="Times New Roman" w:cs="Times New Roman"/>
                <w:sz w:val="24"/>
                <w:szCs w:val="24"/>
                <w:lang w:eastAsia="lt-LT"/>
              </w:rPr>
            </w:pPr>
            <w:r w:rsidRPr="00106B8F">
              <w:rPr>
                <w:rFonts w:ascii="Times New Roman" w:eastAsia="Times New Roman" w:hAnsi="Times New Roman" w:cs="Times New Roman"/>
                <w:color w:val="000000"/>
                <w:sz w:val="24"/>
                <w:szCs w:val="24"/>
                <w:lang w:eastAsia="lt-LT"/>
              </w:rPr>
              <w:t>9.1. Žmogiškieji faktoriai (nedarbingumas, darbuotojų kaita ar jų trūkumas). </w:t>
            </w:r>
          </w:p>
        </w:tc>
      </w:tr>
      <w:tr w:rsidR="004177C1" w:rsidRPr="00106B8F" w14:paraId="641B2BF6" w14:textId="77777777" w:rsidTr="00C32373">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B593C" w14:textId="77777777" w:rsidR="004177C1" w:rsidRPr="00106B8F" w:rsidRDefault="004177C1" w:rsidP="00252750">
            <w:pPr>
              <w:spacing w:after="0" w:line="240" w:lineRule="auto"/>
              <w:jc w:val="both"/>
              <w:rPr>
                <w:rFonts w:ascii="Times New Roman" w:eastAsia="Times New Roman" w:hAnsi="Times New Roman" w:cs="Times New Roman"/>
                <w:sz w:val="24"/>
                <w:szCs w:val="24"/>
                <w:lang w:eastAsia="lt-LT"/>
              </w:rPr>
            </w:pPr>
            <w:r w:rsidRPr="00106B8F">
              <w:rPr>
                <w:rFonts w:ascii="Times New Roman" w:eastAsia="Times New Roman" w:hAnsi="Times New Roman" w:cs="Times New Roman"/>
                <w:color w:val="000000"/>
                <w:sz w:val="24"/>
                <w:szCs w:val="24"/>
                <w:lang w:eastAsia="lt-LT"/>
              </w:rPr>
              <w:t>9.2. Keisis arba nebus priimti teisės aktai.</w:t>
            </w:r>
          </w:p>
        </w:tc>
      </w:tr>
      <w:tr w:rsidR="004177C1" w:rsidRPr="00106B8F" w14:paraId="1B4236D7" w14:textId="77777777" w:rsidTr="00C32373">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725C0E" w14:textId="77777777" w:rsidR="004177C1" w:rsidRPr="00106B8F" w:rsidRDefault="004177C1" w:rsidP="00252750">
            <w:pPr>
              <w:spacing w:after="0" w:line="240" w:lineRule="auto"/>
              <w:jc w:val="both"/>
              <w:rPr>
                <w:rFonts w:ascii="Times New Roman" w:eastAsia="Times New Roman" w:hAnsi="Times New Roman" w:cs="Times New Roman"/>
                <w:sz w:val="24"/>
                <w:szCs w:val="24"/>
                <w:lang w:eastAsia="lt-LT"/>
              </w:rPr>
            </w:pPr>
            <w:r w:rsidRPr="00106B8F">
              <w:rPr>
                <w:rFonts w:ascii="Times New Roman" w:eastAsia="Times New Roman" w:hAnsi="Times New Roman" w:cs="Times New Roman"/>
                <w:color w:val="000000"/>
                <w:sz w:val="24"/>
                <w:szCs w:val="24"/>
                <w:lang w:eastAsia="lt-LT"/>
              </w:rPr>
              <w:t>9.3. Negautas finansavimas.</w:t>
            </w:r>
          </w:p>
        </w:tc>
      </w:tr>
    </w:tbl>
    <w:p w14:paraId="3BB1CDF4" w14:textId="465AB685" w:rsidR="004177C1" w:rsidRDefault="004177C1" w:rsidP="004177C1">
      <w:pPr>
        <w:spacing w:after="0" w:line="240" w:lineRule="auto"/>
        <w:jc w:val="center"/>
        <w:rPr>
          <w:rFonts w:ascii="Times New Roman" w:eastAsia="Times New Roman" w:hAnsi="Times New Roman" w:cs="Times New Roman"/>
          <w:b/>
          <w:bCs/>
          <w:color w:val="000000"/>
          <w:sz w:val="24"/>
          <w:szCs w:val="24"/>
          <w:lang w:eastAsia="lt-LT"/>
        </w:rPr>
      </w:pPr>
    </w:p>
    <w:p w14:paraId="2D040E89" w14:textId="77777777" w:rsidR="00700B8C" w:rsidRPr="00700B8C" w:rsidRDefault="00700B8C" w:rsidP="00700B8C">
      <w:pPr>
        <w:tabs>
          <w:tab w:val="left" w:pos="1276"/>
          <w:tab w:val="left" w:pos="5954"/>
          <w:tab w:val="left" w:pos="8364"/>
        </w:tabs>
        <w:spacing w:after="0" w:line="240" w:lineRule="auto"/>
        <w:rPr>
          <w:rFonts w:ascii="Times New Roman" w:hAnsi="Times New Roman" w:cs="Times New Roman"/>
          <w:sz w:val="24"/>
          <w:szCs w:val="24"/>
        </w:rPr>
      </w:pPr>
      <w:r w:rsidRPr="00700B8C">
        <w:rPr>
          <w:rFonts w:ascii="Times New Roman" w:hAnsi="Times New Roman" w:cs="Times New Roman"/>
          <w:sz w:val="24"/>
          <w:szCs w:val="24"/>
        </w:rPr>
        <w:t xml:space="preserve">Savivaldybės administracijos  Švietimo skyriaus siūlymas: </w:t>
      </w:r>
    </w:p>
    <w:p w14:paraId="0FAE61CF" w14:textId="77777777" w:rsidR="00700B8C" w:rsidRPr="00700B8C" w:rsidRDefault="00700B8C" w:rsidP="00700B8C">
      <w:pPr>
        <w:tabs>
          <w:tab w:val="left" w:pos="1276"/>
          <w:tab w:val="left" w:pos="5954"/>
          <w:tab w:val="left" w:pos="8364"/>
        </w:tabs>
        <w:spacing w:after="0" w:line="240" w:lineRule="auto"/>
        <w:rPr>
          <w:rFonts w:ascii="Times New Roman" w:hAnsi="Times New Roman" w:cs="Times New Roman"/>
          <w:b/>
          <w:sz w:val="24"/>
          <w:szCs w:val="24"/>
          <w:lang w:eastAsia="lt-LT"/>
        </w:rPr>
      </w:pPr>
      <w:r w:rsidRPr="00700B8C">
        <w:rPr>
          <w:rFonts w:ascii="Times New Roman" w:hAnsi="Times New Roman" w:cs="Times New Roman"/>
          <w:b/>
          <w:sz w:val="24"/>
          <w:szCs w:val="24"/>
          <w:lang w:eastAsia="lt-LT"/>
        </w:rPr>
        <w:t xml:space="preserve">Pritarti 2024 metų veiklos užduotims. </w:t>
      </w:r>
    </w:p>
    <w:p w14:paraId="2118D599" w14:textId="29ECDFB7" w:rsidR="00700B8C" w:rsidRDefault="00700B8C" w:rsidP="00700B8C">
      <w:pPr>
        <w:spacing w:after="0" w:line="240" w:lineRule="auto"/>
        <w:rPr>
          <w:rFonts w:ascii="Times New Roman" w:eastAsia="Times New Roman" w:hAnsi="Times New Roman" w:cs="Times New Roman"/>
          <w:b/>
          <w:bCs/>
          <w:color w:val="000000"/>
          <w:sz w:val="24"/>
          <w:szCs w:val="24"/>
          <w:lang w:eastAsia="lt-LT"/>
        </w:rPr>
      </w:pPr>
    </w:p>
    <w:p w14:paraId="2F36DDDD" w14:textId="77777777" w:rsidR="004177C1" w:rsidRPr="00106B8F" w:rsidRDefault="004177C1" w:rsidP="004177C1">
      <w:pPr>
        <w:spacing w:after="0" w:line="240" w:lineRule="auto"/>
        <w:jc w:val="center"/>
        <w:rPr>
          <w:rFonts w:ascii="Times New Roman" w:eastAsia="Times New Roman" w:hAnsi="Times New Roman" w:cs="Times New Roman"/>
          <w:sz w:val="24"/>
          <w:szCs w:val="24"/>
          <w:lang w:eastAsia="lt-LT"/>
        </w:rPr>
      </w:pPr>
      <w:r w:rsidRPr="00106B8F">
        <w:rPr>
          <w:rFonts w:ascii="Times New Roman" w:eastAsia="Times New Roman" w:hAnsi="Times New Roman" w:cs="Times New Roman"/>
          <w:b/>
          <w:bCs/>
          <w:color w:val="000000"/>
          <w:sz w:val="24"/>
          <w:szCs w:val="24"/>
          <w:lang w:eastAsia="lt-LT"/>
        </w:rPr>
        <w:t>VI SKYRIUS</w:t>
      </w:r>
    </w:p>
    <w:p w14:paraId="66EA210E" w14:textId="77777777" w:rsidR="004177C1" w:rsidRPr="00106B8F" w:rsidRDefault="004177C1" w:rsidP="004177C1">
      <w:pPr>
        <w:spacing w:after="0" w:line="240" w:lineRule="auto"/>
        <w:jc w:val="center"/>
        <w:rPr>
          <w:rFonts w:ascii="Times New Roman" w:eastAsia="Times New Roman" w:hAnsi="Times New Roman" w:cs="Times New Roman"/>
          <w:sz w:val="24"/>
          <w:szCs w:val="24"/>
          <w:lang w:eastAsia="lt-LT"/>
        </w:rPr>
      </w:pPr>
      <w:r w:rsidRPr="00106B8F">
        <w:rPr>
          <w:rFonts w:ascii="Times New Roman" w:eastAsia="Times New Roman" w:hAnsi="Times New Roman" w:cs="Times New Roman"/>
          <w:b/>
          <w:bCs/>
          <w:color w:val="000000"/>
          <w:sz w:val="24"/>
          <w:szCs w:val="24"/>
          <w:lang w:eastAsia="lt-LT"/>
        </w:rPr>
        <w:t>VERTINIMO PAGRINDIMAS IR SIŪLYMAI</w:t>
      </w:r>
    </w:p>
    <w:p w14:paraId="3F02F1A6" w14:textId="77777777" w:rsidR="004177C1" w:rsidRPr="00106B8F" w:rsidRDefault="004177C1" w:rsidP="004177C1">
      <w:pPr>
        <w:spacing w:after="0" w:line="240" w:lineRule="auto"/>
        <w:rPr>
          <w:rFonts w:ascii="Times New Roman" w:eastAsia="Times New Roman" w:hAnsi="Times New Roman" w:cs="Times New Roman"/>
          <w:sz w:val="24"/>
          <w:szCs w:val="24"/>
          <w:lang w:eastAsia="lt-LT"/>
        </w:rPr>
      </w:pPr>
    </w:p>
    <w:p w14:paraId="0B6E4D15" w14:textId="77777777" w:rsidR="00700B8C" w:rsidRDefault="004177C1" w:rsidP="004177C1">
      <w:pPr>
        <w:spacing w:after="0" w:line="240" w:lineRule="auto"/>
        <w:jc w:val="both"/>
        <w:rPr>
          <w:rFonts w:ascii="Times New Roman" w:eastAsia="Times New Roman" w:hAnsi="Times New Roman" w:cs="Times New Roman"/>
          <w:color w:val="000000"/>
          <w:sz w:val="24"/>
          <w:szCs w:val="24"/>
          <w:lang w:eastAsia="lt-LT"/>
        </w:rPr>
      </w:pPr>
      <w:r w:rsidRPr="00404E90">
        <w:rPr>
          <w:rFonts w:ascii="Times New Roman" w:eastAsia="Times New Roman" w:hAnsi="Times New Roman" w:cs="Times New Roman"/>
          <w:b/>
          <w:bCs/>
          <w:color w:val="000000"/>
          <w:sz w:val="24"/>
          <w:szCs w:val="24"/>
          <w:lang w:eastAsia="lt-LT"/>
        </w:rPr>
        <w:t>10. Įvertinimas, jo pagrindimas ir siūlymai:</w:t>
      </w:r>
      <w:r w:rsidRPr="00404E90">
        <w:rPr>
          <w:rFonts w:ascii="Times New Roman" w:eastAsia="Times New Roman" w:hAnsi="Times New Roman" w:cs="Times New Roman"/>
          <w:color w:val="000000"/>
          <w:sz w:val="24"/>
          <w:szCs w:val="24"/>
          <w:lang w:eastAsia="lt-LT"/>
        </w:rPr>
        <w:t xml:space="preserve"> </w:t>
      </w:r>
    </w:p>
    <w:p w14:paraId="3233BE84" w14:textId="77777777" w:rsidR="00700B8C" w:rsidRDefault="00700B8C" w:rsidP="004177C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Lopšelio-darželio „Drugelis“ </w:t>
      </w:r>
      <w:r w:rsidR="004177C1" w:rsidRPr="00404E90">
        <w:rPr>
          <w:rFonts w:ascii="Times New Roman" w:eastAsia="Times New Roman" w:hAnsi="Times New Roman" w:cs="Times New Roman"/>
          <w:color w:val="000000"/>
          <w:sz w:val="24"/>
          <w:szCs w:val="24"/>
          <w:lang w:eastAsia="lt-LT"/>
        </w:rPr>
        <w:t>direktorės Rūtos Šiaučiulienės 2023 m. veiklos ataska</w:t>
      </w:r>
      <w:r w:rsidR="00554819" w:rsidRPr="00404E90">
        <w:rPr>
          <w:rFonts w:ascii="Times New Roman" w:eastAsia="Times New Roman" w:hAnsi="Times New Roman" w:cs="Times New Roman"/>
          <w:color w:val="000000"/>
          <w:sz w:val="24"/>
          <w:szCs w:val="24"/>
          <w:lang w:eastAsia="lt-LT"/>
        </w:rPr>
        <w:t>ita pristatyta 2024 m. vasario 1</w:t>
      </w:r>
      <w:r w:rsidR="004177C1" w:rsidRPr="00404E90">
        <w:rPr>
          <w:rFonts w:ascii="Times New Roman" w:eastAsia="Times New Roman" w:hAnsi="Times New Roman" w:cs="Times New Roman"/>
          <w:color w:val="000000"/>
          <w:sz w:val="24"/>
          <w:szCs w:val="24"/>
          <w:lang w:eastAsia="lt-LT"/>
        </w:rPr>
        <w:t xml:space="preserve"> d. Šiaulių lopšelio-darželio ,,Drugelis“ tarybos posėdyje. Numatytos užduotys visos įvykdytos, viršyti sutarti vertinimo rodikliai. </w:t>
      </w:r>
    </w:p>
    <w:p w14:paraId="6EFD45CB" w14:textId="6B70C955" w:rsidR="004177C1" w:rsidRPr="00106B8F" w:rsidRDefault="00700B8C" w:rsidP="004177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Siūloma Šiaulių </w:t>
      </w:r>
      <w:r w:rsidR="004177C1" w:rsidRPr="00404E90">
        <w:rPr>
          <w:rFonts w:ascii="Times New Roman" w:eastAsia="Times New Roman" w:hAnsi="Times New Roman" w:cs="Times New Roman"/>
          <w:color w:val="000000"/>
          <w:sz w:val="24"/>
          <w:szCs w:val="24"/>
          <w:lang w:eastAsia="lt-LT"/>
        </w:rPr>
        <w:t xml:space="preserve">lopšelio-darželio „Drugelis“ direktorės Rūtos Šiaučiulienės 2023 m. veiklą vertinti </w:t>
      </w:r>
      <w:r w:rsidR="00404E90" w:rsidRPr="00404E90">
        <w:rPr>
          <w:rFonts w:ascii="Times New Roman" w:eastAsia="Times New Roman" w:hAnsi="Times New Roman" w:cs="Times New Roman"/>
          <w:color w:val="000000"/>
          <w:sz w:val="24"/>
          <w:szCs w:val="24"/>
          <w:lang w:eastAsia="lt-LT"/>
        </w:rPr>
        <w:t>labai gerai</w:t>
      </w:r>
      <w:r w:rsidR="004177C1" w:rsidRPr="00404E90">
        <w:rPr>
          <w:rFonts w:ascii="Times New Roman" w:eastAsia="Times New Roman" w:hAnsi="Times New Roman" w:cs="Times New Roman"/>
          <w:color w:val="000000"/>
          <w:sz w:val="24"/>
          <w:szCs w:val="24"/>
          <w:lang w:eastAsia="lt-LT"/>
        </w:rPr>
        <w:t>.</w:t>
      </w:r>
    </w:p>
    <w:p w14:paraId="04DF47E6" w14:textId="77777777" w:rsidR="004177C1" w:rsidRPr="00106B8F" w:rsidRDefault="004177C1" w:rsidP="004177C1">
      <w:pPr>
        <w:spacing w:after="0" w:line="240" w:lineRule="auto"/>
        <w:rPr>
          <w:rFonts w:ascii="Times New Roman" w:eastAsia="Times New Roman" w:hAnsi="Times New Roman" w:cs="Times New Roman"/>
          <w:sz w:val="24"/>
          <w:szCs w:val="24"/>
          <w:lang w:eastAsia="lt-LT"/>
        </w:rPr>
      </w:pPr>
    </w:p>
    <w:p w14:paraId="04D5E3AD" w14:textId="1C08C52F" w:rsidR="004177C1" w:rsidRPr="00106B8F" w:rsidRDefault="004177C1" w:rsidP="00700B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Šiaulių l</w:t>
      </w:r>
      <w:r w:rsidRPr="00106B8F">
        <w:rPr>
          <w:rFonts w:ascii="Times New Roman" w:eastAsia="Times New Roman" w:hAnsi="Times New Roman" w:cs="Times New Roman"/>
          <w:color w:val="000000"/>
          <w:sz w:val="24"/>
          <w:szCs w:val="24"/>
          <w:lang w:eastAsia="lt-LT"/>
        </w:rPr>
        <w:t xml:space="preserve">opšelio-darželio </w:t>
      </w:r>
      <w:r w:rsidR="00700B8C">
        <w:rPr>
          <w:rFonts w:ascii="Times New Roman" w:eastAsia="Times New Roman" w:hAnsi="Times New Roman" w:cs="Times New Roman"/>
          <w:color w:val="000000"/>
          <w:sz w:val="24"/>
          <w:szCs w:val="24"/>
          <w:lang w:eastAsia="lt-LT"/>
        </w:rPr>
        <w:t xml:space="preserve">„Drugelis“                    ___________    </w:t>
      </w:r>
      <w:r w:rsidRPr="00106B8F">
        <w:rPr>
          <w:rFonts w:ascii="Times New Roman" w:eastAsia="Times New Roman" w:hAnsi="Times New Roman" w:cs="Times New Roman"/>
          <w:color w:val="000000"/>
          <w:sz w:val="24"/>
          <w:szCs w:val="24"/>
          <w:lang w:eastAsia="lt-LT"/>
        </w:rPr>
        <w:t>V</w:t>
      </w:r>
      <w:r w:rsidR="00554819">
        <w:rPr>
          <w:rFonts w:ascii="Times New Roman" w:eastAsia="Times New Roman" w:hAnsi="Times New Roman" w:cs="Times New Roman"/>
          <w:color w:val="000000"/>
          <w:sz w:val="24"/>
          <w:szCs w:val="24"/>
          <w:lang w:eastAsia="lt-LT"/>
        </w:rPr>
        <w:t>ytautas Vaičiulis     2024-</w:t>
      </w:r>
      <w:r w:rsidR="00700B8C">
        <w:rPr>
          <w:rFonts w:ascii="Times New Roman" w:eastAsia="Times New Roman" w:hAnsi="Times New Roman" w:cs="Times New Roman"/>
          <w:color w:val="000000"/>
          <w:sz w:val="24"/>
          <w:szCs w:val="24"/>
          <w:lang w:eastAsia="lt-LT"/>
        </w:rPr>
        <w:t>01-30</w:t>
      </w:r>
      <w:r w:rsidR="00700B8C" w:rsidRPr="00700B8C">
        <w:rPr>
          <w:rFonts w:ascii="Times New Roman" w:eastAsia="Times New Roman" w:hAnsi="Times New Roman" w:cs="Times New Roman"/>
          <w:color w:val="000000"/>
          <w:sz w:val="24"/>
          <w:szCs w:val="24"/>
          <w:lang w:eastAsia="lt-LT"/>
        </w:rPr>
        <w:t xml:space="preserve"> </w:t>
      </w:r>
    </w:p>
    <w:p w14:paraId="1C8C2244" w14:textId="3FDBBFB4" w:rsidR="004177C1" w:rsidRPr="00106B8F" w:rsidRDefault="00700B8C" w:rsidP="004177C1">
      <w:pPr>
        <w:spacing w:after="0" w:line="240" w:lineRule="auto"/>
        <w:rPr>
          <w:rFonts w:ascii="Times New Roman" w:eastAsia="Times New Roman" w:hAnsi="Times New Roman" w:cs="Times New Roman"/>
          <w:sz w:val="24"/>
          <w:szCs w:val="24"/>
          <w:lang w:eastAsia="lt-LT"/>
        </w:rPr>
      </w:pPr>
      <w:r w:rsidRPr="00106B8F">
        <w:rPr>
          <w:rFonts w:ascii="Times New Roman" w:eastAsia="Times New Roman" w:hAnsi="Times New Roman" w:cs="Times New Roman"/>
          <w:color w:val="000000"/>
          <w:sz w:val="24"/>
          <w:szCs w:val="24"/>
          <w:lang w:eastAsia="lt-LT"/>
        </w:rPr>
        <w:t>tarybos pirmininkas    </w:t>
      </w:r>
      <w:r w:rsidR="004177C1" w:rsidRPr="00106B8F">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w:t>
      </w:r>
      <w:r w:rsidR="004177C1" w:rsidRPr="00106B8F">
        <w:rPr>
          <w:rFonts w:ascii="Times New Roman" w:eastAsia="Times New Roman" w:hAnsi="Times New Roman" w:cs="Times New Roman"/>
          <w:color w:val="000000"/>
          <w:sz w:val="24"/>
          <w:szCs w:val="24"/>
          <w:lang w:eastAsia="lt-LT"/>
        </w:rPr>
        <w:t xml:space="preserve"> (parašas)</w:t>
      </w:r>
    </w:p>
    <w:p w14:paraId="28588C1C" w14:textId="77777777" w:rsidR="00700B8C" w:rsidRDefault="00700B8C" w:rsidP="004177C1">
      <w:pPr>
        <w:spacing w:after="0" w:line="240" w:lineRule="auto"/>
        <w:rPr>
          <w:rFonts w:ascii="Times New Roman" w:eastAsia="Times New Roman" w:hAnsi="Times New Roman" w:cs="Times New Roman"/>
          <w:b/>
          <w:bCs/>
          <w:color w:val="000000"/>
          <w:sz w:val="24"/>
          <w:szCs w:val="24"/>
          <w:lang w:eastAsia="lt-LT"/>
        </w:rPr>
      </w:pPr>
    </w:p>
    <w:p w14:paraId="17208815" w14:textId="760B3E0E" w:rsidR="004177C1" w:rsidRDefault="004177C1" w:rsidP="004177C1">
      <w:pPr>
        <w:spacing w:after="0" w:line="240" w:lineRule="auto"/>
        <w:rPr>
          <w:rFonts w:ascii="Times New Roman" w:eastAsia="Times New Roman" w:hAnsi="Times New Roman" w:cs="Times New Roman"/>
          <w:color w:val="000000"/>
          <w:sz w:val="24"/>
          <w:szCs w:val="24"/>
          <w:lang w:eastAsia="lt-LT"/>
        </w:rPr>
      </w:pPr>
      <w:r w:rsidRPr="00106B8F">
        <w:rPr>
          <w:rFonts w:ascii="Times New Roman" w:eastAsia="Times New Roman" w:hAnsi="Times New Roman" w:cs="Times New Roman"/>
          <w:b/>
          <w:bCs/>
          <w:color w:val="000000"/>
          <w:sz w:val="24"/>
          <w:szCs w:val="24"/>
          <w:lang w:eastAsia="lt-LT"/>
        </w:rPr>
        <w:t>11. Įvertinimas, jo pagrindimas ir siūlymai:</w:t>
      </w:r>
      <w:r w:rsidRPr="00106B8F">
        <w:rPr>
          <w:rFonts w:ascii="Times New Roman" w:eastAsia="Times New Roman" w:hAnsi="Times New Roman" w:cs="Times New Roman"/>
          <w:color w:val="000000"/>
          <w:sz w:val="24"/>
          <w:szCs w:val="24"/>
          <w:lang w:eastAsia="lt-LT"/>
        </w:rPr>
        <w:t> </w:t>
      </w:r>
    </w:p>
    <w:p w14:paraId="506E514F" w14:textId="346A9564" w:rsidR="00C32373" w:rsidRPr="00700B8C" w:rsidRDefault="00700B8C" w:rsidP="00700B8C">
      <w:pPr>
        <w:spacing w:after="0" w:line="240" w:lineRule="auto"/>
        <w:jc w:val="both"/>
        <w:rPr>
          <w:rFonts w:ascii="Times New Roman" w:hAnsi="Times New Roman" w:cs="Times New Roman"/>
          <w:color w:val="000000" w:themeColor="text1"/>
          <w:sz w:val="24"/>
          <w:szCs w:val="24"/>
        </w:rPr>
      </w:pPr>
      <w:r w:rsidRPr="00700B8C">
        <w:rPr>
          <w:rFonts w:ascii="Times New Roman" w:hAnsi="Times New Roman" w:cs="Times New Roman"/>
          <w:color w:val="000000" w:themeColor="text1"/>
          <w:sz w:val="24"/>
          <w:szCs w:val="24"/>
        </w:rPr>
        <w:t xml:space="preserve">      </w:t>
      </w:r>
      <w:r w:rsidR="00B86FA0" w:rsidRPr="00700B8C">
        <w:rPr>
          <w:rFonts w:ascii="Times New Roman" w:hAnsi="Times New Roman" w:cs="Times New Roman"/>
          <w:color w:val="000000" w:themeColor="text1"/>
          <w:sz w:val="24"/>
          <w:szCs w:val="24"/>
        </w:rPr>
        <w:t>Šiaulių lopšelio-darželio „</w:t>
      </w:r>
      <w:r w:rsidR="00EC2533" w:rsidRPr="00700B8C">
        <w:rPr>
          <w:rFonts w:ascii="Times New Roman" w:hAnsi="Times New Roman" w:cs="Times New Roman"/>
          <w:color w:val="000000" w:themeColor="text1"/>
          <w:sz w:val="24"/>
          <w:szCs w:val="24"/>
        </w:rPr>
        <w:t>Drugelis</w:t>
      </w:r>
      <w:r w:rsidR="00B86FA0" w:rsidRPr="00700B8C">
        <w:rPr>
          <w:rFonts w:ascii="Times New Roman" w:hAnsi="Times New Roman" w:cs="Times New Roman"/>
          <w:color w:val="000000" w:themeColor="text1"/>
          <w:sz w:val="24"/>
          <w:szCs w:val="24"/>
        </w:rPr>
        <w:t>“ direktorės R</w:t>
      </w:r>
      <w:r w:rsidR="00EC2533" w:rsidRPr="00700B8C">
        <w:rPr>
          <w:rFonts w:ascii="Times New Roman" w:hAnsi="Times New Roman" w:cs="Times New Roman"/>
          <w:color w:val="000000" w:themeColor="text1"/>
          <w:sz w:val="24"/>
          <w:szCs w:val="24"/>
        </w:rPr>
        <w:t>ūtos Šiaučiulienės</w:t>
      </w:r>
      <w:r w:rsidRPr="00700B8C">
        <w:rPr>
          <w:rFonts w:ascii="Times New Roman" w:hAnsi="Times New Roman" w:cs="Times New Roman"/>
          <w:color w:val="000000" w:themeColor="text1"/>
          <w:sz w:val="24"/>
          <w:szCs w:val="24"/>
        </w:rPr>
        <w:t xml:space="preserve"> </w:t>
      </w:r>
      <w:r w:rsidRPr="00700B8C">
        <w:rPr>
          <w:rFonts w:ascii="Times New Roman" w:hAnsi="Times New Roman" w:cs="Times New Roman"/>
          <w:sz w:val="24"/>
          <w:szCs w:val="24"/>
          <w:lang w:eastAsia="lt-LT"/>
        </w:rPr>
        <w:t xml:space="preserve">2023 metų veiklos užduotys įvykdytos </w:t>
      </w:r>
      <w:r w:rsidRPr="00700B8C">
        <w:rPr>
          <w:rFonts w:ascii="Times New Roman" w:hAnsi="Times New Roman" w:cs="Times New Roman"/>
          <w:bCs/>
          <w:sz w:val="24"/>
          <w:szCs w:val="24"/>
        </w:rPr>
        <w:t xml:space="preserve">laiku ir viršyti sutartiniai vertinimo rodikliai, atliktos užduotys, orientuotos į įstaigos veiklos pokytį ar proceso tobulinimą, įdiegti kokybės valdymo metodai, puikiai atliktos pareigybės aprašyme nustatytas funkcijos: </w:t>
      </w:r>
      <w:r w:rsidR="00C32373" w:rsidRPr="00700B8C">
        <w:rPr>
          <w:rFonts w:ascii="Times New Roman" w:hAnsi="Times New Roman" w:cs="Times New Roman"/>
          <w:color w:val="000000" w:themeColor="text1"/>
          <w:sz w:val="24"/>
          <w:szCs w:val="24"/>
        </w:rPr>
        <w:t>p</w:t>
      </w:r>
      <w:r w:rsidR="00632FE5" w:rsidRPr="00700B8C">
        <w:rPr>
          <w:rFonts w:ascii="Times New Roman" w:eastAsia="Times New Roman" w:hAnsi="Times New Roman" w:cs="Times New Roman"/>
          <w:color w:val="000000"/>
          <w:sz w:val="24"/>
          <w:szCs w:val="24"/>
          <w:lang w:eastAsia="lt-LT"/>
        </w:rPr>
        <w:t>agerėjo vaikų pasiekimai skaičiavimo ir matavimo, tyrinėjimų, problemų sprendimo, aplinkos pažinimo, kūrybiškumo, mokėjimo mokytis srityse. Vaikų pažangos pokytis – 0,73 žingsnio.</w:t>
      </w:r>
      <w:r w:rsidR="00C32373" w:rsidRPr="00700B8C">
        <w:rPr>
          <w:rFonts w:ascii="Times New Roman" w:eastAsia="Times New Roman" w:hAnsi="Times New Roman" w:cs="Times New Roman"/>
          <w:color w:val="000000"/>
          <w:sz w:val="24"/>
          <w:szCs w:val="24"/>
          <w:lang w:eastAsia="lt-LT"/>
        </w:rPr>
        <w:t xml:space="preserve"> </w:t>
      </w:r>
      <w:r w:rsidR="0073746C" w:rsidRPr="00700B8C">
        <w:rPr>
          <w:rFonts w:ascii="Times New Roman" w:eastAsia="Times New Roman" w:hAnsi="Times New Roman" w:cs="Times New Roman"/>
          <w:color w:val="000000"/>
          <w:sz w:val="24"/>
          <w:szCs w:val="24"/>
          <w:lang w:eastAsia="lt-LT"/>
        </w:rPr>
        <w:t>Inicijuotas naujos integralios ugdymo sistemos diegimas įstaigoje</w:t>
      </w:r>
      <w:r w:rsidR="00C32373" w:rsidRPr="00700B8C">
        <w:rPr>
          <w:rFonts w:ascii="Times New Roman" w:eastAsia="Times New Roman" w:hAnsi="Times New Roman" w:cs="Times New Roman"/>
          <w:color w:val="000000"/>
          <w:sz w:val="24"/>
          <w:szCs w:val="24"/>
          <w:lang w:eastAsia="lt-LT"/>
        </w:rPr>
        <w:t xml:space="preserve"> – s</w:t>
      </w:r>
      <w:r w:rsidR="0073746C" w:rsidRPr="00700B8C">
        <w:rPr>
          <w:rFonts w:ascii="Times New Roman" w:eastAsia="Times New Roman" w:hAnsi="Times New Roman" w:cs="Times New Roman"/>
          <w:color w:val="000000"/>
          <w:sz w:val="24"/>
          <w:szCs w:val="24"/>
          <w:lang w:eastAsia="lt-LT"/>
        </w:rPr>
        <w:t>iekiant tobulinti ugdymo(-si) formų ir metodų kokybę bei didinti jų įvairovę į 3 m. amžiaus vaikų ugdymo procesą pradėta integruoti vaikų ugdymo sistema, pelniusi tarptautinį pripažinimą – ,,Reggio Emilia“.</w:t>
      </w:r>
      <w:r w:rsidR="00177907" w:rsidRPr="00700B8C">
        <w:rPr>
          <w:rFonts w:ascii="Times New Roman" w:eastAsia="Times New Roman" w:hAnsi="Times New Roman" w:cs="Times New Roman"/>
          <w:color w:val="000000"/>
          <w:sz w:val="24"/>
          <w:szCs w:val="24"/>
          <w:lang w:eastAsia="lt-LT"/>
        </w:rPr>
        <w:t xml:space="preserve"> </w:t>
      </w:r>
    </w:p>
    <w:p w14:paraId="6DE779CC" w14:textId="62A341F2" w:rsidR="00C32373" w:rsidRPr="00C32373" w:rsidRDefault="00C32373" w:rsidP="00700B8C">
      <w:pPr>
        <w:spacing w:after="0" w:line="240" w:lineRule="auto"/>
        <w:ind w:firstLine="284"/>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2023 m. į</w:t>
      </w:r>
      <w:r w:rsidR="0073746C" w:rsidRPr="00C32373">
        <w:rPr>
          <w:rFonts w:ascii="Times New Roman" w:eastAsia="Times New Roman" w:hAnsi="Times New Roman" w:cs="Times New Roman"/>
          <w:color w:val="000000"/>
          <w:sz w:val="24"/>
          <w:szCs w:val="24"/>
          <w:lang w:eastAsia="lt-LT"/>
        </w:rPr>
        <w:t>rengta STEAM edukacinė vidaus erdvė</w:t>
      </w:r>
      <w:r>
        <w:rPr>
          <w:rFonts w:ascii="Times New Roman" w:eastAsia="Times New Roman" w:hAnsi="Times New Roman" w:cs="Times New Roman"/>
          <w:color w:val="000000"/>
          <w:sz w:val="24"/>
          <w:szCs w:val="24"/>
          <w:lang w:eastAsia="lt-LT"/>
        </w:rPr>
        <w:t xml:space="preserve"> –</w:t>
      </w:r>
      <w:r w:rsidR="0073746C" w:rsidRPr="00C32373">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s</w:t>
      </w:r>
      <w:r w:rsidR="0073746C" w:rsidRPr="00C32373">
        <w:rPr>
          <w:rFonts w:ascii="Times New Roman" w:eastAsia="Times New Roman" w:hAnsi="Times New Roman" w:cs="Times New Roman"/>
          <w:color w:val="000000"/>
          <w:sz w:val="24"/>
          <w:szCs w:val="24"/>
          <w:lang w:eastAsia="lt-LT"/>
        </w:rPr>
        <w:t xml:space="preserve">udarytos sąlygos programos ,,STEAM darželis“ veiklose dalyvauti didesniam skaičiui kitų </w:t>
      </w:r>
      <w:r>
        <w:rPr>
          <w:rFonts w:ascii="Times New Roman" w:eastAsia="Times New Roman" w:hAnsi="Times New Roman" w:cs="Times New Roman"/>
          <w:color w:val="000000"/>
          <w:sz w:val="24"/>
          <w:szCs w:val="24"/>
          <w:lang w:eastAsia="lt-LT"/>
        </w:rPr>
        <w:t>ikimokyklinio ugdymo</w:t>
      </w:r>
      <w:r w:rsidR="0073746C" w:rsidRPr="00C32373">
        <w:rPr>
          <w:rFonts w:ascii="Times New Roman" w:eastAsia="Times New Roman" w:hAnsi="Times New Roman" w:cs="Times New Roman"/>
          <w:color w:val="000000"/>
          <w:sz w:val="24"/>
          <w:szCs w:val="24"/>
          <w:lang w:eastAsia="lt-LT"/>
        </w:rPr>
        <w:t xml:space="preserve"> įstaigų vaikams. Užtikrinama Šiaulių m. STEAM krypties ikimokykliniame ugdyme plėtra, ugdymo kokybė, įvairiapusiška įstaigos veikla, švietimo paslaugų inovatyvumas, vaikų pasiekimų ir ugdymosi pažangos gerinimas.</w:t>
      </w:r>
      <w:r w:rsidRPr="00C32373">
        <w:rPr>
          <w:rFonts w:ascii="Times New Roman" w:eastAsia="Times New Roman" w:hAnsi="Times New Roman" w:cs="Times New Roman"/>
          <w:color w:val="000000"/>
          <w:sz w:val="24"/>
          <w:szCs w:val="24"/>
          <w:lang w:eastAsia="lt-LT"/>
        </w:rPr>
        <w:t xml:space="preserve"> </w:t>
      </w:r>
      <w:r w:rsidR="0073746C" w:rsidRPr="00C32373">
        <w:rPr>
          <w:rFonts w:ascii="Times New Roman" w:eastAsia="Times New Roman" w:hAnsi="Times New Roman" w:cs="Times New Roman"/>
          <w:color w:val="000000"/>
          <w:sz w:val="24"/>
          <w:szCs w:val="24"/>
          <w:lang w:eastAsia="lt-LT"/>
        </w:rPr>
        <w:t>Organizuota tęstinė</w:t>
      </w:r>
      <w:r w:rsidR="00845B1D">
        <w:rPr>
          <w:rFonts w:ascii="Times New Roman" w:eastAsia="Times New Roman" w:hAnsi="Times New Roman" w:cs="Times New Roman"/>
          <w:color w:val="000000"/>
          <w:sz w:val="24"/>
          <w:szCs w:val="24"/>
          <w:lang w:eastAsia="lt-LT"/>
        </w:rPr>
        <w:t xml:space="preserve"> </w:t>
      </w:r>
      <w:r w:rsidR="0073746C" w:rsidRPr="00C32373">
        <w:rPr>
          <w:rFonts w:ascii="Times New Roman" w:eastAsia="Times New Roman" w:hAnsi="Times New Roman" w:cs="Times New Roman"/>
          <w:color w:val="000000"/>
          <w:sz w:val="24"/>
          <w:szCs w:val="24"/>
          <w:lang w:eastAsia="lt-LT"/>
        </w:rPr>
        <w:t>respublikinė STEAM konferencija ,,Šiaulių m. STEAM darželiai: vieta kurti ir tyrinėti“</w:t>
      </w:r>
      <w:r w:rsidRPr="00C32373">
        <w:rPr>
          <w:rFonts w:ascii="Times New Roman" w:eastAsia="Times New Roman" w:hAnsi="Times New Roman" w:cs="Times New Roman"/>
          <w:color w:val="000000"/>
          <w:sz w:val="24"/>
          <w:szCs w:val="24"/>
          <w:lang w:eastAsia="lt-LT"/>
        </w:rPr>
        <w:t>.</w:t>
      </w:r>
    </w:p>
    <w:p w14:paraId="3D10CB29" w14:textId="450C65B2" w:rsidR="0073746C" w:rsidRPr="00C32373" w:rsidRDefault="00700B8C" w:rsidP="00700B8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C32373" w:rsidRPr="00C32373">
        <w:rPr>
          <w:rFonts w:ascii="Times New Roman" w:eastAsia="Times New Roman" w:hAnsi="Times New Roman" w:cs="Times New Roman"/>
          <w:color w:val="000000"/>
          <w:sz w:val="24"/>
          <w:szCs w:val="24"/>
          <w:lang w:eastAsia="lt-LT"/>
        </w:rPr>
        <w:t xml:space="preserve">Vykdoma </w:t>
      </w:r>
      <w:r w:rsidR="0073746C" w:rsidRPr="00C32373">
        <w:rPr>
          <w:rFonts w:ascii="Times New Roman" w:eastAsia="Times New Roman" w:hAnsi="Times New Roman" w:cs="Times New Roman"/>
          <w:color w:val="000000"/>
          <w:sz w:val="24"/>
          <w:szCs w:val="24"/>
          <w:lang w:eastAsia="lt-LT"/>
        </w:rPr>
        <w:t>STEAM krypties ikimokykliniame ugdyme plėtra, gerosios patirties sklaida supažindinant užsienio šalių pedagogikos krypties studentus su Šiaulių m. ,,STEAM darželiai“ programa, Šiaulių lopšelio-darželio ,,Drugelis“ edukacinėmis erdvėmis.</w:t>
      </w:r>
    </w:p>
    <w:p w14:paraId="11BDA3B2" w14:textId="18D714A0" w:rsidR="0073746C" w:rsidRDefault="00700B8C" w:rsidP="00700B8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73746C" w:rsidRPr="00C32373">
        <w:rPr>
          <w:rFonts w:ascii="Times New Roman" w:eastAsia="Times New Roman" w:hAnsi="Times New Roman" w:cs="Times New Roman"/>
          <w:color w:val="000000"/>
          <w:sz w:val="24"/>
          <w:szCs w:val="24"/>
          <w:lang w:eastAsia="lt-LT"/>
        </w:rPr>
        <w:t>Šiaulių lopšeliui-darželiui ,,Drugelis“ tarptautinėje platformoje STEM School Label</w:t>
      </w:r>
      <w:r w:rsidR="00845B1D">
        <w:rPr>
          <w:rFonts w:ascii="Times New Roman" w:eastAsia="Times New Roman" w:hAnsi="Times New Roman" w:cs="Times New Roman"/>
          <w:color w:val="000000"/>
          <w:sz w:val="24"/>
          <w:szCs w:val="24"/>
          <w:lang w:eastAsia="lt-LT"/>
        </w:rPr>
        <w:t xml:space="preserve"> </w:t>
      </w:r>
      <w:r w:rsidR="0073746C" w:rsidRPr="00C32373">
        <w:rPr>
          <w:rFonts w:ascii="Times New Roman" w:eastAsia="Times New Roman" w:hAnsi="Times New Roman" w:cs="Times New Roman"/>
          <w:color w:val="000000"/>
          <w:sz w:val="24"/>
          <w:szCs w:val="24"/>
          <w:lang w:eastAsia="lt-LT"/>
        </w:rPr>
        <w:t>suteiktas aukštesnis – STEAM ,,Proficient“ mokyklos ženklelis</w:t>
      </w:r>
      <w:r w:rsidR="00845B1D">
        <w:rPr>
          <w:rFonts w:ascii="Times New Roman" w:eastAsia="Times New Roman" w:hAnsi="Times New Roman" w:cs="Times New Roman"/>
          <w:color w:val="000000"/>
          <w:sz w:val="24"/>
          <w:szCs w:val="24"/>
          <w:lang w:eastAsia="lt-LT"/>
        </w:rPr>
        <w:t>,</w:t>
      </w:r>
      <w:r w:rsidR="00C32373" w:rsidRPr="00C32373">
        <w:rPr>
          <w:rFonts w:ascii="Times New Roman" w:eastAsia="Times New Roman" w:hAnsi="Times New Roman" w:cs="Times New Roman"/>
          <w:color w:val="000000"/>
          <w:sz w:val="24"/>
          <w:szCs w:val="24"/>
          <w:lang w:eastAsia="lt-LT"/>
        </w:rPr>
        <w:t xml:space="preserve"> </w:t>
      </w:r>
      <w:r w:rsidR="00845B1D">
        <w:rPr>
          <w:rFonts w:ascii="Times New Roman" w:eastAsia="Times New Roman" w:hAnsi="Times New Roman" w:cs="Times New Roman"/>
          <w:color w:val="000000"/>
          <w:sz w:val="24"/>
          <w:szCs w:val="24"/>
          <w:lang w:eastAsia="lt-LT"/>
        </w:rPr>
        <w:t>į</w:t>
      </w:r>
      <w:r w:rsidR="0073746C" w:rsidRPr="00C32373">
        <w:rPr>
          <w:rFonts w:ascii="Times New Roman" w:eastAsia="Times New Roman" w:hAnsi="Times New Roman" w:cs="Times New Roman"/>
          <w:color w:val="000000"/>
          <w:sz w:val="24"/>
          <w:szCs w:val="24"/>
          <w:lang w:eastAsia="lt-LT"/>
        </w:rPr>
        <w:t>sitrauk</w:t>
      </w:r>
      <w:r w:rsidR="00845B1D">
        <w:rPr>
          <w:rFonts w:ascii="Times New Roman" w:eastAsia="Times New Roman" w:hAnsi="Times New Roman" w:cs="Times New Roman"/>
          <w:color w:val="000000"/>
          <w:sz w:val="24"/>
          <w:szCs w:val="24"/>
          <w:lang w:eastAsia="lt-LT"/>
        </w:rPr>
        <w:t>ta</w:t>
      </w:r>
      <w:r w:rsidR="0073746C" w:rsidRPr="00C32373">
        <w:rPr>
          <w:rFonts w:ascii="Times New Roman" w:eastAsia="Times New Roman" w:hAnsi="Times New Roman" w:cs="Times New Roman"/>
          <w:color w:val="000000"/>
          <w:sz w:val="24"/>
          <w:szCs w:val="24"/>
          <w:lang w:eastAsia="lt-LT"/>
        </w:rPr>
        <w:t xml:space="preserve"> į tarptautinį edukacinį STEAM ugdymu pagrįstą ilgalaikį tarpinstitucinį bendradarbiavimo projektą ,,First Lego League Discover“. </w:t>
      </w:r>
      <w:r w:rsidR="00177907">
        <w:rPr>
          <w:rFonts w:ascii="Times New Roman" w:eastAsia="Times New Roman" w:hAnsi="Times New Roman" w:cs="Times New Roman"/>
          <w:color w:val="000000"/>
          <w:sz w:val="24"/>
          <w:szCs w:val="24"/>
          <w:lang w:eastAsia="lt-LT"/>
        </w:rPr>
        <w:t>Vykdomas t</w:t>
      </w:r>
      <w:r w:rsidR="0073746C" w:rsidRPr="00C32373">
        <w:rPr>
          <w:rFonts w:ascii="Times New Roman" w:eastAsia="Times New Roman" w:hAnsi="Times New Roman" w:cs="Times New Roman"/>
          <w:color w:val="000000"/>
          <w:sz w:val="24"/>
          <w:szCs w:val="24"/>
          <w:lang w:eastAsia="lt-LT"/>
        </w:rPr>
        <w:t>arptautiškumo stiprinimas, naujų edukacinių projektų įgyvendinimas.</w:t>
      </w:r>
    </w:p>
    <w:p w14:paraId="3E857113" w14:textId="4FE1C84D" w:rsidR="00177907" w:rsidRDefault="00700B8C" w:rsidP="00700B8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73746C" w:rsidRPr="00177907">
        <w:rPr>
          <w:rFonts w:ascii="Times New Roman" w:eastAsia="Times New Roman" w:hAnsi="Times New Roman" w:cs="Times New Roman"/>
          <w:color w:val="000000"/>
          <w:sz w:val="24"/>
          <w:szCs w:val="24"/>
          <w:lang w:eastAsia="lt-LT"/>
        </w:rPr>
        <w:t>Inicijuotas paraiškos parengimas Lietuvos Respublikos žemės ūkio ministerijai dėl įsitraukimo  į ekologiškų maisto produktų vartojimo skatinimo ikimokyklinio ugdymo įstaigose programą</w:t>
      </w:r>
      <w:r w:rsidR="00845B1D">
        <w:rPr>
          <w:rFonts w:ascii="Times New Roman" w:eastAsia="Times New Roman" w:hAnsi="Times New Roman" w:cs="Times New Roman"/>
          <w:color w:val="000000"/>
          <w:sz w:val="24"/>
          <w:szCs w:val="24"/>
          <w:lang w:eastAsia="lt-LT"/>
        </w:rPr>
        <w:t>,</w:t>
      </w:r>
      <w:r w:rsidR="0073746C" w:rsidRPr="00177907">
        <w:rPr>
          <w:rFonts w:ascii="Times New Roman" w:eastAsia="Times New Roman" w:hAnsi="Times New Roman" w:cs="Times New Roman"/>
          <w:color w:val="000000"/>
          <w:sz w:val="24"/>
          <w:szCs w:val="24"/>
          <w:lang w:eastAsia="lt-LT"/>
        </w:rPr>
        <w:t xml:space="preserve"> </w:t>
      </w:r>
      <w:r w:rsidR="00845B1D">
        <w:rPr>
          <w:rFonts w:ascii="Times New Roman" w:eastAsia="Times New Roman" w:hAnsi="Times New Roman" w:cs="Times New Roman"/>
          <w:color w:val="000000"/>
          <w:sz w:val="24"/>
          <w:szCs w:val="24"/>
          <w:lang w:eastAsia="lt-LT"/>
        </w:rPr>
        <w:t>g</w:t>
      </w:r>
      <w:r w:rsidR="0073746C" w:rsidRPr="00177907">
        <w:rPr>
          <w:rFonts w:ascii="Times New Roman" w:eastAsia="Times New Roman" w:hAnsi="Times New Roman" w:cs="Times New Roman"/>
          <w:color w:val="000000"/>
          <w:sz w:val="24"/>
          <w:szCs w:val="24"/>
          <w:lang w:eastAsia="lt-LT"/>
        </w:rPr>
        <w:t>autas finansavimas (tęstinis projektas).</w:t>
      </w:r>
    </w:p>
    <w:p w14:paraId="2C70853C" w14:textId="0A4E3D4D" w:rsidR="00177907" w:rsidRDefault="00700B8C" w:rsidP="00700B8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73746C" w:rsidRPr="00177907">
        <w:rPr>
          <w:rFonts w:ascii="Times New Roman" w:eastAsia="Times New Roman" w:hAnsi="Times New Roman" w:cs="Times New Roman"/>
          <w:color w:val="000000"/>
          <w:sz w:val="24"/>
          <w:szCs w:val="24"/>
          <w:lang w:eastAsia="lt-LT"/>
        </w:rPr>
        <w:t>Užtikrinamas įstaigos sistemingas, nuoseklus pasirengimas Bendrojo vertinimo modelio (BVM) diegimo Šiaulių m.</w:t>
      </w:r>
      <w:r w:rsidR="00177907" w:rsidRPr="00177907">
        <w:rPr>
          <w:rFonts w:ascii="Times New Roman" w:eastAsia="Times New Roman" w:hAnsi="Times New Roman" w:cs="Times New Roman"/>
          <w:color w:val="000000"/>
          <w:sz w:val="24"/>
          <w:szCs w:val="24"/>
          <w:lang w:eastAsia="lt-LT"/>
        </w:rPr>
        <w:t xml:space="preserve"> </w:t>
      </w:r>
      <w:r w:rsidR="0073746C" w:rsidRPr="00177907">
        <w:rPr>
          <w:rFonts w:ascii="Times New Roman" w:eastAsia="Times New Roman" w:hAnsi="Times New Roman" w:cs="Times New Roman"/>
          <w:color w:val="000000"/>
          <w:sz w:val="24"/>
          <w:szCs w:val="24"/>
          <w:lang w:eastAsia="lt-LT"/>
        </w:rPr>
        <w:t>savivaldybės švietimo įstaigose įgyvendinimas.</w:t>
      </w:r>
      <w:r w:rsidR="00177907" w:rsidRPr="00177907">
        <w:rPr>
          <w:rFonts w:ascii="Times New Roman" w:eastAsia="Times New Roman" w:hAnsi="Times New Roman" w:cs="Times New Roman"/>
          <w:color w:val="000000"/>
          <w:sz w:val="24"/>
          <w:szCs w:val="24"/>
          <w:lang w:eastAsia="lt-LT"/>
        </w:rPr>
        <w:t xml:space="preserve"> </w:t>
      </w:r>
      <w:r w:rsidR="00177907">
        <w:rPr>
          <w:rFonts w:ascii="Times New Roman" w:eastAsia="Times New Roman" w:hAnsi="Times New Roman" w:cs="Times New Roman"/>
          <w:color w:val="000000"/>
          <w:sz w:val="24"/>
          <w:szCs w:val="24"/>
          <w:lang w:eastAsia="lt-LT"/>
        </w:rPr>
        <w:t>Pateiktos ekspertinės įžvalgos dėl BVM diegimo rekomendacijų turinio.</w:t>
      </w:r>
    </w:p>
    <w:p w14:paraId="4890B835" w14:textId="7FF4C7B7" w:rsidR="0017751D" w:rsidRDefault="00700B8C" w:rsidP="00700B8C">
      <w:pPr>
        <w:spacing w:after="0"/>
        <w:jc w:val="both"/>
        <w:rPr>
          <w:rFonts w:ascii="Times New Roman" w:eastAsia="Times New Roman" w:hAnsi="Times New Roman"/>
          <w:color w:val="000000"/>
          <w:sz w:val="24"/>
          <w:szCs w:val="24"/>
        </w:rPr>
      </w:pPr>
      <w:r>
        <w:rPr>
          <w:rFonts w:ascii="Times New Roman" w:hAnsi="Times New Roman"/>
          <w:sz w:val="24"/>
          <w:szCs w:val="24"/>
        </w:rPr>
        <w:t xml:space="preserve">      </w:t>
      </w:r>
    </w:p>
    <w:p w14:paraId="03F7530D" w14:textId="77777777" w:rsidR="0017751D" w:rsidRDefault="0017751D" w:rsidP="00177907">
      <w:pPr>
        <w:spacing w:after="0" w:line="240" w:lineRule="auto"/>
        <w:ind w:firstLine="851"/>
        <w:jc w:val="both"/>
        <w:rPr>
          <w:rFonts w:ascii="Times New Roman" w:eastAsia="Times New Roman" w:hAnsi="Times New Roman" w:cs="Times New Roman"/>
          <w:color w:val="000000"/>
          <w:sz w:val="24"/>
          <w:szCs w:val="24"/>
          <w:lang w:eastAsia="lt-LT"/>
        </w:rPr>
      </w:pPr>
    </w:p>
    <w:p w14:paraId="561145D3" w14:textId="5FE23459" w:rsidR="004177C1" w:rsidRDefault="004177C1" w:rsidP="00177907">
      <w:pPr>
        <w:spacing w:after="0" w:line="240" w:lineRule="auto"/>
        <w:ind w:firstLine="851"/>
        <w:jc w:val="both"/>
        <w:rPr>
          <w:rFonts w:ascii="Times New Roman" w:eastAsia="Times New Roman" w:hAnsi="Times New Roman" w:cs="Times New Roman"/>
          <w:color w:val="000000"/>
          <w:sz w:val="24"/>
          <w:szCs w:val="24"/>
          <w:lang w:eastAsia="lt-LT"/>
        </w:rPr>
      </w:pPr>
    </w:p>
    <w:p w14:paraId="6FB09255" w14:textId="4FC7A06B" w:rsidR="004177C1" w:rsidRPr="00106B8F" w:rsidRDefault="004177C1" w:rsidP="004177C1">
      <w:pPr>
        <w:spacing w:after="0" w:line="240" w:lineRule="auto"/>
        <w:rPr>
          <w:rFonts w:ascii="Times New Roman" w:eastAsia="Times New Roman" w:hAnsi="Times New Roman" w:cs="Times New Roman"/>
          <w:sz w:val="24"/>
          <w:szCs w:val="24"/>
          <w:lang w:eastAsia="lt-LT"/>
        </w:rPr>
      </w:pPr>
      <w:r w:rsidRPr="00106B8F">
        <w:rPr>
          <w:rFonts w:ascii="Times New Roman" w:eastAsia="Times New Roman" w:hAnsi="Times New Roman" w:cs="Times New Roman"/>
          <w:color w:val="000000"/>
          <w:sz w:val="24"/>
          <w:szCs w:val="24"/>
          <w:lang w:eastAsia="lt-LT"/>
        </w:rPr>
        <w:t>Šiaulių mies</w:t>
      </w:r>
      <w:r w:rsidR="00991FC0">
        <w:rPr>
          <w:rFonts w:ascii="Times New Roman" w:eastAsia="Times New Roman" w:hAnsi="Times New Roman" w:cs="Times New Roman"/>
          <w:color w:val="000000"/>
          <w:sz w:val="24"/>
          <w:szCs w:val="24"/>
          <w:lang w:eastAsia="lt-LT"/>
        </w:rPr>
        <w:t xml:space="preserve">to savivaldybės administracijos    </w:t>
      </w:r>
      <w:r w:rsidR="00991FC0" w:rsidRPr="00106B8F">
        <w:rPr>
          <w:rFonts w:ascii="Times New Roman" w:eastAsia="Times New Roman" w:hAnsi="Times New Roman" w:cs="Times New Roman"/>
          <w:color w:val="000000"/>
          <w:sz w:val="24"/>
          <w:szCs w:val="24"/>
          <w:lang w:eastAsia="lt-LT"/>
        </w:rPr>
        <w:t>_____________</w:t>
      </w:r>
      <w:r w:rsidRPr="00106B8F">
        <w:rPr>
          <w:rFonts w:ascii="Times New Roman" w:eastAsia="Times New Roman" w:hAnsi="Times New Roman" w:cs="Times New Roman"/>
          <w:color w:val="000000"/>
          <w:sz w:val="24"/>
          <w:szCs w:val="24"/>
          <w:lang w:eastAsia="lt-LT"/>
        </w:rPr>
        <w:tab/>
        <w:t>Edita Minkuvienė 202</w:t>
      </w:r>
      <w:r>
        <w:rPr>
          <w:rFonts w:ascii="Times New Roman" w:eastAsia="Times New Roman" w:hAnsi="Times New Roman" w:cs="Times New Roman"/>
          <w:color w:val="000000"/>
          <w:sz w:val="24"/>
          <w:szCs w:val="24"/>
          <w:lang w:eastAsia="lt-LT"/>
        </w:rPr>
        <w:t>4</w:t>
      </w:r>
      <w:r w:rsidRPr="00106B8F">
        <w:rPr>
          <w:rFonts w:ascii="Times New Roman" w:eastAsia="Times New Roman" w:hAnsi="Times New Roman" w:cs="Times New Roman"/>
          <w:color w:val="000000"/>
          <w:sz w:val="24"/>
          <w:szCs w:val="24"/>
          <w:lang w:eastAsia="lt-LT"/>
        </w:rPr>
        <w:t>-</w:t>
      </w:r>
      <w:r w:rsidR="00700B8C">
        <w:rPr>
          <w:rFonts w:ascii="Times New Roman" w:eastAsia="Times New Roman" w:hAnsi="Times New Roman" w:cs="Times New Roman"/>
          <w:color w:val="000000"/>
          <w:sz w:val="24"/>
          <w:szCs w:val="24"/>
          <w:lang w:eastAsia="lt-LT"/>
        </w:rPr>
        <w:t>02-19</w:t>
      </w:r>
    </w:p>
    <w:p w14:paraId="6C881FF3" w14:textId="4930884D" w:rsidR="00991FC0" w:rsidRPr="00C16A1E" w:rsidRDefault="004177C1" w:rsidP="00991FC0">
      <w:pPr>
        <w:spacing w:after="0" w:line="240" w:lineRule="auto"/>
        <w:jc w:val="both"/>
      </w:pPr>
      <w:r w:rsidRPr="00106B8F">
        <w:rPr>
          <w:rFonts w:ascii="Times New Roman" w:eastAsia="Times New Roman" w:hAnsi="Times New Roman" w:cs="Times New Roman"/>
          <w:color w:val="000000"/>
          <w:sz w:val="24"/>
          <w:szCs w:val="24"/>
          <w:lang w:eastAsia="lt-LT"/>
        </w:rPr>
        <w:t>Švietimo skyriaus vedėja</w:t>
      </w:r>
      <w:r w:rsidR="00991FC0">
        <w:rPr>
          <w:rFonts w:ascii="Times New Roman" w:eastAsia="Times New Roman" w:hAnsi="Times New Roman" w:cs="Times New Roman"/>
          <w:color w:val="000000"/>
          <w:sz w:val="24"/>
          <w:szCs w:val="24"/>
          <w:lang w:eastAsia="lt-LT"/>
        </w:rPr>
        <w:t xml:space="preserve">                                       </w:t>
      </w:r>
      <w:r w:rsidRPr="00106B8F">
        <w:rPr>
          <w:rFonts w:ascii="Times New Roman" w:eastAsia="Times New Roman" w:hAnsi="Times New Roman" w:cs="Times New Roman"/>
          <w:color w:val="000000"/>
          <w:sz w:val="24"/>
          <w:szCs w:val="24"/>
          <w:lang w:eastAsia="lt-LT"/>
        </w:rPr>
        <w:t> </w:t>
      </w:r>
      <w:r w:rsidR="00991FC0" w:rsidRPr="00106B8F">
        <w:rPr>
          <w:rFonts w:ascii="Times New Roman" w:eastAsia="Times New Roman" w:hAnsi="Times New Roman" w:cs="Times New Roman"/>
          <w:color w:val="000000"/>
          <w:sz w:val="24"/>
          <w:szCs w:val="24"/>
          <w:lang w:eastAsia="lt-LT"/>
        </w:rPr>
        <w:t>(parašas)</w:t>
      </w:r>
    </w:p>
    <w:p w14:paraId="63EAA92F" w14:textId="77777777" w:rsidR="004177C1" w:rsidRPr="00106B8F" w:rsidRDefault="004177C1" w:rsidP="004177C1">
      <w:pPr>
        <w:spacing w:after="0" w:line="240" w:lineRule="auto"/>
        <w:rPr>
          <w:rFonts w:ascii="Times New Roman" w:eastAsia="Times New Roman" w:hAnsi="Times New Roman" w:cs="Times New Roman"/>
          <w:sz w:val="24"/>
          <w:szCs w:val="24"/>
          <w:lang w:eastAsia="lt-LT"/>
        </w:rPr>
      </w:pPr>
    </w:p>
    <w:p w14:paraId="3C6955E7" w14:textId="77777777" w:rsidR="004177C1" w:rsidRPr="00106B8F" w:rsidRDefault="004177C1" w:rsidP="004177C1">
      <w:pPr>
        <w:spacing w:after="0" w:line="240" w:lineRule="auto"/>
        <w:rPr>
          <w:rFonts w:ascii="Times New Roman" w:eastAsia="Times New Roman" w:hAnsi="Times New Roman" w:cs="Times New Roman"/>
          <w:sz w:val="24"/>
          <w:szCs w:val="24"/>
          <w:lang w:eastAsia="lt-LT"/>
        </w:rPr>
      </w:pPr>
    </w:p>
    <w:p w14:paraId="301152FD" w14:textId="6FF60EE7" w:rsidR="004177C1" w:rsidRPr="00106B8F" w:rsidRDefault="00991FC0" w:rsidP="004177C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S</w:t>
      </w:r>
      <w:r w:rsidR="004177C1" w:rsidRPr="00106B8F">
        <w:rPr>
          <w:rFonts w:ascii="Times New Roman" w:eastAsia="Times New Roman" w:hAnsi="Times New Roman" w:cs="Times New Roman"/>
          <w:color w:val="000000"/>
          <w:sz w:val="24"/>
          <w:szCs w:val="24"/>
          <w:lang w:eastAsia="lt-LT"/>
        </w:rPr>
        <w:t>avivaldybės meras</w:t>
      </w:r>
      <w:r w:rsidR="004177C1" w:rsidRPr="00106B8F">
        <w:rPr>
          <w:rFonts w:ascii="Times New Roman" w:eastAsia="Times New Roman" w:hAnsi="Times New Roman" w:cs="Times New Roman"/>
          <w:color w:val="000000"/>
          <w:sz w:val="24"/>
          <w:szCs w:val="24"/>
          <w:lang w:eastAsia="lt-LT"/>
        </w:rPr>
        <w:tab/>
      </w:r>
      <w:r w:rsidR="004177C1">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 xml:space="preserve">          </w:t>
      </w:r>
      <w:r w:rsidRPr="00106B8F">
        <w:rPr>
          <w:rFonts w:ascii="Times New Roman" w:eastAsia="Times New Roman" w:hAnsi="Times New Roman" w:cs="Times New Roman"/>
          <w:color w:val="000000"/>
          <w:sz w:val="24"/>
          <w:szCs w:val="24"/>
          <w:lang w:eastAsia="lt-LT"/>
        </w:rPr>
        <w:t>_____________</w:t>
      </w:r>
      <w:r>
        <w:rPr>
          <w:rFonts w:ascii="Times New Roman" w:eastAsia="Times New Roman" w:hAnsi="Times New Roman" w:cs="Times New Roman"/>
          <w:color w:val="000000"/>
          <w:sz w:val="24"/>
          <w:szCs w:val="24"/>
          <w:lang w:eastAsia="lt-LT"/>
        </w:rPr>
        <w:t xml:space="preserve">      </w:t>
      </w:r>
      <w:r w:rsidR="004177C1" w:rsidRPr="00106B8F">
        <w:rPr>
          <w:rFonts w:ascii="Times New Roman" w:eastAsia="Times New Roman" w:hAnsi="Times New Roman" w:cs="Times New Roman"/>
          <w:color w:val="000000"/>
          <w:sz w:val="24"/>
          <w:szCs w:val="24"/>
          <w:lang w:eastAsia="lt-LT"/>
        </w:rPr>
        <w:t>Artūras Visockas 202</w:t>
      </w:r>
      <w:r w:rsidR="004177C1">
        <w:rPr>
          <w:rFonts w:ascii="Times New Roman" w:eastAsia="Times New Roman" w:hAnsi="Times New Roman" w:cs="Times New Roman"/>
          <w:color w:val="000000"/>
          <w:sz w:val="24"/>
          <w:szCs w:val="24"/>
          <w:lang w:eastAsia="lt-LT"/>
        </w:rPr>
        <w:t>4</w:t>
      </w:r>
      <w:r w:rsidR="004177C1" w:rsidRPr="00106B8F">
        <w:rPr>
          <w:rFonts w:ascii="Times New Roman" w:eastAsia="Times New Roman" w:hAnsi="Times New Roman" w:cs="Times New Roman"/>
          <w:color w:val="000000"/>
          <w:sz w:val="24"/>
          <w:szCs w:val="24"/>
          <w:lang w:eastAsia="lt-LT"/>
        </w:rPr>
        <w:t>-</w:t>
      </w:r>
      <w:r w:rsidR="00700B8C">
        <w:rPr>
          <w:rFonts w:ascii="Times New Roman" w:eastAsia="Times New Roman" w:hAnsi="Times New Roman" w:cs="Times New Roman"/>
          <w:color w:val="000000"/>
          <w:sz w:val="24"/>
          <w:szCs w:val="24"/>
          <w:lang w:eastAsia="lt-LT"/>
        </w:rPr>
        <w:t>02-19</w:t>
      </w:r>
    </w:p>
    <w:p w14:paraId="22558629" w14:textId="5EB09920" w:rsidR="00991FC0" w:rsidRPr="00C16A1E" w:rsidRDefault="00991FC0" w:rsidP="00991FC0">
      <w:pPr>
        <w:spacing w:after="0" w:line="240" w:lineRule="auto"/>
        <w:jc w:val="both"/>
      </w:pPr>
      <w:r>
        <w:rPr>
          <w:rFonts w:ascii="Times New Roman" w:eastAsia="Times New Roman" w:hAnsi="Times New Roman" w:cs="Times New Roman"/>
          <w:color w:val="000000"/>
          <w:sz w:val="24"/>
          <w:szCs w:val="24"/>
          <w:lang w:eastAsia="lt-LT"/>
        </w:rPr>
        <w:t xml:space="preserve">                                                                                    </w:t>
      </w:r>
      <w:r w:rsidRPr="00106B8F">
        <w:rPr>
          <w:rFonts w:ascii="Times New Roman" w:eastAsia="Times New Roman" w:hAnsi="Times New Roman" w:cs="Times New Roman"/>
          <w:color w:val="000000"/>
          <w:sz w:val="24"/>
          <w:szCs w:val="24"/>
          <w:lang w:eastAsia="lt-LT"/>
        </w:rPr>
        <w:t>(parašas)</w:t>
      </w:r>
    </w:p>
    <w:p w14:paraId="23A9861C" w14:textId="77777777" w:rsidR="004177C1" w:rsidRPr="00106B8F" w:rsidRDefault="004177C1" w:rsidP="004177C1">
      <w:pPr>
        <w:spacing w:after="0" w:line="240" w:lineRule="auto"/>
        <w:rPr>
          <w:rFonts w:ascii="Times New Roman" w:eastAsia="Times New Roman" w:hAnsi="Times New Roman" w:cs="Times New Roman"/>
          <w:sz w:val="24"/>
          <w:szCs w:val="24"/>
          <w:lang w:eastAsia="lt-LT"/>
        </w:rPr>
      </w:pPr>
    </w:p>
    <w:p w14:paraId="1663B041" w14:textId="77777777" w:rsidR="00991FC0" w:rsidRDefault="00991FC0" w:rsidP="004177C1">
      <w:pPr>
        <w:spacing w:after="0" w:line="240" w:lineRule="auto"/>
        <w:rPr>
          <w:rFonts w:ascii="Times New Roman" w:eastAsia="Times New Roman" w:hAnsi="Times New Roman" w:cs="Times New Roman"/>
          <w:color w:val="000000"/>
          <w:sz w:val="24"/>
          <w:szCs w:val="24"/>
          <w:lang w:eastAsia="lt-LT"/>
        </w:rPr>
      </w:pPr>
    </w:p>
    <w:p w14:paraId="398A9D9D" w14:textId="5B3B8B81" w:rsidR="004177C1" w:rsidRPr="00106B8F" w:rsidRDefault="004177C1" w:rsidP="004177C1">
      <w:pPr>
        <w:spacing w:after="0" w:line="240" w:lineRule="auto"/>
        <w:rPr>
          <w:rFonts w:ascii="Times New Roman" w:eastAsia="Times New Roman" w:hAnsi="Times New Roman" w:cs="Times New Roman"/>
          <w:sz w:val="24"/>
          <w:szCs w:val="24"/>
          <w:lang w:eastAsia="lt-LT"/>
        </w:rPr>
      </w:pPr>
      <w:r w:rsidRPr="00106B8F">
        <w:rPr>
          <w:rFonts w:ascii="Times New Roman" w:eastAsia="Times New Roman" w:hAnsi="Times New Roman" w:cs="Times New Roman"/>
          <w:color w:val="000000"/>
          <w:sz w:val="24"/>
          <w:szCs w:val="24"/>
          <w:lang w:eastAsia="lt-LT"/>
        </w:rPr>
        <w:t xml:space="preserve">Galutinis metų veiklos ataskaitos įvertinimas </w:t>
      </w:r>
      <w:r w:rsidR="004A1BAA">
        <w:rPr>
          <w:rFonts w:ascii="Times New Roman" w:eastAsia="Times New Roman" w:hAnsi="Times New Roman" w:cs="Times New Roman"/>
          <w:color w:val="000000"/>
          <w:sz w:val="24"/>
          <w:szCs w:val="24"/>
          <w:lang w:eastAsia="lt-LT"/>
        </w:rPr>
        <w:t xml:space="preserve">   </w:t>
      </w:r>
      <w:r w:rsidR="00700B8C" w:rsidRPr="00700B8C">
        <w:rPr>
          <w:rFonts w:ascii="Times New Roman" w:eastAsia="Times New Roman" w:hAnsi="Times New Roman" w:cs="Times New Roman"/>
          <w:b/>
          <w:color w:val="000000"/>
          <w:sz w:val="24"/>
          <w:szCs w:val="24"/>
          <w:lang w:eastAsia="lt-LT"/>
        </w:rPr>
        <w:t>labai gerai</w:t>
      </w:r>
    </w:p>
    <w:p w14:paraId="15CD67C7" w14:textId="77777777" w:rsidR="004177C1" w:rsidRDefault="004177C1" w:rsidP="004177C1">
      <w:pPr>
        <w:spacing w:after="0" w:line="240" w:lineRule="auto"/>
        <w:rPr>
          <w:rFonts w:ascii="Times New Roman" w:eastAsia="Times New Roman" w:hAnsi="Times New Roman" w:cs="Times New Roman"/>
          <w:sz w:val="24"/>
          <w:szCs w:val="24"/>
          <w:lang w:eastAsia="lt-LT"/>
        </w:rPr>
      </w:pPr>
    </w:p>
    <w:p w14:paraId="654AB9CF" w14:textId="77777777" w:rsidR="00FC5377" w:rsidRPr="00106B8F" w:rsidRDefault="00FC5377" w:rsidP="004177C1">
      <w:pPr>
        <w:spacing w:after="0" w:line="240" w:lineRule="auto"/>
        <w:rPr>
          <w:rFonts w:ascii="Times New Roman" w:eastAsia="Times New Roman" w:hAnsi="Times New Roman" w:cs="Times New Roman"/>
          <w:sz w:val="24"/>
          <w:szCs w:val="24"/>
          <w:lang w:eastAsia="lt-LT"/>
        </w:rPr>
      </w:pPr>
    </w:p>
    <w:p w14:paraId="04130BAC" w14:textId="7EC73587" w:rsidR="004177C1" w:rsidRPr="00106B8F" w:rsidRDefault="004177C1" w:rsidP="004177C1">
      <w:pPr>
        <w:spacing w:after="0" w:line="240" w:lineRule="auto"/>
        <w:jc w:val="both"/>
        <w:rPr>
          <w:rFonts w:ascii="Times New Roman" w:eastAsia="Times New Roman" w:hAnsi="Times New Roman" w:cs="Times New Roman"/>
          <w:sz w:val="24"/>
          <w:szCs w:val="24"/>
          <w:lang w:eastAsia="lt-LT"/>
        </w:rPr>
      </w:pPr>
      <w:r w:rsidRPr="00106B8F">
        <w:rPr>
          <w:rFonts w:ascii="Times New Roman" w:eastAsia="Times New Roman" w:hAnsi="Times New Roman" w:cs="Times New Roman"/>
          <w:color w:val="000000"/>
          <w:sz w:val="24"/>
          <w:szCs w:val="24"/>
          <w:lang w:eastAsia="lt-LT"/>
        </w:rPr>
        <w:t>Susipažinau</w:t>
      </w:r>
    </w:p>
    <w:p w14:paraId="252E874D" w14:textId="47057D26" w:rsidR="004177C1" w:rsidRPr="00106B8F" w:rsidRDefault="004177C1" w:rsidP="004177C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Šiaulių l</w:t>
      </w:r>
      <w:r w:rsidRPr="00106B8F">
        <w:rPr>
          <w:rFonts w:ascii="Times New Roman" w:eastAsia="Times New Roman" w:hAnsi="Times New Roman" w:cs="Times New Roman"/>
          <w:color w:val="000000"/>
          <w:sz w:val="24"/>
          <w:szCs w:val="24"/>
          <w:lang w:eastAsia="lt-LT"/>
        </w:rPr>
        <w:t>opšelio-darželio „Drugelis“ direktorė      _____________   Rūta Šiaučiulienė 202</w:t>
      </w:r>
      <w:r>
        <w:rPr>
          <w:rFonts w:ascii="Times New Roman" w:eastAsia="Times New Roman" w:hAnsi="Times New Roman" w:cs="Times New Roman"/>
          <w:color w:val="000000"/>
          <w:sz w:val="24"/>
          <w:szCs w:val="24"/>
          <w:lang w:eastAsia="lt-LT"/>
        </w:rPr>
        <w:t>4</w:t>
      </w:r>
      <w:r w:rsidRPr="00106B8F">
        <w:rPr>
          <w:rFonts w:ascii="Times New Roman" w:eastAsia="Times New Roman" w:hAnsi="Times New Roman" w:cs="Times New Roman"/>
          <w:color w:val="000000"/>
          <w:sz w:val="24"/>
          <w:szCs w:val="24"/>
          <w:lang w:eastAsia="lt-LT"/>
        </w:rPr>
        <w:t>-</w:t>
      </w:r>
      <w:r w:rsidR="00700B8C">
        <w:rPr>
          <w:rFonts w:ascii="Times New Roman" w:eastAsia="Times New Roman" w:hAnsi="Times New Roman" w:cs="Times New Roman"/>
          <w:color w:val="000000"/>
          <w:sz w:val="24"/>
          <w:szCs w:val="24"/>
          <w:lang w:eastAsia="lt-LT"/>
        </w:rPr>
        <w:t>02-23</w:t>
      </w:r>
    </w:p>
    <w:p w14:paraId="0509503F" w14:textId="77777777" w:rsidR="004177C1" w:rsidRPr="00C16A1E" w:rsidRDefault="004177C1" w:rsidP="004177C1">
      <w:pPr>
        <w:spacing w:after="0" w:line="240" w:lineRule="auto"/>
        <w:jc w:val="both"/>
      </w:pPr>
      <w:r w:rsidRPr="00106B8F">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Pr="00106B8F">
        <w:rPr>
          <w:rFonts w:ascii="Times New Roman" w:eastAsia="Times New Roman" w:hAnsi="Times New Roman" w:cs="Times New Roman"/>
          <w:color w:val="000000"/>
          <w:sz w:val="24"/>
          <w:szCs w:val="24"/>
          <w:lang w:eastAsia="lt-LT"/>
        </w:rPr>
        <w:t>(parašas)</w:t>
      </w:r>
    </w:p>
    <w:p w14:paraId="51582800" w14:textId="77777777" w:rsidR="00A228C6" w:rsidRPr="009B1938" w:rsidRDefault="00A228C6" w:rsidP="004177C1">
      <w:pPr>
        <w:spacing w:after="0" w:line="240" w:lineRule="auto"/>
        <w:jc w:val="center"/>
        <w:rPr>
          <w:rFonts w:ascii="Times New Roman" w:eastAsia="Times New Roman" w:hAnsi="Times New Roman" w:cs="Times New Roman"/>
          <w:sz w:val="24"/>
          <w:szCs w:val="24"/>
          <w:lang w:eastAsia="lt-LT"/>
        </w:rPr>
      </w:pPr>
    </w:p>
    <w:sectPr w:rsidR="00A228C6" w:rsidRPr="009B1938" w:rsidSect="00006B44">
      <w:headerReference w:type="default" r:id="rId13"/>
      <w:pgSz w:w="11906" w:h="16838"/>
      <w:pgMar w:top="1134" w:right="567" w:bottom="1135"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B80BA" w14:textId="77777777" w:rsidR="00971F63" w:rsidRDefault="00971F63" w:rsidP="00CA1AD7">
      <w:pPr>
        <w:spacing w:after="0" w:line="240" w:lineRule="auto"/>
      </w:pPr>
      <w:r>
        <w:separator/>
      </w:r>
    </w:p>
  </w:endnote>
  <w:endnote w:type="continuationSeparator" w:id="0">
    <w:p w14:paraId="545F78AC" w14:textId="77777777" w:rsidR="00971F63" w:rsidRDefault="00971F63" w:rsidP="00CA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E4E0" w14:textId="77777777" w:rsidR="00971F63" w:rsidRDefault="00971F63" w:rsidP="00CA1AD7">
      <w:pPr>
        <w:spacing w:after="0" w:line="240" w:lineRule="auto"/>
      </w:pPr>
      <w:r>
        <w:separator/>
      </w:r>
    </w:p>
  </w:footnote>
  <w:footnote w:type="continuationSeparator" w:id="0">
    <w:p w14:paraId="4ED87D92" w14:textId="77777777" w:rsidR="00971F63" w:rsidRDefault="00971F63" w:rsidP="00CA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204486"/>
      <w:docPartObj>
        <w:docPartGallery w:val="Page Numbers (Top of Page)"/>
        <w:docPartUnique/>
      </w:docPartObj>
    </w:sdtPr>
    <w:sdtEndPr>
      <w:rPr>
        <w:rFonts w:ascii="Times New Roman" w:hAnsi="Times New Roman" w:cs="Times New Roman"/>
      </w:rPr>
    </w:sdtEndPr>
    <w:sdtContent>
      <w:p w14:paraId="41AA6DB6" w14:textId="71D60118" w:rsidR="008A319E" w:rsidRPr="00A228C6" w:rsidRDefault="008A319E" w:rsidP="00A228C6">
        <w:pPr>
          <w:pStyle w:val="Antrats"/>
          <w:jc w:val="center"/>
          <w:rPr>
            <w:rFonts w:ascii="Times New Roman" w:hAnsi="Times New Roman" w:cs="Times New Roman"/>
          </w:rPr>
        </w:pPr>
        <w:r w:rsidRPr="00CA1AD7">
          <w:rPr>
            <w:rFonts w:ascii="Times New Roman" w:hAnsi="Times New Roman" w:cs="Times New Roman"/>
          </w:rPr>
          <w:fldChar w:fldCharType="begin"/>
        </w:r>
        <w:r w:rsidRPr="00CA1AD7">
          <w:rPr>
            <w:rFonts w:ascii="Times New Roman" w:hAnsi="Times New Roman" w:cs="Times New Roman"/>
          </w:rPr>
          <w:instrText>PAGE   \* MERGEFORMAT</w:instrText>
        </w:r>
        <w:r w:rsidRPr="00CA1AD7">
          <w:rPr>
            <w:rFonts w:ascii="Times New Roman" w:hAnsi="Times New Roman" w:cs="Times New Roman"/>
          </w:rPr>
          <w:fldChar w:fldCharType="separate"/>
        </w:r>
        <w:r w:rsidR="00825426">
          <w:rPr>
            <w:rFonts w:ascii="Times New Roman" w:hAnsi="Times New Roman" w:cs="Times New Roman"/>
            <w:noProof/>
          </w:rPr>
          <w:t>24</w:t>
        </w:r>
        <w:r w:rsidRPr="00CA1AD7">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7763B"/>
    <w:multiLevelType w:val="multilevel"/>
    <w:tmpl w:val="13E8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31463D"/>
    <w:multiLevelType w:val="multilevel"/>
    <w:tmpl w:val="BF9A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5613672">
    <w:abstractNumId w:val="0"/>
  </w:num>
  <w:num w:numId="2" w16cid:durableId="423385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38"/>
    <w:rsid w:val="00005515"/>
    <w:rsid w:val="00006B44"/>
    <w:rsid w:val="000671C2"/>
    <w:rsid w:val="0009062B"/>
    <w:rsid w:val="000A1214"/>
    <w:rsid w:val="000B2BDE"/>
    <w:rsid w:val="000C5502"/>
    <w:rsid w:val="000E7114"/>
    <w:rsid w:val="000F46DB"/>
    <w:rsid w:val="0017751D"/>
    <w:rsid w:val="00177907"/>
    <w:rsid w:val="00197C90"/>
    <w:rsid w:val="00252750"/>
    <w:rsid w:val="002C411D"/>
    <w:rsid w:val="002C60C2"/>
    <w:rsid w:val="002D04FB"/>
    <w:rsid w:val="00332701"/>
    <w:rsid w:val="003464E7"/>
    <w:rsid w:val="003759EB"/>
    <w:rsid w:val="00386744"/>
    <w:rsid w:val="00404E90"/>
    <w:rsid w:val="004177C1"/>
    <w:rsid w:val="004207B2"/>
    <w:rsid w:val="004430F7"/>
    <w:rsid w:val="00476978"/>
    <w:rsid w:val="00493A44"/>
    <w:rsid w:val="004A1BAA"/>
    <w:rsid w:val="004B0CBF"/>
    <w:rsid w:val="004C03C9"/>
    <w:rsid w:val="004C644B"/>
    <w:rsid w:val="00554819"/>
    <w:rsid w:val="005A67C6"/>
    <w:rsid w:val="005D0664"/>
    <w:rsid w:val="005F0E36"/>
    <w:rsid w:val="006164B5"/>
    <w:rsid w:val="006169B0"/>
    <w:rsid w:val="006179C7"/>
    <w:rsid w:val="00632FE5"/>
    <w:rsid w:val="006A4037"/>
    <w:rsid w:val="006F4936"/>
    <w:rsid w:val="00700B8C"/>
    <w:rsid w:val="0071038C"/>
    <w:rsid w:val="0073746C"/>
    <w:rsid w:val="00754D3E"/>
    <w:rsid w:val="00757EE2"/>
    <w:rsid w:val="007856FE"/>
    <w:rsid w:val="007C7B25"/>
    <w:rsid w:val="007D1B3B"/>
    <w:rsid w:val="007F5CFD"/>
    <w:rsid w:val="00817670"/>
    <w:rsid w:val="00825426"/>
    <w:rsid w:val="008354A5"/>
    <w:rsid w:val="00845B1D"/>
    <w:rsid w:val="00861C52"/>
    <w:rsid w:val="008A319E"/>
    <w:rsid w:val="008E5EEE"/>
    <w:rsid w:val="008F21A9"/>
    <w:rsid w:val="009100ED"/>
    <w:rsid w:val="00920648"/>
    <w:rsid w:val="00971F63"/>
    <w:rsid w:val="009902C1"/>
    <w:rsid w:val="00991FC0"/>
    <w:rsid w:val="009B1938"/>
    <w:rsid w:val="009D1FF6"/>
    <w:rsid w:val="00A131A5"/>
    <w:rsid w:val="00A228C6"/>
    <w:rsid w:val="00A4167E"/>
    <w:rsid w:val="00AD011E"/>
    <w:rsid w:val="00AE59B0"/>
    <w:rsid w:val="00B15239"/>
    <w:rsid w:val="00B6116B"/>
    <w:rsid w:val="00B64E3D"/>
    <w:rsid w:val="00B840D3"/>
    <w:rsid w:val="00B86FA0"/>
    <w:rsid w:val="00BC72C3"/>
    <w:rsid w:val="00BF5553"/>
    <w:rsid w:val="00BF7F04"/>
    <w:rsid w:val="00C012FF"/>
    <w:rsid w:val="00C02A79"/>
    <w:rsid w:val="00C32373"/>
    <w:rsid w:val="00C36235"/>
    <w:rsid w:val="00C44CF7"/>
    <w:rsid w:val="00C558D5"/>
    <w:rsid w:val="00CA1AD7"/>
    <w:rsid w:val="00D1658A"/>
    <w:rsid w:val="00DA415F"/>
    <w:rsid w:val="00DD1A28"/>
    <w:rsid w:val="00E24208"/>
    <w:rsid w:val="00E47087"/>
    <w:rsid w:val="00E62955"/>
    <w:rsid w:val="00E708A8"/>
    <w:rsid w:val="00E75B69"/>
    <w:rsid w:val="00EB1436"/>
    <w:rsid w:val="00EC2533"/>
    <w:rsid w:val="00F57978"/>
    <w:rsid w:val="00F57F78"/>
    <w:rsid w:val="00F75733"/>
    <w:rsid w:val="00F9176D"/>
    <w:rsid w:val="00FC5377"/>
    <w:rsid w:val="00FE6D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EDB2"/>
  <w15:chartTrackingRefBased/>
  <w15:docId w15:val="{161503A6-EEAC-407D-9CD1-757CDC5E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4">
    <w:name w:val="heading 4"/>
    <w:basedOn w:val="prastasis"/>
    <w:link w:val="Antrat4Diagrama"/>
    <w:uiPriority w:val="9"/>
    <w:qFormat/>
    <w:rsid w:val="009B1938"/>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9B1938"/>
    <w:rPr>
      <w:rFonts w:ascii="Times New Roman" w:eastAsia="Times New Roman" w:hAnsi="Times New Roman" w:cs="Times New Roman"/>
      <w:b/>
      <w:bCs/>
      <w:sz w:val="24"/>
      <w:szCs w:val="24"/>
      <w:lang w:eastAsia="lt-LT"/>
    </w:rPr>
  </w:style>
  <w:style w:type="paragraph" w:customStyle="1" w:styleId="msonormal0">
    <w:name w:val="msonormal"/>
    <w:basedOn w:val="prastasis"/>
    <w:rsid w:val="009B1938"/>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rastasiniatinklio">
    <w:name w:val="Normal (Web)"/>
    <w:basedOn w:val="prastasis"/>
    <w:uiPriority w:val="99"/>
    <w:semiHidden/>
    <w:unhideWhenUsed/>
    <w:rsid w:val="009B193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9B1938"/>
    <w:rPr>
      <w:color w:val="0000FF"/>
      <w:u w:val="single"/>
    </w:rPr>
  </w:style>
  <w:style w:type="character" w:styleId="Perirtashipersaitas">
    <w:name w:val="FollowedHyperlink"/>
    <w:basedOn w:val="Numatytasispastraiposriftas"/>
    <w:uiPriority w:val="99"/>
    <w:semiHidden/>
    <w:unhideWhenUsed/>
    <w:rsid w:val="009B1938"/>
    <w:rPr>
      <w:color w:val="800080"/>
      <w:u w:val="single"/>
    </w:rPr>
  </w:style>
  <w:style w:type="character" w:customStyle="1" w:styleId="apple-tab-span">
    <w:name w:val="apple-tab-span"/>
    <w:basedOn w:val="Numatytasispastraiposriftas"/>
    <w:rsid w:val="009B1938"/>
  </w:style>
  <w:style w:type="paragraph" w:styleId="Antrats">
    <w:name w:val="header"/>
    <w:basedOn w:val="prastasis"/>
    <w:link w:val="AntratsDiagrama"/>
    <w:uiPriority w:val="99"/>
    <w:unhideWhenUsed/>
    <w:rsid w:val="00CA1AD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A1AD7"/>
  </w:style>
  <w:style w:type="paragraph" w:styleId="Porat">
    <w:name w:val="footer"/>
    <w:basedOn w:val="prastasis"/>
    <w:link w:val="PoratDiagrama"/>
    <w:uiPriority w:val="99"/>
    <w:unhideWhenUsed/>
    <w:rsid w:val="00CA1AD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A1AD7"/>
  </w:style>
  <w:style w:type="paragraph" w:styleId="Sraopastraipa">
    <w:name w:val="List Paragraph"/>
    <w:basedOn w:val="prastasis"/>
    <w:uiPriority w:val="34"/>
    <w:qFormat/>
    <w:rsid w:val="00CA1AD7"/>
    <w:pPr>
      <w:ind w:left="720"/>
      <w:contextualSpacing/>
    </w:pPr>
  </w:style>
  <w:style w:type="table" w:styleId="Lentelstinklelis">
    <w:name w:val="Table Grid"/>
    <w:basedOn w:val="prastojilentel"/>
    <w:uiPriority w:val="39"/>
    <w:rsid w:val="00757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C36235"/>
    <w:rPr>
      <w:sz w:val="16"/>
      <w:szCs w:val="16"/>
    </w:rPr>
  </w:style>
  <w:style w:type="paragraph" w:styleId="Komentarotekstas">
    <w:name w:val="annotation text"/>
    <w:basedOn w:val="prastasis"/>
    <w:link w:val="KomentarotekstasDiagrama"/>
    <w:uiPriority w:val="99"/>
    <w:semiHidden/>
    <w:unhideWhenUsed/>
    <w:rsid w:val="00C3623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36235"/>
    <w:rPr>
      <w:sz w:val="20"/>
      <w:szCs w:val="20"/>
    </w:rPr>
  </w:style>
  <w:style w:type="paragraph" w:styleId="Komentarotema">
    <w:name w:val="annotation subject"/>
    <w:basedOn w:val="Komentarotekstas"/>
    <w:next w:val="Komentarotekstas"/>
    <w:link w:val="KomentarotemaDiagrama"/>
    <w:uiPriority w:val="99"/>
    <w:semiHidden/>
    <w:unhideWhenUsed/>
    <w:rsid w:val="00C36235"/>
    <w:rPr>
      <w:b/>
      <w:bCs/>
    </w:rPr>
  </w:style>
  <w:style w:type="character" w:customStyle="1" w:styleId="KomentarotemaDiagrama">
    <w:name w:val="Komentaro tema Diagrama"/>
    <w:basedOn w:val="KomentarotekstasDiagrama"/>
    <w:link w:val="Komentarotema"/>
    <w:uiPriority w:val="99"/>
    <w:semiHidden/>
    <w:rsid w:val="00C36235"/>
    <w:rPr>
      <w:b/>
      <w:bCs/>
      <w:sz w:val="20"/>
      <w:szCs w:val="20"/>
    </w:rPr>
  </w:style>
  <w:style w:type="paragraph" w:styleId="Debesliotekstas">
    <w:name w:val="Balloon Text"/>
    <w:basedOn w:val="prastasis"/>
    <w:link w:val="DebesliotekstasDiagrama"/>
    <w:uiPriority w:val="99"/>
    <w:semiHidden/>
    <w:unhideWhenUsed/>
    <w:rsid w:val="0025275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52750"/>
    <w:rPr>
      <w:rFonts w:ascii="Segoe UI" w:hAnsi="Segoe UI" w:cs="Segoe UI"/>
      <w:sz w:val="18"/>
      <w:szCs w:val="18"/>
    </w:rPr>
  </w:style>
  <w:style w:type="paragraph" w:styleId="Betarp">
    <w:name w:val="No Spacing"/>
    <w:uiPriority w:val="1"/>
    <w:qFormat/>
    <w:rsid w:val="00B86FA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2746">
      <w:bodyDiv w:val="1"/>
      <w:marLeft w:val="0"/>
      <w:marRight w:val="0"/>
      <w:marTop w:val="0"/>
      <w:marBottom w:val="0"/>
      <w:divBdr>
        <w:top w:val="none" w:sz="0" w:space="0" w:color="auto"/>
        <w:left w:val="none" w:sz="0" w:space="0" w:color="auto"/>
        <w:bottom w:val="none" w:sz="0" w:space="0" w:color="auto"/>
        <w:right w:val="none" w:sz="0" w:space="0" w:color="auto"/>
      </w:divBdr>
      <w:divsChild>
        <w:div w:id="271713018">
          <w:marLeft w:val="-255"/>
          <w:marRight w:val="0"/>
          <w:marTop w:val="0"/>
          <w:marBottom w:val="0"/>
          <w:divBdr>
            <w:top w:val="none" w:sz="0" w:space="0" w:color="auto"/>
            <w:left w:val="none" w:sz="0" w:space="0" w:color="auto"/>
            <w:bottom w:val="none" w:sz="0" w:space="0" w:color="auto"/>
            <w:right w:val="none" w:sz="0" w:space="0" w:color="auto"/>
          </w:divBdr>
        </w:div>
        <w:div w:id="323751977">
          <w:marLeft w:val="-289"/>
          <w:marRight w:val="0"/>
          <w:marTop w:val="0"/>
          <w:marBottom w:val="0"/>
          <w:divBdr>
            <w:top w:val="none" w:sz="0" w:space="0" w:color="auto"/>
            <w:left w:val="none" w:sz="0" w:space="0" w:color="auto"/>
            <w:bottom w:val="none" w:sz="0" w:space="0" w:color="auto"/>
            <w:right w:val="none" w:sz="0" w:space="0" w:color="auto"/>
          </w:divBdr>
        </w:div>
        <w:div w:id="856773547">
          <w:marLeft w:val="-289"/>
          <w:marRight w:val="0"/>
          <w:marTop w:val="0"/>
          <w:marBottom w:val="0"/>
          <w:divBdr>
            <w:top w:val="none" w:sz="0" w:space="0" w:color="auto"/>
            <w:left w:val="none" w:sz="0" w:space="0" w:color="auto"/>
            <w:bottom w:val="none" w:sz="0" w:space="0" w:color="auto"/>
            <w:right w:val="none" w:sz="0" w:space="0" w:color="auto"/>
          </w:divBdr>
        </w:div>
        <w:div w:id="684938611">
          <w:marLeft w:val="-289"/>
          <w:marRight w:val="0"/>
          <w:marTop w:val="0"/>
          <w:marBottom w:val="0"/>
          <w:divBdr>
            <w:top w:val="none" w:sz="0" w:space="0" w:color="auto"/>
            <w:left w:val="none" w:sz="0" w:space="0" w:color="auto"/>
            <w:bottom w:val="none" w:sz="0" w:space="0" w:color="auto"/>
            <w:right w:val="none" w:sz="0" w:space="0" w:color="auto"/>
          </w:divBdr>
        </w:div>
        <w:div w:id="1937858257">
          <w:marLeft w:val="-289"/>
          <w:marRight w:val="0"/>
          <w:marTop w:val="0"/>
          <w:marBottom w:val="0"/>
          <w:divBdr>
            <w:top w:val="none" w:sz="0" w:space="0" w:color="auto"/>
            <w:left w:val="none" w:sz="0" w:space="0" w:color="auto"/>
            <w:bottom w:val="none" w:sz="0" w:space="0" w:color="auto"/>
            <w:right w:val="none" w:sz="0" w:space="0" w:color="auto"/>
          </w:divBdr>
        </w:div>
        <w:div w:id="1828595370">
          <w:marLeft w:val="-289"/>
          <w:marRight w:val="0"/>
          <w:marTop w:val="0"/>
          <w:marBottom w:val="0"/>
          <w:divBdr>
            <w:top w:val="none" w:sz="0" w:space="0" w:color="auto"/>
            <w:left w:val="none" w:sz="0" w:space="0" w:color="auto"/>
            <w:bottom w:val="none" w:sz="0" w:space="0" w:color="auto"/>
            <w:right w:val="none" w:sz="0" w:space="0" w:color="auto"/>
          </w:divBdr>
        </w:div>
        <w:div w:id="655498483">
          <w:marLeft w:val="-289"/>
          <w:marRight w:val="0"/>
          <w:marTop w:val="0"/>
          <w:marBottom w:val="0"/>
          <w:divBdr>
            <w:top w:val="none" w:sz="0" w:space="0" w:color="auto"/>
            <w:left w:val="none" w:sz="0" w:space="0" w:color="auto"/>
            <w:bottom w:val="none" w:sz="0" w:space="0" w:color="auto"/>
            <w:right w:val="none" w:sz="0" w:space="0" w:color="auto"/>
          </w:divBdr>
        </w:div>
        <w:div w:id="1408918764">
          <w:marLeft w:val="-289"/>
          <w:marRight w:val="0"/>
          <w:marTop w:val="0"/>
          <w:marBottom w:val="0"/>
          <w:divBdr>
            <w:top w:val="none" w:sz="0" w:space="0" w:color="auto"/>
            <w:left w:val="none" w:sz="0" w:space="0" w:color="auto"/>
            <w:bottom w:val="none" w:sz="0" w:space="0" w:color="auto"/>
            <w:right w:val="none" w:sz="0" w:space="0" w:color="auto"/>
          </w:divBdr>
        </w:div>
        <w:div w:id="422647906">
          <w:marLeft w:val="-289"/>
          <w:marRight w:val="0"/>
          <w:marTop w:val="0"/>
          <w:marBottom w:val="0"/>
          <w:divBdr>
            <w:top w:val="none" w:sz="0" w:space="0" w:color="auto"/>
            <w:left w:val="none" w:sz="0" w:space="0" w:color="auto"/>
            <w:bottom w:val="none" w:sz="0" w:space="0" w:color="auto"/>
            <w:right w:val="none" w:sz="0" w:space="0" w:color="auto"/>
          </w:divBdr>
        </w:div>
      </w:divsChild>
    </w:div>
    <w:div w:id="13411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kykla.lt/bendrasis/pradzia/rekomendacijos-priesmokyklinio-ugdymo-pedagogui/45937?home=tru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drugelis.lt/bendrojo-vertinimo-modelio-diegimas-bv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rugeli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drugelis.lt" TargetMode="External"/><Relationship Id="rId4" Type="http://schemas.openxmlformats.org/officeDocument/2006/relationships/settings" Target="settings.xml"/><Relationship Id="rId9" Type="http://schemas.openxmlformats.org/officeDocument/2006/relationships/hyperlink" Target="https://www.emokykla.lt/bendrasis/pradzia/rekomendacijos-priesmokyklinio-ugdymo-pedagogui/45937?home=true"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3664-6896-41DF-AA22-6890DC64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37338</Words>
  <Characters>21284</Characters>
  <Application>Microsoft Office Word</Application>
  <DocSecurity>0</DocSecurity>
  <Lines>177</Lines>
  <Paragraphs>117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dc:creator>
  <cp:keywords/>
  <dc:description/>
  <cp:lastModifiedBy>Edita Minkuvienė</cp:lastModifiedBy>
  <cp:revision>3</cp:revision>
  <dcterms:created xsi:type="dcterms:W3CDTF">2024-03-11T19:57:00Z</dcterms:created>
  <dcterms:modified xsi:type="dcterms:W3CDTF">2024-03-12T10:38:00Z</dcterms:modified>
</cp:coreProperties>
</file>