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E57" w:rsidRPr="00294255" w:rsidRDefault="0007274F" w:rsidP="00496E57">
      <w:pPr>
        <w:ind w:firstLine="900"/>
        <w:jc w:val="center"/>
        <w:outlineLvl w:val="0"/>
        <w:rPr>
          <w:b/>
          <w:bCs/>
          <w:sz w:val="22"/>
          <w:szCs w:val="22"/>
        </w:rPr>
      </w:pPr>
      <w:r w:rsidRPr="00294255">
        <w:rPr>
          <w:b/>
          <w:bCs/>
          <w:sz w:val="22"/>
          <w:szCs w:val="22"/>
        </w:rPr>
        <w:t xml:space="preserve"> </w:t>
      </w:r>
      <w:r w:rsidR="00496E57" w:rsidRPr="00294255">
        <w:rPr>
          <w:b/>
          <w:bCs/>
          <w:sz w:val="22"/>
          <w:szCs w:val="22"/>
        </w:rPr>
        <w:t>ŠIAULIŲ MIESTO SAVIVALDYBĖS ADMINISTRACIJA</w:t>
      </w:r>
    </w:p>
    <w:p w:rsidR="00496E57" w:rsidRPr="00294255" w:rsidRDefault="00496E57" w:rsidP="00496E57">
      <w:pPr>
        <w:ind w:firstLine="900"/>
        <w:jc w:val="center"/>
        <w:outlineLvl w:val="0"/>
        <w:rPr>
          <w:bCs/>
          <w:sz w:val="22"/>
          <w:szCs w:val="22"/>
        </w:rPr>
      </w:pPr>
      <w:r w:rsidRPr="00294255">
        <w:rPr>
          <w:bCs/>
          <w:sz w:val="22"/>
          <w:szCs w:val="22"/>
        </w:rPr>
        <w:t>Įmonės kodas 188771865, Vasario 16-osios g. 62, LT-76295 Šiauliai</w:t>
      </w:r>
    </w:p>
    <w:p w:rsidR="00496E57" w:rsidRPr="00294255" w:rsidRDefault="00496E57" w:rsidP="00496E57">
      <w:pPr>
        <w:tabs>
          <w:tab w:val="left" w:pos="1699"/>
        </w:tabs>
        <w:ind w:firstLine="900"/>
        <w:rPr>
          <w:bCs/>
          <w:sz w:val="22"/>
          <w:szCs w:val="22"/>
        </w:rPr>
      </w:pPr>
      <w:r w:rsidRPr="00294255">
        <w:rPr>
          <w:bCs/>
          <w:sz w:val="22"/>
          <w:szCs w:val="22"/>
        </w:rPr>
        <w:tab/>
      </w:r>
    </w:p>
    <w:p w:rsidR="00496E57" w:rsidRPr="00294255" w:rsidRDefault="00496E57" w:rsidP="00496E57">
      <w:pPr>
        <w:tabs>
          <w:tab w:val="left" w:pos="1296"/>
          <w:tab w:val="center" w:pos="5269"/>
        </w:tabs>
        <w:ind w:firstLine="900"/>
        <w:rPr>
          <w:bCs/>
          <w:sz w:val="22"/>
          <w:szCs w:val="22"/>
        </w:rPr>
      </w:pPr>
      <w:r w:rsidRPr="00294255">
        <w:rPr>
          <w:bCs/>
          <w:sz w:val="22"/>
          <w:szCs w:val="22"/>
        </w:rPr>
        <w:tab/>
      </w:r>
      <w:r w:rsidRPr="00294255">
        <w:rPr>
          <w:bCs/>
          <w:sz w:val="22"/>
          <w:szCs w:val="22"/>
        </w:rPr>
        <w:tab/>
        <w:t xml:space="preserve"> </w:t>
      </w:r>
    </w:p>
    <w:p w:rsidR="00496E57" w:rsidRPr="00294255" w:rsidRDefault="00767C9F" w:rsidP="00496E57">
      <w:pPr>
        <w:ind w:firstLine="900"/>
        <w:jc w:val="center"/>
        <w:outlineLvl w:val="0"/>
        <w:rPr>
          <w:b/>
          <w:bCs/>
          <w:sz w:val="22"/>
          <w:szCs w:val="22"/>
        </w:rPr>
      </w:pPr>
      <w:r w:rsidRPr="00294255">
        <w:rPr>
          <w:b/>
          <w:bCs/>
          <w:sz w:val="22"/>
          <w:szCs w:val="22"/>
        </w:rPr>
        <w:t>TARPINIŲ</w:t>
      </w:r>
      <w:r w:rsidR="00496E57" w:rsidRPr="00294255">
        <w:rPr>
          <w:b/>
          <w:bCs/>
          <w:sz w:val="22"/>
          <w:szCs w:val="22"/>
        </w:rPr>
        <w:t xml:space="preserve"> FINANSINIŲ ATASKAITŲ </w:t>
      </w:r>
    </w:p>
    <w:p w:rsidR="00496E57" w:rsidRPr="00294255" w:rsidRDefault="00496E57" w:rsidP="00496E57">
      <w:pPr>
        <w:ind w:firstLine="900"/>
        <w:jc w:val="center"/>
        <w:outlineLvl w:val="0"/>
        <w:rPr>
          <w:b/>
          <w:bCs/>
          <w:sz w:val="22"/>
          <w:szCs w:val="22"/>
        </w:rPr>
      </w:pPr>
      <w:r w:rsidRPr="00294255">
        <w:rPr>
          <w:b/>
          <w:bCs/>
          <w:sz w:val="22"/>
          <w:szCs w:val="22"/>
        </w:rPr>
        <w:t>UŽ LAIKOTARPĮ NUO 201</w:t>
      </w:r>
      <w:r w:rsidR="006316E1" w:rsidRPr="00294255">
        <w:rPr>
          <w:b/>
          <w:bCs/>
          <w:sz w:val="22"/>
          <w:szCs w:val="22"/>
        </w:rPr>
        <w:t>8</w:t>
      </w:r>
      <w:r w:rsidRPr="00294255">
        <w:rPr>
          <w:b/>
          <w:bCs/>
          <w:sz w:val="22"/>
          <w:szCs w:val="22"/>
        </w:rPr>
        <w:t>-01-01 IKI 201</w:t>
      </w:r>
      <w:r w:rsidR="006316E1" w:rsidRPr="00294255">
        <w:rPr>
          <w:b/>
          <w:bCs/>
          <w:sz w:val="22"/>
          <w:szCs w:val="22"/>
        </w:rPr>
        <w:t>8-0</w:t>
      </w:r>
      <w:r w:rsidR="00C5285D" w:rsidRPr="00294255">
        <w:rPr>
          <w:b/>
          <w:bCs/>
          <w:sz w:val="22"/>
          <w:szCs w:val="22"/>
        </w:rPr>
        <w:t>6</w:t>
      </w:r>
      <w:r w:rsidR="006316E1" w:rsidRPr="00294255">
        <w:rPr>
          <w:b/>
          <w:bCs/>
          <w:sz w:val="22"/>
          <w:szCs w:val="22"/>
        </w:rPr>
        <w:t>-3</w:t>
      </w:r>
      <w:r w:rsidR="00C5285D" w:rsidRPr="00294255">
        <w:rPr>
          <w:b/>
          <w:bCs/>
          <w:sz w:val="22"/>
          <w:szCs w:val="22"/>
        </w:rPr>
        <w:t>0</w:t>
      </w:r>
    </w:p>
    <w:p w:rsidR="00496E57" w:rsidRPr="00294255" w:rsidRDefault="00496E57" w:rsidP="00496E57">
      <w:pPr>
        <w:ind w:firstLine="900"/>
        <w:jc w:val="center"/>
        <w:outlineLvl w:val="0"/>
        <w:rPr>
          <w:b/>
          <w:bCs/>
          <w:sz w:val="22"/>
          <w:szCs w:val="22"/>
        </w:rPr>
      </w:pPr>
      <w:r w:rsidRPr="00294255">
        <w:rPr>
          <w:b/>
          <w:bCs/>
          <w:sz w:val="22"/>
          <w:szCs w:val="22"/>
        </w:rPr>
        <w:t xml:space="preserve"> AIŠKINAMASIS RAŠTAS</w:t>
      </w:r>
    </w:p>
    <w:p w:rsidR="00496E57" w:rsidRPr="00294255" w:rsidRDefault="00496E57" w:rsidP="00496E57">
      <w:pPr>
        <w:ind w:firstLine="900"/>
        <w:jc w:val="center"/>
        <w:rPr>
          <w:bCs/>
          <w:sz w:val="22"/>
          <w:szCs w:val="22"/>
        </w:rPr>
      </w:pPr>
    </w:p>
    <w:p w:rsidR="00496E57" w:rsidRPr="00294255" w:rsidRDefault="00496E57" w:rsidP="00496E57">
      <w:pPr>
        <w:ind w:firstLine="900"/>
        <w:jc w:val="center"/>
        <w:rPr>
          <w:bCs/>
          <w:sz w:val="22"/>
          <w:szCs w:val="22"/>
        </w:rPr>
      </w:pPr>
      <w:r w:rsidRPr="00294255">
        <w:rPr>
          <w:bCs/>
          <w:sz w:val="22"/>
          <w:szCs w:val="22"/>
        </w:rPr>
        <w:t>201</w:t>
      </w:r>
      <w:r w:rsidR="006D4BDF" w:rsidRPr="00294255">
        <w:rPr>
          <w:bCs/>
          <w:sz w:val="22"/>
          <w:szCs w:val="22"/>
        </w:rPr>
        <w:t>8</w:t>
      </w:r>
      <w:r w:rsidR="000664E2" w:rsidRPr="00294255">
        <w:rPr>
          <w:bCs/>
          <w:sz w:val="22"/>
          <w:szCs w:val="22"/>
        </w:rPr>
        <w:t>-</w:t>
      </w:r>
      <w:r w:rsidR="00C5285D" w:rsidRPr="00294255">
        <w:rPr>
          <w:bCs/>
          <w:sz w:val="22"/>
          <w:szCs w:val="22"/>
        </w:rPr>
        <w:t>08-1</w:t>
      </w:r>
      <w:r w:rsidR="003435D6" w:rsidRPr="00294255">
        <w:rPr>
          <w:bCs/>
          <w:sz w:val="22"/>
          <w:szCs w:val="22"/>
        </w:rPr>
        <w:t>7</w:t>
      </w:r>
    </w:p>
    <w:p w:rsidR="00496E57" w:rsidRPr="00294255" w:rsidRDefault="00496E57" w:rsidP="00496E57">
      <w:pPr>
        <w:ind w:firstLine="900"/>
        <w:jc w:val="center"/>
        <w:rPr>
          <w:bCs/>
          <w:sz w:val="22"/>
          <w:szCs w:val="22"/>
        </w:rPr>
      </w:pPr>
      <w:r w:rsidRPr="00294255">
        <w:rPr>
          <w:bCs/>
          <w:sz w:val="22"/>
          <w:szCs w:val="22"/>
        </w:rPr>
        <w:t>Šiauliai</w:t>
      </w:r>
    </w:p>
    <w:p w:rsidR="00496E57" w:rsidRPr="00294255" w:rsidRDefault="00496E57" w:rsidP="00496E57">
      <w:pPr>
        <w:ind w:firstLine="900"/>
        <w:jc w:val="center"/>
        <w:rPr>
          <w:b/>
          <w:sz w:val="22"/>
          <w:szCs w:val="22"/>
        </w:rPr>
      </w:pPr>
    </w:p>
    <w:p w:rsidR="00496E57" w:rsidRPr="00294255" w:rsidRDefault="00496E57" w:rsidP="00496E57">
      <w:pPr>
        <w:numPr>
          <w:ilvl w:val="0"/>
          <w:numId w:val="1"/>
        </w:numPr>
        <w:ind w:left="0" w:firstLine="900"/>
        <w:jc w:val="center"/>
        <w:rPr>
          <w:b/>
          <w:sz w:val="22"/>
          <w:szCs w:val="22"/>
        </w:rPr>
      </w:pPr>
      <w:r w:rsidRPr="00294255">
        <w:rPr>
          <w:b/>
          <w:sz w:val="22"/>
          <w:szCs w:val="22"/>
        </w:rPr>
        <w:t>BENDROJI DALIS</w:t>
      </w:r>
    </w:p>
    <w:p w:rsidR="00496E57" w:rsidRPr="00294255" w:rsidRDefault="00496E57" w:rsidP="00496E57">
      <w:pPr>
        <w:ind w:firstLine="900"/>
        <w:rPr>
          <w:sz w:val="22"/>
          <w:szCs w:val="22"/>
        </w:rPr>
      </w:pPr>
    </w:p>
    <w:p w:rsidR="00C742FF" w:rsidRPr="00294255" w:rsidRDefault="00496E57" w:rsidP="00C742FF">
      <w:pPr>
        <w:ind w:firstLine="900"/>
        <w:rPr>
          <w:sz w:val="22"/>
          <w:szCs w:val="22"/>
        </w:rPr>
      </w:pPr>
      <w:r w:rsidRPr="00294255">
        <w:rPr>
          <w:sz w:val="22"/>
          <w:szCs w:val="22"/>
        </w:rPr>
        <w:t xml:space="preserve"> </w:t>
      </w:r>
    </w:p>
    <w:p w:rsidR="00C742FF" w:rsidRPr="00294255" w:rsidRDefault="00C742FF" w:rsidP="00C742FF">
      <w:pPr>
        <w:jc w:val="both"/>
        <w:rPr>
          <w:sz w:val="22"/>
          <w:szCs w:val="22"/>
        </w:rPr>
      </w:pPr>
      <w:r w:rsidRPr="00294255">
        <w:rPr>
          <w:sz w:val="22"/>
          <w:szCs w:val="22"/>
        </w:rPr>
        <w:t xml:space="preserve">         </w:t>
      </w:r>
      <w:r w:rsidR="004001A3" w:rsidRPr="00294255">
        <w:rPr>
          <w:sz w:val="22"/>
          <w:szCs w:val="22"/>
        </w:rPr>
        <w:t xml:space="preserve">      </w:t>
      </w:r>
      <w:r w:rsidRPr="00294255">
        <w:rPr>
          <w:sz w:val="22"/>
          <w:szCs w:val="22"/>
        </w:rPr>
        <w:t xml:space="preserve">   Šiaulių miesto savivaldybės administracija (toliau - Įstaiga) yra biudžetinė įstaiga, kurios pagrindinė veikla – Lietuvos Respublikos savivaldybių veikla. Įstaigos kodas 188771865, adresas -  Vasario 16-osios g. 62,  LT-76295 Šiauliai, Lietuvos Respublika.</w:t>
      </w:r>
    </w:p>
    <w:p w:rsidR="00C742FF" w:rsidRPr="00294255" w:rsidRDefault="00C742FF" w:rsidP="00C742FF">
      <w:pPr>
        <w:jc w:val="both"/>
        <w:rPr>
          <w:sz w:val="22"/>
          <w:szCs w:val="22"/>
        </w:rPr>
      </w:pPr>
      <w:r w:rsidRPr="00294255">
        <w:rPr>
          <w:sz w:val="22"/>
          <w:szCs w:val="22"/>
        </w:rPr>
        <w:t xml:space="preserve">          </w:t>
      </w:r>
      <w:r w:rsidR="004001A3" w:rsidRPr="00294255">
        <w:rPr>
          <w:sz w:val="22"/>
          <w:szCs w:val="22"/>
        </w:rPr>
        <w:t xml:space="preserve">         </w:t>
      </w:r>
      <w:r w:rsidRPr="00294255">
        <w:rPr>
          <w:sz w:val="22"/>
          <w:szCs w:val="22"/>
        </w:rPr>
        <w:t xml:space="preserve"> Savivaldybės administraciją sudaro struktūriniai padaliniai – skyriai ir struktūriniai teritoriniai padaliniai – seniūnijos (Medelyno ir Rėkyvos). </w:t>
      </w:r>
    </w:p>
    <w:p w:rsidR="00C742FF" w:rsidRPr="00294255" w:rsidRDefault="00C742FF" w:rsidP="00C742FF">
      <w:pPr>
        <w:jc w:val="both"/>
        <w:rPr>
          <w:sz w:val="22"/>
          <w:szCs w:val="22"/>
        </w:rPr>
      </w:pPr>
      <w:r w:rsidRPr="00294255">
        <w:rPr>
          <w:sz w:val="22"/>
          <w:szCs w:val="22"/>
        </w:rPr>
        <w:t xml:space="preserve">           Kitose buveinėse įsikūrę šie skyriai ir struktūriniai teritoriniai padaliniai:</w:t>
      </w:r>
    </w:p>
    <w:p w:rsidR="00C742FF" w:rsidRPr="00294255" w:rsidRDefault="00C742FF" w:rsidP="00C742FF">
      <w:pPr>
        <w:numPr>
          <w:ilvl w:val="0"/>
          <w:numId w:val="2"/>
        </w:numPr>
        <w:jc w:val="both"/>
        <w:rPr>
          <w:sz w:val="22"/>
          <w:szCs w:val="22"/>
        </w:rPr>
      </w:pPr>
      <w:r w:rsidRPr="00294255">
        <w:rPr>
          <w:sz w:val="22"/>
          <w:szCs w:val="22"/>
        </w:rPr>
        <w:t>Socialinių išmokų ir kompensacijų, Paslaugų skyriai, Tilžės g. 170, Šiauliai;</w:t>
      </w:r>
    </w:p>
    <w:p w:rsidR="00C742FF" w:rsidRPr="00294255" w:rsidRDefault="00C742FF" w:rsidP="00C742FF">
      <w:pPr>
        <w:numPr>
          <w:ilvl w:val="0"/>
          <w:numId w:val="2"/>
        </w:numPr>
        <w:jc w:val="both"/>
        <w:rPr>
          <w:sz w:val="22"/>
          <w:szCs w:val="22"/>
        </w:rPr>
      </w:pPr>
      <w:r w:rsidRPr="00294255">
        <w:rPr>
          <w:sz w:val="22"/>
          <w:szCs w:val="22"/>
        </w:rPr>
        <w:t>Švietimo, Kūno kultūros ir sporto, Vaikų teisių apsaugos skyriai Pakalnės g. 6A, Šiauliai;</w:t>
      </w:r>
    </w:p>
    <w:p w:rsidR="00C742FF" w:rsidRPr="00294255" w:rsidRDefault="00C742FF" w:rsidP="00C742FF">
      <w:pPr>
        <w:numPr>
          <w:ilvl w:val="0"/>
          <w:numId w:val="2"/>
        </w:numPr>
        <w:jc w:val="both"/>
        <w:rPr>
          <w:sz w:val="22"/>
          <w:szCs w:val="22"/>
        </w:rPr>
      </w:pPr>
      <w:r w:rsidRPr="00294255">
        <w:rPr>
          <w:sz w:val="22"/>
          <w:szCs w:val="22"/>
        </w:rPr>
        <w:t>Medelyno seniūnija, Birutės g. 40, Šiauliai;</w:t>
      </w:r>
    </w:p>
    <w:p w:rsidR="00C742FF" w:rsidRPr="00294255" w:rsidRDefault="00C742FF" w:rsidP="00C742FF">
      <w:pPr>
        <w:numPr>
          <w:ilvl w:val="0"/>
          <w:numId w:val="2"/>
        </w:numPr>
        <w:jc w:val="both"/>
        <w:rPr>
          <w:sz w:val="22"/>
          <w:szCs w:val="22"/>
        </w:rPr>
      </w:pPr>
      <w:r w:rsidRPr="00294255">
        <w:rPr>
          <w:sz w:val="22"/>
          <w:szCs w:val="22"/>
        </w:rPr>
        <w:t>Rėkyvos seniūnija, Energetikų g. 6-39, Šiauliai.</w:t>
      </w:r>
    </w:p>
    <w:p w:rsidR="00C742FF" w:rsidRPr="00294255" w:rsidRDefault="00C742FF" w:rsidP="00C742FF">
      <w:pPr>
        <w:jc w:val="both"/>
        <w:rPr>
          <w:sz w:val="22"/>
          <w:szCs w:val="22"/>
        </w:rPr>
      </w:pPr>
      <w:r w:rsidRPr="00294255">
        <w:rPr>
          <w:sz w:val="22"/>
          <w:szCs w:val="22"/>
        </w:rPr>
        <w:t xml:space="preserve">            </w:t>
      </w:r>
      <w:r w:rsidR="004001A3" w:rsidRPr="00294255">
        <w:rPr>
          <w:sz w:val="22"/>
          <w:szCs w:val="22"/>
        </w:rPr>
        <w:t xml:space="preserve">        </w:t>
      </w:r>
      <w:r w:rsidRPr="00294255">
        <w:rPr>
          <w:sz w:val="22"/>
          <w:szCs w:val="22"/>
        </w:rPr>
        <w:t>Administracija atlieka įstatymų ir kitų teisės aktų jai pavestas viešojo administravimo funkcijas. Įstaiga yra atskiras juridinis vienetas, turintis antspaudą ir atsiskaitomąsias sąskaitas šalies bankuose.       Įstaiga finansuojama iš Šiaulių miesto savivaldybės ir Lietuvos Respublikos valstybės biudžeto,  ES paramos lėšų. Administracija yra įregistruota  paramos gavėja, todėl gauna lėšų ir iš kitų juridinių asmenų.</w:t>
      </w:r>
    </w:p>
    <w:p w:rsidR="00C742FF" w:rsidRPr="00294255" w:rsidRDefault="00C742FF" w:rsidP="00C742FF">
      <w:pPr>
        <w:jc w:val="both"/>
        <w:rPr>
          <w:sz w:val="22"/>
          <w:szCs w:val="22"/>
        </w:rPr>
      </w:pPr>
      <w:r w:rsidRPr="00294255">
        <w:rPr>
          <w:sz w:val="22"/>
          <w:szCs w:val="22"/>
        </w:rPr>
        <w:t xml:space="preserve">         </w:t>
      </w:r>
      <w:r w:rsidR="004001A3" w:rsidRPr="00294255">
        <w:rPr>
          <w:sz w:val="22"/>
          <w:szCs w:val="22"/>
        </w:rPr>
        <w:t xml:space="preserve">          </w:t>
      </w:r>
      <w:r w:rsidRPr="00294255">
        <w:rPr>
          <w:sz w:val="22"/>
          <w:szCs w:val="22"/>
        </w:rPr>
        <w:t>Administracija sudaro ir teikia atskirus žemesniojo lygio finansinių ataskaitų rinkinius. Finansinių ataskaitų rinkinys sudarytas pagal 201</w:t>
      </w:r>
      <w:r w:rsidR="006D4BDF" w:rsidRPr="00294255">
        <w:rPr>
          <w:sz w:val="22"/>
          <w:szCs w:val="22"/>
        </w:rPr>
        <w:t>8</w:t>
      </w:r>
      <w:r w:rsidRPr="00294255">
        <w:rPr>
          <w:sz w:val="22"/>
          <w:szCs w:val="22"/>
        </w:rPr>
        <w:t xml:space="preserve"> m. </w:t>
      </w:r>
      <w:r w:rsidR="006D4BDF" w:rsidRPr="00294255">
        <w:rPr>
          <w:sz w:val="22"/>
          <w:szCs w:val="22"/>
        </w:rPr>
        <w:t>kovo</w:t>
      </w:r>
      <w:r w:rsidRPr="00294255">
        <w:rPr>
          <w:sz w:val="22"/>
          <w:szCs w:val="22"/>
        </w:rPr>
        <w:t xml:space="preserve"> 31 d. buhalterinės apskaitos duomenis.</w:t>
      </w:r>
    </w:p>
    <w:p w:rsidR="00C742FF" w:rsidRPr="00B226E3" w:rsidRDefault="00C742FF" w:rsidP="00C742FF">
      <w:pPr>
        <w:jc w:val="both"/>
        <w:rPr>
          <w:sz w:val="22"/>
          <w:szCs w:val="22"/>
        </w:rPr>
      </w:pPr>
      <w:r w:rsidRPr="00294255">
        <w:rPr>
          <w:sz w:val="22"/>
          <w:szCs w:val="22"/>
        </w:rPr>
        <w:t xml:space="preserve">          </w:t>
      </w:r>
      <w:r w:rsidR="004001A3" w:rsidRPr="00294255">
        <w:rPr>
          <w:sz w:val="22"/>
          <w:szCs w:val="22"/>
        </w:rPr>
        <w:t xml:space="preserve">          </w:t>
      </w:r>
      <w:r w:rsidRPr="00294255">
        <w:rPr>
          <w:sz w:val="22"/>
          <w:szCs w:val="22"/>
        </w:rPr>
        <w:t>Ataskaitiniu laikotarpiu Šiaulių miesto savivaldybės administracijos vidutinis darbuotojų skaičius buvo 2</w:t>
      </w:r>
      <w:r w:rsidR="003435D6" w:rsidRPr="00294255">
        <w:rPr>
          <w:sz w:val="22"/>
          <w:szCs w:val="22"/>
        </w:rPr>
        <w:t>55</w:t>
      </w:r>
      <w:r w:rsidR="00B226E3">
        <w:rPr>
          <w:color w:val="FF0000"/>
          <w:sz w:val="22"/>
          <w:szCs w:val="22"/>
        </w:rPr>
        <w:t xml:space="preserve"> </w:t>
      </w:r>
      <w:r w:rsidR="00B226E3" w:rsidRPr="00B226E3">
        <w:rPr>
          <w:sz w:val="22"/>
          <w:szCs w:val="22"/>
        </w:rPr>
        <w:t>(</w:t>
      </w:r>
      <w:r w:rsidR="00B226E3">
        <w:rPr>
          <w:sz w:val="22"/>
          <w:szCs w:val="22"/>
        </w:rPr>
        <w:t>su dirbančiais viešuosius darbus).</w:t>
      </w:r>
      <w:bookmarkStart w:id="0" w:name="_GoBack"/>
      <w:bookmarkEnd w:id="0"/>
    </w:p>
    <w:p w:rsidR="00C742FF" w:rsidRPr="00294255" w:rsidRDefault="00C742FF" w:rsidP="00C742FF">
      <w:pPr>
        <w:jc w:val="both"/>
        <w:rPr>
          <w:sz w:val="22"/>
          <w:szCs w:val="22"/>
        </w:rPr>
      </w:pPr>
      <w:r w:rsidRPr="00294255">
        <w:rPr>
          <w:sz w:val="22"/>
          <w:szCs w:val="22"/>
        </w:rPr>
        <w:t xml:space="preserve">          </w:t>
      </w:r>
      <w:r w:rsidR="004001A3" w:rsidRPr="00294255">
        <w:rPr>
          <w:sz w:val="22"/>
          <w:szCs w:val="22"/>
        </w:rPr>
        <w:t xml:space="preserve">         </w:t>
      </w:r>
      <w:r w:rsidRPr="00294255">
        <w:rPr>
          <w:sz w:val="22"/>
          <w:szCs w:val="22"/>
        </w:rPr>
        <w:t>Informacija apie kontroliuojamus, asocijuotus ir kitus subjektus pateikta 6-ojo VSAFAS „Finansinių ataskaitų aiškinamasis raštas“ 1priede.</w:t>
      </w:r>
    </w:p>
    <w:p w:rsidR="00C742FF" w:rsidRPr="00294255" w:rsidRDefault="00C742FF" w:rsidP="00C742FF">
      <w:pPr>
        <w:jc w:val="both"/>
        <w:rPr>
          <w:sz w:val="22"/>
          <w:szCs w:val="22"/>
        </w:rPr>
      </w:pPr>
      <w:r w:rsidRPr="00294255">
        <w:rPr>
          <w:sz w:val="22"/>
          <w:szCs w:val="22"/>
        </w:rPr>
        <w:t xml:space="preserve">         </w:t>
      </w:r>
      <w:r w:rsidR="004001A3" w:rsidRPr="00294255">
        <w:rPr>
          <w:sz w:val="22"/>
          <w:szCs w:val="22"/>
        </w:rPr>
        <w:t xml:space="preserve">           </w:t>
      </w:r>
      <w:r w:rsidRPr="00294255">
        <w:rPr>
          <w:sz w:val="22"/>
          <w:szCs w:val="22"/>
        </w:rPr>
        <w:t>Svarbių įvykių ar aplinkybių, kurios galėtų paveikti įstaigos veiklą finansinių ataskaitų sudarymo dieną,  nebuvo.</w:t>
      </w:r>
    </w:p>
    <w:p w:rsidR="00C742FF" w:rsidRPr="00294255" w:rsidRDefault="00496E57" w:rsidP="00496E57">
      <w:pPr>
        <w:jc w:val="both"/>
        <w:rPr>
          <w:sz w:val="22"/>
          <w:szCs w:val="22"/>
        </w:rPr>
      </w:pPr>
      <w:r w:rsidRPr="00294255">
        <w:rPr>
          <w:sz w:val="22"/>
          <w:szCs w:val="22"/>
        </w:rPr>
        <w:t xml:space="preserve">         </w:t>
      </w:r>
    </w:p>
    <w:p w:rsidR="001014C5" w:rsidRPr="00294255" w:rsidRDefault="001014C5" w:rsidP="00672219">
      <w:pPr>
        <w:jc w:val="both"/>
        <w:rPr>
          <w:sz w:val="22"/>
          <w:szCs w:val="22"/>
        </w:rPr>
      </w:pPr>
    </w:p>
    <w:p w:rsidR="00E863F0" w:rsidRPr="00294255" w:rsidRDefault="00E863F0" w:rsidP="00E863F0">
      <w:pPr>
        <w:jc w:val="center"/>
        <w:outlineLvl w:val="0"/>
        <w:rPr>
          <w:b/>
          <w:sz w:val="22"/>
          <w:szCs w:val="22"/>
        </w:rPr>
      </w:pPr>
      <w:r w:rsidRPr="00294255">
        <w:rPr>
          <w:b/>
          <w:sz w:val="22"/>
          <w:szCs w:val="22"/>
        </w:rPr>
        <w:t>II. APSKAITOS POLITIKA</w:t>
      </w:r>
    </w:p>
    <w:p w:rsidR="00E863F0" w:rsidRPr="00294255" w:rsidRDefault="00E863F0" w:rsidP="00E863F0">
      <w:pPr>
        <w:jc w:val="both"/>
        <w:rPr>
          <w:sz w:val="22"/>
          <w:szCs w:val="22"/>
        </w:rPr>
      </w:pPr>
      <w:r w:rsidRPr="00294255">
        <w:rPr>
          <w:sz w:val="22"/>
          <w:szCs w:val="22"/>
        </w:rPr>
        <w:t xml:space="preserve">           </w:t>
      </w:r>
    </w:p>
    <w:p w:rsidR="005B05A0" w:rsidRPr="00294255" w:rsidRDefault="00E863F0" w:rsidP="005B05A0">
      <w:pPr>
        <w:jc w:val="both"/>
        <w:rPr>
          <w:sz w:val="22"/>
          <w:szCs w:val="22"/>
        </w:rPr>
      </w:pPr>
      <w:r w:rsidRPr="00294255">
        <w:rPr>
          <w:sz w:val="22"/>
          <w:szCs w:val="22"/>
        </w:rPr>
        <w:t xml:space="preserve">         </w:t>
      </w:r>
      <w:r w:rsidR="005B05A0" w:rsidRPr="00294255">
        <w:rPr>
          <w:sz w:val="22"/>
          <w:szCs w:val="22"/>
        </w:rPr>
        <w:t xml:space="preserve">            Apskaitos politika pateikta 2017 metų finansinių ataskaitų rinkinio aiškinamajame rašte ir ataskaitinį laikotarpį nebuvo keičiama. </w:t>
      </w:r>
    </w:p>
    <w:p w:rsidR="00E863F0" w:rsidRPr="00294255" w:rsidRDefault="00E863F0" w:rsidP="00E863F0">
      <w:pPr>
        <w:jc w:val="center"/>
        <w:outlineLvl w:val="0"/>
        <w:rPr>
          <w:b/>
          <w:sz w:val="22"/>
          <w:szCs w:val="22"/>
        </w:rPr>
      </w:pPr>
      <w:bookmarkStart w:id="1" w:name="_Toc165137904"/>
      <w:bookmarkStart w:id="2" w:name="_Toc165137907"/>
      <w:bookmarkStart w:id="3" w:name="_Toc165137599"/>
      <w:bookmarkStart w:id="4" w:name="_Toc165137600"/>
      <w:bookmarkStart w:id="5" w:name="_Toc165137601"/>
      <w:bookmarkStart w:id="6" w:name="_Toc165137602"/>
      <w:bookmarkStart w:id="7" w:name="_Toc165137605"/>
      <w:bookmarkStart w:id="8" w:name="_Toc165137607"/>
      <w:bookmarkStart w:id="9" w:name="_Toc165137611"/>
      <w:bookmarkStart w:id="10" w:name="_Toc165137613"/>
      <w:bookmarkStart w:id="11" w:name="_Toc165137614"/>
      <w:bookmarkStart w:id="12" w:name="_Toc165137615"/>
      <w:bookmarkStart w:id="13" w:name="_Apskaitos_politikos_keitimas"/>
      <w:bookmarkEnd w:id="1"/>
      <w:bookmarkEnd w:id="2"/>
      <w:bookmarkEnd w:id="3"/>
      <w:bookmarkEnd w:id="4"/>
      <w:bookmarkEnd w:id="5"/>
      <w:bookmarkEnd w:id="6"/>
      <w:bookmarkEnd w:id="7"/>
      <w:bookmarkEnd w:id="8"/>
      <w:bookmarkEnd w:id="9"/>
      <w:bookmarkEnd w:id="10"/>
      <w:bookmarkEnd w:id="11"/>
      <w:bookmarkEnd w:id="12"/>
      <w:bookmarkEnd w:id="13"/>
    </w:p>
    <w:p w:rsidR="00E863F0" w:rsidRPr="00294255" w:rsidRDefault="00E863F0" w:rsidP="00E863F0">
      <w:pPr>
        <w:jc w:val="center"/>
        <w:outlineLvl w:val="0"/>
        <w:rPr>
          <w:b/>
          <w:sz w:val="22"/>
          <w:szCs w:val="22"/>
        </w:rPr>
      </w:pPr>
      <w:r w:rsidRPr="00294255">
        <w:rPr>
          <w:b/>
          <w:sz w:val="22"/>
          <w:szCs w:val="22"/>
        </w:rPr>
        <w:t>III. PASTABOS</w:t>
      </w:r>
    </w:p>
    <w:p w:rsidR="00F3633C" w:rsidRPr="008A0580" w:rsidRDefault="00F3633C" w:rsidP="00F3633C">
      <w:pPr>
        <w:spacing w:after="200" w:line="276" w:lineRule="auto"/>
        <w:rPr>
          <w:rFonts w:eastAsiaTheme="minorHAnsi"/>
          <w:sz w:val="22"/>
          <w:szCs w:val="22"/>
          <w:lang w:eastAsia="en-US"/>
        </w:rPr>
      </w:pPr>
      <w:r w:rsidRPr="008A0580">
        <w:rPr>
          <w:rFonts w:eastAsiaTheme="minorHAnsi"/>
          <w:sz w:val="22"/>
          <w:szCs w:val="22"/>
          <w:lang w:val="en-US" w:eastAsia="en-US"/>
        </w:rPr>
        <w:t>Ne</w:t>
      </w:r>
      <w:r w:rsidRPr="008A0580">
        <w:rPr>
          <w:rFonts w:eastAsiaTheme="minorHAnsi"/>
          <w:sz w:val="22"/>
          <w:szCs w:val="22"/>
          <w:lang w:eastAsia="en-US"/>
        </w:rPr>
        <w:t>materialusis turtas</w:t>
      </w:r>
    </w:p>
    <w:p w:rsidR="00F3633C" w:rsidRPr="00294255" w:rsidRDefault="00F3633C" w:rsidP="00F3633C">
      <w:pPr>
        <w:ind w:firstLine="1296"/>
        <w:rPr>
          <w:rFonts w:eastAsiaTheme="minorHAnsi"/>
          <w:sz w:val="22"/>
          <w:szCs w:val="22"/>
          <w:lang w:eastAsia="en-US"/>
        </w:rPr>
      </w:pPr>
      <w:r w:rsidRPr="00294255">
        <w:rPr>
          <w:rFonts w:eastAsiaTheme="minorHAnsi"/>
          <w:sz w:val="22"/>
          <w:szCs w:val="22"/>
          <w:lang w:eastAsia="en-US"/>
        </w:rPr>
        <w:t xml:space="preserve">Programinė įranga ir jos licencijos balansinė vertė 2018-06-30 – 18435.79 </w:t>
      </w:r>
      <w:proofErr w:type="spellStart"/>
      <w:r w:rsidRPr="00294255">
        <w:rPr>
          <w:rFonts w:eastAsiaTheme="minorHAnsi"/>
          <w:sz w:val="22"/>
          <w:szCs w:val="22"/>
          <w:lang w:eastAsia="en-US"/>
        </w:rPr>
        <w:t>Eur</w:t>
      </w:r>
      <w:proofErr w:type="spellEnd"/>
    </w:p>
    <w:p w:rsidR="00F3633C" w:rsidRPr="00294255" w:rsidRDefault="00F3633C" w:rsidP="00F3633C">
      <w:pPr>
        <w:ind w:firstLine="1296"/>
        <w:rPr>
          <w:rFonts w:eastAsiaTheme="minorHAnsi"/>
          <w:sz w:val="22"/>
          <w:szCs w:val="22"/>
          <w:lang w:eastAsia="en-US"/>
        </w:rPr>
      </w:pPr>
      <w:r w:rsidRPr="00294255">
        <w:rPr>
          <w:rFonts w:eastAsiaTheme="minorHAnsi"/>
          <w:sz w:val="22"/>
          <w:szCs w:val="22"/>
          <w:lang w:eastAsia="en-US"/>
        </w:rPr>
        <w:t xml:space="preserve">Kitas nematerialusis turtas balansinė vertė  2018-06-30 – 283644.67 </w:t>
      </w:r>
      <w:proofErr w:type="spellStart"/>
      <w:r w:rsidRPr="00294255">
        <w:rPr>
          <w:rFonts w:eastAsiaTheme="minorHAnsi"/>
          <w:sz w:val="22"/>
          <w:szCs w:val="22"/>
          <w:lang w:eastAsia="en-US"/>
        </w:rPr>
        <w:t>Eur</w:t>
      </w:r>
      <w:proofErr w:type="spellEnd"/>
    </w:p>
    <w:p w:rsidR="00F3633C" w:rsidRPr="00294255" w:rsidRDefault="00F3633C" w:rsidP="00F3633C">
      <w:pPr>
        <w:spacing w:after="200" w:line="276" w:lineRule="auto"/>
        <w:ind w:firstLine="1296"/>
        <w:jc w:val="both"/>
        <w:rPr>
          <w:rFonts w:eastAsiaTheme="minorHAnsi"/>
          <w:sz w:val="22"/>
          <w:szCs w:val="22"/>
          <w:lang w:eastAsia="en-US"/>
        </w:rPr>
      </w:pPr>
      <w:r w:rsidRPr="00294255">
        <w:rPr>
          <w:rFonts w:eastAsiaTheme="minorHAnsi"/>
          <w:sz w:val="22"/>
          <w:szCs w:val="22"/>
          <w:lang w:eastAsia="en-US"/>
        </w:rPr>
        <w:t xml:space="preserve">Per 2018 m. 6 mėn. programinės įrangos ir jų licencijų pirkta už 17135.79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–perimta neatlygintinai – 2026.54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4060.10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Pirkta kito nematerialiojo turto – 80718.39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pergrupuota iš Nebaigtos statybos grupės – 7653,61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100990.32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F3633C" w:rsidRPr="008A0580" w:rsidRDefault="00F3633C" w:rsidP="00F3633C">
      <w:pPr>
        <w:spacing w:after="200" w:line="276" w:lineRule="auto"/>
        <w:jc w:val="both"/>
        <w:rPr>
          <w:rFonts w:eastAsiaTheme="minorHAnsi"/>
          <w:sz w:val="22"/>
          <w:szCs w:val="22"/>
          <w:lang w:eastAsia="en-US"/>
        </w:rPr>
      </w:pPr>
      <w:r w:rsidRPr="008A0580">
        <w:rPr>
          <w:rFonts w:eastAsiaTheme="minorHAnsi"/>
          <w:sz w:val="22"/>
          <w:szCs w:val="22"/>
          <w:lang w:eastAsia="en-US"/>
        </w:rPr>
        <w:t>Ilgalaikis materialusis turtas</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t>Gyvenamųjų pastatų</w:t>
      </w:r>
      <w:r w:rsidRPr="00294255">
        <w:rPr>
          <w:rFonts w:eastAsiaTheme="minorHAnsi"/>
          <w:sz w:val="22"/>
          <w:szCs w:val="22"/>
          <w:lang w:eastAsia="en-US"/>
        </w:rPr>
        <w:t xml:space="preserve"> balansinė vertė 2018-06-30 – 4533456.87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Nupirkta butų – </w:t>
      </w:r>
    </w:p>
    <w:p w:rsidR="00F3633C" w:rsidRPr="00294255" w:rsidRDefault="00F3633C" w:rsidP="00F3633C">
      <w:pPr>
        <w:ind w:firstLine="1296"/>
        <w:jc w:val="both"/>
        <w:rPr>
          <w:rFonts w:eastAsiaTheme="minorHAnsi"/>
          <w:sz w:val="22"/>
          <w:szCs w:val="22"/>
          <w:lang w:eastAsia="en-US"/>
        </w:rPr>
      </w:pPr>
      <w:r w:rsidRPr="00294255">
        <w:rPr>
          <w:rFonts w:eastAsiaTheme="minorHAnsi"/>
          <w:sz w:val="22"/>
          <w:szCs w:val="22"/>
          <w:lang w:eastAsia="en-US"/>
        </w:rPr>
        <w:t xml:space="preserve">26572,33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neatlygintinai gauta-1,00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parduotas butas, likutinė vertė–41,48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pardavimo kaina-26595,00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28859.41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lastRenderedPageBreak/>
        <w:t>Negyvenamųjų pastatų</w:t>
      </w:r>
      <w:r w:rsidRPr="00294255">
        <w:rPr>
          <w:rFonts w:eastAsiaTheme="minorHAnsi"/>
          <w:sz w:val="22"/>
          <w:szCs w:val="22"/>
          <w:lang w:eastAsia="en-US"/>
        </w:rPr>
        <w:t xml:space="preserve"> balansinė vertė 2018-06-30 – 25059149.30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perduota neatlygintinai – 46979,57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t. sk. - 23189,95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Šiaulių valstybiniam chorui ,,Polifonija‘‘, 23789,68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Šiaulių kultūros centrui. Nurašyti nugriautas pastatas </w:t>
      </w:r>
      <w:proofErr w:type="spellStart"/>
      <w:r w:rsidRPr="00294255">
        <w:rPr>
          <w:rFonts w:eastAsiaTheme="minorHAnsi"/>
          <w:sz w:val="22"/>
          <w:szCs w:val="22"/>
          <w:lang w:eastAsia="en-US"/>
        </w:rPr>
        <w:t>Motiekaičio</w:t>
      </w:r>
      <w:proofErr w:type="spellEnd"/>
      <w:r w:rsidRPr="00294255">
        <w:rPr>
          <w:rFonts w:eastAsiaTheme="minorHAnsi"/>
          <w:sz w:val="22"/>
          <w:szCs w:val="22"/>
          <w:lang w:eastAsia="en-US"/>
        </w:rPr>
        <w:t xml:space="preserve"> g. – 1291,95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Pergrupuota į kitų statinių grupę – 1429543,73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Perimtas bešeimininkis turtas – 2,00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neatlygintinai iš BĮ Šiaulių futbolo akademijos perimtas turtas – 2147720,53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pergrupuota iš parduoti laikomo turto į negyvenamųjų pastatų grupę – 110866,08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153957.24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t>Infrastruktūros ir kitų statinių</w:t>
      </w:r>
      <w:r w:rsidRPr="00294255">
        <w:rPr>
          <w:rFonts w:eastAsiaTheme="minorHAnsi"/>
          <w:sz w:val="22"/>
          <w:szCs w:val="22"/>
          <w:lang w:eastAsia="en-US"/>
        </w:rPr>
        <w:t xml:space="preserve"> balansinė vertė 2018-06-30 – 47148012.81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Iš nebaigtos statybos perkelta į gatvių, inžinerinių tinklų ir kitų statinių sąskaitas – 1608459.05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T. sk. į gatvių sąskaitą – 888381,35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į inžinerinių tinklų sąskaitą – 423033,02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į kitus statiniu – 170521,13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ir į eismo reguliavimo priemonių (šviesoforai) grupę – 126523,55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Pergrupuota iš Negyvenamųjų pastatų – 1429543,73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Vienuolikai gatvių ir mašinų stovėjimo aikštelei buvo atlikti kadastriniai matavimai ir pagal Lietuvos Respublikos kelių įstatymo 4 str. 3 dalį įregistruoti Šiaulių miesto savivaldybės nuosavybe – 160440,00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neatlygintinai gauta iš BĮ Šiaulių futbolo akademijos – 1079949.54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nurašytos demontuotos oro linijos – 24810,96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2196426.19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t>Nekilnojamų kultūros vertybių</w:t>
      </w:r>
      <w:r w:rsidRPr="00294255">
        <w:rPr>
          <w:rFonts w:eastAsiaTheme="minorHAnsi"/>
          <w:sz w:val="22"/>
          <w:szCs w:val="22"/>
          <w:lang w:eastAsia="en-US"/>
        </w:rPr>
        <w:t xml:space="preserve"> balansinė vertė 2018-06-30 – 4034047,78. Pergrupuota iš kito ilgalaikio materialiojo turto 19730,00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iš išankstinių apmokėjimų už ilgalaikį materialųjį turtą – 3000,00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pirkta – 4450,00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t>Mašinų ir įrenginių</w:t>
      </w:r>
      <w:r w:rsidRPr="00294255">
        <w:rPr>
          <w:rFonts w:eastAsiaTheme="minorHAnsi"/>
          <w:sz w:val="22"/>
          <w:szCs w:val="22"/>
          <w:lang w:eastAsia="en-US"/>
        </w:rPr>
        <w:t xml:space="preserve"> balansinė vertė 2018-06-30 – 260525.41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Neatlygintinai gauta 178793.53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t. sk. Sveikatos apsaugos ministerijos – 162165,55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Futbolo akademijos – 16627,98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pirkta – 14649,80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nurašyta – 14940,90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28649.89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t>Transporto priemonių</w:t>
      </w:r>
      <w:r w:rsidRPr="00294255">
        <w:rPr>
          <w:rFonts w:eastAsiaTheme="minorHAnsi"/>
          <w:sz w:val="22"/>
          <w:szCs w:val="22"/>
          <w:lang w:eastAsia="en-US"/>
        </w:rPr>
        <w:t xml:space="preserve"> balansinė vertė 2018-06-30 – 51673.43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Gauta neatlygintinai – 756289,58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t. sk. iš Sveikatos apsaugos ministerijos – 633708,73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iš BĮ </w:t>
      </w:r>
      <w:proofErr w:type="spellStart"/>
      <w:r w:rsidRPr="00294255">
        <w:rPr>
          <w:rFonts w:eastAsiaTheme="minorHAnsi"/>
          <w:sz w:val="22"/>
          <w:szCs w:val="22"/>
          <w:lang w:eastAsia="en-US"/>
        </w:rPr>
        <w:t>Futboloakademijos</w:t>
      </w:r>
      <w:proofErr w:type="spellEnd"/>
      <w:r w:rsidRPr="00294255">
        <w:rPr>
          <w:rFonts w:eastAsiaTheme="minorHAnsi"/>
          <w:sz w:val="22"/>
          <w:szCs w:val="22"/>
          <w:lang w:eastAsia="en-US"/>
        </w:rPr>
        <w:t xml:space="preserve"> – 122580,85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nurašyta – 18535,68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4766.46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t>Baldų ir biuro įrangos</w:t>
      </w:r>
      <w:r w:rsidRPr="00294255">
        <w:rPr>
          <w:rFonts w:eastAsiaTheme="minorHAnsi"/>
          <w:sz w:val="22"/>
          <w:szCs w:val="22"/>
          <w:lang w:eastAsia="en-US"/>
        </w:rPr>
        <w:t xml:space="preserve"> balansinė vertė 2018-06-30 – 288528.71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Pirkta turto – 872,47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gauta neatlygintinai – 31060,36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t. sk. BĮ Šiaulių futbolo </w:t>
      </w:r>
      <w:proofErr w:type="spellStart"/>
      <w:r w:rsidRPr="00294255">
        <w:rPr>
          <w:rFonts w:eastAsiaTheme="minorHAnsi"/>
          <w:sz w:val="22"/>
          <w:szCs w:val="22"/>
          <w:lang w:eastAsia="en-US"/>
        </w:rPr>
        <w:t>ajkademijos</w:t>
      </w:r>
      <w:proofErr w:type="spellEnd"/>
      <w:r w:rsidRPr="00294255">
        <w:rPr>
          <w:rFonts w:eastAsiaTheme="minorHAnsi"/>
          <w:sz w:val="22"/>
          <w:szCs w:val="22"/>
          <w:lang w:eastAsia="en-US"/>
        </w:rPr>
        <w:t xml:space="preserve"> – 23382,91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Lietuvos nacionalinės Martyno Mažvydo bibliotekos – 7677,45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Nurašyta – 10900.24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perduota neatlygintinai B Į Šiaulių viešajai bibliotekai – 7677,45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45408.34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t>Kito ilgalaikio materialiojo</w:t>
      </w:r>
      <w:r w:rsidRPr="00294255">
        <w:rPr>
          <w:rFonts w:eastAsiaTheme="minorHAnsi"/>
          <w:sz w:val="22"/>
          <w:szCs w:val="22"/>
          <w:lang w:eastAsia="en-US"/>
        </w:rPr>
        <w:t xml:space="preserve"> turto balansinė vertė 2018-06-30 -  378312.70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Pergrupuota iš nebaigtos statybos – 50543,36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pirkta – 32412,27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neatlygintinai perimtas turtas iš Futbolo akademijos – 34878,72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nurašyta – 8563,53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perduota turto – 99673,66, t. sk. </w:t>
      </w:r>
      <w:proofErr w:type="spellStart"/>
      <w:r w:rsidRPr="00294255">
        <w:rPr>
          <w:rFonts w:eastAsiaTheme="minorHAnsi"/>
          <w:sz w:val="22"/>
          <w:szCs w:val="22"/>
          <w:lang w:eastAsia="en-US"/>
        </w:rPr>
        <w:t>Šalkauskio</w:t>
      </w:r>
      <w:proofErr w:type="spellEnd"/>
      <w:r w:rsidRPr="00294255">
        <w:rPr>
          <w:rFonts w:eastAsiaTheme="minorHAnsi"/>
          <w:sz w:val="22"/>
          <w:szCs w:val="22"/>
          <w:lang w:eastAsia="en-US"/>
        </w:rPr>
        <w:t xml:space="preserve"> gimnazijai – 42943,26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Socialinių paslaugų centrui – 25230,30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Municipalinei aplinkos tyrimų laboratorijai – 23900,00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J. Janonio gimnazijai – 7600,10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pergrupuota į kultūros vertybių grupę – 19730,00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priskaičiuotas nusidėvėjimas – 22486.61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F3633C" w:rsidRPr="00294255" w:rsidRDefault="00F3633C" w:rsidP="00F3633C">
      <w:pPr>
        <w:ind w:firstLine="1296"/>
        <w:jc w:val="both"/>
        <w:rPr>
          <w:rFonts w:eastAsiaTheme="minorHAnsi"/>
          <w:sz w:val="22"/>
          <w:szCs w:val="22"/>
          <w:lang w:eastAsia="en-US"/>
        </w:rPr>
      </w:pPr>
      <w:r w:rsidRPr="008A0580">
        <w:rPr>
          <w:rFonts w:eastAsiaTheme="minorHAnsi"/>
          <w:sz w:val="22"/>
          <w:szCs w:val="22"/>
          <w:lang w:eastAsia="en-US"/>
        </w:rPr>
        <w:t>Nebaigtos statybos</w:t>
      </w:r>
      <w:r w:rsidRPr="00294255">
        <w:rPr>
          <w:rFonts w:eastAsiaTheme="minorHAnsi"/>
          <w:sz w:val="22"/>
          <w:szCs w:val="22"/>
          <w:lang w:eastAsia="en-US"/>
        </w:rPr>
        <w:t xml:space="preserve"> vertė 2018-06-30 – 10587126.60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Pradėta naujų objektų ir tęsiama senų už 3969900,46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Užbaigus statybos darbus pergrupuota į kitas turto grupes (infrastruktūros ir kitus statinius) – 1561228.08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į kitą ilgalaikį materialųjį turtą – 50792.56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į nematerialųjį turtą – 7653,61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Perduoti užbaigti objektai – 832272,12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w:t>
      </w:r>
      <w:proofErr w:type="spellStart"/>
      <w:r w:rsidRPr="00294255">
        <w:rPr>
          <w:rFonts w:eastAsiaTheme="minorHAnsi"/>
          <w:sz w:val="22"/>
          <w:szCs w:val="22"/>
          <w:lang w:eastAsia="en-US"/>
        </w:rPr>
        <w:t>t.sk</w:t>
      </w:r>
      <w:proofErr w:type="spellEnd"/>
      <w:r w:rsidRPr="00294255">
        <w:rPr>
          <w:rFonts w:eastAsiaTheme="minorHAnsi"/>
          <w:sz w:val="22"/>
          <w:szCs w:val="22"/>
          <w:lang w:eastAsia="en-US"/>
        </w:rPr>
        <w:t xml:space="preserve">. BĮ Futbolo akademija – 40958,50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BĮ Specialiojo ugdymo centras – 791313,62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Nurašyti morališkai pasenę projektai – 90312,40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Ištaisytos klaidos ir nurašyta sukaupta suma – 168186,48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t. sk. už suremontuotą Šiaulių miesto savivaldybei nepriklausantį turtą (magistralinis kelias A-18) – 162985,28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už kadastro objektų formavimo schemų parengimą – 4501,20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už Gamtininkų centro pastato projekto ekspertizę  - 700,00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w:t>
      </w:r>
    </w:p>
    <w:p w:rsidR="00F3633C" w:rsidRDefault="00F3633C" w:rsidP="00F3633C">
      <w:pPr>
        <w:ind w:firstLine="1296"/>
        <w:jc w:val="both"/>
        <w:rPr>
          <w:rFonts w:eastAsiaTheme="minorHAnsi"/>
          <w:sz w:val="22"/>
          <w:szCs w:val="22"/>
          <w:lang w:eastAsia="en-US"/>
        </w:rPr>
      </w:pPr>
      <w:r w:rsidRPr="00294255">
        <w:rPr>
          <w:rFonts w:eastAsiaTheme="minorHAnsi"/>
          <w:sz w:val="22"/>
          <w:szCs w:val="22"/>
          <w:lang w:eastAsia="en-US"/>
        </w:rPr>
        <w:t xml:space="preserve"> </w:t>
      </w:r>
      <w:r w:rsidRPr="008A0580">
        <w:rPr>
          <w:rFonts w:eastAsiaTheme="minorHAnsi"/>
          <w:sz w:val="22"/>
          <w:szCs w:val="22"/>
          <w:lang w:eastAsia="en-US"/>
        </w:rPr>
        <w:t>Išankstiniai apmokėjimai už ilgalaikį materialųjį turtą</w:t>
      </w:r>
      <w:r w:rsidRPr="00294255">
        <w:rPr>
          <w:rFonts w:eastAsiaTheme="minorHAnsi"/>
          <w:sz w:val="22"/>
          <w:szCs w:val="22"/>
          <w:lang w:eastAsia="en-US"/>
        </w:rPr>
        <w:t xml:space="preserve"> 2018-06-30 – 164047,45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Apmokėta už nupirktus butus – 183185,43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pergrupuota į gyvenamųjų pastatų grupę – 19137,98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į kultūros vertybių grupę – 3000,00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9A461E" w:rsidRPr="00294255" w:rsidRDefault="009A461E" w:rsidP="00F3633C">
      <w:pPr>
        <w:ind w:firstLine="1296"/>
        <w:jc w:val="both"/>
        <w:rPr>
          <w:rFonts w:eastAsiaTheme="minorHAnsi"/>
          <w:sz w:val="22"/>
          <w:szCs w:val="22"/>
          <w:lang w:eastAsia="en-US"/>
        </w:rPr>
      </w:pPr>
    </w:p>
    <w:p w:rsidR="00F3633C" w:rsidRPr="008A0580" w:rsidRDefault="00F3633C" w:rsidP="00F3633C">
      <w:pPr>
        <w:jc w:val="both"/>
        <w:rPr>
          <w:rFonts w:eastAsiaTheme="minorHAnsi"/>
          <w:sz w:val="22"/>
          <w:szCs w:val="22"/>
          <w:lang w:eastAsia="en-US"/>
        </w:rPr>
      </w:pPr>
      <w:r w:rsidRPr="008A0580">
        <w:rPr>
          <w:rFonts w:eastAsiaTheme="minorHAnsi"/>
          <w:sz w:val="22"/>
          <w:szCs w:val="22"/>
          <w:lang w:eastAsia="en-US"/>
        </w:rPr>
        <w:t>Ilgalaikis finansinis turtas</w:t>
      </w:r>
    </w:p>
    <w:p w:rsidR="009A461E" w:rsidRPr="008A0580" w:rsidRDefault="009A461E" w:rsidP="00F3633C">
      <w:pPr>
        <w:jc w:val="both"/>
        <w:rPr>
          <w:rFonts w:eastAsiaTheme="minorHAnsi"/>
          <w:sz w:val="22"/>
          <w:szCs w:val="22"/>
          <w:lang w:eastAsia="en-US"/>
        </w:rPr>
      </w:pPr>
    </w:p>
    <w:p w:rsidR="00F3633C" w:rsidRPr="00294255" w:rsidRDefault="00F3633C" w:rsidP="00F3633C">
      <w:pPr>
        <w:jc w:val="both"/>
        <w:rPr>
          <w:rFonts w:eastAsiaTheme="minorHAnsi"/>
          <w:sz w:val="22"/>
          <w:szCs w:val="22"/>
          <w:lang w:eastAsia="en-US"/>
        </w:rPr>
      </w:pPr>
      <w:r w:rsidRPr="00294255">
        <w:rPr>
          <w:rFonts w:eastAsiaTheme="minorHAnsi"/>
          <w:sz w:val="22"/>
          <w:szCs w:val="22"/>
          <w:lang w:eastAsia="en-US"/>
        </w:rPr>
        <w:tab/>
        <w:t xml:space="preserve">Ilgalaikio finansinio turto sudėtyje didžiąją dalį sudaro investicijos į kontroliuojamuosius ne viešojo sektoriaus ir asocijuotuosius subjektus – 94557971.95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Iš viso per 2018 m. I-II </w:t>
      </w:r>
      <w:proofErr w:type="spellStart"/>
      <w:r w:rsidRPr="00294255">
        <w:rPr>
          <w:rFonts w:eastAsiaTheme="minorHAnsi"/>
          <w:sz w:val="22"/>
          <w:szCs w:val="22"/>
          <w:lang w:eastAsia="en-US"/>
        </w:rPr>
        <w:t>ketv</w:t>
      </w:r>
      <w:proofErr w:type="spellEnd"/>
      <w:r w:rsidRPr="00294255">
        <w:rPr>
          <w:rFonts w:eastAsiaTheme="minorHAnsi"/>
          <w:sz w:val="22"/>
          <w:szCs w:val="22"/>
          <w:lang w:eastAsia="en-US"/>
        </w:rPr>
        <w:t xml:space="preserve">. dėl nuosavybės metodo įtakos investicijų vertė padidėjo 1996809.72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Investicijos į kontroliuojamuosius viešojo sektoriaus subjektus sudaro 129329,35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Investicijos į kitus subjektus sudaro – 128,96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w:t>
      </w:r>
      <w:proofErr w:type="spellStart"/>
      <w:r w:rsidRPr="00294255">
        <w:rPr>
          <w:rFonts w:eastAsiaTheme="minorHAnsi"/>
          <w:sz w:val="22"/>
          <w:szCs w:val="22"/>
          <w:lang w:eastAsia="en-US"/>
        </w:rPr>
        <w:t>VšĮ</w:t>
      </w:r>
      <w:proofErr w:type="spellEnd"/>
      <w:r w:rsidRPr="00294255">
        <w:rPr>
          <w:rFonts w:eastAsiaTheme="minorHAnsi"/>
          <w:sz w:val="22"/>
          <w:szCs w:val="22"/>
          <w:lang w:eastAsia="en-US"/>
        </w:rPr>
        <w:t xml:space="preserve"> krepšinio klubo ,,Šiauliai‘‘ dalininku tapo Šiaulių miesto savivaldybė. Dalininko įnašas - 100,00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Parduoti laikomo finansinio turto tikroji vertė padidėjo 32878,13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(AB Šiaulių bankas).</w:t>
      </w:r>
    </w:p>
    <w:p w:rsidR="00F3633C" w:rsidRPr="00294255" w:rsidRDefault="00F3633C" w:rsidP="00F3633C">
      <w:pPr>
        <w:jc w:val="both"/>
        <w:rPr>
          <w:rFonts w:eastAsiaTheme="minorHAnsi"/>
          <w:sz w:val="22"/>
          <w:szCs w:val="22"/>
          <w:lang w:eastAsia="en-US"/>
        </w:rPr>
      </w:pPr>
      <w:r w:rsidRPr="00294255">
        <w:rPr>
          <w:rFonts w:eastAsiaTheme="minorHAnsi"/>
          <w:sz w:val="22"/>
          <w:szCs w:val="22"/>
          <w:lang w:eastAsia="en-US"/>
        </w:rPr>
        <w:tab/>
        <w:t xml:space="preserve">Išankstiniai mokėjimai už ilgalaikį finansinį turtą padidėjo 199975,40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Projektas ,,Šiaulių miesto paviršinių nuotekų tvarkymo sistemos inventorizavimas, infrastruktūros rekonstravimas ir plėtra‘‘.</w:t>
      </w:r>
    </w:p>
    <w:p w:rsidR="00F3633C" w:rsidRPr="00294255" w:rsidRDefault="00F3633C" w:rsidP="00F3633C">
      <w:pPr>
        <w:jc w:val="both"/>
        <w:rPr>
          <w:rFonts w:eastAsiaTheme="minorHAnsi"/>
          <w:sz w:val="22"/>
          <w:szCs w:val="22"/>
          <w:lang w:eastAsia="en-US"/>
        </w:rPr>
      </w:pPr>
      <w:r w:rsidRPr="00294255">
        <w:rPr>
          <w:rFonts w:eastAsiaTheme="minorHAnsi"/>
          <w:sz w:val="22"/>
          <w:szCs w:val="22"/>
          <w:lang w:eastAsia="en-US"/>
        </w:rPr>
        <w:tab/>
        <w:t xml:space="preserve">Gauti dividendai - 702889.16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t. sk. UAB ,,Šiaulių gatvių apšvietimas‘‘ – 60000,00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UAB ,,Šiaulių vandenys‘‘ – 120000,00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UAB ,,Pabalių turgus‘‘ – 60000,00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AB ,,Šiaulių energija‘‘ – 450001,02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xml:space="preserve">, AB ,,Šiaulių bankas‘‘  - 12888,14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w:t>
      </w:r>
    </w:p>
    <w:p w:rsidR="00373EAF" w:rsidRPr="00766C34" w:rsidRDefault="00373EAF" w:rsidP="00373EAF">
      <w:pPr>
        <w:pStyle w:val="Betarp"/>
        <w:jc w:val="both"/>
        <w:rPr>
          <w:rFonts w:ascii="Times New Roman" w:hAnsi="Times New Roman"/>
        </w:rPr>
      </w:pPr>
      <w:r w:rsidRPr="00294255">
        <w:rPr>
          <w:rFonts w:ascii="Times New Roman" w:hAnsi="Times New Roman"/>
          <w:color w:val="FF0000"/>
        </w:rPr>
        <w:lastRenderedPageBreak/>
        <w:t xml:space="preserve">                      </w:t>
      </w:r>
      <w:r w:rsidRPr="00766C34">
        <w:rPr>
          <w:rFonts w:ascii="Times New Roman" w:hAnsi="Times New Roman"/>
        </w:rPr>
        <w:t xml:space="preserve">Ištaisytos ankstesniųjų metų klaidos. 2017 m. buvo neteisingai apskaitoje užregistruoti dividendai AB Šiaulių bankas - 7183,76 </w:t>
      </w:r>
      <w:proofErr w:type="spellStart"/>
      <w:r w:rsidRPr="00766C34">
        <w:rPr>
          <w:rFonts w:ascii="Times New Roman" w:hAnsi="Times New Roman"/>
        </w:rPr>
        <w:t>Eur</w:t>
      </w:r>
      <w:proofErr w:type="spellEnd"/>
      <w:r w:rsidRPr="00766C34">
        <w:rPr>
          <w:rFonts w:ascii="Times New Roman" w:hAnsi="Times New Roman"/>
        </w:rPr>
        <w:t xml:space="preserve">, ir UAB Šiaulių laisvosios ekonominės zonos valdymo bendrovė - 44400,00 </w:t>
      </w:r>
      <w:proofErr w:type="spellStart"/>
      <w:r w:rsidRPr="00766C34">
        <w:rPr>
          <w:rFonts w:ascii="Times New Roman" w:hAnsi="Times New Roman"/>
        </w:rPr>
        <w:t>Eur</w:t>
      </w:r>
      <w:proofErr w:type="spellEnd"/>
      <w:r w:rsidRPr="00766C34">
        <w:rPr>
          <w:rFonts w:ascii="Times New Roman" w:hAnsi="Times New Roman"/>
        </w:rPr>
        <w:t xml:space="preserve">, sumažinant investicijos vertę ir registruojant nuosavybės metodo įtaką. Kadangi įmonės nėra kontroliuojami subjektai, klaida ištaisyta, dividendus apskaitant pajamomis ir atstatant investicijos vertės pasikeitimo ir sukauptos ankstesnių metų nuosavybės metodo įtakos sąskaitas. </w:t>
      </w:r>
    </w:p>
    <w:p w:rsidR="00373EAF" w:rsidRPr="00766C34" w:rsidRDefault="00373EAF" w:rsidP="00373EAF">
      <w:pPr>
        <w:pStyle w:val="Betarp"/>
        <w:jc w:val="both"/>
        <w:rPr>
          <w:rFonts w:ascii="Times New Roman" w:hAnsi="Times New Roman"/>
        </w:rPr>
      </w:pPr>
      <w:r w:rsidRPr="00766C34">
        <w:rPr>
          <w:rFonts w:ascii="Times New Roman" w:hAnsi="Times New Roman"/>
        </w:rPr>
        <w:t xml:space="preserve">                     Koreguota sukauptos ankstesnių metų nuosavybės metodo įtakos sąskaita dėl 2016 metais klaidingai apskaityto kontroliuojamų subjektų UAB „Šiaulių vandenys“ (367531,36 </w:t>
      </w:r>
      <w:proofErr w:type="spellStart"/>
      <w:r w:rsidRPr="00766C34">
        <w:rPr>
          <w:rFonts w:ascii="Times New Roman" w:hAnsi="Times New Roman"/>
        </w:rPr>
        <w:t>Eur</w:t>
      </w:r>
      <w:proofErr w:type="spellEnd"/>
      <w:r w:rsidRPr="00766C34">
        <w:rPr>
          <w:rFonts w:ascii="Times New Roman" w:hAnsi="Times New Roman"/>
        </w:rPr>
        <w:t xml:space="preserve">) ir UAB „Šiaulių turgus“ (92879,03 </w:t>
      </w:r>
      <w:proofErr w:type="spellStart"/>
      <w:r w:rsidRPr="00766C34">
        <w:rPr>
          <w:rFonts w:ascii="Times New Roman" w:hAnsi="Times New Roman"/>
        </w:rPr>
        <w:t>Eur</w:t>
      </w:r>
      <w:proofErr w:type="spellEnd"/>
      <w:r w:rsidRPr="00766C34">
        <w:rPr>
          <w:rFonts w:ascii="Times New Roman" w:hAnsi="Times New Roman"/>
        </w:rPr>
        <w:t>)  veiklos rezultato.    Investicijos pokytis ištaisytas 2017 metais, bet rezultatas nebuvo perkeltas į sąskaitą 3120002.</w:t>
      </w:r>
    </w:p>
    <w:p w:rsidR="00373EAF" w:rsidRPr="00294255" w:rsidRDefault="00373EAF" w:rsidP="00373EAF">
      <w:pPr>
        <w:pStyle w:val="Betarp"/>
        <w:jc w:val="both"/>
        <w:rPr>
          <w:rFonts w:ascii="Times New Roman" w:hAnsi="Times New Roman"/>
          <w:color w:val="FF0000"/>
        </w:rPr>
      </w:pPr>
      <w:r w:rsidRPr="00294255">
        <w:rPr>
          <w:rFonts w:ascii="Times New Roman" w:eastAsiaTheme="minorHAnsi" w:hAnsi="Times New Roman"/>
        </w:rPr>
        <w:t xml:space="preserve">                      2017 m. neparodytas UAB Šiaulių gatvių apšvietimo nepripažintas nuostolis – 2542,00 </w:t>
      </w:r>
      <w:proofErr w:type="spellStart"/>
      <w:r w:rsidRPr="00294255">
        <w:rPr>
          <w:rFonts w:ascii="Times New Roman" w:eastAsiaTheme="minorHAnsi" w:hAnsi="Times New Roman"/>
        </w:rPr>
        <w:t>Eur</w:t>
      </w:r>
      <w:proofErr w:type="spellEnd"/>
      <w:r w:rsidRPr="00294255">
        <w:rPr>
          <w:rFonts w:ascii="Times New Roman" w:eastAsiaTheme="minorHAnsi" w:hAnsi="Times New Roman"/>
        </w:rPr>
        <w:t xml:space="preserve">. Klaida ištaisyta parodant investicijų į kontroliuojamus ne viešojo sektoriaus subjektus vertės pasikeitimą ir sukauptą </w:t>
      </w:r>
      <w:r w:rsidR="008A6E77">
        <w:rPr>
          <w:rFonts w:ascii="Times New Roman" w:eastAsiaTheme="minorHAnsi" w:hAnsi="Times New Roman"/>
        </w:rPr>
        <w:t xml:space="preserve">ankstesniųjų metų </w:t>
      </w:r>
      <w:r w:rsidRPr="00294255">
        <w:rPr>
          <w:rFonts w:ascii="Times New Roman" w:eastAsiaTheme="minorHAnsi" w:hAnsi="Times New Roman"/>
        </w:rPr>
        <w:t xml:space="preserve"> nuosavybės metodo įtaką. 2016 - 2017 m. neteisingai užregistruotas pard</w:t>
      </w:r>
      <w:r w:rsidR="00647A1B">
        <w:rPr>
          <w:rFonts w:ascii="Times New Roman" w:eastAsiaTheme="minorHAnsi" w:hAnsi="Times New Roman"/>
        </w:rPr>
        <w:t>uoti laikomas finansinis turtas</w:t>
      </w:r>
      <w:r w:rsidRPr="00294255">
        <w:rPr>
          <w:rFonts w:ascii="Times New Roman" w:eastAsiaTheme="minorHAnsi" w:hAnsi="Times New Roman"/>
        </w:rPr>
        <w:t xml:space="preserve"> (AB Šiaulių bankas). 2016 m. – 443385,24 </w:t>
      </w:r>
      <w:proofErr w:type="spellStart"/>
      <w:r w:rsidRPr="00294255">
        <w:rPr>
          <w:rFonts w:ascii="Times New Roman" w:eastAsiaTheme="minorHAnsi" w:hAnsi="Times New Roman"/>
        </w:rPr>
        <w:t>Eur</w:t>
      </w:r>
      <w:proofErr w:type="spellEnd"/>
      <w:r w:rsidRPr="00294255">
        <w:rPr>
          <w:rFonts w:ascii="Times New Roman" w:eastAsiaTheme="minorHAnsi" w:hAnsi="Times New Roman"/>
        </w:rPr>
        <w:t xml:space="preserve">, 2017 m. -  447046,52 </w:t>
      </w:r>
      <w:proofErr w:type="spellStart"/>
      <w:r w:rsidRPr="00294255">
        <w:rPr>
          <w:rFonts w:ascii="Times New Roman" w:eastAsiaTheme="minorHAnsi" w:hAnsi="Times New Roman"/>
        </w:rPr>
        <w:t>Eur</w:t>
      </w:r>
      <w:proofErr w:type="spellEnd"/>
      <w:r w:rsidRPr="00294255">
        <w:rPr>
          <w:rFonts w:ascii="Times New Roman" w:eastAsiaTheme="minorHAnsi" w:hAnsi="Times New Roman"/>
        </w:rPr>
        <w:t xml:space="preserve">. Klaida ištaisyta sumažinus </w:t>
      </w:r>
      <w:r w:rsidR="00647A1B">
        <w:rPr>
          <w:rFonts w:ascii="Times New Roman" w:eastAsiaTheme="minorHAnsi" w:hAnsi="Times New Roman"/>
        </w:rPr>
        <w:t xml:space="preserve">laikomo parduoti </w:t>
      </w:r>
      <w:r w:rsidRPr="00294255">
        <w:rPr>
          <w:rFonts w:ascii="Times New Roman" w:eastAsiaTheme="minorHAnsi" w:hAnsi="Times New Roman"/>
        </w:rPr>
        <w:t>ilgalaikio finansinio turto investicijos pasikeitimą</w:t>
      </w:r>
    </w:p>
    <w:p w:rsidR="00F3633C" w:rsidRPr="00294255" w:rsidRDefault="00F3633C" w:rsidP="00F3633C">
      <w:pPr>
        <w:jc w:val="both"/>
        <w:rPr>
          <w:rFonts w:eastAsiaTheme="minorHAnsi"/>
          <w:sz w:val="22"/>
          <w:szCs w:val="22"/>
          <w:lang w:eastAsia="en-US"/>
        </w:rPr>
      </w:pPr>
      <w:r w:rsidRPr="00294255">
        <w:rPr>
          <w:rFonts w:eastAsiaTheme="minorHAnsi"/>
          <w:sz w:val="22"/>
          <w:szCs w:val="22"/>
          <w:lang w:eastAsia="en-US"/>
        </w:rPr>
        <w:tab/>
      </w:r>
    </w:p>
    <w:p w:rsidR="00F3633C" w:rsidRPr="001A5C03" w:rsidRDefault="00F3633C" w:rsidP="00F3633C">
      <w:pPr>
        <w:ind w:firstLine="1296"/>
        <w:jc w:val="both"/>
        <w:rPr>
          <w:rFonts w:eastAsiaTheme="minorHAnsi"/>
          <w:sz w:val="22"/>
          <w:szCs w:val="22"/>
          <w:lang w:eastAsia="en-US"/>
        </w:rPr>
      </w:pPr>
      <w:r w:rsidRPr="001A5C03">
        <w:rPr>
          <w:rFonts w:eastAsiaTheme="minorHAnsi"/>
          <w:sz w:val="22"/>
          <w:szCs w:val="22"/>
          <w:lang w:eastAsia="en-US"/>
        </w:rPr>
        <w:t>Biologinis turtas</w:t>
      </w:r>
    </w:p>
    <w:p w:rsidR="00F153A5" w:rsidRDefault="00F3633C" w:rsidP="00EA5DD1">
      <w:pPr>
        <w:jc w:val="both"/>
        <w:rPr>
          <w:rFonts w:eastAsiaTheme="minorHAnsi"/>
          <w:sz w:val="22"/>
          <w:szCs w:val="22"/>
          <w:lang w:eastAsia="en-US"/>
        </w:rPr>
      </w:pPr>
      <w:r w:rsidRPr="00294255">
        <w:rPr>
          <w:rFonts w:eastAsiaTheme="minorHAnsi"/>
          <w:b/>
          <w:sz w:val="22"/>
          <w:szCs w:val="22"/>
          <w:lang w:eastAsia="en-US"/>
        </w:rPr>
        <w:tab/>
      </w:r>
      <w:r w:rsidRPr="00294255">
        <w:rPr>
          <w:rFonts w:eastAsiaTheme="minorHAnsi"/>
          <w:sz w:val="22"/>
          <w:szCs w:val="22"/>
          <w:lang w:eastAsia="en-US"/>
        </w:rPr>
        <w:t xml:space="preserve">Turto vertinimo komisija nusprendė biologinio turto tikrąsias vertes palikti tas pačias, po 1 </w:t>
      </w:r>
      <w:proofErr w:type="spellStart"/>
      <w:r w:rsidRPr="00294255">
        <w:rPr>
          <w:rFonts w:eastAsiaTheme="minorHAnsi"/>
          <w:sz w:val="22"/>
          <w:szCs w:val="22"/>
          <w:lang w:eastAsia="en-US"/>
        </w:rPr>
        <w:t>Eur</w:t>
      </w:r>
      <w:proofErr w:type="spellEnd"/>
      <w:r w:rsidRPr="00294255">
        <w:rPr>
          <w:rFonts w:eastAsiaTheme="minorHAnsi"/>
          <w:sz w:val="22"/>
          <w:szCs w:val="22"/>
          <w:lang w:eastAsia="en-US"/>
        </w:rPr>
        <w:t>. Miesto ūkio ir aplinkos skyriui rekomenduoti pirkti turto inventorizavimo paslaugą ir įvertinti apskaitoje esantį biologinį turtą.</w:t>
      </w:r>
    </w:p>
    <w:p w:rsidR="00EA5DD1" w:rsidRPr="00294255" w:rsidRDefault="00EA5DD1" w:rsidP="00EA5DD1">
      <w:pPr>
        <w:jc w:val="both"/>
        <w:rPr>
          <w:b/>
          <w:sz w:val="22"/>
          <w:szCs w:val="22"/>
        </w:rPr>
      </w:pPr>
    </w:p>
    <w:p w:rsidR="004964EA" w:rsidRPr="00D748F1" w:rsidRDefault="00B80DF2" w:rsidP="00B80DF2">
      <w:pPr>
        <w:pStyle w:val="Sraopastraipa"/>
        <w:ind w:left="0" w:firstLine="360"/>
        <w:jc w:val="both"/>
        <w:outlineLvl w:val="0"/>
        <w:rPr>
          <w:sz w:val="22"/>
          <w:szCs w:val="22"/>
        </w:rPr>
      </w:pPr>
      <w:r w:rsidRPr="00D748F1">
        <w:rPr>
          <w:sz w:val="22"/>
          <w:szCs w:val="22"/>
        </w:rPr>
        <w:t xml:space="preserve">               </w:t>
      </w:r>
      <w:r w:rsidR="004E29BC" w:rsidRPr="00D748F1">
        <w:rPr>
          <w:sz w:val="22"/>
          <w:szCs w:val="22"/>
        </w:rPr>
        <w:t>Finansavimo sumos</w:t>
      </w:r>
      <w:r w:rsidRPr="00D748F1">
        <w:rPr>
          <w:sz w:val="22"/>
          <w:szCs w:val="22"/>
        </w:rPr>
        <w:t xml:space="preserve"> </w:t>
      </w:r>
      <w:r w:rsidR="00D748F1" w:rsidRPr="00D748F1">
        <w:rPr>
          <w:sz w:val="22"/>
          <w:szCs w:val="22"/>
        </w:rPr>
        <w:t>–</w:t>
      </w:r>
      <w:r w:rsidRPr="00D748F1">
        <w:rPr>
          <w:sz w:val="22"/>
          <w:szCs w:val="22"/>
        </w:rPr>
        <w:t xml:space="preserve"> </w:t>
      </w:r>
      <w:r w:rsidR="004E29BC" w:rsidRPr="00D748F1">
        <w:rPr>
          <w:sz w:val="22"/>
          <w:szCs w:val="22"/>
        </w:rPr>
        <w:t>16</w:t>
      </w:r>
      <w:r w:rsidR="00D748F1" w:rsidRPr="00D748F1">
        <w:rPr>
          <w:sz w:val="22"/>
          <w:szCs w:val="22"/>
        </w:rPr>
        <w:t>9317640,71</w:t>
      </w:r>
      <w:r w:rsidR="004E29BC" w:rsidRPr="00D748F1">
        <w:rPr>
          <w:sz w:val="22"/>
          <w:szCs w:val="22"/>
        </w:rPr>
        <w:t xml:space="preserve"> </w:t>
      </w:r>
      <w:proofErr w:type="spellStart"/>
      <w:r w:rsidR="004E29BC" w:rsidRPr="00D748F1">
        <w:rPr>
          <w:sz w:val="22"/>
          <w:szCs w:val="22"/>
        </w:rPr>
        <w:t>Eur</w:t>
      </w:r>
      <w:proofErr w:type="spellEnd"/>
      <w:r w:rsidR="004E29BC" w:rsidRPr="00D748F1">
        <w:rPr>
          <w:sz w:val="22"/>
          <w:szCs w:val="22"/>
        </w:rPr>
        <w:t>. Informacija apie finansavimo sumas iš valstybės, savivaldybės, Europos Sąjungos ir kitų šaltinių pateikta finansavimo sumų pagal šaltinį ataskaitoje  –  20-ojo VSAFAS 4</w:t>
      </w:r>
      <w:r w:rsidR="00F5159A" w:rsidRPr="00D748F1">
        <w:rPr>
          <w:sz w:val="22"/>
          <w:szCs w:val="22"/>
        </w:rPr>
        <w:t xml:space="preserve"> </w:t>
      </w:r>
      <w:r w:rsidR="004E29BC" w:rsidRPr="00D748F1">
        <w:rPr>
          <w:sz w:val="22"/>
          <w:szCs w:val="22"/>
        </w:rPr>
        <w:t>priede.</w:t>
      </w:r>
      <w:r w:rsidR="00A33D8D" w:rsidRPr="00D748F1">
        <w:rPr>
          <w:sz w:val="22"/>
          <w:szCs w:val="22"/>
        </w:rPr>
        <w:t xml:space="preserve"> </w:t>
      </w:r>
    </w:p>
    <w:p w:rsidR="00CC39C9" w:rsidRPr="00D748F1" w:rsidRDefault="00B80DF2" w:rsidP="00B80DF2">
      <w:pPr>
        <w:pStyle w:val="Sraopastraipa"/>
        <w:ind w:left="0" w:firstLine="360"/>
        <w:jc w:val="both"/>
        <w:outlineLvl w:val="0"/>
        <w:rPr>
          <w:sz w:val="22"/>
          <w:szCs w:val="22"/>
        </w:rPr>
      </w:pPr>
      <w:r w:rsidRPr="00D748F1">
        <w:rPr>
          <w:sz w:val="22"/>
          <w:szCs w:val="22"/>
        </w:rPr>
        <w:t xml:space="preserve">               </w:t>
      </w:r>
      <w:r w:rsidR="00CC39C9" w:rsidRPr="00D748F1">
        <w:rPr>
          <w:sz w:val="22"/>
          <w:szCs w:val="22"/>
        </w:rPr>
        <w:t xml:space="preserve"> Ilgalaikiai įsipareigojimai sudaro </w:t>
      </w:r>
      <w:r w:rsidR="00131837" w:rsidRPr="00D748F1">
        <w:rPr>
          <w:sz w:val="22"/>
          <w:szCs w:val="22"/>
        </w:rPr>
        <w:t>235268,00</w:t>
      </w:r>
      <w:r w:rsidR="00CC39C9" w:rsidRPr="00D748F1">
        <w:rPr>
          <w:sz w:val="22"/>
          <w:szCs w:val="22"/>
        </w:rPr>
        <w:t xml:space="preserve"> </w:t>
      </w:r>
      <w:proofErr w:type="spellStart"/>
      <w:r w:rsidR="00CC39C9" w:rsidRPr="00D748F1">
        <w:rPr>
          <w:sz w:val="22"/>
          <w:szCs w:val="22"/>
        </w:rPr>
        <w:t>Eur</w:t>
      </w:r>
      <w:proofErr w:type="spellEnd"/>
      <w:r w:rsidR="00CC39C9" w:rsidRPr="00D748F1">
        <w:rPr>
          <w:sz w:val="22"/>
          <w:szCs w:val="22"/>
        </w:rPr>
        <w:t xml:space="preserve">, iš jų ilgalaikiai </w:t>
      </w:r>
      <w:proofErr w:type="spellStart"/>
      <w:r w:rsidR="00CC39C9" w:rsidRPr="00D748F1">
        <w:rPr>
          <w:sz w:val="22"/>
          <w:szCs w:val="22"/>
        </w:rPr>
        <w:t>atidėjiniai</w:t>
      </w:r>
      <w:proofErr w:type="spellEnd"/>
      <w:r w:rsidR="00CC39C9" w:rsidRPr="00D748F1">
        <w:rPr>
          <w:sz w:val="22"/>
          <w:szCs w:val="22"/>
        </w:rPr>
        <w:t xml:space="preserve"> 1</w:t>
      </w:r>
      <w:r w:rsidR="00131837" w:rsidRPr="00D748F1">
        <w:rPr>
          <w:sz w:val="22"/>
          <w:szCs w:val="22"/>
        </w:rPr>
        <w:t xml:space="preserve">8214,56 </w:t>
      </w:r>
      <w:proofErr w:type="spellStart"/>
      <w:r w:rsidR="00CC39C9" w:rsidRPr="00D748F1">
        <w:rPr>
          <w:sz w:val="22"/>
          <w:szCs w:val="22"/>
        </w:rPr>
        <w:t>Eur</w:t>
      </w:r>
      <w:proofErr w:type="spellEnd"/>
      <w:r w:rsidR="00CC39C9" w:rsidRPr="00D748F1">
        <w:rPr>
          <w:sz w:val="22"/>
          <w:szCs w:val="22"/>
        </w:rPr>
        <w:t>, kiti ilgalaikiai įsipareigojimai (</w:t>
      </w:r>
      <w:r w:rsidR="00CC39C9" w:rsidRPr="00D748F1">
        <w:rPr>
          <w:rFonts w:eastAsia="Calibri"/>
          <w:sz w:val="22"/>
          <w:szCs w:val="22"/>
          <w:lang w:eastAsia="en-US"/>
        </w:rPr>
        <w:t xml:space="preserve">dėl ekonominės krizės neproporcingai sumažinto darbo užmokesčio dalies  grąžintinų sumų ilgalaikė dalis) </w:t>
      </w:r>
      <w:r w:rsidR="00131837" w:rsidRPr="00D748F1">
        <w:rPr>
          <w:rFonts w:eastAsia="Calibri"/>
          <w:sz w:val="22"/>
          <w:szCs w:val="22"/>
          <w:lang w:eastAsia="en-US"/>
        </w:rPr>
        <w:t>217053,44</w:t>
      </w:r>
      <w:r w:rsidR="00CC39C9" w:rsidRPr="00D748F1">
        <w:rPr>
          <w:rFonts w:eastAsia="Calibri"/>
          <w:sz w:val="22"/>
          <w:szCs w:val="22"/>
          <w:lang w:eastAsia="en-US"/>
        </w:rPr>
        <w:t xml:space="preserve"> </w:t>
      </w:r>
      <w:proofErr w:type="spellStart"/>
      <w:r w:rsidR="00CC39C9" w:rsidRPr="00D748F1">
        <w:rPr>
          <w:rFonts w:eastAsia="Calibri"/>
          <w:sz w:val="22"/>
          <w:szCs w:val="22"/>
          <w:lang w:eastAsia="en-US"/>
        </w:rPr>
        <w:t>Eur</w:t>
      </w:r>
      <w:proofErr w:type="spellEnd"/>
      <w:r w:rsidR="00CC39C9" w:rsidRPr="00D748F1">
        <w:rPr>
          <w:rFonts w:eastAsia="Calibri"/>
          <w:sz w:val="22"/>
          <w:szCs w:val="22"/>
          <w:lang w:eastAsia="en-US"/>
        </w:rPr>
        <w:t>.</w:t>
      </w:r>
    </w:p>
    <w:p w:rsidR="00CC39C9" w:rsidRPr="00EF3706" w:rsidRDefault="00B80DF2" w:rsidP="00B80DF2">
      <w:pPr>
        <w:pStyle w:val="Sraopastraipa"/>
        <w:tabs>
          <w:tab w:val="left" w:pos="567"/>
        </w:tabs>
        <w:ind w:left="360"/>
        <w:jc w:val="both"/>
        <w:outlineLvl w:val="0"/>
        <w:rPr>
          <w:sz w:val="22"/>
          <w:szCs w:val="22"/>
        </w:rPr>
      </w:pPr>
      <w:r w:rsidRPr="00294255">
        <w:rPr>
          <w:rFonts w:eastAsia="Calibri"/>
          <w:color w:val="FF0000"/>
          <w:sz w:val="22"/>
          <w:szCs w:val="22"/>
          <w:lang w:eastAsia="en-US"/>
        </w:rPr>
        <w:t xml:space="preserve">               </w:t>
      </w:r>
      <w:r w:rsidR="00CC39C9" w:rsidRPr="00EF3706">
        <w:rPr>
          <w:rFonts w:eastAsia="Calibri"/>
          <w:sz w:val="22"/>
          <w:szCs w:val="22"/>
          <w:lang w:eastAsia="en-US"/>
        </w:rPr>
        <w:t>Trumpalaikiai įsipareigojimai</w:t>
      </w:r>
      <w:r w:rsidR="0086668E" w:rsidRPr="00EF3706">
        <w:rPr>
          <w:sz w:val="22"/>
          <w:szCs w:val="22"/>
        </w:rPr>
        <w:t xml:space="preserve"> </w:t>
      </w:r>
      <w:r w:rsidR="00D748F1" w:rsidRPr="00EF3706">
        <w:rPr>
          <w:sz w:val="22"/>
          <w:szCs w:val="22"/>
        </w:rPr>
        <w:t>–</w:t>
      </w:r>
      <w:r w:rsidRPr="00EF3706">
        <w:rPr>
          <w:sz w:val="22"/>
          <w:szCs w:val="22"/>
        </w:rPr>
        <w:t xml:space="preserve"> </w:t>
      </w:r>
      <w:r w:rsidR="00D748F1" w:rsidRPr="00EF3706">
        <w:rPr>
          <w:sz w:val="22"/>
          <w:szCs w:val="22"/>
        </w:rPr>
        <w:t>6521986,46</w:t>
      </w:r>
      <w:r w:rsidR="00CC39C9" w:rsidRPr="00EF3706">
        <w:rPr>
          <w:sz w:val="22"/>
          <w:szCs w:val="22"/>
        </w:rPr>
        <w:t xml:space="preserve"> </w:t>
      </w:r>
      <w:proofErr w:type="spellStart"/>
      <w:r w:rsidR="00CC39C9" w:rsidRPr="00EF3706">
        <w:rPr>
          <w:sz w:val="22"/>
          <w:szCs w:val="22"/>
        </w:rPr>
        <w:t>Eur</w:t>
      </w:r>
      <w:proofErr w:type="spellEnd"/>
      <w:r w:rsidR="00CC39C9" w:rsidRPr="00EF3706">
        <w:rPr>
          <w:sz w:val="22"/>
          <w:szCs w:val="22"/>
        </w:rPr>
        <w:t xml:space="preserve">. </w:t>
      </w:r>
      <w:r w:rsidR="0086668E" w:rsidRPr="00EF3706">
        <w:rPr>
          <w:sz w:val="22"/>
          <w:szCs w:val="22"/>
        </w:rPr>
        <w:t xml:space="preserve">   </w:t>
      </w:r>
    </w:p>
    <w:p w:rsidR="008C2AB3" w:rsidRPr="00EF3706" w:rsidRDefault="007566C1" w:rsidP="007566C1">
      <w:pPr>
        <w:jc w:val="both"/>
        <w:rPr>
          <w:sz w:val="22"/>
          <w:szCs w:val="22"/>
        </w:rPr>
      </w:pPr>
      <w:r w:rsidRPr="00EF3706">
        <w:rPr>
          <w:sz w:val="22"/>
          <w:szCs w:val="22"/>
        </w:rPr>
        <w:t xml:space="preserve">      </w:t>
      </w:r>
      <w:r w:rsidR="00B80DF2" w:rsidRPr="00EF3706">
        <w:rPr>
          <w:sz w:val="22"/>
          <w:szCs w:val="22"/>
        </w:rPr>
        <w:t xml:space="preserve">               </w:t>
      </w:r>
      <w:r w:rsidR="008C2AB3" w:rsidRPr="00EF3706">
        <w:rPr>
          <w:sz w:val="22"/>
          <w:szCs w:val="22"/>
        </w:rPr>
        <w:t xml:space="preserve">Su darbo santykiais susiję įsipareigojimai sudaro </w:t>
      </w:r>
      <w:r w:rsidR="005A7D96" w:rsidRPr="00EF3706">
        <w:rPr>
          <w:sz w:val="22"/>
          <w:szCs w:val="22"/>
        </w:rPr>
        <w:t>3</w:t>
      </w:r>
      <w:r w:rsidR="00EF3706" w:rsidRPr="00EF3706">
        <w:rPr>
          <w:sz w:val="22"/>
          <w:szCs w:val="22"/>
        </w:rPr>
        <w:t>00739,34</w:t>
      </w:r>
      <w:r w:rsidR="008C2AB3" w:rsidRPr="00EF3706">
        <w:rPr>
          <w:sz w:val="22"/>
          <w:szCs w:val="22"/>
        </w:rPr>
        <w:t xml:space="preserve"> </w:t>
      </w:r>
      <w:proofErr w:type="spellStart"/>
      <w:r w:rsidR="008C2AB3" w:rsidRPr="00EF3706">
        <w:rPr>
          <w:sz w:val="22"/>
          <w:szCs w:val="22"/>
        </w:rPr>
        <w:t>Eur</w:t>
      </w:r>
      <w:proofErr w:type="spellEnd"/>
      <w:r w:rsidR="008C2AB3" w:rsidRPr="00EF3706">
        <w:rPr>
          <w:sz w:val="22"/>
          <w:szCs w:val="22"/>
        </w:rPr>
        <w:t>, iš jų:</w:t>
      </w:r>
    </w:p>
    <w:p w:rsidR="008C2AB3" w:rsidRPr="001A5C03" w:rsidRDefault="008C2AB3" w:rsidP="007566C1">
      <w:pPr>
        <w:jc w:val="both"/>
        <w:rPr>
          <w:sz w:val="22"/>
          <w:szCs w:val="22"/>
        </w:rPr>
      </w:pPr>
      <w:r w:rsidRPr="001A5C03">
        <w:rPr>
          <w:sz w:val="22"/>
          <w:szCs w:val="22"/>
        </w:rPr>
        <w:t xml:space="preserve">Mokėtinas darbo užmokestis </w:t>
      </w:r>
      <w:r w:rsidR="001A5C03" w:rsidRPr="001A5C03">
        <w:rPr>
          <w:sz w:val="22"/>
          <w:szCs w:val="22"/>
        </w:rPr>
        <w:t>–</w:t>
      </w:r>
      <w:r w:rsidR="00B80DF2" w:rsidRPr="001A5C03">
        <w:rPr>
          <w:sz w:val="22"/>
          <w:szCs w:val="22"/>
        </w:rPr>
        <w:t xml:space="preserve"> </w:t>
      </w:r>
      <w:r w:rsidR="001A5C03" w:rsidRPr="001A5C03">
        <w:rPr>
          <w:sz w:val="22"/>
          <w:szCs w:val="22"/>
        </w:rPr>
        <w:t>152303,29</w:t>
      </w:r>
      <w:r w:rsidRPr="001A5C03">
        <w:rPr>
          <w:sz w:val="22"/>
          <w:szCs w:val="22"/>
        </w:rPr>
        <w:t xml:space="preserve"> </w:t>
      </w:r>
      <w:proofErr w:type="spellStart"/>
      <w:r w:rsidRPr="001A5C03">
        <w:rPr>
          <w:sz w:val="22"/>
          <w:szCs w:val="22"/>
        </w:rPr>
        <w:t>Eur</w:t>
      </w:r>
      <w:proofErr w:type="spellEnd"/>
      <w:r w:rsidRPr="001A5C03">
        <w:rPr>
          <w:sz w:val="22"/>
          <w:szCs w:val="22"/>
        </w:rPr>
        <w:t>;</w:t>
      </w:r>
    </w:p>
    <w:p w:rsidR="008C2AB3" w:rsidRPr="001A5C03" w:rsidRDefault="008C2AB3" w:rsidP="007566C1">
      <w:pPr>
        <w:jc w:val="both"/>
        <w:rPr>
          <w:sz w:val="22"/>
          <w:szCs w:val="22"/>
        </w:rPr>
      </w:pPr>
      <w:r w:rsidRPr="001A5C03">
        <w:rPr>
          <w:sz w:val="22"/>
          <w:szCs w:val="22"/>
        </w:rPr>
        <w:t xml:space="preserve">Mokėtinos socialinio draudimo įmokos </w:t>
      </w:r>
      <w:r w:rsidR="001A5C03" w:rsidRPr="001A5C03">
        <w:rPr>
          <w:sz w:val="22"/>
          <w:szCs w:val="22"/>
        </w:rPr>
        <w:t>–</w:t>
      </w:r>
      <w:r w:rsidR="00B80DF2" w:rsidRPr="001A5C03">
        <w:rPr>
          <w:sz w:val="22"/>
          <w:szCs w:val="22"/>
        </w:rPr>
        <w:t xml:space="preserve"> </w:t>
      </w:r>
      <w:r w:rsidR="001A5C03" w:rsidRPr="001A5C03">
        <w:rPr>
          <w:sz w:val="22"/>
          <w:szCs w:val="22"/>
        </w:rPr>
        <w:t>114233,88</w:t>
      </w:r>
      <w:r w:rsidRPr="001A5C03">
        <w:rPr>
          <w:sz w:val="22"/>
          <w:szCs w:val="22"/>
        </w:rPr>
        <w:t xml:space="preserve"> </w:t>
      </w:r>
      <w:proofErr w:type="spellStart"/>
      <w:r w:rsidRPr="001A5C03">
        <w:rPr>
          <w:sz w:val="22"/>
          <w:szCs w:val="22"/>
        </w:rPr>
        <w:t>Eur</w:t>
      </w:r>
      <w:proofErr w:type="spellEnd"/>
      <w:r w:rsidRPr="001A5C03">
        <w:rPr>
          <w:sz w:val="22"/>
          <w:szCs w:val="22"/>
        </w:rPr>
        <w:t>;</w:t>
      </w:r>
    </w:p>
    <w:p w:rsidR="008C2AB3" w:rsidRPr="001A5C03" w:rsidRDefault="008C2AB3" w:rsidP="007566C1">
      <w:pPr>
        <w:jc w:val="both"/>
        <w:rPr>
          <w:sz w:val="22"/>
          <w:szCs w:val="22"/>
        </w:rPr>
      </w:pPr>
      <w:r w:rsidRPr="001A5C03">
        <w:rPr>
          <w:sz w:val="22"/>
          <w:szCs w:val="22"/>
        </w:rPr>
        <w:t xml:space="preserve">Mokėtinas gyventojų pajamų mokestis </w:t>
      </w:r>
      <w:r w:rsidR="001A5C03" w:rsidRPr="001A5C03">
        <w:rPr>
          <w:sz w:val="22"/>
          <w:szCs w:val="22"/>
        </w:rPr>
        <w:t>–</w:t>
      </w:r>
      <w:r w:rsidR="00B80DF2" w:rsidRPr="001A5C03">
        <w:rPr>
          <w:sz w:val="22"/>
          <w:szCs w:val="22"/>
        </w:rPr>
        <w:t xml:space="preserve"> </w:t>
      </w:r>
      <w:r w:rsidR="001A5C03" w:rsidRPr="001A5C03">
        <w:rPr>
          <w:sz w:val="22"/>
          <w:szCs w:val="22"/>
        </w:rPr>
        <w:t>32493,48</w:t>
      </w:r>
      <w:r w:rsidRPr="001A5C03">
        <w:rPr>
          <w:sz w:val="22"/>
          <w:szCs w:val="22"/>
        </w:rPr>
        <w:t xml:space="preserve"> </w:t>
      </w:r>
      <w:proofErr w:type="spellStart"/>
      <w:r w:rsidRPr="001A5C03">
        <w:rPr>
          <w:sz w:val="22"/>
          <w:szCs w:val="22"/>
        </w:rPr>
        <w:t>Eur</w:t>
      </w:r>
      <w:proofErr w:type="spellEnd"/>
      <w:r w:rsidRPr="001A5C03">
        <w:rPr>
          <w:sz w:val="22"/>
          <w:szCs w:val="22"/>
        </w:rPr>
        <w:t>;</w:t>
      </w:r>
    </w:p>
    <w:p w:rsidR="008C2AB3" w:rsidRPr="001A5C03" w:rsidRDefault="008C2AB3" w:rsidP="007566C1">
      <w:pPr>
        <w:jc w:val="both"/>
        <w:rPr>
          <w:sz w:val="22"/>
          <w:szCs w:val="22"/>
        </w:rPr>
      </w:pPr>
      <w:r w:rsidRPr="001A5C03">
        <w:rPr>
          <w:sz w:val="22"/>
          <w:szCs w:val="22"/>
        </w:rPr>
        <w:t xml:space="preserve">Mokėtinos sumos pagal vykdomus raštus </w:t>
      </w:r>
      <w:r w:rsidR="001A5C03" w:rsidRPr="001A5C03">
        <w:rPr>
          <w:sz w:val="22"/>
          <w:szCs w:val="22"/>
        </w:rPr>
        <w:t>–</w:t>
      </w:r>
      <w:r w:rsidR="00B80DF2" w:rsidRPr="001A5C03">
        <w:rPr>
          <w:sz w:val="22"/>
          <w:szCs w:val="22"/>
        </w:rPr>
        <w:t xml:space="preserve"> </w:t>
      </w:r>
      <w:r w:rsidR="001A5C03" w:rsidRPr="001A5C03">
        <w:rPr>
          <w:sz w:val="22"/>
          <w:szCs w:val="22"/>
        </w:rPr>
        <w:t>395,68</w:t>
      </w:r>
      <w:r w:rsidRPr="001A5C03">
        <w:rPr>
          <w:sz w:val="22"/>
          <w:szCs w:val="22"/>
        </w:rPr>
        <w:t xml:space="preserve"> </w:t>
      </w:r>
      <w:proofErr w:type="spellStart"/>
      <w:r w:rsidRPr="001A5C03">
        <w:rPr>
          <w:sz w:val="22"/>
          <w:szCs w:val="22"/>
        </w:rPr>
        <w:t>Eur</w:t>
      </w:r>
      <w:proofErr w:type="spellEnd"/>
      <w:r w:rsidRPr="001A5C03">
        <w:rPr>
          <w:sz w:val="22"/>
          <w:szCs w:val="22"/>
        </w:rPr>
        <w:t>;</w:t>
      </w:r>
    </w:p>
    <w:p w:rsidR="008C2AB3" w:rsidRPr="001A5C03" w:rsidRDefault="008C2AB3" w:rsidP="007566C1">
      <w:pPr>
        <w:jc w:val="both"/>
        <w:rPr>
          <w:sz w:val="22"/>
          <w:szCs w:val="22"/>
        </w:rPr>
      </w:pPr>
      <w:r w:rsidRPr="001A5C03">
        <w:rPr>
          <w:sz w:val="22"/>
          <w:szCs w:val="22"/>
        </w:rPr>
        <w:t xml:space="preserve">Kitos mokėtinos sumos darbuotojams </w:t>
      </w:r>
      <w:r w:rsidR="001A5C03" w:rsidRPr="001A5C03">
        <w:rPr>
          <w:sz w:val="22"/>
          <w:szCs w:val="22"/>
        </w:rPr>
        <w:t>–</w:t>
      </w:r>
      <w:r w:rsidR="00B80DF2" w:rsidRPr="001A5C03">
        <w:rPr>
          <w:sz w:val="22"/>
          <w:szCs w:val="22"/>
        </w:rPr>
        <w:t xml:space="preserve"> </w:t>
      </w:r>
      <w:r w:rsidR="005A7D96" w:rsidRPr="001A5C03">
        <w:rPr>
          <w:sz w:val="22"/>
          <w:szCs w:val="22"/>
        </w:rPr>
        <w:t>5</w:t>
      </w:r>
      <w:r w:rsidR="001A5C03" w:rsidRPr="001A5C03">
        <w:rPr>
          <w:sz w:val="22"/>
          <w:szCs w:val="22"/>
        </w:rPr>
        <w:t xml:space="preserve">1313,01 </w:t>
      </w:r>
      <w:proofErr w:type="spellStart"/>
      <w:r w:rsidRPr="001A5C03">
        <w:rPr>
          <w:sz w:val="22"/>
          <w:szCs w:val="22"/>
        </w:rPr>
        <w:t>Eur</w:t>
      </w:r>
      <w:proofErr w:type="spellEnd"/>
      <w:r w:rsidRPr="001A5C03">
        <w:rPr>
          <w:sz w:val="22"/>
          <w:szCs w:val="22"/>
        </w:rPr>
        <w:t>.</w:t>
      </w:r>
      <w:r w:rsidR="007566C1" w:rsidRPr="001A5C03">
        <w:rPr>
          <w:sz w:val="22"/>
          <w:szCs w:val="22"/>
        </w:rPr>
        <w:t xml:space="preserve">       </w:t>
      </w:r>
    </w:p>
    <w:p w:rsidR="007566C1" w:rsidRPr="00294255" w:rsidRDefault="008C2AB3" w:rsidP="007566C1">
      <w:pPr>
        <w:jc w:val="both"/>
        <w:rPr>
          <w:color w:val="FF0000"/>
          <w:sz w:val="22"/>
          <w:szCs w:val="22"/>
        </w:rPr>
      </w:pPr>
      <w:r w:rsidRPr="001A5C03">
        <w:rPr>
          <w:sz w:val="22"/>
          <w:szCs w:val="22"/>
        </w:rPr>
        <w:t xml:space="preserve">     </w:t>
      </w:r>
      <w:r w:rsidR="007566C1" w:rsidRPr="001A5C03">
        <w:rPr>
          <w:sz w:val="22"/>
          <w:szCs w:val="22"/>
        </w:rPr>
        <w:t xml:space="preserve"> </w:t>
      </w:r>
      <w:r w:rsidR="00B80DF2" w:rsidRPr="001A5C03">
        <w:rPr>
          <w:sz w:val="22"/>
          <w:szCs w:val="22"/>
        </w:rPr>
        <w:t xml:space="preserve">               </w:t>
      </w:r>
      <w:r w:rsidR="007566C1" w:rsidRPr="001A5C03">
        <w:rPr>
          <w:sz w:val="22"/>
          <w:szCs w:val="22"/>
        </w:rPr>
        <w:t>Kit</w:t>
      </w:r>
      <w:r w:rsidR="00C8434B" w:rsidRPr="001A5C03">
        <w:rPr>
          <w:sz w:val="22"/>
          <w:szCs w:val="22"/>
        </w:rPr>
        <w:t>os</w:t>
      </w:r>
      <w:r w:rsidR="007566C1" w:rsidRPr="001A5C03">
        <w:rPr>
          <w:sz w:val="22"/>
          <w:szCs w:val="22"/>
        </w:rPr>
        <w:t xml:space="preserve"> sukauptas mokėtinos sum</w:t>
      </w:r>
      <w:r w:rsidR="00C8434B" w:rsidRPr="001A5C03">
        <w:rPr>
          <w:sz w:val="22"/>
          <w:szCs w:val="22"/>
        </w:rPr>
        <w:t>os</w:t>
      </w:r>
      <w:r w:rsidR="007566C1" w:rsidRPr="001A5C03">
        <w:rPr>
          <w:sz w:val="22"/>
          <w:szCs w:val="22"/>
        </w:rPr>
        <w:t xml:space="preserve"> sudaro </w:t>
      </w:r>
      <w:r w:rsidR="001A5C03">
        <w:rPr>
          <w:sz w:val="22"/>
          <w:szCs w:val="22"/>
        </w:rPr>
        <w:t>168678,83</w:t>
      </w:r>
      <w:r w:rsidR="007566C1" w:rsidRPr="00EF3706">
        <w:rPr>
          <w:sz w:val="22"/>
          <w:szCs w:val="22"/>
        </w:rPr>
        <w:t xml:space="preserve"> </w:t>
      </w:r>
      <w:proofErr w:type="spellStart"/>
      <w:r w:rsidR="007566C1" w:rsidRPr="00EF3706">
        <w:rPr>
          <w:sz w:val="22"/>
          <w:szCs w:val="22"/>
        </w:rPr>
        <w:t>Eur</w:t>
      </w:r>
      <w:proofErr w:type="spellEnd"/>
      <w:r w:rsidR="007566C1" w:rsidRPr="00EF3706">
        <w:rPr>
          <w:sz w:val="22"/>
          <w:szCs w:val="22"/>
        </w:rPr>
        <w:t>, iš jų:</w:t>
      </w:r>
    </w:p>
    <w:p w:rsidR="007566C1" w:rsidRPr="001A5C03" w:rsidRDefault="007566C1" w:rsidP="007566C1">
      <w:pPr>
        <w:jc w:val="both"/>
        <w:rPr>
          <w:sz w:val="22"/>
          <w:szCs w:val="22"/>
        </w:rPr>
      </w:pPr>
      <w:r w:rsidRPr="001A5C03">
        <w:rPr>
          <w:sz w:val="22"/>
          <w:szCs w:val="22"/>
        </w:rPr>
        <w:t xml:space="preserve">Sukauptos mokėtinos finansavimo sumos </w:t>
      </w:r>
      <w:r w:rsidR="001A5C03" w:rsidRPr="001A5C03">
        <w:rPr>
          <w:sz w:val="22"/>
          <w:szCs w:val="22"/>
        </w:rPr>
        <w:t>–</w:t>
      </w:r>
      <w:r w:rsidR="00B80DF2" w:rsidRPr="001A5C03">
        <w:rPr>
          <w:sz w:val="22"/>
          <w:szCs w:val="22"/>
        </w:rPr>
        <w:t xml:space="preserve"> </w:t>
      </w:r>
      <w:r w:rsidR="001A5C03" w:rsidRPr="001A5C03">
        <w:rPr>
          <w:sz w:val="22"/>
          <w:szCs w:val="22"/>
        </w:rPr>
        <w:t>776,28</w:t>
      </w:r>
      <w:r w:rsidRPr="001A5C03">
        <w:rPr>
          <w:sz w:val="22"/>
          <w:szCs w:val="22"/>
        </w:rPr>
        <w:t xml:space="preserve"> </w:t>
      </w:r>
      <w:proofErr w:type="spellStart"/>
      <w:r w:rsidRPr="001A5C03">
        <w:rPr>
          <w:sz w:val="22"/>
          <w:szCs w:val="22"/>
        </w:rPr>
        <w:t>Eur</w:t>
      </w:r>
      <w:proofErr w:type="spellEnd"/>
      <w:r w:rsidRPr="001A5C03">
        <w:rPr>
          <w:sz w:val="22"/>
          <w:szCs w:val="22"/>
        </w:rPr>
        <w:t xml:space="preserve">; </w:t>
      </w:r>
    </w:p>
    <w:p w:rsidR="007566C1" w:rsidRPr="001A5C03" w:rsidRDefault="007566C1" w:rsidP="007566C1">
      <w:pPr>
        <w:jc w:val="both"/>
        <w:rPr>
          <w:sz w:val="22"/>
          <w:szCs w:val="22"/>
        </w:rPr>
      </w:pPr>
      <w:r w:rsidRPr="001A5C03">
        <w:rPr>
          <w:sz w:val="22"/>
          <w:szCs w:val="22"/>
        </w:rPr>
        <w:t xml:space="preserve">Nesurinktos  nuomos mokesčio įmokos už valstybinę žemę ir valstybinio vidaus vandenų fondo vandens telkinius </w:t>
      </w:r>
      <w:r w:rsidR="001A5C03" w:rsidRPr="001A5C03">
        <w:rPr>
          <w:sz w:val="22"/>
          <w:szCs w:val="22"/>
        </w:rPr>
        <w:t>–</w:t>
      </w:r>
      <w:r w:rsidR="00B80DF2" w:rsidRPr="001A5C03">
        <w:rPr>
          <w:sz w:val="22"/>
          <w:szCs w:val="22"/>
        </w:rPr>
        <w:t xml:space="preserve"> </w:t>
      </w:r>
      <w:r w:rsidR="001A5C03" w:rsidRPr="001A5C03">
        <w:rPr>
          <w:sz w:val="22"/>
          <w:szCs w:val="22"/>
        </w:rPr>
        <w:t>65626,39</w:t>
      </w:r>
      <w:r w:rsidRPr="001A5C03">
        <w:rPr>
          <w:sz w:val="22"/>
          <w:szCs w:val="22"/>
        </w:rPr>
        <w:t xml:space="preserve"> </w:t>
      </w:r>
      <w:proofErr w:type="spellStart"/>
      <w:r w:rsidRPr="001A5C03">
        <w:rPr>
          <w:sz w:val="22"/>
          <w:szCs w:val="22"/>
        </w:rPr>
        <w:t>Eur</w:t>
      </w:r>
      <w:proofErr w:type="spellEnd"/>
      <w:r w:rsidRPr="001A5C03">
        <w:rPr>
          <w:sz w:val="22"/>
          <w:szCs w:val="22"/>
        </w:rPr>
        <w:t>;</w:t>
      </w:r>
    </w:p>
    <w:p w:rsidR="007566C1" w:rsidRPr="001A5C03" w:rsidRDefault="007566C1" w:rsidP="007566C1">
      <w:pPr>
        <w:jc w:val="both"/>
        <w:rPr>
          <w:sz w:val="22"/>
          <w:szCs w:val="22"/>
        </w:rPr>
      </w:pPr>
      <w:r w:rsidRPr="001A5C03">
        <w:rPr>
          <w:sz w:val="22"/>
          <w:szCs w:val="22"/>
        </w:rPr>
        <w:t xml:space="preserve">Sukauptos pervestinos baudos ir delspinigiai </w:t>
      </w:r>
      <w:r w:rsidR="001A5C03" w:rsidRPr="001A5C03">
        <w:rPr>
          <w:sz w:val="22"/>
          <w:szCs w:val="22"/>
        </w:rPr>
        <w:t>–</w:t>
      </w:r>
      <w:r w:rsidR="00B80DF2" w:rsidRPr="001A5C03">
        <w:rPr>
          <w:sz w:val="22"/>
          <w:szCs w:val="22"/>
        </w:rPr>
        <w:t xml:space="preserve"> </w:t>
      </w:r>
      <w:r w:rsidR="001A5C03" w:rsidRPr="001A5C03">
        <w:rPr>
          <w:sz w:val="22"/>
          <w:szCs w:val="22"/>
        </w:rPr>
        <w:t>3505,60</w:t>
      </w:r>
      <w:r w:rsidRPr="001A5C03">
        <w:rPr>
          <w:sz w:val="22"/>
          <w:szCs w:val="22"/>
        </w:rPr>
        <w:t xml:space="preserve"> </w:t>
      </w:r>
      <w:proofErr w:type="spellStart"/>
      <w:r w:rsidRPr="001A5C03">
        <w:rPr>
          <w:sz w:val="22"/>
          <w:szCs w:val="22"/>
        </w:rPr>
        <w:t>Eur</w:t>
      </w:r>
      <w:proofErr w:type="spellEnd"/>
      <w:r w:rsidRPr="001A5C03">
        <w:rPr>
          <w:sz w:val="22"/>
          <w:szCs w:val="22"/>
        </w:rPr>
        <w:t>;</w:t>
      </w:r>
    </w:p>
    <w:p w:rsidR="007566C1" w:rsidRPr="001A5C03" w:rsidRDefault="007566C1" w:rsidP="007566C1">
      <w:pPr>
        <w:jc w:val="both"/>
        <w:rPr>
          <w:sz w:val="22"/>
          <w:szCs w:val="22"/>
        </w:rPr>
      </w:pPr>
      <w:r w:rsidRPr="001A5C03">
        <w:rPr>
          <w:sz w:val="22"/>
          <w:szCs w:val="22"/>
        </w:rPr>
        <w:t>Sukauptos pervestinos kitos pajamos</w:t>
      </w:r>
      <w:r w:rsidR="00C8434B" w:rsidRPr="001A5C03">
        <w:rPr>
          <w:sz w:val="22"/>
          <w:szCs w:val="22"/>
        </w:rPr>
        <w:t xml:space="preserve"> (</w:t>
      </w:r>
      <w:r w:rsidRPr="001A5C03">
        <w:rPr>
          <w:sz w:val="22"/>
          <w:szCs w:val="22"/>
        </w:rPr>
        <w:t>iš Privatizavimo fondo suteiktos paskolos</w:t>
      </w:r>
      <w:r w:rsidR="00F047BA" w:rsidRPr="001A5C03">
        <w:rPr>
          <w:sz w:val="22"/>
          <w:szCs w:val="22"/>
        </w:rPr>
        <w:t xml:space="preserve">) </w:t>
      </w:r>
      <w:r w:rsidR="001A5C03" w:rsidRPr="001A5C03">
        <w:rPr>
          <w:sz w:val="22"/>
          <w:szCs w:val="22"/>
        </w:rPr>
        <w:t>–</w:t>
      </w:r>
      <w:r w:rsidR="00B80DF2" w:rsidRPr="001A5C03">
        <w:rPr>
          <w:sz w:val="22"/>
          <w:szCs w:val="22"/>
        </w:rPr>
        <w:t xml:space="preserve"> </w:t>
      </w:r>
      <w:r w:rsidR="001A5C03" w:rsidRPr="001A5C03">
        <w:rPr>
          <w:sz w:val="22"/>
          <w:szCs w:val="22"/>
        </w:rPr>
        <w:t>29334,91</w:t>
      </w:r>
      <w:r w:rsidRPr="001A5C03">
        <w:rPr>
          <w:sz w:val="22"/>
          <w:szCs w:val="22"/>
        </w:rPr>
        <w:t xml:space="preserve"> </w:t>
      </w:r>
      <w:proofErr w:type="spellStart"/>
      <w:r w:rsidRPr="001A5C03">
        <w:rPr>
          <w:sz w:val="22"/>
          <w:szCs w:val="22"/>
        </w:rPr>
        <w:t>Eur</w:t>
      </w:r>
      <w:proofErr w:type="spellEnd"/>
      <w:r w:rsidRPr="001A5C03">
        <w:rPr>
          <w:sz w:val="22"/>
          <w:szCs w:val="22"/>
        </w:rPr>
        <w:t>;</w:t>
      </w:r>
    </w:p>
    <w:p w:rsidR="00823F49" w:rsidRPr="001A5C03" w:rsidRDefault="00A13588" w:rsidP="00E863F0">
      <w:pPr>
        <w:jc w:val="both"/>
        <w:rPr>
          <w:sz w:val="22"/>
          <w:szCs w:val="22"/>
        </w:rPr>
      </w:pPr>
      <w:r w:rsidRPr="001A5C03">
        <w:rPr>
          <w:sz w:val="22"/>
          <w:szCs w:val="22"/>
        </w:rPr>
        <w:t xml:space="preserve">Sukauptos atostoginių ir valstybinio socialinio draudimo sąnaudos </w:t>
      </w:r>
      <w:r w:rsidR="001A5C03" w:rsidRPr="001A5C03">
        <w:rPr>
          <w:sz w:val="22"/>
          <w:szCs w:val="22"/>
        </w:rPr>
        <w:t>–</w:t>
      </w:r>
      <w:r w:rsidR="00B80DF2" w:rsidRPr="001A5C03">
        <w:rPr>
          <w:sz w:val="22"/>
          <w:szCs w:val="22"/>
        </w:rPr>
        <w:t xml:space="preserve"> </w:t>
      </w:r>
      <w:r w:rsidR="005A7D96" w:rsidRPr="001A5C03">
        <w:rPr>
          <w:sz w:val="22"/>
          <w:szCs w:val="22"/>
        </w:rPr>
        <w:t>2</w:t>
      </w:r>
      <w:r w:rsidR="001A5C03" w:rsidRPr="001A5C03">
        <w:rPr>
          <w:sz w:val="22"/>
          <w:szCs w:val="22"/>
        </w:rPr>
        <w:t>13017,09</w:t>
      </w:r>
      <w:r w:rsidRPr="001A5C03">
        <w:rPr>
          <w:sz w:val="22"/>
          <w:szCs w:val="22"/>
        </w:rPr>
        <w:t xml:space="preserve"> </w:t>
      </w:r>
      <w:proofErr w:type="spellStart"/>
      <w:r w:rsidRPr="001A5C03">
        <w:rPr>
          <w:sz w:val="22"/>
          <w:szCs w:val="22"/>
        </w:rPr>
        <w:t>Eur</w:t>
      </w:r>
      <w:proofErr w:type="spellEnd"/>
      <w:r w:rsidRPr="001A5C03">
        <w:rPr>
          <w:sz w:val="22"/>
          <w:szCs w:val="22"/>
        </w:rPr>
        <w:t>.</w:t>
      </w:r>
      <w:r w:rsidR="007566C1" w:rsidRPr="001A5C03">
        <w:rPr>
          <w:b/>
          <w:sz w:val="22"/>
          <w:szCs w:val="22"/>
        </w:rPr>
        <w:t xml:space="preserve">   </w:t>
      </w:r>
      <w:r w:rsidR="00B7355B" w:rsidRPr="001A5C03">
        <w:rPr>
          <w:sz w:val="22"/>
          <w:szCs w:val="22"/>
        </w:rPr>
        <w:t xml:space="preserve">      </w:t>
      </w:r>
    </w:p>
    <w:p w:rsidR="0086668E" w:rsidRPr="00294255" w:rsidRDefault="00B7355B" w:rsidP="00E863F0">
      <w:pPr>
        <w:jc w:val="both"/>
        <w:rPr>
          <w:sz w:val="22"/>
          <w:szCs w:val="22"/>
        </w:rPr>
      </w:pPr>
      <w:r w:rsidRPr="001A5C03">
        <w:rPr>
          <w:sz w:val="22"/>
          <w:szCs w:val="22"/>
        </w:rPr>
        <w:t xml:space="preserve">    </w:t>
      </w:r>
      <w:r w:rsidR="0086668E" w:rsidRPr="001A5C03">
        <w:rPr>
          <w:sz w:val="22"/>
          <w:szCs w:val="22"/>
        </w:rPr>
        <w:t xml:space="preserve"> </w:t>
      </w:r>
      <w:r w:rsidR="006E334E" w:rsidRPr="001A5C03">
        <w:rPr>
          <w:sz w:val="22"/>
          <w:szCs w:val="22"/>
        </w:rPr>
        <w:t xml:space="preserve">  </w:t>
      </w:r>
      <w:r w:rsidR="00B80DF2" w:rsidRPr="001A5C03">
        <w:rPr>
          <w:sz w:val="22"/>
          <w:szCs w:val="22"/>
        </w:rPr>
        <w:t xml:space="preserve">              </w:t>
      </w:r>
      <w:r w:rsidR="0086668E" w:rsidRPr="001A5C03">
        <w:rPr>
          <w:sz w:val="22"/>
          <w:szCs w:val="22"/>
        </w:rPr>
        <w:t xml:space="preserve">Ataskaitinio laikotarpio neapibrėžtųjų įsipareigojimų ar neapibrėžtojo turto </w:t>
      </w:r>
      <w:r w:rsidR="0086668E" w:rsidRPr="00294255">
        <w:rPr>
          <w:sz w:val="22"/>
          <w:szCs w:val="22"/>
        </w:rPr>
        <w:t>pokyčiai nebuvo įvertinti.</w:t>
      </w:r>
    </w:p>
    <w:p w:rsidR="0086668E" w:rsidRPr="00294255" w:rsidRDefault="0086668E" w:rsidP="00E863F0">
      <w:pPr>
        <w:jc w:val="both"/>
        <w:rPr>
          <w:sz w:val="22"/>
          <w:szCs w:val="22"/>
        </w:rPr>
      </w:pPr>
      <w:r w:rsidRPr="00294255">
        <w:rPr>
          <w:sz w:val="22"/>
          <w:szCs w:val="22"/>
        </w:rPr>
        <w:t xml:space="preserve">     </w:t>
      </w:r>
      <w:r w:rsidR="00B80DF2" w:rsidRPr="00294255">
        <w:rPr>
          <w:sz w:val="22"/>
          <w:szCs w:val="22"/>
        </w:rPr>
        <w:t xml:space="preserve">              </w:t>
      </w:r>
      <w:r w:rsidRPr="00294255">
        <w:rPr>
          <w:sz w:val="22"/>
          <w:szCs w:val="22"/>
        </w:rPr>
        <w:t xml:space="preserve">  Reikšmingų įvykių po paskutinės tarpinio ataskaitinio laikotarpio dienos nebuvo.</w:t>
      </w:r>
    </w:p>
    <w:p w:rsidR="006E334E" w:rsidRPr="00294255" w:rsidRDefault="006E334E" w:rsidP="00E863F0">
      <w:pPr>
        <w:jc w:val="both"/>
        <w:rPr>
          <w:color w:val="FF0000"/>
          <w:sz w:val="22"/>
          <w:szCs w:val="22"/>
        </w:rPr>
      </w:pPr>
    </w:p>
    <w:p w:rsidR="00B7355B" w:rsidRPr="00294255" w:rsidRDefault="0046329F" w:rsidP="00B7355B">
      <w:pPr>
        <w:jc w:val="both"/>
        <w:rPr>
          <w:sz w:val="22"/>
          <w:szCs w:val="22"/>
        </w:rPr>
      </w:pPr>
      <w:r w:rsidRPr="00294255">
        <w:rPr>
          <w:sz w:val="22"/>
          <w:szCs w:val="22"/>
        </w:rPr>
        <w:t xml:space="preserve">      </w:t>
      </w:r>
    </w:p>
    <w:p w:rsidR="00B7355B" w:rsidRPr="00294255" w:rsidRDefault="00B7355B" w:rsidP="00B7355B">
      <w:pPr>
        <w:jc w:val="both"/>
        <w:rPr>
          <w:sz w:val="22"/>
          <w:szCs w:val="22"/>
        </w:rPr>
      </w:pPr>
    </w:p>
    <w:p w:rsidR="009D3D1F" w:rsidRPr="00294255" w:rsidRDefault="00496E57" w:rsidP="008B0AD7">
      <w:pPr>
        <w:jc w:val="both"/>
        <w:rPr>
          <w:sz w:val="22"/>
          <w:szCs w:val="22"/>
        </w:rPr>
      </w:pPr>
      <w:r w:rsidRPr="00294255">
        <w:rPr>
          <w:sz w:val="22"/>
          <w:szCs w:val="22"/>
        </w:rPr>
        <w:t>Administracijos direktorius</w:t>
      </w:r>
      <w:r w:rsidR="008E2047" w:rsidRPr="00294255">
        <w:rPr>
          <w:sz w:val="22"/>
          <w:szCs w:val="22"/>
        </w:rPr>
        <w:t xml:space="preserve"> </w:t>
      </w:r>
      <w:r w:rsidR="009D3D1F" w:rsidRPr="00294255">
        <w:rPr>
          <w:sz w:val="22"/>
          <w:szCs w:val="22"/>
        </w:rPr>
        <w:t xml:space="preserve">           </w:t>
      </w:r>
      <w:r w:rsidR="009A461E">
        <w:rPr>
          <w:sz w:val="22"/>
          <w:szCs w:val="22"/>
        </w:rPr>
        <w:t xml:space="preserve">     </w:t>
      </w:r>
      <w:r w:rsidR="009D3D1F" w:rsidRPr="00294255">
        <w:rPr>
          <w:sz w:val="22"/>
          <w:szCs w:val="22"/>
        </w:rPr>
        <w:t xml:space="preserve">                                          </w:t>
      </w:r>
      <w:r w:rsidR="00B62136">
        <w:rPr>
          <w:sz w:val="22"/>
          <w:szCs w:val="22"/>
        </w:rPr>
        <w:t xml:space="preserve">    </w:t>
      </w:r>
      <w:r w:rsidR="008B14A3">
        <w:rPr>
          <w:sz w:val="22"/>
          <w:szCs w:val="22"/>
        </w:rPr>
        <w:t xml:space="preserve"> </w:t>
      </w:r>
      <w:r w:rsidR="009D3D1F" w:rsidRPr="00294255">
        <w:rPr>
          <w:sz w:val="22"/>
          <w:szCs w:val="22"/>
        </w:rPr>
        <w:t xml:space="preserve">            </w:t>
      </w:r>
      <w:r w:rsidR="009A461E">
        <w:rPr>
          <w:sz w:val="22"/>
          <w:szCs w:val="22"/>
        </w:rPr>
        <w:t xml:space="preserve"> </w:t>
      </w:r>
      <w:r w:rsidR="00AF224F">
        <w:rPr>
          <w:sz w:val="22"/>
          <w:szCs w:val="22"/>
        </w:rPr>
        <w:t xml:space="preserve">   </w:t>
      </w:r>
      <w:r w:rsidR="009A461E">
        <w:rPr>
          <w:sz w:val="22"/>
          <w:szCs w:val="22"/>
        </w:rPr>
        <w:t xml:space="preserve">   </w:t>
      </w:r>
      <w:r w:rsidR="009D3D1F" w:rsidRPr="00294255">
        <w:rPr>
          <w:sz w:val="22"/>
          <w:szCs w:val="22"/>
        </w:rPr>
        <w:t xml:space="preserve">   </w:t>
      </w:r>
      <w:r w:rsidR="00396D1B" w:rsidRPr="00294255">
        <w:rPr>
          <w:sz w:val="22"/>
          <w:szCs w:val="22"/>
        </w:rPr>
        <w:t xml:space="preserve">  Antanas Bartulis</w:t>
      </w:r>
    </w:p>
    <w:p w:rsidR="001322AC" w:rsidRPr="00294255" w:rsidRDefault="001322AC" w:rsidP="008B0AD7">
      <w:pPr>
        <w:jc w:val="both"/>
        <w:outlineLvl w:val="0"/>
        <w:rPr>
          <w:sz w:val="22"/>
          <w:szCs w:val="22"/>
        </w:rPr>
      </w:pPr>
    </w:p>
    <w:p w:rsidR="00552850" w:rsidRPr="00294255" w:rsidRDefault="00552850" w:rsidP="008B0AD7">
      <w:pPr>
        <w:jc w:val="both"/>
        <w:rPr>
          <w:sz w:val="22"/>
          <w:szCs w:val="22"/>
        </w:rPr>
      </w:pPr>
      <w:r w:rsidRPr="00294255">
        <w:rPr>
          <w:sz w:val="22"/>
          <w:szCs w:val="22"/>
        </w:rPr>
        <w:t>Strateginės plėtros ir ekonomikos departamento</w:t>
      </w:r>
    </w:p>
    <w:p w:rsidR="00514AB1" w:rsidRPr="00294255" w:rsidRDefault="00496E57" w:rsidP="008B0AD7">
      <w:pPr>
        <w:jc w:val="both"/>
        <w:rPr>
          <w:sz w:val="22"/>
          <w:szCs w:val="22"/>
        </w:rPr>
      </w:pPr>
      <w:r w:rsidRPr="00294255">
        <w:rPr>
          <w:sz w:val="22"/>
          <w:szCs w:val="22"/>
        </w:rPr>
        <w:t xml:space="preserve">Apskaitos skyriaus vedėja                                                                             </w:t>
      </w:r>
      <w:r w:rsidR="009A461E">
        <w:rPr>
          <w:sz w:val="22"/>
          <w:szCs w:val="22"/>
        </w:rPr>
        <w:t xml:space="preserve">         </w:t>
      </w:r>
      <w:r w:rsidRPr="00294255">
        <w:rPr>
          <w:sz w:val="22"/>
          <w:szCs w:val="22"/>
        </w:rPr>
        <w:t xml:space="preserve">      Irena  </w:t>
      </w:r>
      <w:proofErr w:type="spellStart"/>
      <w:r w:rsidRPr="00294255">
        <w:rPr>
          <w:sz w:val="22"/>
          <w:szCs w:val="22"/>
        </w:rPr>
        <w:t>Mirončikienė</w:t>
      </w:r>
      <w:proofErr w:type="spellEnd"/>
    </w:p>
    <w:p w:rsidR="00C92E65" w:rsidRPr="00294255" w:rsidRDefault="009A461E" w:rsidP="008B0AD7">
      <w:pPr>
        <w:jc w:val="both"/>
        <w:rPr>
          <w:sz w:val="22"/>
          <w:szCs w:val="22"/>
        </w:rPr>
      </w:pPr>
      <w:r>
        <w:rPr>
          <w:sz w:val="22"/>
          <w:szCs w:val="22"/>
        </w:rPr>
        <w:t xml:space="preserve">  </w:t>
      </w:r>
    </w:p>
    <w:p w:rsidR="00C92E65" w:rsidRPr="00294255" w:rsidRDefault="00C92E65" w:rsidP="008B0AD7">
      <w:pPr>
        <w:jc w:val="both"/>
        <w:rPr>
          <w:sz w:val="22"/>
          <w:szCs w:val="22"/>
        </w:rPr>
      </w:pPr>
    </w:p>
    <w:sectPr w:rsidR="00C92E65" w:rsidRPr="00294255" w:rsidSect="004D7875">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D7885"/>
    <w:multiLevelType w:val="hybridMultilevel"/>
    <w:tmpl w:val="A5A4318C"/>
    <w:lvl w:ilvl="0" w:tplc="0427000F">
      <w:start w:val="4"/>
      <w:numFmt w:val="decimal"/>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1">
    <w:nsid w:val="0E227226"/>
    <w:multiLevelType w:val="hybridMultilevel"/>
    <w:tmpl w:val="A65A6E98"/>
    <w:lvl w:ilvl="0" w:tplc="30742CA4">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7C15742"/>
    <w:multiLevelType w:val="hybridMultilevel"/>
    <w:tmpl w:val="A810DD9C"/>
    <w:lvl w:ilvl="0" w:tplc="685C0E44">
      <w:numFmt w:val="bullet"/>
      <w:lvlText w:val="-"/>
      <w:lvlJc w:val="left"/>
      <w:pPr>
        <w:ind w:left="1200" w:hanging="360"/>
      </w:pPr>
      <w:rPr>
        <w:rFonts w:ascii="Times New Roman" w:eastAsia="Times New Roman" w:hAnsi="Times New Roman" w:cs="Times New Roman" w:hint="default"/>
      </w:rPr>
    </w:lvl>
    <w:lvl w:ilvl="1" w:tplc="04270003" w:tentative="1">
      <w:start w:val="1"/>
      <w:numFmt w:val="bullet"/>
      <w:lvlText w:val="o"/>
      <w:lvlJc w:val="left"/>
      <w:pPr>
        <w:ind w:left="1920" w:hanging="360"/>
      </w:pPr>
      <w:rPr>
        <w:rFonts w:ascii="Courier New" w:hAnsi="Courier New" w:cs="Courier New" w:hint="default"/>
      </w:rPr>
    </w:lvl>
    <w:lvl w:ilvl="2" w:tplc="04270005" w:tentative="1">
      <w:start w:val="1"/>
      <w:numFmt w:val="bullet"/>
      <w:lvlText w:val=""/>
      <w:lvlJc w:val="left"/>
      <w:pPr>
        <w:ind w:left="2640" w:hanging="360"/>
      </w:pPr>
      <w:rPr>
        <w:rFonts w:ascii="Wingdings" w:hAnsi="Wingdings" w:hint="default"/>
      </w:rPr>
    </w:lvl>
    <w:lvl w:ilvl="3" w:tplc="04270001" w:tentative="1">
      <w:start w:val="1"/>
      <w:numFmt w:val="bullet"/>
      <w:lvlText w:val=""/>
      <w:lvlJc w:val="left"/>
      <w:pPr>
        <w:ind w:left="3360" w:hanging="360"/>
      </w:pPr>
      <w:rPr>
        <w:rFonts w:ascii="Symbol" w:hAnsi="Symbol" w:hint="default"/>
      </w:rPr>
    </w:lvl>
    <w:lvl w:ilvl="4" w:tplc="04270003" w:tentative="1">
      <w:start w:val="1"/>
      <w:numFmt w:val="bullet"/>
      <w:lvlText w:val="o"/>
      <w:lvlJc w:val="left"/>
      <w:pPr>
        <w:ind w:left="4080" w:hanging="360"/>
      </w:pPr>
      <w:rPr>
        <w:rFonts w:ascii="Courier New" w:hAnsi="Courier New" w:cs="Courier New" w:hint="default"/>
      </w:rPr>
    </w:lvl>
    <w:lvl w:ilvl="5" w:tplc="04270005" w:tentative="1">
      <w:start w:val="1"/>
      <w:numFmt w:val="bullet"/>
      <w:lvlText w:val=""/>
      <w:lvlJc w:val="left"/>
      <w:pPr>
        <w:ind w:left="4800" w:hanging="360"/>
      </w:pPr>
      <w:rPr>
        <w:rFonts w:ascii="Wingdings" w:hAnsi="Wingdings" w:hint="default"/>
      </w:rPr>
    </w:lvl>
    <w:lvl w:ilvl="6" w:tplc="04270001" w:tentative="1">
      <w:start w:val="1"/>
      <w:numFmt w:val="bullet"/>
      <w:lvlText w:val=""/>
      <w:lvlJc w:val="left"/>
      <w:pPr>
        <w:ind w:left="5520" w:hanging="360"/>
      </w:pPr>
      <w:rPr>
        <w:rFonts w:ascii="Symbol" w:hAnsi="Symbol" w:hint="default"/>
      </w:rPr>
    </w:lvl>
    <w:lvl w:ilvl="7" w:tplc="04270003" w:tentative="1">
      <w:start w:val="1"/>
      <w:numFmt w:val="bullet"/>
      <w:lvlText w:val="o"/>
      <w:lvlJc w:val="left"/>
      <w:pPr>
        <w:ind w:left="6240" w:hanging="360"/>
      </w:pPr>
      <w:rPr>
        <w:rFonts w:ascii="Courier New" w:hAnsi="Courier New" w:cs="Courier New" w:hint="default"/>
      </w:rPr>
    </w:lvl>
    <w:lvl w:ilvl="8" w:tplc="04270005" w:tentative="1">
      <w:start w:val="1"/>
      <w:numFmt w:val="bullet"/>
      <w:lvlText w:val=""/>
      <w:lvlJc w:val="left"/>
      <w:pPr>
        <w:ind w:left="6960" w:hanging="360"/>
      </w:pPr>
      <w:rPr>
        <w:rFonts w:ascii="Wingdings" w:hAnsi="Wingdings" w:hint="default"/>
      </w:rPr>
    </w:lvl>
  </w:abstractNum>
  <w:abstractNum w:abstractNumId="3">
    <w:nsid w:val="496E4167"/>
    <w:multiLevelType w:val="hybridMultilevel"/>
    <w:tmpl w:val="E12026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7A101C08"/>
    <w:multiLevelType w:val="hybridMultilevel"/>
    <w:tmpl w:val="A65A6E98"/>
    <w:lvl w:ilvl="0" w:tplc="30742CA4">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AB1"/>
    <w:rsid w:val="00037FF5"/>
    <w:rsid w:val="00042530"/>
    <w:rsid w:val="0004339F"/>
    <w:rsid w:val="0005609F"/>
    <w:rsid w:val="00060F3A"/>
    <w:rsid w:val="00061070"/>
    <w:rsid w:val="0006279A"/>
    <w:rsid w:val="000664E2"/>
    <w:rsid w:val="00067024"/>
    <w:rsid w:val="0007066B"/>
    <w:rsid w:val="0007274F"/>
    <w:rsid w:val="000749B5"/>
    <w:rsid w:val="00084A55"/>
    <w:rsid w:val="0008696A"/>
    <w:rsid w:val="00093A08"/>
    <w:rsid w:val="000A6225"/>
    <w:rsid w:val="000B0024"/>
    <w:rsid w:val="000B287B"/>
    <w:rsid w:val="000C5420"/>
    <w:rsid w:val="000C5D7A"/>
    <w:rsid w:val="000C6C43"/>
    <w:rsid w:val="000C7592"/>
    <w:rsid w:val="000D2918"/>
    <w:rsid w:val="000D67CC"/>
    <w:rsid w:val="000E7BF2"/>
    <w:rsid w:val="000F1070"/>
    <w:rsid w:val="000F2798"/>
    <w:rsid w:val="000F5B03"/>
    <w:rsid w:val="001014C5"/>
    <w:rsid w:val="00112F7B"/>
    <w:rsid w:val="0011325B"/>
    <w:rsid w:val="001300D2"/>
    <w:rsid w:val="0013088F"/>
    <w:rsid w:val="00131837"/>
    <w:rsid w:val="001322AC"/>
    <w:rsid w:val="001353D6"/>
    <w:rsid w:val="001457A7"/>
    <w:rsid w:val="00147CB8"/>
    <w:rsid w:val="00153128"/>
    <w:rsid w:val="00163DCF"/>
    <w:rsid w:val="00194422"/>
    <w:rsid w:val="001A1854"/>
    <w:rsid w:val="001A5C03"/>
    <w:rsid w:val="001B18E2"/>
    <w:rsid w:val="001B6776"/>
    <w:rsid w:val="001C0BC8"/>
    <w:rsid w:val="001C0D6F"/>
    <w:rsid w:val="001D6322"/>
    <w:rsid w:val="00204F10"/>
    <w:rsid w:val="00206D63"/>
    <w:rsid w:val="00206EC8"/>
    <w:rsid w:val="0021548C"/>
    <w:rsid w:val="00224090"/>
    <w:rsid w:val="00226AE5"/>
    <w:rsid w:val="00235FC0"/>
    <w:rsid w:val="002431C2"/>
    <w:rsid w:val="002453A7"/>
    <w:rsid w:val="00257F83"/>
    <w:rsid w:val="00263109"/>
    <w:rsid w:val="002804E5"/>
    <w:rsid w:val="00280869"/>
    <w:rsid w:val="00280A98"/>
    <w:rsid w:val="002844D9"/>
    <w:rsid w:val="002860C5"/>
    <w:rsid w:val="00294255"/>
    <w:rsid w:val="002A52C3"/>
    <w:rsid w:val="002C147F"/>
    <w:rsid w:val="002C7C5F"/>
    <w:rsid w:val="002D6B6B"/>
    <w:rsid w:val="002E1E87"/>
    <w:rsid w:val="002E5E3E"/>
    <w:rsid w:val="002E6BB3"/>
    <w:rsid w:val="002F0495"/>
    <w:rsid w:val="00302A89"/>
    <w:rsid w:val="00313495"/>
    <w:rsid w:val="00313801"/>
    <w:rsid w:val="0032216B"/>
    <w:rsid w:val="00322ECB"/>
    <w:rsid w:val="00330DE6"/>
    <w:rsid w:val="003364B3"/>
    <w:rsid w:val="003435D6"/>
    <w:rsid w:val="003507C1"/>
    <w:rsid w:val="00350DFC"/>
    <w:rsid w:val="00352AE1"/>
    <w:rsid w:val="0035489E"/>
    <w:rsid w:val="0035668E"/>
    <w:rsid w:val="00360A98"/>
    <w:rsid w:val="00373EAF"/>
    <w:rsid w:val="003763BC"/>
    <w:rsid w:val="00377790"/>
    <w:rsid w:val="0038326D"/>
    <w:rsid w:val="003847AF"/>
    <w:rsid w:val="00386204"/>
    <w:rsid w:val="00396D1B"/>
    <w:rsid w:val="00396DC8"/>
    <w:rsid w:val="003A1665"/>
    <w:rsid w:val="003A31CE"/>
    <w:rsid w:val="003A31F5"/>
    <w:rsid w:val="003A6563"/>
    <w:rsid w:val="003B2303"/>
    <w:rsid w:val="003C35FD"/>
    <w:rsid w:val="003C38E3"/>
    <w:rsid w:val="003D4084"/>
    <w:rsid w:val="003D5CA9"/>
    <w:rsid w:val="003D5E76"/>
    <w:rsid w:val="003F072C"/>
    <w:rsid w:val="003F1320"/>
    <w:rsid w:val="003F2367"/>
    <w:rsid w:val="003F2395"/>
    <w:rsid w:val="004001A3"/>
    <w:rsid w:val="00406AA7"/>
    <w:rsid w:val="00415757"/>
    <w:rsid w:val="00442058"/>
    <w:rsid w:val="0046306C"/>
    <w:rsid w:val="0046329F"/>
    <w:rsid w:val="00464EB7"/>
    <w:rsid w:val="00476A5E"/>
    <w:rsid w:val="004964EA"/>
    <w:rsid w:val="00496E57"/>
    <w:rsid w:val="004B1281"/>
    <w:rsid w:val="004B3DCD"/>
    <w:rsid w:val="004B5447"/>
    <w:rsid w:val="004B58CB"/>
    <w:rsid w:val="004C2507"/>
    <w:rsid w:val="004D6CC3"/>
    <w:rsid w:val="004D721B"/>
    <w:rsid w:val="004D7875"/>
    <w:rsid w:val="004E29BC"/>
    <w:rsid w:val="004F2D27"/>
    <w:rsid w:val="004F7DB3"/>
    <w:rsid w:val="0050012B"/>
    <w:rsid w:val="0050542E"/>
    <w:rsid w:val="00514AB1"/>
    <w:rsid w:val="005417D2"/>
    <w:rsid w:val="00546420"/>
    <w:rsid w:val="00546F27"/>
    <w:rsid w:val="00552850"/>
    <w:rsid w:val="00556FD4"/>
    <w:rsid w:val="005571C8"/>
    <w:rsid w:val="00557A44"/>
    <w:rsid w:val="00562869"/>
    <w:rsid w:val="005735B9"/>
    <w:rsid w:val="00576F06"/>
    <w:rsid w:val="005848D8"/>
    <w:rsid w:val="00596026"/>
    <w:rsid w:val="005A4D68"/>
    <w:rsid w:val="005A53C0"/>
    <w:rsid w:val="005A6267"/>
    <w:rsid w:val="005A7D96"/>
    <w:rsid w:val="005B05A0"/>
    <w:rsid w:val="005B09E6"/>
    <w:rsid w:val="005B2201"/>
    <w:rsid w:val="005B5E5E"/>
    <w:rsid w:val="005B6784"/>
    <w:rsid w:val="005C44E6"/>
    <w:rsid w:val="005D5B2F"/>
    <w:rsid w:val="005D7130"/>
    <w:rsid w:val="005E3409"/>
    <w:rsid w:val="005E6DD4"/>
    <w:rsid w:val="00601324"/>
    <w:rsid w:val="00602D93"/>
    <w:rsid w:val="00603181"/>
    <w:rsid w:val="00606BB9"/>
    <w:rsid w:val="006102D7"/>
    <w:rsid w:val="00621A2B"/>
    <w:rsid w:val="006316E1"/>
    <w:rsid w:val="00631CB6"/>
    <w:rsid w:val="00633588"/>
    <w:rsid w:val="00641C9C"/>
    <w:rsid w:val="00645BE6"/>
    <w:rsid w:val="00647A1B"/>
    <w:rsid w:val="00672219"/>
    <w:rsid w:val="006729DE"/>
    <w:rsid w:val="00676F4A"/>
    <w:rsid w:val="00682389"/>
    <w:rsid w:val="00694727"/>
    <w:rsid w:val="006C3936"/>
    <w:rsid w:val="006C4F81"/>
    <w:rsid w:val="006D28EE"/>
    <w:rsid w:val="006D4BDF"/>
    <w:rsid w:val="006E334E"/>
    <w:rsid w:val="006F7D11"/>
    <w:rsid w:val="00713645"/>
    <w:rsid w:val="0071543E"/>
    <w:rsid w:val="00715D42"/>
    <w:rsid w:val="00721FBB"/>
    <w:rsid w:val="00727FAB"/>
    <w:rsid w:val="00730CD8"/>
    <w:rsid w:val="00730D22"/>
    <w:rsid w:val="00731BAC"/>
    <w:rsid w:val="00732CBD"/>
    <w:rsid w:val="00735CFE"/>
    <w:rsid w:val="007453AC"/>
    <w:rsid w:val="0075216D"/>
    <w:rsid w:val="00755499"/>
    <w:rsid w:val="007566C1"/>
    <w:rsid w:val="007610FB"/>
    <w:rsid w:val="00765242"/>
    <w:rsid w:val="00766C34"/>
    <w:rsid w:val="00767C9F"/>
    <w:rsid w:val="00781B99"/>
    <w:rsid w:val="00783FDB"/>
    <w:rsid w:val="00784C5E"/>
    <w:rsid w:val="00786658"/>
    <w:rsid w:val="007A7CA7"/>
    <w:rsid w:val="007B46BA"/>
    <w:rsid w:val="007B6005"/>
    <w:rsid w:val="007C0E48"/>
    <w:rsid w:val="007C293F"/>
    <w:rsid w:val="007C4F07"/>
    <w:rsid w:val="007C4FB3"/>
    <w:rsid w:val="007C7D8C"/>
    <w:rsid w:val="007D0A87"/>
    <w:rsid w:val="007F3AA5"/>
    <w:rsid w:val="007F3B9E"/>
    <w:rsid w:val="00811D4C"/>
    <w:rsid w:val="00823D80"/>
    <w:rsid w:val="00823F49"/>
    <w:rsid w:val="00842322"/>
    <w:rsid w:val="00847A7C"/>
    <w:rsid w:val="0085560A"/>
    <w:rsid w:val="00861895"/>
    <w:rsid w:val="0086668E"/>
    <w:rsid w:val="0087249B"/>
    <w:rsid w:val="00872731"/>
    <w:rsid w:val="00891F16"/>
    <w:rsid w:val="00895103"/>
    <w:rsid w:val="008A0580"/>
    <w:rsid w:val="008A6E77"/>
    <w:rsid w:val="008B0AD7"/>
    <w:rsid w:val="008B1291"/>
    <w:rsid w:val="008B14A3"/>
    <w:rsid w:val="008C075E"/>
    <w:rsid w:val="008C2AB3"/>
    <w:rsid w:val="008D68C0"/>
    <w:rsid w:val="008E2047"/>
    <w:rsid w:val="008E3C56"/>
    <w:rsid w:val="008F2010"/>
    <w:rsid w:val="009025DB"/>
    <w:rsid w:val="00912D10"/>
    <w:rsid w:val="0092053C"/>
    <w:rsid w:val="0092456C"/>
    <w:rsid w:val="009318C1"/>
    <w:rsid w:val="009358CE"/>
    <w:rsid w:val="00942F24"/>
    <w:rsid w:val="009454AB"/>
    <w:rsid w:val="00956CAA"/>
    <w:rsid w:val="00964ECB"/>
    <w:rsid w:val="00985E44"/>
    <w:rsid w:val="00992EA5"/>
    <w:rsid w:val="00994F7A"/>
    <w:rsid w:val="009A461E"/>
    <w:rsid w:val="009B3910"/>
    <w:rsid w:val="009B586F"/>
    <w:rsid w:val="009C012A"/>
    <w:rsid w:val="009D1CAD"/>
    <w:rsid w:val="009D3D1F"/>
    <w:rsid w:val="009D4046"/>
    <w:rsid w:val="009D4C6C"/>
    <w:rsid w:val="009E141E"/>
    <w:rsid w:val="009E1C27"/>
    <w:rsid w:val="009E41A7"/>
    <w:rsid w:val="009F317C"/>
    <w:rsid w:val="009F3F89"/>
    <w:rsid w:val="009F64C9"/>
    <w:rsid w:val="00A1314F"/>
    <w:rsid w:val="00A13588"/>
    <w:rsid w:val="00A14561"/>
    <w:rsid w:val="00A15F52"/>
    <w:rsid w:val="00A20061"/>
    <w:rsid w:val="00A24C74"/>
    <w:rsid w:val="00A261E5"/>
    <w:rsid w:val="00A33D8D"/>
    <w:rsid w:val="00A42B6E"/>
    <w:rsid w:val="00A46532"/>
    <w:rsid w:val="00A53D63"/>
    <w:rsid w:val="00A54C22"/>
    <w:rsid w:val="00A565C3"/>
    <w:rsid w:val="00A56F2E"/>
    <w:rsid w:val="00A57994"/>
    <w:rsid w:val="00A70E4F"/>
    <w:rsid w:val="00A74CD9"/>
    <w:rsid w:val="00A77A83"/>
    <w:rsid w:val="00AA3F1F"/>
    <w:rsid w:val="00AA7E99"/>
    <w:rsid w:val="00AB2979"/>
    <w:rsid w:val="00AB5DE2"/>
    <w:rsid w:val="00AB7805"/>
    <w:rsid w:val="00AD3500"/>
    <w:rsid w:val="00AD4E42"/>
    <w:rsid w:val="00AE0C29"/>
    <w:rsid w:val="00AE349B"/>
    <w:rsid w:val="00AF224F"/>
    <w:rsid w:val="00AF5831"/>
    <w:rsid w:val="00B20825"/>
    <w:rsid w:val="00B226E3"/>
    <w:rsid w:val="00B37DEC"/>
    <w:rsid w:val="00B425A7"/>
    <w:rsid w:val="00B62136"/>
    <w:rsid w:val="00B66D40"/>
    <w:rsid w:val="00B7355B"/>
    <w:rsid w:val="00B74156"/>
    <w:rsid w:val="00B80DF2"/>
    <w:rsid w:val="00B823E2"/>
    <w:rsid w:val="00B825D5"/>
    <w:rsid w:val="00B93625"/>
    <w:rsid w:val="00BA7D03"/>
    <w:rsid w:val="00BB49CE"/>
    <w:rsid w:val="00BB7EE1"/>
    <w:rsid w:val="00BC3421"/>
    <w:rsid w:val="00BC4931"/>
    <w:rsid w:val="00BD52AA"/>
    <w:rsid w:val="00BF4DA3"/>
    <w:rsid w:val="00BF7E08"/>
    <w:rsid w:val="00C0323C"/>
    <w:rsid w:val="00C10951"/>
    <w:rsid w:val="00C214C8"/>
    <w:rsid w:val="00C22AE4"/>
    <w:rsid w:val="00C23F9B"/>
    <w:rsid w:val="00C2427A"/>
    <w:rsid w:val="00C3279C"/>
    <w:rsid w:val="00C353B2"/>
    <w:rsid w:val="00C37E1A"/>
    <w:rsid w:val="00C44CB0"/>
    <w:rsid w:val="00C4563C"/>
    <w:rsid w:val="00C5285D"/>
    <w:rsid w:val="00C54A4B"/>
    <w:rsid w:val="00C742FF"/>
    <w:rsid w:val="00C80028"/>
    <w:rsid w:val="00C81559"/>
    <w:rsid w:val="00C8434B"/>
    <w:rsid w:val="00C91D14"/>
    <w:rsid w:val="00C92E65"/>
    <w:rsid w:val="00C97A4E"/>
    <w:rsid w:val="00CA2072"/>
    <w:rsid w:val="00CA4E4B"/>
    <w:rsid w:val="00CB2B38"/>
    <w:rsid w:val="00CB5082"/>
    <w:rsid w:val="00CC0654"/>
    <w:rsid w:val="00CC2989"/>
    <w:rsid w:val="00CC39C9"/>
    <w:rsid w:val="00CD1730"/>
    <w:rsid w:val="00CE1740"/>
    <w:rsid w:val="00CE4EAE"/>
    <w:rsid w:val="00CE5D10"/>
    <w:rsid w:val="00CF1607"/>
    <w:rsid w:val="00CF4C05"/>
    <w:rsid w:val="00D15E20"/>
    <w:rsid w:val="00D175AE"/>
    <w:rsid w:val="00D224CC"/>
    <w:rsid w:val="00D22ACE"/>
    <w:rsid w:val="00D321FC"/>
    <w:rsid w:val="00D34D66"/>
    <w:rsid w:val="00D40FFB"/>
    <w:rsid w:val="00D52AD7"/>
    <w:rsid w:val="00D7137A"/>
    <w:rsid w:val="00D748F1"/>
    <w:rsid w:val="00D813F6"/>
    <w:rsid w:val="00D81544"/>
    <w:rsid w:val="00D946F2"/>
    <w:rsid w:val="00DA23E6"/>
    <w:rsid w:val="00DA6AB6"/>
    <w:rsid w:val="00DC6CF7"/>
    <w:rsid w:val="00DD3EEC"/>
    <w:rsid w:val="00DF59D9"/>
    <w:rsid w:val="00E057BD"/>
    <w:rsid w:val="00E20DB8"/>
    <w:rsid w:val="00E22E9F"/>
    <w:rsid w:val="00E25072"/>
    <w:rsid w:val="00E32D71"/>
    <w:rsid w:val="00E4721E"/>
    <w:rsid w:val="00E54882"/>
    <w:rsid w:val="00E5709B"/>
    <w:rsid w:val="00E629AC"/>
    <w:rsid w:val="00E66287"/>
    <w:rsid w:val="00E863F0"/>
    <w:rsid w:val="00E867A0"/>
    <w:rsid w:val="00E90537"/>
    <w:rsid w:val="00EA5DD1"/>
    <w:rsid w:val="00EC4D57"/>
    <w:rsid w:val="00EC4DDB"/>
    <w:rsid w:val="00EF3706"/>
    <w:rsid w:val="00EF3AD2"/>
    <w:rsid w:val="00F047BA"/>
    <w:rsid w:val="00F05168"/>
    <w:rsid w:val="00F05A5C"/>
    <w:rsid w:val="00F12723"/>
    <w:rsid w:val="00F1297F"/>
    <w:rsid w:val="00F153A5"/>
    <w:rsid w:val="00F205CC"/>
    <w:rsid w:val="00F2379A"/>
    <w:rsid w:val="00F249DA"/>
    <w:rsid w:val="00F3633C"/>
    <w:rsid w:val="00F36502"/>
    <w:rsid w:val="00F47843"/>
    <w:rsid w:val="00F47BFD"/>
    <w:rsid w:val="00F5159A"/>
    <w:rsid w:val="00F546ED"/>
    <w:rsid w:val="00F563C4"/>
    <w:rsid w:val="00F64AFA"/>
    <w:rsid w:val="00F668BB"/>
    <w:rsid w:val="00F6782C"/>
    <w:rsid w:val="00F812E9"/>
    <w:rsid w:val="00F835C1"/>
    <w:rsid w:val="00F86320"/>
    <w:rsid w:val="00F8755C"/>
    <w:rsid w:val="00F95A48"/>
    <w:rsid w:val="00F95D57"/>
    <w:rsid w:val="00FC1BCB"/>
    <w:rsid w:val="00FC248A"/>
    <w:rsid w:val="00FE1E8B"/>
    <w:rsid w:val="00FF25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96E57"/>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ldItalic">
    <w:name w:val="Bold Italic"/>
    <w:rsid w:val="00496E57"/>
    <w:rPr>
      <w:b/>
      <w:bCs/>
      <w:i/>
      <w:iCs/>
    </w:rPr>
  </w:style>
  <w:style w:type="table" w:styleId="Lentelstinklelis">
    <w:name w:val="Table Grid"/>
    <w:basedOn w:val="prastojilentel"/>
    <w:rsid w:val="0049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rsid w:val="00496E57"/>
    <w:pPr>
      <w:spacing w:after="120"/>
    </w:pPr>
  </w:style>
  <w:style w:type="paragraph" w:styleId="Debesliotekstas">
    <w:name w:val="Balloon Text"/>
    <w:basedOn w:val="prastasis"/>
    <w:semiHidden/>
    <w:rsid w:val="00D175AE"/>
    <w:rPr>
      <w:rFonts w:ascii="Tahoma" w:hAnsi="Tahoma" w:cs="Tahoma"/>
      <w:sz w:val="16"/>
      <w:szCs w:val="16"/>
    </w:rPr>
  </w:style>
  <w:style w:type="paragraph" w:styleId="Sraopastraipa">
    <w:name w:val="List Paragraph"/>
    <w:basedOn w:val="prastasis"/>
    <w:uiPriority w:val="34"/>
    <w:qFormat/>
    <w:rsid w:val="00E54882"/>
    <w:pPr>
      <w:ind w:left="720"/>
      <w:contextualSpacing/>
    </w:pPr>
  </w:style>
  <w:style w:type="paragraph" w:styleId="Betarp">
    <w:name w:val="No Spacing"/>
    <w:uiPriority w:val="1"/>
    <w:qFormat/>
    <w:rsid w:val="00F12723"/>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96E57"/>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ldItalic">
    <w:name w:val="Bold Italic"/>
    <w:rsid w:val="00496E57"/>
    <w:rPr>
      <w:b/>
      <w:bCs/>
      <w:i/>
      <w:iCs/>
    </w:rPr>
  </w:style>
  <w:style w:type="table" w:styleId="Lentelstinklelis">
    <w:name w:val="Table Grid"/>
    <w:basedOn w:val="prastojilentel"/>
    <w:rsid w:val="0049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rsid w:val="00496E57"/>
    <w:pPr>
      <w:spacing w:after="120"/>
    </w:pPr>
  </w:style>
  <w:style w:type="paragraph" w:styleId="Debesliotekstas">
    <w:name w:val="Balloon Text"/>
    <w:basedOn w:val="prastasis"/>
    <w:semiHidden/>
    <w:rsid w:val="00D175AE"/>
    <w:rPr>
      <w:rFonts w:ascii="Tahoma" w:hAnsi="Tahoma" w:cs="Tahoma"/>
      <w:sz w:val="16"/>
      <w:szCs w:val="16"/>
    </w:rPr>
  </w:style>
  <w:style w:type="paragraph" w:styleId="Sraopastraipa">
    <w:name w:val="List Paragraph"/>
    <w:basedOn w:val="prastasis"/>
    <w:uiPriority w:val="34"/>
    <w:qFormat/>
    <w:rsid w:val="00E54882"/>
    <w:pPr>
      <w:ind w:left="720"/>
      <w:contextualSpacing/>
    </w:pPr>
  </w:style>
  <w:style w:type="paragraph" w:styleId="Betarp">
    <w:name w:val="No Spacing"/>
    <w:uiPriority w:val="1"/>
    <w:qFormat/>
    <w:rsid w:val="00F1272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7908">
      <w:bodyDiv w:val="1"/>
      <w:marLeft w:val="0"/>
      <w:marRight w:val="0"/>
      <w:marTop w:val="0"/>
      <w:marBottom w:val="0"/>
      <w:divBdr>
        <w:top w:val="none" w:sz="0" w:space="0" w:color="auto"/>
        <w:left w:val="none" w:sz="0" w:space="0" w:color="auto"/>
        <w:bottom w:val="none" w:sz="0" w:space="0" w:color="auto"/>
        <w:right w:val="none" w:sz="0" w:space="0" w:color="auto"/>
      </w:divBdr>
    </w:div>
    <w:div w:id="496573965">
      <w:bodyDiv w:val="1"/>
      <w:marLeft w:val="0"/>
      <w:marRight w:val="0"/>
      <w:marTop w:val="0"/>
      <w:marBottom w:val="0"/>
      <w:divBdr>
        <w:top w:val="none" w:sz="0" w:space="0" w:color="auto"/>
        <w:left w:val="none" w:sz="0" w:space="0" w:color="auto"/>
        <w:bottom w:val="none" w:sz="0" w:space="0" w:color="auto"/>
        <w:right w:val="none" w:sz="0" w:space="0" w:color="auto"/>
      </w:divBdr>
    </w:div>
    <w:div w:id="154667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7644</Words>
  <Characters>4358</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ADMINISTRACIJA</vt:lpstr>
      <vt:lpstr>ŠIAULIŲ MIESTO SAVIVALDYBĖS ADMINISTRACIJA</vt:lpstr>
    </vt:vector>
  </TitlesOfParts>
  <Company>Siauliu m. savivaldybes administracija</Company>
  <LinksUpToDate>false</LinksUpToDate>
  <CharactersWithSpaces>11979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ADMINISTRACIJA</dc:title>
  <dc:creator>Irena Pniauskienė</dc:creator>
  <cp:lastModifiedBy>Irena Pniauskienė</cp:lastModifiedBy>
  <cp:revision>29</cp:revision>
  <cp:lastPrinted>2018-08-17T10:11:00Z</cp:lastPrinted>
  <dcterms:created xsi:type="dcterms:W3CDTF">2018-08-16T13:50:00Z</dcterms:created>
  <dcterms:modified xsi:type="dcterms:W3CDTF">2018-08-17T10:39:00Z</dcterms:modified>
</cp:coreProperties>
</file>