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D2" w:rsidRDefault="00A8171C">
      <w:pPr>
        <w:jc w:val="center"/>
        <w:rPr>
          <w:b/>
          <w:caps/>
          <w:lang w:val="lt-LT"/>
        </w:rPr>
      </w:pPr>
      <w:bookmarkStart w:id="0" w:name="_GoBack"/>
      <w:bookmarkEnd w:id="0"/>
      <w:r w:rsidRPr="00C22BD2">
        <w:rPr>
          <w:b/>
          <w:caps/>
          <w:lang w:val="lt-LT"/>
        </w:rPr>
        <w:t xml:space="preserve">Šiaulių miesto savivaldybės </w:t>
      </w:r>
      <w:r w:rsidR="00D46142" w:rsidRPr="00C22BD2">
        <w:rPr>
          <w:b/>
          <w:caps/>
          <w:lang w:val="lt-LT"/>
        </w:rPr>
        <w:t>administracija</w:t>
      </w:r>
    </w:p>
    <w:p w:rsidR="00C22BD2" w:rsidRDefault="00C22BD2">
      <w:pPr>
        <w:jc w:val="center"/>
        <w:rPr>
          <w:lang w:val="lt-LT"/>
        </w:rPr>
      </w:pPr>
    </w:p>
    <w:p w:rsidR="00C22BD2" w:rsidRDefault="00A8171C">
      <w:pPr>
        <w:jc w:val="center"/>
        <w:rPr>
          <w:b/>
          <w:bCs/>
          <w:lang w:val="lt-LT"/>
        </w:rPr>
      </w:pPr>
      <w:r w:rsidRPr="00C22BD2">
        <w:rPr>
          <w:b/>
          <w:bCs/>
          <w:caps/>
          <w:lang w:val="lt-LT"/>
        </w:rPr>
        <w:t>Aiškinamasis raštas</w:t>
      </w:r>
      <w:r w:rsidR="00C22BD2">
        <w:rPr>
          <w:b/>
          <w:bCs/>
          <w:lang w:val="lt-LT"/>
        </w:rPr>
        <w:t xml:space="preserve"> </w:t>
      </w:r>
    </w:p>
    <w:p w:rsidR="00A8171C" w:rsidRDefault="00C22BD2">
      <w:pPr>
        <w:jc w:val="center"/>
        <w:rPr>
          <w:b/>
          <w:bCs/>
          <w:lang w:val="lt-LT"/>
        </w:rPr>
      </w:pPr>
      <w:r>
        <w:rPr>
          <w:b/>
          <w:bCs/>
          <w:lang w:val="lt-LT"/>
        </w:rPr>
        <w:t>prie Šiaulių miesto savivaldybės iždo 201</w:t>
      </w:r>
      <w:r w:rsidR="0024705D">
        <w:rPr>
          <w:b/>
          <w:bCs/>
          <w:lang w:val="lt-LT"/>
        </w:rPr>
        <w:t>7</w:t>
      </w:r>
      <w:r>
        <w:rPr>
          <w:b/>
          <w:bCs/>
          <w:lang w:val="lt-LT"/>
        </w:rPr>
        <w:t xml:space="preserve"> m.</w:t>
      </w:r>
      <w:r w:rsidR="008C2C0E">
        <w:rPr>
          <w:b/>
          <w:bCs/>
          <w:lang w:val="lt-LT"/>
        </w:rPr>
        <w:t xml:space="preserve"> </w:t>
      </w:r>
      <w:r w:rsidR="00F82E2E">
        <w:rPr>
          <w:b/>
          <w:bCs/>
          <w:lang w:val="lt-LT"/>
        </w:rPr>
        <w:t>I</w:t>
      </w:r>
      <w:r w:rsidR="008C2C0E">
        <w:rPr>
          <w:b/>
          <w:bCs/>
          <w:lang w:val="lt-LT"/>
        </w:rPr>
        <w:t xml:space="preserve"> ketv.</w:t>
      </w:r>
      <w:r>
        <w:rPr>
          <w:b/>
          <w:bCs/>
          <w:lang w:val="lt-LT"/>
        </w:rPr>
        <w:t xml:space="preserve"> finansinių ataskaitų rinkinio</w:t>
      </w:r>
    </w:p>
    <w:p w:rsidR="00A8171C" w:rsidRDefault="00A8171C">
      <w:pPr>
        <w:jc w:val="center"/>
        <w:rPr>
          <w:lang w:val="lt-LT"/>
        </w:rPr>
      </w:pPr>
    </w:p>
    <w:p w:rsidR="00C22BD2" w:rsidRDefault="00C22BD2" w:rsidP="00C22BD2">
      <w:pPr>
        <w:pStyle w:val="Pagrindiniotekstotrauka"/>
        <w:numPr>
          <w:ilvl w:val="0"/>
          <w:numId w:val="7"/>
        </w:numPr>
      </w:pPr>
      <w:r>
        <w:t>BENDROJI DALIS</w:t>
      </w:r>
    </w:p>
    <w:p w:rsidR="00C22BD2" w:rsidRPr="00CD497F" w:rsidRDefault="00C22BD2" w:rsidP="00C22BD2">
      <w:pPr>
        <w:pStyle w:val="Pagrindiniotekstotrauka"/>
        <w:ind w:left="1440" w:firstLine="0"/>
        <w:rPr>
          <w:sz w:val="20"/>
          <w:szCs w:val="20"/>
        </w:rPr>
      </w:pPr>
    </w:p>
    <w:p w:rsidR="00337169" w:rsidRDefault="00337169" w:rsidP="001A78D0">
      <w:pPr>
        <w:pStyle w:val="Pagrindiniotekstotrauka"/>
      </w:pPr>
      <w:r>
        <w:t>Šiaulių miesto savivaldybės iždo, kaip atskiro viešojo sektoriaus subjekto, apskaitą tvarko ir atskaitomybę rengia Finansų skyrius, laikydamasis skyriaus nuostatų ir kitų skyriaus veiklą reglamentuojančių dokumentų. Finansų skyrius yra Šiaulių miesto savivaldybės administracijos struktūrinis padalinys.</w:t>
      </w:r>
    </w:p>
    <w:p w:rsidR="00D46142" w:rsidRDefault="00A8171C" w:rsidP="001A78D0">
      <w:pPr>
        <w:pStyle w:val="Pagrindiniotekstotrauka"/>
      </w:pPr>
      <w:r>
        <w:t>Šiaulių miesto savivaldybės administracija</w:t>
      </w:r>
      <w:r w:rsidR="00337169">
        <w:t xml:space="preserve"> yra biudžetinė įstaiga, veiklos rūšis – Lietuvos Respublikos savivaldybių veikla</w:t>
      </w:r>
      <w:r>
        <w:t xml:space="preserve">, kodas 188771865, </w:t>
      </w:r>
      <w:r w:rsidR="00337169">
        <w:t xml:space="preserve">adresas – </w:t>
      </w:r>
      <w:r>
        <w:t xml:space="preserve">Vasario 16- osios g. 62, </w:t>
      </w:r>
      <w:r w:rsidR="00BC06E8">
        <w:t xml:space="preserve">LT-76295 </w:t>
      </w:r>
      <w:r>
        <w:t>Šiauliai</w:t>
      </w:r>
      <w:r w:rsidR="001A78D0">
        <w:t>.</w:t>
      </w:r>
    </w:p>
    <w:p w:rsidR="009016BB" w:rsidRDefault="009016BB">
      <w:pPr>
        <w:ind w:firstLine="720"/>
        <w:jc w:val="both"/>
        <w:rPr>
          <w:lang w:val="lt-LT"/>
        </w:rPr>
      </w:pPr>
      <w:r>
        <w:rPr>
          <w:lang w:val="lt-LT"/>
        </w:rPr>
        <w:t>Šiaulių miesto savivaldybės iždas neturi kontroliuojamų ir asocijuotųjų subjektų</w:t>
      </w:r>
      <w:r w:rsidR="00225BBC">
        <w:rPr>
          <w:lang w:val="lt-LT"/>
        </w:rPr>
        <w:t>.</w:t>
      </w:r>
    </w:p>
    <w:p w:rsidR="00072FAA" w:rsidRDefault="00AD1C9A" w:rsidP="00072FAA">
      <w:pPr>
        <w:ind w:firstLine="720"/>
        <w:jc w:val="both"/>
        <w:rPr>
          <w:lang w:val="lt-LT"/>
        </w:rPr>
      </w:pPr>
      <w:r>
        <w:rPr>
          <w:lang w:val="lt-LT"/>
        </w:rPr>
        <w:t>Ataskaitinio laikotarpio trukmė – nuo 201</w:t>
      </w:r>
      <w:r w:rsidR="0024705D">
        <w:rPr>
          <w:lang w:val="lt-LT"/>
        </w:rPr>
        <w:t>7</w:t>
      </w:r>
      <w:r>
        <w:rPr>
          <w:lang w:val="lt-LT"/>
        </w:rPr>
        <w:t xml:space="preserve"> m. sausio 1 d. iki 201</w:t>
      </w:r>
      <w:r w:rsidR="0024705D">
        <w:rPr>
          <w:lang w:val="lt-LT"/>
        </w:rPr>
        <w:t>7</w:t>
      </w:r>
      <w:r>
        <w:rPr>
          <w:lang w:val="lt-LT"/>
        </w:rPr>
        <w:t xml:space="preserve"> m. </w:t>
      </w:r>
      <w:r w:rsidR="0024705D">
        <w:rPr>
          <w:lang w:val="lt-LT"/>
        </w:rPr>
        <w:t>kovo</w:t>
      </w:r>
      <w:r w:rsidR="00E5474D">
        <w:rPr>
          <w:lang w:val="lt-LT"/>
        </w:rPr>
        <w:t xml:space="preserve"> 3</w:t>
      </w:r>
      <w:r w:rsidR="0024705D">
        <w:rPr>
          <w:lang w:val="lt-LT"/>
        </w:rPr>
        <w:t>1</w:t>
      </w:r>
      <w:r w:rsidR="00E5474D">
        <w:rPr>
          <w:lang w:val="lt-LT"/>
        </w:rPr>
        <w:t xml:space="preserve"> d.</w:t>
      </w:r>
    </w:p>
    <w:p w:rsidR="00C22BD2" w:rsidRPr="00CD497F" w:rsidRDefault="00C22BD2">
      <w:pPr>
        <w:ind w:firstLine="720"/>
        <w:jc w:val="both"/>
        <w:rPr>
          <w:sz w:val="20"/>
          <w:szCs w:val="20"/>
          <w:lang w:val="lt-LT"/>
        </w:rPr>
      </w:pPr>
    </w:p>
    <w:p w:rsidR="00CA42BB" w:rsidRDefault="00CA42BB" w:rsidP="00CA42BB">
      <w:pPr>
        <w:numPr>
          <w:ilvl w:val="0"/>
          <w:numId w:val="7"/>
        </w:numPr>
        <w:jc w:val="both"/>
        <w:rPr>
          <w:lang w:val="lt-LT"/>
        </w:rPr>
      </w:pPr>
      <w:r>
        <w:rPr>
          <w:lang w:val="lt-LT"/>
        </w:rPr>
        <w:t>APSKAITOS POLITIKA</w:t>
      </w:r>
    </w:p>
    <w:p w:rsidR="00225BBC" w:rsidRPr="00CD497F" w:rsidRDefault="00225BBC" w:rsidP="00225BBC">
      <w:pPr>
        <w:ind w:firstLine="720"/>
        <w:jc w:val="both"/>
        <w:rPr>
          <w:sz w:val="20"/>
          <w:szCs w:val="20"/>
          <w:lang w:val="lt-LT"/>
        </w:rPr>
      </w:pPr>
    </w:p>
    <w:p w:rsidR="004D42D8" w:rsidRDefault="004D42D8" w:rsidP="004D42D8">
      <w:pPr>
        <w:ind w:firstLine="720"/>
        <w:jc w:val="both"/>
        <w:rPr>
          <w:lang w:val="lt-LT"/>
        </w:rPr>
      </w:pPr>
      <w:r>
        <w:rPr>
          <w:lang w:val="lt-LT"/>
        </w:rPr>
        <w:t>Iždo buhalterinė apskaita tvarkoma ir finansinės ataskaitos sudaromos vadovaujantis Lietuvos Respublikos viešojo sektoriaus atskaitomybės įstatymo ir kitų teisės aktų, reglamentuojančių buhalterinę apskaitą, nustatyta tvarka.</w:t>
      </w:r>
    </w:p>
    <w:p w:rsidR="00F816C8" w:rsidRDefault="00173176" w:rsidP="00225BBC">
      <w:pPr>
        <w:ind w:firstLine="720"/>
        <w:jc w:val="both"/>
        <w:rPr>
          <w:lang w:val="lt-LT"/>
        </w:rPr>
      </w:pPr>
      <w:r>
        <w:rPr>
          <w:lang w:val="lt-LT"/>
        </w:rPr>
        <w:t xml:space="preserve">Finansinių ataskaitų rinkinys sudarytas </w:t>
      </w:r>
      <w:r w:rsidR="00794B34">
        <w:rPr>
          <w:lang w:val="lt-LT"/>
        </w:rPr>
        <w:t>eurais</w:t>
      </w:r>
      <w:r>
        <w:rPr>
          <w:lang w:val="lt-LT"/>
        </w:rPr>
        <w:t>.</w:t>
      </w:r>
      <w:r w:rsidR="00072FAA">
        <w:rPr>
          <w:lang w:val="lt-LT"/>
        </w:rPr>
        <w:t xml:space="preserve"> </w:t>
      </w:r>
    </w:p>
    <w:p w:rsidR="004C603F" w:rsidRDefault="004C603F" w:rsidP="00225BBC">
      <w:pPr>
        <w:ind w:firstLine="720"/>
        <w:jc w:val="both"/>
        <w:rPr>
          <w:lang w:val="lt-LT"/>
        </w:rPr>
      </w:pPr>
      <w:r>
        <w:rPr>
          <w:lang w:val="lt-LT"/>
        </w:rPr>
        <w:t>Išsamiau apskaitos politika aprašyta finansinių ataskaitų rinkinio už 201</w:t>
      </w:r>
      <w:r w:rsidR="00267C69">
        <w:rPr>
          <w:lang w:val="lt-LT"/>
        </w:rPr>
        <w:t>6</w:t>
      </w:r>
      <w:r>
        <w:rPr>
          <w:lang w:val="lt-LT"/>
        </w:rPr>
        <w:t xml:space="preserve"> m. aiškinamajame rašte.</w:t>
      </w:r>
    </w:p>
    <w:p w:rsidR="00225BBC" w:rsidRPr="00CD497F" w:rsidRDefault="00225BBC" w:rsidP="00225BBC">
      <w:pPr>
        <w:jc w:val="both"/>
        <w:rPr>
          <w:sz w:val="20"/>
          <w:szCs w:val="20"/>
          <w:lang w:val="lt-LT"/>
        </w:rPr>
      </w:pPr>
    </w:p>
    <w:p w:rsidR="00C22BD2" w:rsidRDefault="00C22BD2" w:rsidP="00C22BD2">
      <w:pPr>
        <w:numPr>
          <w:ilvl w:val="0"/>
          <w:numId w:val="7"/>
        </w:numPr>
        <w:jc w:val="both"/>
        <w:rPr>
          <w:lang w:val="lt-LT"/>
        </w:rPr>
      </w:pPr>
      <w:r>
        <w:rPr>
          <w:lang w:val="lt-LT"/>
        </w:rPr>
        <w:t>PASTABOS</w:t>
      </w:r>
    </w:p>
    <w:p w:rsidR="00C22BD2" w:rsidRPr="00CD497F" w:rsidRDefault="00C22BD2" w:rsidP="00C22BD2">
      <w:pPr>
        <w:ind w:left="1440"/>
        <w:jc w:val="both"/>
        <w:rPr>
          <w:sz w:val="20"/>
          <w:szCs w:val="20"/>
          <w:lang w:val="lt-LT"/>
        </w:rPr>
      </w:pPr>
    </w:p>
    <w:p w:rsidR="00AD38BB" w:rsidRPr="00603EF6" w:rsidRDefault="00603EF6" w:rsidP="007C183C">
      <w:pPr>
        <w:numPr>
          <w:ilvl w:val="0"/>
          <w:numId w:val="6"/>
        </w:numPr>
        <w:jc w:val="both"/>
        <w:rPr>
          <w:lang w:val="lt-LT"/>
        </w:rPr>
      </w:pPr>
      <w:r w:rsidRPr="00603EF6">
        <w:rPr>
          <w:lang w:val="lt-LT"/>
        </w:rPr>
        <w:t>Per vienerius metus gautinos sumos – t</w:t>
      </w:r>
      <w:r w:rsidR="00AD38BB" w:rsidRPr="00603EF6">
        <w:rPr>
          <w:lang w:val="lt-LT"/>
        </w:rPr>
        <w:t xml:space="preserve">ai </w:t>
      </w:r>
      <w:r w:rsidRPr="00603EF6">
        <w:rPr>
          <w:lang w:val="lt-LT"/>
        </w:rPr>
        <w:t xml:space="preserve">gautini mokesčiai, </w:t>
      </w:r>
      <w:r w:rsidR="00AD38BB" w:rsidRPr="00603EF6">
        <w:rPr>
          <w:lang w:val="lt-LT"/>
        </w:rPr>
        <w:t xml:space="preserve">gautinos sumos už </w:t>
      </w:r>
      <w:r w:rsidRPr="00603EF6">
        <w:rPr>
          <w:lang w:val="lt-LT"/>
        </w:rPr>
        <w:t>turto</w:t>
      </w:r>
      <w:r w:rsidR="00AD38BB" w:rsidRPr="00603EF6">
        <w:rPr>
          <w:lang w:val="lt-LT"/>
        </w:rPr>
        <w:t xml:space="preserve"> n</w:t>
      </w:r>
      <w:r w:rsidR="0076738E">
        <w:rPr>
          <w:lang w:val="lt-LT"/>
        </w:rPr>
        <w:t>audojimą</w:t>
      </w:r>
      <w:r w:rsidRPr="00603EF6">
        <w:rPr>
          <w:lang w:val="lt-LT"/>
        </w:rPr>
        <w:t>, sukauptos gautinos sumos iš valstybės biudžeto</w:t>
      </w:r>
      <w:r w:rsidR="004958D7" w:rsidRPr="00603EF6">
        <w:rPr>
          <w:lang w:val="lt-LT"/>
        </w:rPr>
        <w:t>.</w:t>
      </w:r>
      <w:r w:rsidR="00281933">
        <w:rPr>
          <w:lang w:val="lt-LT"/>
        </w:rPr>
        <w:t xml:space="preserve"> Didžiausią dalį sudaro sukauptos gautinos sumos iš mokesčių – </w:t>
      </w:r>
      <w:r w:rsidR="0076738E">
        <w:rPr>
          <w:lang w:val="lt-LT"/>
        </w:rPr>
        <w:t>3663969,21</w:t>
      </w:r>
      <w:r w:rsidR="00281933">
        <w:rPr>
          <w:lang w:val="lt-LT"/>
        </w:rPr>
        <w:t xml:space="preserve"> eur</w:t>
      </w:r>
      <w:r w:rsidR="0078658D">
        <w:rPr>
          <w:lang w:val="lt-LT"/>
        </w:rPr>
        <w:t>us</w:t>
      </w:r>
      <w:r w:rsidR="00281933">
        <w:rPr>
          <w:lang w:val="lt-LT"/>
        </w:rPr>
        <w:t xml:space="preserve"> –  ir sukauptos gautinos finansavimo sumos iš valstybės biudžeto pagal finansavimo sumų pažymas – </w:t>
      </w:r>
      <w:r w:rsidR="00964944">
        <w:rPr>
          <w:lang w:val="lt-LT"/>
        </w:rPr>
        <w:t>2</w:t>
      </w:r>
      <w:r w:rsidR="0076738E">
        <w:rPr>
          <w:lang w:val="lt-LT"/>
        </w:rPr>
        <w:t>894232,36</w:t>
      </w:r>
      <w:r w:rsidR="009E6568">
        <w:rPr>
          <w:lang w:val="lt-LT"/>
        </w:rPr>
        <w:t xml:space="preserve"> eur</w:t>
      </w:r>
      <w:r w:rsidR="0076738E">
        <w:rPr>
          <w:lang w:val="lt-LT"/>
        </w:rPr>
        <w:t>ai</w:t>
      </w:r>
      <w:r w:rsidR="00281933">
        <w:rPr>
          <w:lang w:val="lt-LT"/>
        </w:rPr>
        <w:t>.</w:t>
      </w:r>
    </w:p>
    <w:p w:rsidR="00044AC5" w:rsidRDefault="00044AC5" w:rsidP="00BC6505">
      <w:pPr>
        <w:pStyle w:val="Pagrindinistekstas"/>
        <w:numPr>
          <w:ilvl w:val="0"/>
          <w:numId w:val="6"/>
        </w:numPr>
        <w:spacing w:after="0"/>
        <w:ind w:left="1077" w:hanging="357"/>
        <w:jc w:val="both"/>
      </w:pPr>
      <w:r>
        <w:t>201</w:t>
      </w:r>
      <w:r w:rsidR="00FC5DE0">
        <w:t>7</w:t>
      </w:r>
      <w:r>
        <w:t xml:space="preserve"> m. </w:t>
      </w:r>
      <w:r w:rsidR="00FC5DE0">
        <w:t>kovo 31</w:t>
      </w:r>
      <w:r>
        <w:t xml:space="preserve"> d. Šiaulių miesto savivaldybė buvo paėmusi ir negrąžinusi </w:t>
      </w:r>
      <w:r w:rsidR="00FC5DE0">
        <w:t>8746209,18</w:t>
      </w:r>
      <w:r w:rsidR="00050474">
        <w:t xml:space="preserve"> eur</w:t>
      </w:r>
      <w:r w:rsidR="00FC5DE0">
        <w:t>us</w:t>
      </w:r>
      <w:r w:rsidR="00FF5475">
        <w:t xml:space="preserve"> paskolų</w:t>
      </w:r>
      <w:r w:rsidR="00D84171">
        <w:t xml:space="preserve">, iš jų </w:t>
      </w:r>
      <w:r w:rsidR="000F53DC">
        <w:t>2</w:t>
      </w:r>
      <w:r w:rsidR="00FC5DE0">
        <w:t>465140,83</w:t>
      </w:r>
      <w:r w:rsidR="00050474">
        <w:t xml:space="preserve"> eur</w:t>
      </w:r>
      <w:r w:rsidR="000417D1">
        <w:t>ai</w:t>
      </w:r>
      <w:r w:rsidR="00D84171">
        <w:t xml:space="preserve"> </w:t>
      </w:r>
      <w:r w:rsidR="00FF5475">
        <w:t>sudaro</w:t>
      </w:r>
      <w:r w:rsidR="00D84171">
        <w:t xml:space="preserve"> ilgalaikių į</w:t>
      </w:r>
      <w:r w:rsidR="00DA36C1">
        <w:t>sipareigojimų einamųjų metų dalį</w:t>
      </w:r>
      <w:r w:rsidR="00D84171">
        <w:t>.</w:t>
      </w:r>
      <w:r w:rsidR="00087023">
        <w:t xml:space="preserve"> </w:t>
      </w:r>
    </w:p>
    <w:p w:rsidR="004477E9" w:rsidRDefault="004477E9" w:rsidP="00BC6505">
      <w:pPr>
        <w:pStyle w:val="Pagrindinistekstas"/>
        <w:numPr>
          <w:ilvl w:val="0"/>
          <w:numId w:val="6"/>
        </w:numPr>
        <w:spacing w:after="0"/>
        <w:ind w:left="1077" w:hanging="357"/>
        <w:jc w:val="both"/>
      </w:pPr>
      <w:r>
        <w:t xml:space="preserve">Didžiausią trumpalaikių įsipareigojimų dalį sudaro sukauptos mokėtinos sumos, iš jų: </w:t>
      </w:r>
      <w:r w:rsidR="00964944">
        <w:t>2</w:t>
      </w:r>
      <w:r w:rsidR="00E3060B">
        <w:t>894232,36</w:t>
      </w:r>
      <w:r w:rsidR="00964944">
        <w:t xml:space="preserve"> eur</w:t>
      </w:r>
      <w:r w:rsidR="00E3060B">
        <w:t>us</w:t>
      </w:r>
      <w:r>
        <w:t xml:space="preserve"> sukauptos iš valstybės biudžeto mokėtinos finansavimo sumos ir </w:t>
      </w:r>
      <w:r w:rsidR="00E3060B">
        <w:t>4187198,65</w:t>
      </w:r>
      <w:r w:rsidR="00B05AA4">
        <w:t xml:space="preserve"> eur</w:t>
      </w:r>
      <w:r w:rsidR="00956787">
        <w:t>ai</w:t>
      </w:r>
      <w:r w:rsidR="00B05AA4">
        <w:t xml:space="preserve"> sukauptos finansavimo sąnaudos iš savivaldybės biudžeto.</w:t>
      </w:r>
    </w:p>
    <w:p w:rsidR="00B43F69" w:rsidRDefault="00B43F69" w:rsidP="007C183C">
      <w:pPr>
        <w:numPr>
          <w:ilvl w:val="0"/>
          <w:numId w:val="6"/>
        </w:numPr>
        <w:jc w:val="both"/>
        <w:rPr>
          <w:lang w:val="lt-LT"/>
        </w:rPr>
      </w:pPr>
      <w:r>
        <w:rPr>
          <w:lang w:val="lt-LT"/>
        </w:rPr>
        <w:t xml:space="preserve">Finansinės ir investicinės veiklos rezultatą sudaro </w:t>
      </w:r>
      <w:r w:rsidR="003F3F41">
        <w:rPr>
          <w:lang w:val="lt-LT"/>
        </w:rPr>
        <w:t>skirtumas tarp palūkanų</w:t>
      </w:r>
      <w:r w:rsidR="00E3060B">
        <w:rPr>
          <w:lang w:val="lt-LT"/>
        </w:rPr>
        <w:t>, baudų ir delspinigių</w:t>
      </w:r>
      <w:r w:rsidR="003F3F41">
        <w:rPr>
          <w:lang w:val="lt-LT"/>
        </w:rPr>
        <w:t xml:space="preserve"> pajamų (</w:t>
      </w:r>
      <w:r w:rsidR="00E3060B">
        <w:rPr>
          <w:lang w:val="lt-LT"/>
        </w:rPr>
        <w:t>3946,17</w:t>
      </w:r>
      <w:r w:rsidR="002D527C">
        <w:rPr>
          <w:lang w:val="lt-LT"/>
        </w:rPr>
        <w:t xml:space="preserve"> eura</w:t>
      </w:r>
      <w:r w:rsidR="00DF5C06">
        <w:rPr>
          <w:lang w:val="lt-LT"/>
        </w:rPr>
        <w:t>i</w:t>
      </w:r>
      <w:r w:rsidR="003F3F41">
        <w:rPr>
          <w:lang w:val="lt-LT"/>
        </w:rPr>
        <w:t>) ir palūkanų sąnaudų už paskolas (</w:t>
      </w:r>
      <w:r w:rsidR="00E3060B">
        <w:rPr>
          <w:lang w:val="lt-LT"/>
        </w:rPr>
        <w:t>17209,97</w:t>
      </w:r>
      <w:r w:rsidR="003255EA">
        <w:rPr>
          <w:lang w:val="lt-LT"/>
        </w:rPr>
        <w:t xml:space="preserve"> eurai</w:t>
      </w:r>
      <w:r w:rsidR="003F3F41">
        <w:rPr>
          <w:lang w:val="lt-LT"/>
        </w:rPr>
        <w:t>).</w:t>
      </w:r>
    </w:p>
    <w:p w:rsidR="00D65285" w:rsidRDefault="00D65285">
      <w:pPr>
        <w:pStyle w:val="Pagrindiniotekstotrauka"/>
        <w:ind w:firstLine="0"/>
      </w:pPr>
    </w:p>
    <w:p w:rsidR="00EC36F3" w:rsidRDefault="00EC36F3">
      <w:pPr>
        <w:pStyle w:val="Pagrindiniotekstotrauka"/>
        <w:ind w:firstLine="0"/>
      </w:pPr>
      <w:r>
        <w:t>Administracijos direktorius</w:t>
      </w:r>
      <w:r>
        <w:tab/>
      </w:r>
      <w:r>
        <w:tab/>
      </w:r>
      <w:r>
        <w:tab/>
      </w:r>
      <w:r>
        <w:tab/>
      </w:r>
      <w:r>
        <w:tab/>
      </w:r>
      <w:r>
        <w:tab/>
      </w:r>
      <w:r>
        <w:tab/>
        <w:t xml:space="preserve">       Antanas Bartulis</w:t>
      </w:r>
    </w:p>
    <w:p w:rsidR="00EC36F3" w:rsidRDefault="00EC36F3">
      <w:pPr>
        <w:pStyle w:val="Pagrindiniotekstotrauka"/>
        <w:ind w:firstLine="0"/>
      </w:pPr>
    </w:p>
    <w:p w:rsidR="00D65285" w:rsidRDefault="00967EE0">
      <w:pPr>
        <w:pStyle w:val="Pagrindiniotekstotrauka"/>
        <w:ind w:firstLine="0"/>
      </w:pPr>
      <w:r>
        <w:t>Strateginio planavimo ir f</w:t>
      </w:r>
      <w:r w:rsidR="00D65285">
        <w:t>inansų skyriaus vedėj</w:t>
      </w:r>
      <w:r w:rsidR="00793242">
        <w:t>a</w:t>
      </w:r>
      <w:r w:rsidR="00793242">
        <w:tab/>
      </w:r>
      <w:r w:rsidR="00D65285">
        <w:tab/>
      </w:r>
      <w:r w:rsidR="00793242">
        <w:tab/>
      </w:r>
      <w:r w:rsidR="00212CE9">
        <w:tab/>
        <w:t xml:space="preserve">       Daiva Kerutienė</w:t>
      </w:r>
    </w:p>
    <w:p w:rsidR="00427835" w:rsidRDefault="00427835">
      <w:pPr>
        <w:pStyle w:val="Pagrindiniotekstotrauka"/>
        <w:ind w:firstLine="0"/>
      </w:pPr>
    </w:p>
    <w:sectPr w:rsidR="00427835" w:rsidSect="00A90396">
      <w:headerReference w:type="even" r:id="rId8"/>
      <w:headerReference w:type="default" r:id="rId9"/>
      <w:footerReference w:type="even" r:id="rId10"/>
      <w:footerReference w:type="default" r:id="rId11"/>
      <w:headerReference w:type="first" r:id="rId12"/>
      <w:footerReference w:type="first" r:id="rId13"/>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C54" w:rsidRDefault="00184C54" w:rsidP="00921F12">
      <w:r>
        <w:separator/>
      </w:r>
    </w:p>
  </w:endnote>
  <w:endnote w:type="continuationSeparator" w:id="0">
    <w:p w:rsidR="00184C54" w:rsidRDefault="00184C54" w:rsidP="0092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E" w:rsidRDefault="0074179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E" w:rsidRDefault="0074179E">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E" w:rsidRDefault="0074179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C54" w:rsidRDefault="00184C54" w:rsidP="00921F12">
      <w:r>
        <w:separator/>
      </w:r>
    </w:p>
  </w:footnote>
  <w:footnote w:type="continuationSeparator" w:id="0">
    <w:p w:rsidR="00184C54" w:rsidRDefault="00184C54" w:rsidP="00921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E" w:rsidRDefault="0074179E">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396" w:rsidRDefault="00A90396">
    <w:pPr>
      <w:pStyle w:val="Antrats"/>
      <w:jc w:val="center"/>
    </w:pPr>
  </w:p>
  <w:p w:rsidR="00921F12" w:rsidRPr="00A90396" w:rsidRDefault="00921F12" w:rsidP="00A90396">
    <w:pPr>
      <w:pStyle w:val="Antrats"/>
      <w:rPr>
        <w:lang w:val="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9E" w:rsidRDefault="0074179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3CB2"/>
    <w:multiLevelType w:val="hybridMultilevel"/>
    <w:tmpl w:val="AF12D84C"/>
    <w:lvl w:ilvl="0" w:tplc="31445086">
      <w:start w:val="1"/>
      <w:numFmt w:val="decimal"/>
      <w:lvlText w:val="%1)"/>
      <w:lvlJc w:val="left"/>
      <w:pPr>
        <w:tabs>
          <w:tab w:val="num" w:pos="1080"/>
        </w:tabs>
        <w:ind w:left="1080" w:hanging="360"/>
      </w:pPr>
      <w:rPr>
        <w:rFonts w:hint="default"/>
      </w:rPr>
    </w:lvl>
    <w:lvl w:ilvl="1" w:tplc="04270019">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
    <w:nsid w:val="0E477712"/>
    <w:multiLevelType w:val="hybridMultilevel"/>
    <w:tmpl w:val="C892312C"/>
    <w:lvl w:ilvl="0" w:tplc="25F699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ED389E"/>
    <w:multiLevelType w:val="hybridMultilevel"/>
    <w:tmpl w:val="12D02796"/>
    <w:lvl w:ilvl="0" w:tplc="E152A818">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DAD02F2"/>
    <w:multiLevelType w:val="multilevel"/>
    <w:tmpl w:val="15D27998"/>
    <w:lvl w:ilvl="0">
      <w:start w:val="6"/>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5F0513A5"/>
    <w:multiLevelType w:val="hybridMultilevel"/>
    <w:tmpl w:val="A9826A1C"/>
    <w:lvl w:ilvl="0" w:tplc="A9A49F82">
      <w:start w:val="4"/>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nsid w:val="6B254AFE"/>
    <w:multiLevelType w:val="hybridMultilevel"/>
    <w:tmpl w:val="1D14EB72"/>
    <w:lvl w:ilvl="0" w:tplc="F348BBF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6F486BF7"/>
    <w:multiLevelType w:val="hybridMultilevel"/>
    <w:tmpl w:val="5EA6647E"/>
    <w:lvl w:ilvl="0" w:tplc="427296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FA94E2C"/>
    <w:multiLevelType w:val="hybridMultilevel"/>
    <w:tmpl w:val="4210E198"/>
    <w:lvl w:ilvl="0" w:tplc="9378E2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9C6"/>
    <w:rsid w:val="000053EC"/>
    <w:rsid w:val="000175C9"/>
    <w:rsid w:val="000417D1"/>
    <w:rsid w:val="00044AC5"/>
    <w:rsid w:val="00050474"/>
    <w:rsid w:val="00072FAA"/>
    <w:rsid w:val="00074E1B"/>
    <w:rsid w:val="00087023"/>
    <w:rsid w:val="000B360B"/>
    <w:rsid w:val="000E0D8E"/>
    <w:rsid w:val="000F53DC"/>
    <w:rsid w:val="00161BB6"/>
    <w:rsid w:val="0016437D"/>
    <w:rsid w:val="00173176"/>
    <w:rsid w:val="00180A1B"/>
    <w:rsid w:val="0018490D"/>
    <w:rsid w:val="00184C54"/>
    <w:rsid w:val="00193E1B"/>
    <w:rsid w:val="001A17B3"/>
    <w:rsid w:val="001A78D0"/>
    <w:rsid w:val="001D44E2"/>
    <w:rsid w:val="001F4880"/>
    <w:rsid w:val="00212CE9"/>
    <w:rsid w:val="00225BBC"/>
    <w:rsid w:val="0024705D"/>
    <w:rsid w:val="0025066F"/>
    <w:rsid w:val="00267C69"/>
    <w:rsid w:val="002774E7"/>
    <w:rsid w:val="00281933"/>
    <w:rsid w:val="00286AA3"/>
    <w:rsid w:val="002C425D"/>
    <w:rsid w:val="002C6031"/>
    <w:rsid w:val="002D527C"/>
    <w:rsid w:val="002E5F5B"/>
    <w:rsid w:val="002E79E3"/>
    <w:rsid w:val="002F5E86"/>
    <w:rsid w:val="003121D0"/>
    <w:rsid w:val="003255EA"/>
    <w:rsid w:val="00335417"/>
    <w:rsid w:val="00337169"/>
    <w:rsid w:val="00355B07"/>
    <w:rsid w:val="003653DF"/>
    <w:rsid w:val="0037344E"/>
    <w:rsid w:val="003961AA"/>
    <w:rsid w:val="003968D2"/>
    <w:rsid w:val="003A21F7"/>
    <w:rsid w:val="003A5DF8"/>
    <w:rsid w:val="003B2F94"/>
    <w:rsid w:val="003F3DFA"/>
    <w:rsid w:val="003F3F41"/>
    <w:rsid w:val="003F72E2"/>
    <w:rsid w:val="004139B3"/>
    <w:rsid w:val="00427835"/>
    <w:rsid w:val="00445864"/>
    <w:rsid w:val="004477E9"/>
    <w:rsid w:val="00494FFE"/>
    <w:rsid w:val="004958D7"/>
    <w:rsid w:val="004A3E8B"/>
    <w:rsid w:val="004C603F"/>
    <w:rsid w:val="004D42D8"/>
    <w:rsid w:val="004D48BB"/>
    <w:rsid w:val="0054445F"/>
    <w:rsid w:val="0056724C"/>
    <w:rsid w:val="00595F40"/>
    <w:rsid w:val="005A6743"/>
    <w:rsid w:val="005C16B3"/>
    <w:rsid w:val="005D197D"/>
    <w:rsid w:val="005D4BCE"/>
    <w:rsid w:val="005E2849"/>
    <w:rsid w:val="00603EF6"/>
    <w:rsid w:val="00643C9C"/>
    <w:rsid w:val="00646EAA"/>
    <w:rsid w:val="006479D2"/>
    <w:rsid w:val="006539BE"/>
    <w:rsid w:val="00686324"/>
    <w:rsid w:val="00693DA2"/>
    <w:rsid w:val="006A1EC7"/>
    <w:rsid w:val="006E44A7"/>
    <w:rsid w:val="006E7818"/>
    <w:rsid w:val="00717D9B"/>
    <w:rsid w:val="0074179E"/>
    <w:rsid w:val="0076738E"/>
    <w:rsid w:val="0078658D"/>
    <w:rsid w:val="00793242"/>
    <w:rsid w:val="00794B34"/>
    <w:rsid w:val="007A2073"/>
    <w:rsid w:val="007A4D17"/>
    <w:rsid w:val="007A7C9E"/>
    <w:rsid w:val="007C183C"/>
    <w:rsid w:val="007D1AE1"/>
    <w:rsid w:val="007E7592"/>
    <w:rsid w:val="008039C6"/>
    <w:rsid w:val="00812F8E"/>
    <w:rsid w:val="00820974"/>
    <w:rsid w:val="00837FF4"/>
    <w:rsid w:val="008500F5"/>
    <w:rsid w:val="008B105C"/>
    <w:rsid w:val="008C2C0E"/>
    <w:rsid w:val="008C354A"/>
    <w:rsid w:val="008C5A25"/>
    <w:rsid w:val="008E2B13"/>
    <w:rsid w:val="008E6AB3"/>
    <w:rsid w:val="008F7769"/>
    <w:rsid w:val="009016BB"/>
    <w:rsid w:val="00917B7F"/>
    <w:rsid w:val="00921F12"/>
    <w:rsid w:val="00956787"/>
    <w:rsid w:val="00960E6D"/>
    <w:rsid w:val="00964944"/>
    <w:rsid w:val="00967EE0"/>
    <w:rsid w:val="00974931"/>
    <w:rsid w:val="009A30C6"/>
    <w:rsid w:val="009B000B"/>
    <w:rsid w:val="009C4F6F"/>
    <w:rsid w:val="009E6014"/>
    <w:rsid w:val="009E6568"/>
    <w:rsid w:val="00A4026A"/>
    <w:rsid w:val="00A70604"/>
    <w:rsid w:val="00A8171C"/>
    <w:rsid w:val="00A90396"/>
    <w:rsid w:val="00A95196"/>
    <w:rsid w:val="00AA2371"/>
    <w:rsid w:val="00AA5BE7"/>
    <w:rsid w:val="00AD1C9A"/>
    <w:rsid w:val="00AD38BB"/>
    <w:rsid w:val="00B0025D"/>
    <w:rsid w:val="00B05AA4"/>
    <w:rsid w:val="00B32200"/>
    <w:rsid w:val="00B408A2"/>
    <w:rsid w:val="00B43F69"/>
    <w:rsid w:val="00B5352E"/>
    <w:rsid w:val="00B5608C"/>
    <w:rsid w:val="00B748F6"/>
    <w:rsid w:val="00BA374A"/>
    <w:rsid w:val="00BB28B7"/>
    <w:rsid w:val="00BB3885"/>
    <w:rsid w:val="00BC06E8"/>
    <w:rsid w:val="00BC0887"/>
    <w:rsid w:val="00BC6505"/>
    <w:rsid w:val="00C22BD2"/>
    <w:rsid w:val="00C254DE"/>
    <w:rsid w:val="00C3543E"/>
    <w:rsid w:val="00C61E3D"/>
    <w:rsid w:val="00CA42BB"/>
    <w:rsid w:val="00CB6B72"/>
    <w:rsid w:val="00CC1ECE"/>
    <w:rsid w:val="00CD4946"/>
    <w:rsid w:val="00CD497F"/>
    <w:rsid w:val="00CF6CB2"/>
    <w:rsid w:val="00D07C39"/>
    <w:rsid w:val="00D27853"/>
    <w:rsid w:val="00D31A27"/>
    <w:rsid w:val="00D344EC"/>
    <w:rsid w:val="00D46142"/>
    <w:rsid w:val="00D61E46"/>
    <w:rsid w:val="00D65285"/>
    <w:rsid w:val="00D84171"/>
    <w:rsid w:val="00D855A8"/>
    <w:rsid w:val="00DA36C1"/>
    <w:rsid w:val="00DC26F9"/>
    <w:rsid w:val="00DE6804"/>
    <w:rsid w:val="00DF5C06"/>
    <w:rsid w:val="00E20F19"/>
    <w:rsid w:val="00E3060B"/>
    <w:rsid w:val="00E32218"/>
    <w:rsid w:val="00E5474D"/>
    <w:rsid w:val="00E62EF5"/>
    <w:rsid w:val="00E638AD"/>
    <w:rsid w:val="00E64722"/>
    <w:rsid w:val="00E65E53"/>
    <w:rsid w:val="00E718D2"/>
    <w:rsid w:val="00EB064E"/>
    <w:rsid w:val="00EC36F3"/>
    <w:rsid w:val="00EF7625"/>
    <w:rsid w:val="00F07372"/>
    <w:rsid w:val="00F65ED1"/>
    <w:rsid w:val="00F668C4"/>
    <w:rsid w:val="00F816C8"/>
    <w:rsid w:val="00F82E2E"/>
    <w:rsid w:val="00F841D9"/>
    <w:rsid w:val="00F84CAE"/>
    <w:rsid w:val="00F945A6"/>
    <w:rsid w:val="00FA0F90"/>
    <w:rsid w:val="00FA68D7"/>
    <w:rsid w:val="00FC4622"/>
    <w:rsid w:val="00FC5DE0"/>
    <w:rsid w:val="00FC68B2"/>
    <w:rsid w:val="00FD2EA5"/>
    <w:rsid w:val="00FF54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ind w:firstLine="720"/>
      <w:jc w:val="both"/>
    </w:pPr>
    <w:rPr>
      <w:lang w:val="lt-LT"/>
    </w:rPr>
  </w:style>
  <w:style w:type="paragraph" w:styleId="Pagrindinistekstas">
    <w:name w:val="Body Text"/>
    <w:basedOn w:val="prastasis"/>
    <w:link w:val="PagrindinistekstasDiagrama"/>
    <w:uiPriority w:val="99"/>
    <w:semiHidden/>
    <w:unhideWhenUsed/>
    <w:rsid w:val="00044AC5"/>
    <w:pPr>
      <w:spacing w:after="120"/>
    </w:pPr>
  </w:style>
  <w:style w:type="character" w:customStyle="1" w:styleId="PagrindinistekstasDiagrama">
    <w:name w:val="Pagrindinis tekstas Diagrama"/>
    <w:link w:val="Pagrindinistekstas"/>
    <w:uiPriority w:val="99"/>
    <w:semiHidden/>
    <w:rsid w:val="00044AC5"/>
    <w:rPr>
      <w:sz w:val="24"/>
      <w:szCs w:val="24"/>
      <w:lang w:val="en-GB"/>
    </w:rPr>
  </w:style>
  <w:style w:type="paragraph" w:styleId="Antrats">
    <w:name w:val="header"/>
    <w:basedOn w:val="prastasis"/>
    <w:link w:val="AntratsDiagrama"/>
    <w:uiPriority w:val="99"/>
    <w:unhideWhenUsed/>
    <w:rsid w:val="00921F12"/>
    <w:pPr>
      <w:tabs>
        <w:tab w:val="center" w:pos="4986"/>
        <w:tab w:val="right" w:pos="9972"/>
      </w:tabs>
    </w:pPr>
  </w:style>
  <w:style w:type="character" w:customStyle="1" w:styleId="AntratsDiagrama">
    <w:name w:val="Antraštės Diagrama"/>
    <w:link w:val="Antrats"/>
    <w:uiPriority w:val="99"/>
    <w:rsid w:val="00921F12"/>
    <w:rPr>
      <w:sz w:val="24"/>
      <w:szCs w:val="24"/>
      <w:lang w:val="en-GB"/>
    </w:rPr>
  </w:style>
  <w:style w:type="paragraph" w:styleId="Porat">
    <w:name w:val="footer"/>
    <w:basedOn w:val="prastasis"/>
    <w:link w:val="PoratDiagrama"/>
    <w:uiPriority w:val="99"/>
    <w:semiHidden/>
    <w:unhideWhenUsed/>
    <w:rsid w:val="00921F12"/>
    <w:pPr>
      <w:tabs>
        <w:tab w:val="center" w:pos="4986"/>
        <w:tab w:val="right" w:pos="9972"/>
      </w:tabs>
    </w:pPr>
  </w:style>
  <w:style w:type="character" w:customStyle="1" w:styleId="PoratDiagrama">
    <w:name w:val="Poraštė Diagrama"/>
    <w:link w:val="Porat"/>
    <w:uiPriority w:val="99"/>
    <w:semiHidden/>
    <w:rsid w:val="00921F12"/>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semiHidden/>
    <w:pPr>
      <w:ind w:firstLine="720"/>
      <w:jc w:val="both"/>
    </w:pPr>
    <w:rPr>
      <w:lang w:val="lt-LT"/>
    </w:rPr>
  </w:style>
  <w:style w:type="paragraph" w:styleId="Pagrindinistekstas">
    <w:name w:val="Body Text"/>
    <w:basedOn w:val="prastasis"/>
    <w:link w:val="PagrindinistekstasDiagrama"/>
    <w:uiPriority w:val="99"/>
    <w:semiHidden/>
    <w:unhideWhenUsed/>
    <w:rsid w:val="00044AC5"/>
    <w:pPr>
      <w:spacing w:after="120"/>
    </w:pPr>
  </w:style>
  <w:style w:type="character" w:customStyle="1" w:styleId="PagrindinistekstasDiagrama">
    <w:name w:val="Pagrindinis tekstas Diagrama"/>
    <w:link w:val="Pagrindinistekstas"/>
    <w:uiPriority w:val="99"/>
    <w:semiHidden/>
    <w:rsid w:val="00044AC5"/>
    <w:rPr>
      <w:sz w:val="24"/>
      <w:szCs w:val="24"/>
      <w:lang w:val="en-GB"/>
    </w:rPr>
  </w:style>
  <w:style w:type="paragraph" w:styleId="Antrats">
    <w:name w:val="header"/>
    <w:basedOn w:val="prastasis"/>
    <w:link w:val="AntratsDiagrama"/>
    <w:uiPriority w:val="99"/>
    <w:unhideWhenUsed/>
    <w:rsid w:val="00921F12"/>
    <w:pPr>
      <w:tabs>
        <w:tab w:val="center" w:pos="4986"/>
        <w:tab w:val="right" w:pos="9972"/>
      </w:tabs>
    </w:pPr>
  </w:style>
  <w:style w:type="character" w:customStyle="1" w:styleId="AntratsDiagrama">
    <w:name w:val="Antraštės Diagrama"/>
    <w:link w:val="Antrats"/>
    <w:uiPriority w:val="99"/>
    <w:rsid w:val="00921F12"/>
    <w:rPr>
      <w:sz w:val="24"/>
      <w:szCs w:val="24"/>
      <w:lang w:val="en-GB"/>
    </w:rPr>
  </w:style>
  <w:style w:type="paragraph" w:styleId="Porat">
    <w:name w:val="footer"/>
    <w:basedOn w:val="prastasis"/>
    <w:link w:val="PoratDiagrama"/>
    <w:uiPriority w:val="99"/>
    <w:semiHidden/>
    <w:unhideWhenUsed/>
    <w:rsid w:val="00921F12"/>
    <w:pPr>
      <w:tabs>
        <w:tab w:val="center" w:pos="4986"/>
        <w:tab w:val="right" w:pos="9972"/>
      </w:tabs>
    </w:pPr>
  </w:style>
  <w:style w:type="character" w:customStyle="1" w:styleId="PoratDiagrama">
    <w:name w:val="Poraštė Diagrama"/>
    <w:link w:val="Porat"/>
    <w:uiPriority w:val="99"/>
    <w:semiHidden/>
    <w:rsid w:val="00921F1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269580">
      <w:bodyDiv w:val="1"/>
      <w:marLeft w:val="0"/>
      <w:marRight w:val="0"/>
      <w:marTop w:val="0"/>
      <w:marBottom w:val="0"/>
      <w:divBdr>
        <w:top w:val="none" w:sz="0" w:space="0" w:color="auto"/>
        <w:left w:val="none" w:sz="0" w:space="0" w:color="auto"/>
        <w:bottom w:val="none" w:sz="0" w:space="0" w:color="auto"/>
        <w:right w:val="none" w:sz="0" w:space="0" w:color="auto"/>
      </w:divBdr>
    </w:div>
    <w:div w:id="165081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2014</Characters>
  <Application>Microsoft Office Word</Application>
  <DocSecurity>4</DocSecurity>
  <Lines>16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Šiaulių m. savivaldybės administracija</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elona.ivanauskiene</dc:creator>
  <cp:lastModifiedBy>Administrator</cp:lastModifiedBy>
  <cp:revision>2</cp:revision>
  <cp:lastPrinted>2015-11-26T12:34:00Z</cp:lastPrinted>
  <dcterms:created xsi:type="dcterms:W3CDTF">2017-05-31T06:15:00Z</dcterms:created>
  <dcterms:modified xsi:type="dcterms:W3CDTF">2017-05-31T06:15:00Z</dcterms:modified>
</cp:coreProperties>
</file>