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665" w:rsidRDefault="00E83665" w:rsidP="00E83665">
      <w:pPr>
        <w:jc w:val="center"/>
        <w:rPr>
          <w:b/>
          <w:bCs/>
          <w:lang w:val="lt-LT"/>
        </w:rPr>
      </w:pPr>
      <w:r>
        <w:rPr>
          <w:b/>
          <w:bCs/>
          <w:lang w:val="lt-LT"/>
        </w:rPr>
        <w:t>FINANSINIŲ ATASKAITŲ 2015 METŲ II</w:t>
      </w:r>
      <w:r w:rsidR="00EF4ADD">
        <w:rPr>
          <w:b/>
          <w:bCs/>
          <w:lang w:val="lt-LT"/>
        </w:rPr>
        <w:t>I</w:t>
      </w:r>
      <w:r>
        <w:rPr>
          <w:b/>
          <w:bCs/>
          <w:lang w:val="lt-LT"/>
        </w:rPr>
        <w:t xml:space="preserve"> KETVIRČIO TARPINIŲ ATASKAITŲ</w:t>
      </w:r>
    </w:p>
    <w:p w:rsidR="00E83665" w:rsidRDefault="00E83665" w:rsidP="00E83665">
      <w:pPr>
        <w:jc w:val="center"/>
        <w:rPr>
          <w:lang w:val="lt-LT"/>
        </w:rPr>
      </w:pPr>
      <w:r>
        <w:rPr>
          <w:b/>
          <w:bCs/>
          <w:lang w:val="lt-LT"/>
        </w:rPr>
        <w:t>SUTRUMPINTAS AIŠKINAMASIS RAŠTAS</w:t>
      </w:r>
    </w:p>
    <w:p w:rsidR="00E83665" w:rsidRDefault="00E83665" w:rsidP="00E83665">
      <w:pPr>
        <w:jc w:val="center"/>
        <w:rPr>
          <w:lang w:val="lt-LT"/>
        </w:rPr>
      </w:pPr>
    </w:p>
    <w:p w:rsidR="00E83665" w:rsidRDefault="00E83665" w:rsidP="00E83665">
      <w:pPr>
        <w:jc w:val="center"/>
        <w:rPr>
          <w:lang w:val="lt-LT"/>
        </w:rPr>
      </w:pPr>
    </w:p>
    <w:p w:rsidR="00E83665" w:rsidRDefault="00E83665" w:rsidP="00E83665">
      <w:pPr>
        <w:jc w:val="center"/>
        <w:rPr>
          <w:lang w:val="lt-LT"/>
        </w:rPr>
      </w:pPr>
    </w:p>
    <w:p w:rsidR="00E83665" w:rsidRDefault="00E83665" w:rsidP="00E83665">
      <w:pPr>
        <w:pStyle w:val="Antrat1"/>
        <w:rPr>
          <w:rFonts w:eastAsia="Arial Unicode MS"/>
        </w:rPr>
      </w:pPr>
      <w:r>
        <w:t>I. BENDROJI DALIS</w:t>
      </w:r>
    </w:p>
    <w:p w:rsidR="00E83665" w:rsidRDefault="00E83665" w:rsidP="00E83665">
      <w:pPr>
        <w:jc w:val="center"/>
        <w:rPr>
          <w:lang w:val="lt-LT"/>
        </w:rPr>
      </w:pPr>
    </w:p>
    <w:p w:rsidR="00E83665" w:rsidRPr="004568BE" w:rsidRDefault="00E83665" w:rsidP="00E83665">
      <w:pPr>
        <w:jc w:val="both"/>
        <w:rPr>
          <w:lang w:val="lt-LT"/>
        </w:rPr>
      </w:pPr>
    </w:p>
    <w:p w:rsidR="00E83665" w:rsidRPr="004568BE" w:rsidRDefault="00E83665" w:rsidP="00E83665">
      <w:pPr>
        <w:pStyle w:val="Pagrindiniotekstotrauka"/>
        <w:ind w:left="720" w:firstLine="0"/>
        <w:jc w:val="left"/>
      </w:pPr>
      <w:r w:rsidRPr="004568BE">
        <w:t xml:space="preserve">Šiaulių miesto savivaldybės administracija (toliau Savivaldybės administracija) yra </w:t>
      </w:r>
    </w:p>
    <w:p w:rsidR="00E83665" w:rsidRPr="004568BE" w:rsidRDefault="00E83665" w:rsidP="00E83665">
      <w:pPr>
        <w:pStyle w:val="Pagrindiniotekstotrauka"/>
        <w:ind w:firstLine="0"/>
        <w:jc w:val="left"/>
      </w:pPr>
      <w:r w:rsidRPr="004568BE">
        <w:t>savivaldybės įstaiga.</w:t>
      </w:r>
    </w:p>
    <w:p w:rsidR="00E83665" w:rsidRPr="004568BE" w:rsidRDefault="00E83665" w:rsidP="00E83665">
      <w:pPr>
        <w:pStyle w:val="Pagrindiniotekstotrauka"/>
        <w:ind w:firstLine="0"/>
      </w:pPr>
      <w:r w:rsidRPr="004568BE">
        <w:t xml:space="preserve">            Savivaldybės administracijos buveinės adresas: Vasario 16 - </w:t>
      </w:r>
      <w:proofErr w:type="spellStart"/>
      <w:r w:rsidRPr="004568BE">
        <w:t>osios</w:t>
      </w:r>
      <w:proofErr w:type="spellEnd"/>
      <w:r w:rsidRPr="004568BE">
        <w:t xml:space="preserve"> g. 62, Šiauliai.</w:t>
      </w:r>
    </w:p>
    <w:p w:rsidR="00E83665" w:rsidRPr="004568BE" w:rsidRDefault="00E83665" w:rsidP="00E83665">
      <w:pPr>
        <w:pStyle w:val="Pagrindiniotekstotrauka"/>
      </w:pPr>
      <w:r w:rsidRPr="004568BE">
        <w:t>Teisinė forma – Savivaldybės biudžetinė įstaiga.</w:t>
      </w:r>
    </w:p>
    <w:p w:rsidR="00E83665" w:rsidRPr="004568BE" w:rsidRDefault="00E83665" w:rsidP="00E83665">
      <w:pPr>
        <w:pStyle w:val="Pagrindiniotekstotrauka"/>
      </w:pPr>
      <w:r w:rsidRPr="004568BE">
        <w:t>Veiklos rūšis – Lietuvos Respublikos savivaldybių veikla.</w:t>
      </w:r>
    </w:p>
    <w:p w:rsidR="00E83665" w:rsidRPr="004568BE" w:rsidRDefault="00E83665" w:rsidP="00E83665">
      <w:pPr>
        <w:pStyle w:val="Pagrindiniotekstotrauka"/>
      </w:pPr>
      <w:r w:rsidRPr="004568BE">
        <w:t>Savivaldybės administracijos tikslas – įgyvendinti teisės aktų nustatytas funkcijas kuo efektyviau tenkinant bendruomenės interesus.</w:t>
      </w:r>
    </w:p>
    <w:p w:rsidR="00E83665" w:rsidRPr="004568BE" w:rsidRDefault="00E83665" w:rsidP="00E83665">
      <w:pPr>
        <w:pStyle w:val="Pagrindiniotekstotrauka"/>
      </w:pPr>
      <w:r w:rsidRPr="004568BE">
        <w:t>Savivaldybės administracijai vadovauja Savivaldybės administracijos direktorius. Jis yra įstaigos vadovas.</w:t>
      </w:r>
    </w:p>
    <w:p w:rsidR="00E83665" w:rsidRPr="004568BE" w:rsidRDefault="00E83665" w:rsidP="00E83665">
      <w:pPr>
        <w:pStyle w:val="Pagrindiniotekstotrauka"/>
      </w:pPr>
      <w:r w:rsidRPr="004568BE">
        <w:t>Vienas iš savivaldybės administracijos lėšų šaltinių – savivaldybės privatizavimo fondo lėšos.</w:t>
      </w:r>
    </w:p>
    <w:p w:rsidR="00E83665" w:rsidRPr="004568BE" w:rsidRDefault="00E83665" w:rsidP="00E83665">
      <w:pPr>
        <w:pStyle w:val="Pagrindiniotekstotrauka"/>
      </w:pPr>
      <w:r w:rsidRPr="004568BE">
        <w:t xml:space="preserve">Šiaulių miesto savivaldybės Privatizavimo fondo (toliau Fondas) lėšų  apskaitą tvarko Finansų skyrius. </w:t>
      </w:r>
    </w:p>
    <w:p w:rsidR="00E83665" w:rsidRPr="004568BE" w:rsidRDefault="00E83665" w:rsidP="00E83665">
      <w:pPr>
        <w:pStyle w:val="Pagrindiniotekstotrauka"/>
      </w:pPr>
      <w:r w:rsidRPr="004568BE">
        <w:t>Privatizavimo fondo ataskaitos sudarytos vadovaujantis Lietuvos Respublikos buhalterinės apskaitos įstatymu, Lietuvos Respublikos viešojo sektoriaus atskaitomybės įstatymu, viešojo sektoriaus apskaitos ir finansinės atskaitomybės standartais (VSAFAS), kitais teisės aktais ir buhalterinės apskaitos tvarkymo, finansinių ir biudžeto vykdymo ataskaitų rengimo rekomendacijomis.</w:t>
      </w:r>
    </w:p>
    <w:p w:rsidR="00E83665" w:rsidRPr="004568BE" w:rsidRDefault="00E83665" w:rsidP="00E83665">
      <w:pPr>
        <w:pStyle w:val="Pagrindiniotekstotrauka"/>
      </w:pPr>
      <w:r w:rsidRPr="004568BE">
        <w:t>Fondo lėšos pervedamos į atskirą atsiskaitomąją sąskaitą Nr. LT74 7180 0000 0014 2707, esančią AB Šiaulių Bankas Šiaulių filiale.</w:t>
      </w:r>
    </w:p>
    <w:p w:rsidR="00E83665" w:rsidRPr="004568BE" w:rsidRDefault="00E83665" w:rsidP="00E83665">
      <w:pPr>
        <w:pStyle w:val="Pagrindiniotekstotrauka"/>
      </w:pPr>
      <w:r w:rsidRPr="004568BE">
        <w:t>Fondas kontroliuojamų ir (arba) asocijuotųjų subjektų neturi.</w:t>
      </w:r>
    </w:p>
    <w:p w:rsidR="00E83665" w:rsidRPr="004568BE" w:rsidRDefault="00E83665" w:rsidP="00E83665">
      <w:pPr>
        <w:pStyle w:val="Pagrindiniotekstotrauka"/>
      </w:pPr>
      <w:r w:rsidRPr="004568BE">
        <w:t>Fondo finansiniai metai prasideda sausio 1 d. ir baigiasi gruodžio 31d.</w:t>
      </w:r>
    </w:p>
    <w:p w:rsidR="00E83665" w:rsidRPr="004568BE" w:rsidRDefault="00E83665" w:rsidP="00E83665">
      <w:pPr>
        <w:pStyle w:val="Pagrindiniotekstotrauka"/>
      </w:pPr>
      <w:r w:rsidRPr="004568BE">
        <w:t>2015 metų I</w:t>
      </w:r>
      <w:r>
        <w:t>I</w:t>
      </w:r>
      <w:r w:rsidR="00EF4ADD">
        <w:t>I</w:t>
      </w:r>
      <w:r w:rsidRPr="004568BE">
        <w:t xml:space="preserve"> ketvirčio Finansinių ataskaitų rinkinys sudarytas pagal 2015 m. </w:t>
      </w:r>
      <w:r w:rsidR="00EF4ADD">
        <w:t>rugsėjo</w:t>
      </w:r>
      <w:r w:rsidRPr="004568BE">
        <w:t xml:space="preserve"> 3</w:t>
      </w:r>
      <w:r>
        <w:t>0</w:t>
      </w:r>
      <w:r w:rsidRPr="004568BE">
        <w:t xml:space="preserve"> dienos duomenis eurais ir centais.</w:t>
      </w:r>
    </w:p>
    <w:p w:rsidR="00E83665" w:rsidRPr="004568BE" w:rsidRDefault="00E83665" w:rsidP="00E83665">
      <w:pPr>
        <w:pStyle w:val="Pagrindiniotekstotrauka"/>
      </w:pPr>
      <w:r w:rsidRPr="004568BE">
        <w:t>Privatizavimo fondo veiklos nutraukimas numatomas nuo 2016 m. sausio 1 d. pagal Lietuvos Respublikos Finansų ministerijos 2015-03-05 rašte „Dėl įstatymų, seimo ir vyriausybės nutarimų projektų“ pateiktą informaciją.</w:t>
      </w:r>
    </w:p>
    <w:p w:rsidR="00E83665" w:rsidRPr="004568BE" w:rsidRDefault="00E83665" w:rsidP="00E83665">
      <w:pPr>
        <w:pStyle w:val="Pagrindiniotekstotrauka"/>
        <w:rPr>
          <w:bCs/>
        </w:rPr>
      </w:pPr>
    </w:p>
    <w:p w:rsidR="00E83665" w:rsidRDefault="00E83665" w:rsidP="00E83665">
      <w:pPr>
        <w:pStyle w:val="Pagrindiniotekstotrauka"/>
        <w:rPr>
          <w:bCs/>
        </w:rPr>
      </w:pPr>
    </w:p>
    <w:p w:rsidR="00E83665" w:rsidRDefault="00E83665" w:rsidP="00E83665">
      <w:pPr>
        <w:pStyle w:val="Pagrindiniotekstotrauka"/>
        <w:ind w:firstLine="0"/>
        <w:jc w:val="center"/>
        <w:rPr>
          <w:b/>
          <w:bCs/>
        </w:rPr>
      </w:pPr>
      <w:r>
        <w:rPr>
          <w:b/>
          <w:bCs/>
        </w:rPr>
        <w:t>II. APSKAITOS POLITIKA</w:t>
      </w:r>
    </w:p>
    <w:p w:rsidR="00E83665" w:rsidRDefault="00E83665" w:rsidP="00E83665">
      <w:pPr>
        <w:pStyle w:val="Pagrindiniotekstotrauka"/>
        <w:rPr>
          <w:bCs/>
        </w:rPr>
      </w:pPr>
    </w:p>
    <w:p w:rsidR="00E83665" w:rsidRDefault="00E83665" w:rsidP="00E83665">
      <w:pPr>
        <w:pStyle w:val="Pagrindiniotekstotrauka"/>
        <w:rPr>
          <w:bCs/>
        </w:rPr>
      </w:pPr>
    </w:p>
    <w:p w:rsidR="00E83665" w:rsidRPr="002B0543" w:rsidRDefault="00E83665" w:rsidP="00E83665">
      <w:pPr>
        <w:pStyle w:val="Pagrindiniotekstotrauka"/>
      </w:pPr>
      <w:r w:rsidRPr="003F695F">
        <w:rPr>
          <w:bCs/>
        </w:rPr>
        <w:t>Apskaitos politika</w:t>
      </w:r>
      <w:r>
        <w:rPr>
          <w:bCs/>
        </w:rPr>
        <w:t xml:space="preserve"> aprašyta Finansinių ataskaitų 2014</w:t>
      </w:r>
      <w:r w:rsidRPr="004C649A">
        <w:rPr>
          <w:bCs/>
        </w:rPr>
        <w:t>-12-31</w:t>
      </w:r>
      <w:r>
        <w:rPr>
          <w:bCs/>
        </w:rPr>
        <w:t xml:space="preserve"> aiškinamajame rašte.</w:t>
      </w:r>
    </w:p>
    <w:p w:rsidR="00315D57" w:rsidRDefault="00315D57" w:rsidP="00E83665">
      <w:pPr>
        <w:pStyle w:val="Pagrindiniotekstotrauka"/>
        <w:jc w:val="center"/>
        <w:rPr>
          <w:b/>
          <w:bCs/>
        </w:rPr>
      </w:pPr>
    </w:p>
    <w:p w:rsidR="00E83665" w:rsidRDefault="00E83665" w:rsidP="00E83665">
      <w:pPr>
        <w:pStyle w:val="Pagrindiniotekstotrauka"/>
        <w:jc w:val="center"/>
        <w:rPr>
          <w:b/>
          <w:bCs/>
        </w:rPr>
      </w:pPr>
    </w:p>
    <w:p w:rsidR="00E83665" w:rsidRDefault="00E83665" w:rsidP="00E83665">
      <w:pPr>
        <w:pStyle w:val="Pagrindiniotekstotrauka"/>
        <w:jc w:val="center"/>
        <w:rPr>
          <w:b/>
          <w:bCs/>
        </w:rPr>
      </w:pPr>
      <w:r>
        <w:rPr>
          <w:b/>
          <w:bCs/>
        </w:rPr>
        <w:t>III. AIŠKINAMOJO RAŠTO PASTABOS</w:t>
      </w:r>
    </w:p>
    <w:p w:rsidR="00E83665" w:rsidRDefault="00E83665" w:rsidP="00E83665">
      <w:pPr>
        <w:pStyle w:val="Pagrindiniotekstotrauka"/>
        <w:jc w:val="center"/>
        <w:rPr>
          <w:b/>
          <w:bCs/>
        </w:rPr>
      </w:pPr>
    </w:p>
    <w:p w:rsidR="00E83665" w:rsidRDefault="00E83665" w:rsidP="00E83665">
      <w:pPr>
        <w:pStyle w:val="Pagrindiniotekstotrauka2"/>
        <w:ind w:left="720" w:firstLine="0"/>
        <w:jc w:val="both"/>
      </w:pPr>
    </w:p>
    <w:p w:rsidR="00E83665" w:rsidRDefault="00E83665" w:rsidP="00E83665">
      <w:pPr>
        <w:pStyle w:val="Pagrindiniotekstotrauka2"/>
        <w:ind w:left="720" w:firstLine="0"/>
        <w:jc w:val="both"/>
      </w:pPr>
      <w:r>
        <w:t xml:space="preserve">Šiaulių miesto savivaldybėje Valstybei nuosavybės teise priklausantį, perduotą savivaldybei </w:t>
      </w:r>
    </w:p>
    <w:p w:rsidR="00E83665" w:rsidRDefault="00E83665" w:rsidP="00E83665">
      <w:pPr>
        <w:pStyle w:val="Pagrindiniotekstotrauka2"/>
        <w:ind w:firstLine="0"/>
        <w:jc w:val="both"/>
      </w:pPr>
      <w:r>
        <w:t xml:space="preserve">patikėjimo teise ar Savivaldybei nuosavybės teise priklausančiu ilgalaikiu materialiuoju turtu disponuoja Turto valdymo skyrius. Turto pardavimus (aukcionus) organizuoja šio skyriaus Privatizavimo ir viešųjų  pirkimų poskyris. Viso naudojamo turto apskaitą tvarko Apskaitos skyrius. </w:t>
      </w:r>
    </w:p>
    <w:p w:rsidR="00E83665" w:rsidRDefault="00E83665" w:rsidP="00E83665">
      <w:pPr>
        <w:pStyle w:val="Pagrindiniotekstotrauka2"/>
        <w:jc w:val="both"/>
      </w:pPr>
      <w:r>
        <w:t xml:space="preserve">2012 m. Šiaulių miesto savivaldybėje buvo įgyvendintas projektas „Finansų valdymo bei apskaitos ir atskaitomybės sistemos, atitinkančios Lietuvos Respublikos finansų ministerijos </w:t>
      </w:r>
      <w:r>
        <w:lastRenderedPageBreak/>
        <w:t>patvirtintą VSAFAS koncepciją, sukūrimas ir įdiegimas Šiaulių miesto savivaldybėje“, finansuojamas iš Europos Sąjungos Socialinio fondo pagal priemonę „Viešojo administravimo subjektų sistemos tobulinimas“. Buvo įdiegta finansų valdymo ir apskaitos informacinė sistema „Biudžetas“  ir 2013-01-31 Šiaulių miesto savivaldybės administracijos direktoriaus įsakymu Nr. A-124 „Dėl Šiaulių miesto savivaldybės apskaitos patvirtinimo“ patvirtintas Šiaulių miesto savivaldybės privatizavimo fondo buhalterinės apskaitos vadovas.</w:t>
      </w:r>
    </w:p>
    <w:p w:rsidR="00E83665" w:rsidRDefault="00E83665" w:rsidP="00E83665">
      <w:pPr>
        <w:pStyle w:val="Pagrindiniotekstotrauka2"/>
        <w:jc w:val="both"/>
      </w:pPr>
      <w:r>
        <w:t xml:space="preserve">Gautos lėšos iš privatizavimo sandorių bei grąžintų paskolų naudojamos programoms finansuoti, kurias patvirtino Šiaulių miesto savivaldybės taryba: </w:t>
      </w:r>
    </w:p>
    <w:p w:rsidR="00E83665" w:rsidRDefault="00E83665" w:rsidP="00E83665">
      <w:pPr>
        <w:pStyle w:val="Pagrindiniotekstotrauka2"/>
        <w:jc w:val="both"/>
      </w:pPr>
      <w:r>
        <w:t>2015 m. sausio 29 d. sprendimu Nr. T-2 „Dėl Šiaulių miesto savivaldybės privatizavimo fondo 2015 metų sąmatos patvirtinimo“;</w:t>
      </w:r>
    </w:p>
    <w:p w:rsidR="00E83665" w:rsidRDefault="00E83665" w:rsidP="00E83665">
      <w:pPr>
        <w:pStyle w:val="Pagrindiniotekstotrauka2"/>
        <w:jc w:val="both"/>
      </w:pPr>
      <w:r>
        <w:t>2015 m. kovo 26 d. sprendimu Nr. T-97 „Dėl Šiaulių miesto savivaldybės tarybos 2015 m. sausio 29 d. sprendimo Nr. T-2 „Dėl Šiaulių miesto savivaldybės privatizavimo fondo 2015 metų sąmatos patvirtinimo“ pakeitimo“;</w:t>
      </w:r>
    </w:p>
    <w:p w:rsidR="00E83665" w:rsidRDefault="00E83665" w:rsidP="00E83665">
      <w:pPr>
        <w:pStyle w:val="Pagrindiniotekstotrauka2"/>
        <w:jc w:val="both"/>
      </w:pPr>
      <w:r>
        <w:t>2015 m. gegužės 28 d. sprendimu Nr. T-133 „Dėl Šiaulių miesto savivaldybės tarybos 2015 m. sausio 29 d. sprendimo Nr. T-2 „Dėl Šiaulių miesto savivaldybės privatizavimo fondo 2015 metų sąmatos patvirtinimo“ pakeitimo“;</w:t>
      </w:r>
    </w:p>
    <w:p w:rsidR="00E83665" w:rsidRDefault="00E83665" w:rsidP="00E83665">
      <w:pPr>
        <w:pStyle w:val="Pagrindiniotekstotrauka2"/>
        <w:jc w:val="both"/>
      </w:pPr>
      <w:r>
        <w:t>2015 m. birželio 25 d. sprendimu Nr. T-201 „Dėl Šiaulių miesto savivaldybės tarybos 2015 m. sausio 29 d. sprendimo Nr. T-2 „Dėl Šiaulių miesto savivaldybės privatizavimo fondo 2015 metų sąmatos patvirtinimo“ pakeitimo“</w:t>
      </w:r>
      <w:r w:rsidR="006302F8">
        <w:t>;</w:t>
      </w:r>
    </w:p>
    <w:p w:rsidR="008C3606" w:rsidRDefault="008C3606" w:rsidP="008C3606">
      <w:pPr>
        <w:pStyle w:val="Pagrindiniotekstotrauka2"/>
        <w:jc w:val="both"/>
      </w:pPr>
      <w:r>
        <w:t>2015 m. liepos 9 d. sprendimu Nr. T-210 „Dėl Šiaulių miesto savivaldybės tarybos 2015 m. sausio 29 d. sprendimo Nr. T-2 „Dėl Šiaulių miesto savivaldybės privatizavimo fondo 2015 metų sąmatos patvirtinimo“ pakeitimo“</w:t>
      </w:r>
      <w:r w:rsidR="006302F8">
        <w:t>;</w:t>
      </w:r>
    </w:p>
    <w:p w:rsidR="008C3606" w:rsidRDefault="008C3606" w:rsidP="008C3606">
      <w:pPr>
        <w:pStyle w:val="Pagrindiniotekstotrauka2"/>
        <w:jc w:val="both"/>
      </w:pPr>
      <w:r>
        <w:t>2015 m. rugpjūčio 27 d. sprendimu Nr. T-226 „Dėl Šiaulių miesto savivaldybės tarybos 2015 m. sausio 29 d. sprendimo Nr. T-2 „Dėl Šiaulių miesto savivaldybės privatizavimo fondo 2015 metų sąmatos patvirtinimo“ pakeitimo“</w:t>
      </w:r>
      <w:r w:rsidR="006302F8">
        <w:t>;</w:t>
      </w:r>
    </w:p>
    <w:p w:rsidR="008C3606" w:rsidRDefault="008C3606" w:rsidP="008C3606">
      <w:pPr>
        <w:pStyle w:val="Pagrindiniotekstotrauka2"/>
        <w:jc w:val="both"/>
      </w:pPr>
      <w:r>
        <w:t>2015 m. rugsėjo 24 d. sprendimu Nr. T-249 „Dėl Šiaulių miesto savivaldybės tarybos 2015 m. sausio 29 d. sprendimo Nr. T-2 „Dėl Šiaulių miesto savivaldybės privatizavimo fondo 2015 metų sąmatos patvirtinimo“ pakeitimo“.</w:t>
      </w:r>
    </w:p>
    <w:p w:rsidR="008C3606" w:rsidRDefault="008C3606" w:rsidP="008C3606">
      <w:pPr>
        <w:pStyle w:val="Pagrindiniotekstotrauka2"/>
        <w:jc w:val="both"/>
      </w:pPr>
    </w:p>
    <w:p w:rsidR="00E83665" w:rsidRDefault="00E83665" w:rsidP="00E83665">
      <w:pPr>
        <w:pStyle w:val="Pagrindiniotekstotrauka2"/>
        <w:jc w:val="both"/>
      </w:pPr>
    </w:p>
    <w:p w:rsidR="00E83665" w:rsidRPr="00AC7F0C" w:rsidRDefault="00E83665" w:rsidP="00E83665">
      <w:pPr>
        <w:pStyle w:val="Pagrindiniotekstotrauka2"/>
        <w:numPr>
          <w:ilvl w:val="0"/>
          <w:numId w:val="1"/>
        </w:numPr>
        <w:jc w:val="both"/>
        <w:rPr>
          <w:b/>
          <w:bCs/>
        </w:rPr>
      </w:pPr>
      <w:r w:rsidRPr="00AC7F0C">
        <w:rPr>
          <w:b/>
          <w:bCs/>
        </w:rPr>
        <w:t xml:space="preserve">Ilgalaikis turtas </w:t>
      </w:r>
      <w:r>
        <w:rPr>
          <w:b/>
          <w:bCs/>
        </w:rPr>
        <w:t>(ilgalaikis finansinis turtas)</w:t>
      </w:r>
      <w:r w:rsidRPr="00AC7F0C">
        <w:rPr>
          <w:b/>
          <w:bCs/>
        </w:rPr>
        <w:t xml:space="preserve">– </w:t>
      </w:r>
      <w:r w:rsidR="003F4DC3">
        <w:rPr>
          <w:b/>
          <w:bCs/>
        </w:rPr>
        <w:t>629788,44</w:t>
      </w:r>
      <w:r>
        <w:rPr>
          <w:b/>
          <w:bCs/>
        </w:rPr>
        <w:t xml:space="preserve"> </w:t>
      </w:r>
      <w:proofErr w:type="spellStart"/>
      <w:r>
        <w:rPr>
          <w:b/>
          <w:bCs/>
        </w:rPr>
        <w:t>Eur</w:t>
      </w:r>
      <w:proofErr w:type="spellEnd"/>
      <w:r>
        <w:rPr>
          <w:b/>
          <w:bCs/>
        </w:rPr>
        <w:t>, iš jų</w:t>
      </w:r>
      <w:r w:rsidRPr="00AC7F0C">
        <w:rPr>
          <w:b/>
          <w:bCs/>
        </w:rPr>
        <w:t>:</w:t>
      </w:r>
    </w:p>
    <w:p w:rsidR="00E83665" w:rsidRDefault="00E83665" w:rsidP="00E83665">
      <w:pPr>
        <w:pStyle w:val="Pagrindiniotekstotrauka2"/>
        <w:jc w:val="both"/>
      </w:pPr>
      <w:r>
        <w:t xml:space="preserve">1.1. 1999 – 2002 metais iš Privatizavimo fondo buvo suteiktos beprocentinės paskolos 17-ai Basanavičiaus g. 74 gyventojų namo statybai pabaigti 173772,01 </w:t>
      </w:r>
      <w:proofErr w:type="spellStart"/>
      <w:r>
        <w:t>Eur</w:t>
      </w:r>
      <w:proofErr w:type="spellEnd"/>
      <w:r>
        <w:t xml:space="preserve"> (600000 Lt). Grąžinimo terminas iki 2025 m. birželio mėn. (vienam gyventojui iki 2026 m. birželio mėn.). 2015-0</w:t>
      </w:r>
      <w:r w:rsidR="001A52F9">
        <w:t>9</w:t>
      </w:r>
      <w:r>
        <w:t xml:space="preserve">-30 liko 12 paskolų gavėjų, kurie turi grąžinti </w:t>
      </w:r>
      <w:r w:rsidR="00464DEB">
        <w:t>61255,53</w:t>
      </w:r>
      <w:r>
        <w:t xml:space="preserve"> </w:t>
      </w:r>
      <w:proofErr w:type="spellStart"/>
      <w:r>
        <w:t>Eur</w:t>
      </w:r>
      <w:proofErr w:type="spellEnd"/>
      <w:r>
        <w:t xml:space="preserve">, iš jų po vienų metų gautinos ilgalaikės paskolos dalis sudaro </w:t>
      </w:r>
      <w:r w:rsidR="00464DEB">
        <w:t>12193,35</w:t>
      </w:r>
      <w:r>
        <w:t xml:space="preserve"> </w:t>
      </w:r>
      <w:proofErr w:type="spellStart"/>
      <w:r>
        <w:t>Eur</w:t>
      </w:r>
      <w:proofErr w:type="spellEnd"/>
      <w:r w:rsidR="00464DEB">
        <w:t xml:space="preserve"> ir i</w:t>
      </w:r>
      <w:r>
        <w:t xml:space="preserve">lgalaikės paskolos Basanavičiaus g. 74 sudaro </w:t>
      </w:r>
      <w:r w:rsidR="00464DEB" w:rsidRPr="007B0DE5">
        <w:t>49062,18</w:t>
      </w:r>
      <w:r w:rsidRPr="007B0DE5">
        <w:t xml:space="preserve"> </w:t>
      </w:r>
      <w:proofErr w:type="spellStart"/>
      <w:r w:rsidRPr="007B0DE5">
        <w:t>Eur</w:t>
      </w:r>
      <w:proofErr w:type="spellEnd"/>
      <w:r w:rsidRPr="007B0DE5">
        <w:t>.</w:t>
      </w:r>
    </w:p>
    <w:p w:rsidR="00E83665" w:rsidRDefault="00E83665" w:rsidP="00E83665">
      <w:pPr>
        <w:pStyle w:val="Pagrindiniotekstotrauka2"/>
        <w:jc w:val="both"/>
      </w:pPr>
      <w:r>
        <w:t>1.2. Ilgalaikių paskolos kitiems subjektams amortizacija – (</w:t>
      </w:r>
      <w:r w:rsidR="005639BB">
        <w:t>11115,09</w:t>
      </w:r>
      <w:r>
        <w:t xml:space="preserve">) </w:t>
      </w:r>
      <w:proofErr w:type="spellStart"/>
      <w:r>
        <w:t>Eur</w:t>
      </w:r>
      <w:proofErr w:type="spellEnd"/>
      <w:r>
        <w:t xml:space="preserve">. </w:t>
      </w:r>
    </w:p>
    <w:p w:rsidR="00E83665" w:rsidRDefault="00E83665" w:rsidP="00E83665">
      <w:pPr>
        <w:pStyle w:val="Pagrindiniotekstotrauka2"/>
        <w:jc w:val="both"/>
      </w:pPr>
      <w:r>
        <w:t xml:space="preserve">1.3. Kitas ilgalaikis turtas - privatizuojamų akcijų paketas – 646936,97 </w:t>
      </w:r>
      <w:proofErr w:type="spellStart"/>
      <w:r>
        <w:t>Eur</w:t>
      </w:r>
      <w:proofErr w:type="spellEnd"/>
      <w:r>
        <w:t xml:space="preserve">. Padidėjo 276963,62 </w:t>
      </w:r>
      <w:proofErr w:type="spellStart"/>
      <w:r>
        <w:t>Eur</w:t>
      </w:r>
      <w:proofErr w:type="spellEnd"/>
      <w:r>
        <w:t xml:space="preserve">, lyginant su I ketvirčiu, nes </w:t>
      </w:r>
      <w:r w:rsidR="00044A06">
        <w:t xml:space="preserve">II ketvirtį </w:t>
      </w:r>
      <w:r w:rsidR="00E6701A">
        <w:t>Apskaitos skyrius</w:t>
      </w:r>
      <w:r>
        <w:t xml:space="preserve"> perd</w:t>
      </w:r>
      <w:r w:rsidR="00E6701A">
        <w:t>avė</w:t>
      </w:r>
      <w:r>
        <w:t xml:space="preserve"> UAB „Šiaulių turgus“ akcij</w:t>
      </w:r>
      <w:r w:rsidR="00E6701A">
        <w:t>a</w:t>
      </w:r>
      <w:r>
        <w:t>s. Jų nuvertėjimas - (</w:t>
      </w:r>
      <w:r w:rsidR="00044A06">
        <w:t>55095,62</w:t>
      </w:r>
      <w:r>
        <w:t xml:space="preserve"> </w:t>
      </w:r>
      <w:proofErr w:type="spellStart"/>
      <w:r>
        <w:t>Eur</w:t>
      </w:r>
      <w:proofErr w:type="spellEnd"/>
      <w:r>
        <w:t>).</w:t>
      </w:r>
    </w:p>
    <w:p w:rsidR="00E83665" w:rsidRDefault="00E83665" w:rsidP="00E83665">
      <w:pPr>
        <w:pStyle w:val="Pagrindiniotekstotrauka2"/>
        <w:jc w:val="both"/>
      </w:pPr>
    </w:p>
    <w:p w:rsidR="00E83665" w:rsidRPr="00DD153F" w:rsidRDefault="00E83665" w:rsidP="00E83665">
      <w:pPr>
        <w:pStyle w:val="Pagrindiniotekstotrauka2"/>
        <w:numPr>
          <w:ilvl w:val="0"/>
          <w:numId w:val="1"/>
        </w:numPr>
        <w:jc w:val="both"/>
      </w:pPr>
      <w:r w:rsidRPr="00DD153F">
        <w:rPr>
          <w:b/>
          <w:bCs/>
        </w:rPr>
        <w:t xml:space="preserve">Trumpalaikis turtas – </w:t>
      </w:r>
      <w:r w:rsidR="002150DE" w:rsidRPr="00262137">
        <w:rPr>
          <w:b/>
          <w:bCs/>
        </w:rPr>
        <w:t>668899,34</w:t>
      </w:r>
      <w:r w:rsidRPr="00262137">
        <w:rPr>
          <w:b/>
          <w:bCs/>
        </w:rPr>
        <w:t xml:space="preserve"> </w:t>
      </w:r>
      <w:proofErr w:type="spellStart"/>
      <w:r>
        <w:rPr>
          <w:b/>
          <w:bCs/>
        </w:rPr>
        <w:t>Eur</w:t>
      </w:r>
      <w:proofErr w:type="spellEnd"/>
      <w:r>
        <w:rPr>
          <w:b/>
          <w:bCs/>
        </w:rPr>
        <w:t>, iš jų</w:t>
      </w:r>
      <w:r w:rsidRPr="00AC7F0C">
        <w:rPr>
          <w:b/>
          <w:bCs/>
        </w:rPr>
        <w:t>:</w:t>
      </w:r>
    </w:p>
    <w:p w:rsidR="00E83665" w:rsidRDefault="00E83665" w:rsidP="00E83665">
      <w:pPr>
        <w:pStyle w:val="Pagrindiniotekstotrauka2"/>
        <w:ind w:left="709" w:firstLine="0"/>
        <w:jc w:val="both"/>
      </w:pPr>
      <w:r>
        <w:rPr>
          <w:bCs/>
        </w:rPr>
        <w:t xml:space="preserve">2.1. </w:t>
      </w:r>
      <w:r w:rsidRPr="00DD153F">
        <w:rPr>
          <w:bCs/>
        </w:rPr>
        <w:t xml:space="preserve">Atsargos – </w:t>
      </w:r>
      <w:r>
        <w:t xml:space="preserve">Ilgalaikis turtas, skirtas parduoti – </w:t>
      </w:r>
      <w:r w:rsidR="00E2269C">
        <w:t>433228,95</w:t>
      </w:r>
      <w:r>
        <w:t xml:space="preserve"> </w:t>
      </w:r>
      <w:proofErr w:type="spellStart"/>
      <w:r w:rsidRPr="00F72808">
        <w:rPr>
          <w:bCs/>
        </w:rPr>
        <w:t>Eur</w:t>
      </w:r>
      <w:proofErr w:type="spellEnd"/>
      <w:r w:rsidRPr="00F72808">
        <w:rPr>
          <w:bCs/>
        </w:rPr>
        <w:t>, iš jų:</w:t>
      </w:r>
    </w:p>
    <w:p w:rsidR="00E83665" w:rsidRDefault="00E83665" w:rsidP="00E83665">
      <w:pPr>
        <w:pStyle w:val="Pagrindiniotekstotrauka2"/>
        <w:ind w:left="709" w:firstLine="0"/>
        <w:jc w:val="both"/>
      </w:pPr>
      <w:r>
        <w:t xml:space="preserve">2.1.1. Likutinė vertė – </w:t>
      </w:r>
      <w:r w:rsidR="00316D92">
        <w:t>1262835,48</w:t>
      </w:r>
      <w:r>
        <w:t xml:space="preserve"> </w:t>
      </w:r>
      <w:proofErr w:type="spellStart"/>
      <w:r>
        <w:t>Eur</w:t>
      </w:r>
      <w:proofErr w:type="spellEnd"/>
      <w:r>
        <w:t>;</w:t>
      </w:r>
    </w:p>
    <w:p w:rsidR="00E83665" w:rsidRDefault="00E83665" w:rsidP="00E83665">
      <w:pPr>
        <w:pStyle w:val="Pagrindiniotekstotrauka2"/>
        <w:ind w:firstLine="709"/>
        <w:jc w:val="both"/>
      </w:pPr>
      <w:r>
        <w:t>2.1.2. Nuvertėjimas – (</w:t>
      </w:r>
      <w:r w:rsidR="00316D92">
        <w:t>829606,53</w:t>
      </w:r>
      <w:r>
        <w:t xml:space="preserve">) </w:t>
      </w:r>
      <w:proofErr w:type="spellStart"/>
      <w:r>
        <w:t>Eur</w:t>
      </w:r>
      <w:proofErr w:type="spellEnd"/>
      <w:r>
        <w:t xml:space="preserve">. </w:t>
      </w:r>
    </w:p>
    <w:p w:rsidR="00E83665" w:rsidRDefault="00E83665" w:rsidP="00E83665">
      <w:pPr>
        <w:pStyle w:val="Pagrindiniotekstotrauka2"/>
        <w:ind w:firstLine="0"/>
        <w:jc w:val="both"/>
      </w:pPr>
      <w:r>
        <w:t xml:space="preserve">            </w:t>
      </w:r>
      <w:r w:rsidRPr="0094317E">
        <w:t>2.2</w:t>
      </w:r>
      <w:r>
        <w:t xml:space="preserve">. Išankstiniai apmokėjimai (Ateinančių laikotarpių sąnaudos) – </w:t>
      </w:r>
      <w:r w:rsidR="00D814C3" w:rsidRPr="00D814C3">
        <w:t>149876,15</w:t>
      </w:r>
      <w:r w:rsidRPr="00D814C3">
        <w:t xml:space="preserve"> </w:t>
      </w:r>
      <w:proofErr w:type="spellStart"/>
      <w:r>
        <w:t>Eur</w:t>
      </w:r>
      <w:proofErr w:type="spellEnd"/>
      <w:r>
        <w:t>., tai VSS pervestos ir dar nepanaudotos lėšos programoms vykdyti</w:t>
      </w:r>
      <w:r w:rsidR="00D814C3">
        <w:t xml:space="preserve"> 140876,15 </w:t>
      </w:r>
      <w:proofErr w:type="spellStart"/>
      <w:r w:rsidR="00D814C3">
        <w:t>Eur</w:t>
      </w:r>
      <w:proofErr w:type="spellEnd"/>
      <w:r w:rsidR="00D814C3">
        <w:t xml:space="preserve"> </w:t>
      </w:r>
      <w:r w:rsidR="002C3AA7">
        <w:t>bei</w:t>
      </w:r>
      <w:r w:rsidR="00D814C3">
        <w:t xml:space="preserve"> IV ketvirčiui lėšoms gauti pateikta paraiška 9000,00 </w:t>
      </w:r>
      <w:proofErr w:type="spellStart"/>
      <w:r w:rsidR="00D814C3">
        <w:t>Eur</w:t>
      </w:r>
      <w:proofErr w:type="spellEnd"/>
      <w:r>
        <w:t>.</w:t>
      </w:r>
    </w:p>
    <w:p w:rsidR="00E83665" w:rsidRDefault="00E83665" w:rsidP="00E83665">
      <w:pPr>
        <w:pStyle w:val="Pagrindiniotekstotrauka2"/>
        <w:ind w:left="710" w:firstLine="0"/>
        <w:jc w:val="both"/>
      </w:pPr>
      <w:r>
        <w:t xml:space="preserve">2.3. Per vienus metus gautinos sumos – </w:t>
      </w:r>
      <w:r w:rsidR="00F1674E">
        <w:t>6086,90</w:t>
      </w:r>
      <w:r w:rsidRPr="00985345">
        <w:t xml:space="preserve"> </w:t>
      </w:r>
      <w:proofErr w:type="spellStart"/>
      <w:r w:rsidRPr="00F72808">
        <w:rPr>
          <w:bCs/>
        </w:rPr>
        <w:t>Eur</w:t>
      </w:r>
      <w:proofErr w:type="spellEnd"/>
      <w:r w:rsidRPr="00F72808">
        <w:rPr>
          <w:bCs/>
        </w:rPr>
        <w:t>, iš jų:</w:t>
      </w:r>
    </w:p>
    <w:p w:rsidR="00E83665" w:rsidRDefault="00E83665" w:rsidP="00E83665">
      <w:pPr>
        <w:pStyle w:val="Pagrindiniotekstotrauka2"/>
        <w:ind w:left="710" w:firstLine="0"/>
        <w:jc w:val="both"/>
      </w:pPr>
      <w:r>
        <w:t xml:space="preserve">2.3.1. Paskolos Basanavičiaus g. 74 gyventojų namo statybai pabaigti po vienų metų </w:t>
      </w:r>
    </w:p>
    <w:p w:rsidR="00E83665" w:rsidRDefault="00E83665" w:rsidP="00E83665">
      <w:pPr>
        <w:pStyle w:val="Pagrindiniotekstotrauka2"/>
        <w:ind w:firstLine="0"/>
        <w:jc w:val="both"/>
      </w:pPr>
      <w:r>
        <w:t xml:space="preserve">gautinų sumų einamųjų metų dalis sudaro </w:t>
      </w:r>
      <w:r w:rsidR="00E2269C">
        <w:t xml:space="preserve">12193,35 </w:t>
      </w:r>
      <w:proofErr w:type="spellStart"/>
      <w:r>
        <w:t>Eur</w:t>
      </w:r>
      <w:proofErr w:type="spellEnd"/>
      <w:r>
        <w:t>;</w:t>
      </w:r>
    </w:p>
    <w:p w:rsidR="00E83665" w:rsidRDefault="00E83665" w:rsidP="00E83665">
      <w:pPr>
        <w:pStyle w:val="Pagrindiniotekstotrauka2"/>
        <w:ind w:firstLine="0"/>
        <w:jc w:val="both"/>
      </w:pPr>
      <w:r>
        <w:t xml:space="preserve">            2.3.2.   Paskolos Basanavičiaus g. 74 gyventojų namo statybai pabaigti po vienų metų </w:t>
      </w:r>
    </w:p>
    <w:p w:rsidR="00E83665" w:rsidRDefault="00E83665" w:rsidP="00E83665">
      <w:pPr>
        <w:pStyle w:val="Pagrindiniotekstotrauka2"/>
        <w:ind w:firstLine="0"/>
        <w:jc w:val="both"/>
      </w:pPr>
      <w:r>
        <w:lastRenderedPageBreak/>
        <w:t>gautinų sumų einamųjų metų dalies nuvertėjimas – (</w:t>
      </w:r>
      <w:r w:rsidR="006C6962">
        <w:t>6106,45</w:t>
      </w:r>
      <w:r>
        <w:t xml:space="preserve">) </w:t>
      </w:r>
      <w:proofErr w:type="spellStart"/>
      <w:r>
        <w:t>Eur</w:t>
      </w:r>
      <w:proofErr w:type="spellEnd"/>
      <w:r>
        <w:t>.</w:t>
      </w:r>
    </w:p>
    <w:p w:rsidR="00E83665" w:rsidRDefault="00E83665" w:rsidP="00E83665">
      <w:pPr>
        <w:pStyle w:val="Pagrindiniotekstotrauka2"/>
        <w:ind w:firstLine="0"/>
        <w:jc w:val="both"/>
      </w:pPr>
      <w:r>
        <w:t xml:space="preserve">            2.4. Pinigai atsiskaitomojoje sąskaitoje – </w:t>
      </w:r>
      <w:r w:rsidR="00F14B09">
        <w:t>79707,34</w:t>
      </w:r>
      <w:r>
        <w:t xml:space="preserve"> </w:t>
      </w:r>
      <w:proofErr w:type="spellStart"/>
      <w:r>
        <w:t>Eur</w:t>
      </w:r>
      <w:proofErr w:type="spellEnd"/>
      <w:r>
        <w:t xml:space="preserve"> (Likutis 2015-01-01 – 145124,58 </w:t>
      </w:r>
      <w:proofErr w:type="spellStart"/>
      <w:r>
        <w:t>Eur</w:t>
      </w:r>
      <w:proofErr w:type="spellEnd"/>
      <w:r>
        <w:t>).</w:t>
      </w:r>
    </w:p>
    <w:p w:rsidR="00E83665" w:rsidRDefault="00E83665" w:rsidP="00E83665">
      <w:pPr>
        <w:pStyle w:val="Pagrindiniotekstotrauka2"/>
        <w:ind w:firstLine="0"/>
        <w:jc w:val="both"/>
      </w:pPr>
    </w:p>
    <w:p w:rsidR="00E83665" w:rsidRDefault="00E83665" w:rsidP="00E83665">
      <w:pPr>
        <w:pStyle w:val="Pagrindiniotekstotrauka2"/>
        <w:ind w:firstLine="0"/>
        <w:jc w:val="both"/>
        <w:rPr>
          <w:bCs/>
        </w:rPr>
      </w:pPr>
      <w:r>
        <w:t xml:space="preserve">            </w:t>
      </w:r>
      <w:r w:rsidRPr="00283A08">
        <w:rPr>
          <w:b/>
        </w:rPr>
        <w:t>3.</w:t>
      </w:r>
      <w:r>
        <w:t xml:space="preserve"> </w:t>
      </w:r>
      <w:r>
        <w:rPr>
          <w:b/>
          <w:bCs/>
        </w:rPr>
        <w:t>Finansavimo sumos – 10</w:t>
      </w:r>
      <w:r w:rsidR="005E1513">
        <w:rPr>
          <w:b/>
          <w:bCs/>
        </w:rPr>
        <w:t xml:space="preserve">25070,30 </w:t>
      </w:r>
      <w:proofErr w:type="spellStart"/>
      <w:r>
        <w:rPr>
          <w:b/>
          <w:bCs/>
        </w:rPr>
        <w:t>Eur</w:t>
      </w:r>
      <w:proofErr w:type="spellEnd"/>
      <w:r w:rsidRPr="000F1370">
        <w:rPr>
          <w:bCs/>
        </w:rPr>
        <w:t xml:space="preserve"> (pridedama 20-ojo VSAFAS 4 priedas)</w:t>
      </w:r>
      <w:r>
        <w:rPr>
          <w:bCs/>
        </w:rPr>
        <w:t xml:space="preserve"> </w:t>
      </w:r>
      <w:r>
        <w:rPr>
          <w:b/>
          <w:bCs/>
        </w:rPr>
        <w:t>iš jų</w:t>
      </w:r>
      <w:r w:rsidRPr="00AC7F0C">
        <w:rPr>
          <w:b/>
          <w:bCs/>
        </w:rPr>
        <w:t>:</w:t>
      </w:r>
      <w:r w:rsidRPr="000F1370">
        <w:rPr>
          <w:bCs/>
        </w:rPr>
        <w:t>:</w:t>
      </w:r>
    </w:p>
    <w:p w:rsidR="00E83665" w:rsidRDefault="00E83665" w:rsidP="00E83665">
      <w:pPr>
        <w:pStyle w:val="Pagrindiniotekstotrauka2"/>
        <w:ind w:firstLine="0"/>
        <w:jc w:val="both"/>
        <w:rPr>
          <w:bCs/>
        </w:rPr>
      </w:pPr>
      <w:r>
        <w:rPr>
          <w:bCs/>
        </w:rPr>
        <w:t xml:space="preserve">            3.1. </w:t>
      </w:r>
      <w:r w:rsidRPr="000048D2">
        <w:rPr>
          <w:bCs/>
        </w:rPr>
        <w:t xml:space="preserve">Iš valstybės biudžeto </w:t>
      </w:r>
      <w:proofErr w:type="spellStart"/>
      <w:r w:rsidRPr="000048D2">
        <w:rPr>
          <w:bCs/>
        </w:rPr>
        <w:t>ilgalaikiui</w:t>
      </w:r>
      <w:proofErr w:type="spellEnd"/>
      <w:r w:rsidRPr="000048D2">
        <w:rPr>
          <w:bCs/>
        </w:rPr>
        <w:t xml:space="preserve"> turtui įsigyti – </w:t>
      </w:r>
      <w:r>
        <w:rPr>
          <w:bCs/>
        </w:rPr>
        <w:t>125326,02</w:t>
      </w:r>
      <w:r w:rsidRPr="000048D2">
        <w:rPr>
          <w:bCs/>
        </w:rPr>
        <w:t xml:space="preserve"> </w:t>
      </w:r>
      <w:proofErr w:type="spellStart"/>
      <w:r w:rsidRPr="00F72808">
        <w:rPr>
          <w:bCs/>
        </w:rPr>
        <w:t>Eur</w:t>
      </w:r>
      <w:proofErr w:type="spellEnd"/>
      <w:r w:rsidRPr="00F72808">
        <w:rPr>
          <w:bCs/>
        </w:rPr>
        <w:t>, iš jų:</w:t>
      </w:r>
      <w:r>
        <w:rPr>
          <w:bCs/>
        </w:rPr>
        <w:t xml:space="preserve"> </w:t>
      </w:r>
      <w:r w:rsidRPr="000048D2">
        <w:rPr>
          <w:bCs/>
        </w:rPr>
        <w:t xml:space="preserve">gautos – </w:t>
      </w:r>
      <w:r>
        <w:rPr>
          <w:bCs/>
        </w:rPr>
        <w:t>1253</w:t>
      </w:r>
      <w:r w:rsidR="008D7853">
        <w:rPr>
          <w:bCs/>
        </w:rPr>
        <w:t>75</w:t>
      </w:r>
      <w:r>
        <w:rPr>
          <w:bCs/>
        </w:rPr>
        <w:t>,</w:t>
      </w:r>
      <w:r w:rsidR="008D7853">
        <w:rPr>
          <w:bCs/>
        </w:rPr>
        <w:t xml:space="preserve">15 </w:t>
      </w:r>
      <w:proofErr w:type="spellStart"/>
      <w:r>
        <w:rPr>
          <w:bCs/>
        </w:rPr>
        <w:t>Eur</w:t>
      </w:r>
      <w:proofErr w:type="spellEnd"/>
      <w:r w:rsidRPr="000048D2">
        <w:rPr>
          <w:bCs/>
        </w:rPr>
        <w:t xml:space="preserve">; panaudotos – </w:t>
      </w:r>
      <w:r w:rsidR="00B867D1">
        <w:rPr>
          <w:bCs/>
        </w:rPr>
        <w:t>(</w:t>
      </w:r>
      <w:r w:rsidR="008D7853">
        <w:rPr>
          <w:bCs/>
        </w:rPr>
        <w:t>49,13</w:t>
      </w:r>
      <w:r>
        <w:rPr>
          <w:bCs/>
        </w:rPr>
        <w:t xml:space="preserve"> </w:t>
      </w:r>
      <w:proofErr w:type="spellStart"/>
      <w:r>
        <w:rPr>
          <w:bCs/>
        </w:rPr>
        <w:t>Eur</w:t>
      </w:r>
      <w:proofErr w:type="spellEnd"/>
      <w:r w:rsidR="00B867D1">
        <w:rPr>
          <w:bCs/>
        </w:rPr>
        <w:t>)</w:t>
      </w:r>
      <w:r>
        <w:rPr>
          <w:bCs/>
        </w:rPr>
        <w:t xml:space="preserve">. </w:t>
      </w:r>
    </w:p>
    <w:p w:rsidR="00E83665" w:rsidRPr="000B1865" w:rsidRDefault="00E83665" w:rsidP="00E83665">
      <w:pPr>
        <w:pStyle w:val="Pagrindiniotekstotrauka2"/>
        <w:ind w:firstLine="0"/>
        <w:jc w:val="both"/>
        <w:rPr>
          <w:b/>
          <w:bCs/>
        </w:rPr>
      </w:pPr>
      <w:r>
        <w:rPr>
          <w:bCs/>
        </w:rPr>
        <w:t xml:space="preserve">            3.2. Iš savivaldybės biudžeto – </w:t>
      </w:r>
      <w:r w:rsidR="00B867D1">
        <w:rPr>
          <w:bCs/>
        </w:rPr>
        <w:t>529770,93</w:t>
      </w:r>
      <w:r>
        <w:rPr>
          <w:bCs/>
        </w:rPr>
        <w:t xml:space="preserve"> </w:t>
      </w:r>
      <w:proofErr w:type="spellStart"/>
      <w:r w:rsidRPr="00F72808">
        <w:rPr>
          <w:bCs/>
        </w:rPr>
        <w:t>Eur</w:t>
      </w:r>
      <w:proofErr w:type="spellEnd"/>
      <w:r w:rsidRPr="00F72808">
        <w:rPr>
          <w:bCs/>
        </w:rPr>
        <w:t>, iš jų:</w:t>
      </w:r>
      <w:r>
        <w:rPr>
          <w:bCs/>
        </w:rPr>
        <w:t xml:space="preserve"> </w:t>
      </w:r>
      <w:r w:rsidRPr="00D67B17">
        <w:rPr>
          <w:bCs/>
        </w:rPr>
        <w:t xml:space="preserve">gautos – </w:t>
      </w:r>
      <w:r w:rsidR="001802FB">
        <w:rPr>
          <w:bCs/>
        </w:rPr>
        <w:t>753819,17</w:t>
      </w:r>
      <w:r>
        <w:rPr>
          <w:bCs/>
        </w:rPr>
        <w:t xml:space="preserve"> </w:t>
      </w:r>
      <w:proofErr w:type="spellStart"/>
      <w:r w:rsidRPr="00F72808">
        <w:rPr>
          <w:bCs/>
        </w:rPr>
        <w:t>Eur</w:t>
      </w:r>
      <w:proofErr w:type="spellEnd"/>
      <w:r w:rsidRPr="00D67B17">
        <w:rPr>
          <w:bCs/>
        </w:rPr>
        <w:t xml:space="preserve">; panaudotos – </w:t>
      </w:r>
      <w:r w:rsidR="00F919AA">
        <w:rPr>
          <w:bCs/>
        </w:rPr>
        <w:t>(</w:t>
      </w:r>
      <w:r w:rsidR="001802FB">
        <w:rPr>
          <w:bCs/>
        </w:rPr>
        <w:t>215993,72</w:t>
      </w:r>
      <w:r w:rsidR="00F919AA">
        <w:rPr>
          <w:bCs/>
        </w:rPr>
        <w:t xml:space="preserve"> </w:t>
      </w:r>
      <w:proofErr w:type="spellStart"/>
      <w:r w:rsidR="00F919AA">
        <w:t>Eur</w:t>
      </w:r>
      <w:proofErr w:type="spellEnd"/>
      <w:r w:rsidR="00F919AA">
        <w:rPr>
          <w:bCs/>
        </w:rPr>
        <w:t>)</w:t>
      </w:r>
      <w:r w:rsidR="001802FB">
        <w:rPr>
          <w:bCs/>
        </w:rPr>
        <w:t xml:space="preserve">; perduotos </w:t>
      </w:r>
      <w:r w:rsidR="00F919AA">
        <w:rPr>
          <w:bCs/>
        </w:rPr>
        <w:t>(šaligatvis Kviečių g. 9)</w:t>
      </w:r>
      <w:r w:rsidR="001802FB">
        <w:rPr>
          <w:bCs/>
        </w:rPr>
        <w:t xml:space="preserve">– </w:t>
      </w:r>
      <w:r w:rsidR="00F919AA">
        <w:rPr>
          <w:bCs/>
        </w:rPr>
        <w:t>(</w:t>
      </w:r>
      <w:r w:rsidR="001802FB">
        <w:rPr>
          <w:bCs/>
        </w:rPr>
        <w:t>8054,52</w:t>
      </w:r>
      <w:r w:rsidRPr="00D67B17">
        <w:rPr>
          <w:bCs/>
        </w:rPr>
        <w:t xml:space="preserve"> </w:t>
      </w:r>
      <w:proofErr w:type="spellStart"/>
      <w:r w:rsidR="00F919AA">
        <w:t>Eur</w:t>
      </w:r>
      <w:proofErr w:type="spellEnd"/>
      <w:r w:rsidR="00F919AA">
        <w:t>)</w:t>
      </w:r>
      <w:r w:rsidRPr="00D67B17">
        <w:rPr>
          <w:bCs/>
        </w:rPr>
        <w:t>.</w:t>
      </w:r>
    </w:p>
    <w:p w:rsidR="00E83665" w:rsidRDefault="00E83665" w:rsidP="00E83665">
      <w:pPr>
        <w:pStyle w:val="Pagrindiniotekstotrauka"/>
        <w:ind w:firstLine="0"/>
        <w:rPr>
          <w:bCs/>
        </w:rPr>
      </w:pPr>
      <w:r>
        <w:rPr>
          <w:bCs/>
        </w:rPr>
        <w:t xml:space="preserve">            3.3.  </w:t>
      </w:r>
      <w:r>
        <w:t xml:space="preserve">Iš kitų šaltinių </w:t>
      </w:r>
      <w:r w:rsidRPr="005F1E8C">
        <w:rPr>
          <w:bCs/>
        </w:rPr>
        <w:t xml:space="preserve">– </w:t>
      </w:r>
      <w:r>
        <w:rPr>
          <w:bCs/>
        </w:rPr>
        <w:t>369973,35</w:t>
      </w:r>
      <w:r w:rsidRPr="005F1E8C">
        <w:rPr>
          <w:bCs/>
        </w:rPr>
        <w:t xml:space="preserve"> </w:t>
      </w:r>
      <w:proofErr w:type="spellStart"/>
      <w:r w:rsidRPr="00F72808">
        <w:rPr>
          <w:bCs/>
        </w:rPr>
        <w:t>Eur</w:t>
      </w:r>
      <w:proofErr w:type="spellEnd"/>
      <w:r w:rsidRPr="00F72808">
        <w:rPr>
          <w:bCs/>
        </w:rPr>
        <w:t>, iš jų:</w:t>
      </w:r>
      <w:r>
        <w:rPr>
          <w:bCs/>
        </w:rPr>
        <w:t xml:space="preserve"> gautos – 369973,35; panaudotos – 0 </w:t>
      </w:r>
      <w:proofErr w:type="spellStart"/>
      <w:r>
        <w:rPr>
          <w:bCs/>
        </w:rPr>
        <w:t>Eur</w:t>
      </w:r>
      <w:proofErr w:type="spellEnd"/>
      <w:r>
        <w:rPr>
          <w:bCs/>
        </w:rPr>
        <w:t>.</w:t>
      </w:r>
    </w:p>
    <w:p w:rsidR="00E83665" w:rsidRDefault="00E83665" w:rsidP="00E83665">
      <w:pPr>
        <w:pStyle w:val="Pagrindiniotekstotrauka"/>
        <w:ind w:firstLine="0"/>
        <w:rPr>
          <w:b/>
          <w:bCs/>
        </w:rPr>
      </w:pPr>
      <w:r>
        <w:rPr>
          <w:b/>
          <w:bCs/>
        </w:rPr>
        <w:t xml:space="preserve">            </w:t>
      </w:r>
    </w:p>
    <w:p w:rsidR="00E83665" w:rsidRDefault="00E83665" w:rsidP="00E83665">
      <w:pPr>
        <w:pStyle w:val="Pagrindiniotekstotrauka"/>
        <w:tabs>
          <w:tab w:val="left" w:pos="709"/>
        </w:tabs>
        <w:ind w:firstLine="0"/>
        <w:rPr>
          <w:bCs/>
        </w:rPr>
      </w:pPr>
      <w:r>
        <w:rPr>
          <w:b/>
          <w:bCs/>
        </w:rPr>
        <w:tab/>
      </w:r>
      <w:r w:rsidRPr="00C21431">
        <w:rPr>
          <w:b/>
          <w:bCs/>
        </w:rPr>
        <w:t>4.</w:t>
      </w:r>
      <w:r>
        <w:rPr>
          <w:bCs/>
        </w:rPr>
        <w:t xml:space="preserve"> </w:t>
      </w:r>
      <w:r w:rsidRPr="00391E75">
        <w:rPr>
          <w:b/>
          <w:bCs/>
        </w:rPr>
        <w:t xml:space="preserve">Trumpalaikiai įsipareigojimai </w:t>
      </w:r>
      <w:r w:rsidR="00757281">
        <w:rPr>
          <w:b/>
          <w:bCs/>
        </w:rPr>
        <w:t>(48259,08)</w:t>
      </w:r>
      <w:r w:rsidRPr="00391E75">
        <w:rPr>
          <w:b/>
          <w:bCs/>
        </w:rPr>
        <w:t xml:space="preserve"> </w:t>
      </w:r>
      <w:proofErr w:type="spellStart"/>
      <w:r>
        <w:rPr>
          <w:b/>
          <w:bCs/>
        </w:rPr>
        <w:t>Eur</w:t>
      </w:r>
      <w:proofErr w:type="spellEnd"/>
      <w:r>
        <w:rPr>
          <w:b/>
          <w:bCs/>
        </w:rPr>
        <w:t>, iš jų</w:t>
      </w:r>
      <w:r w:rsidRPr="00AC7F0C">
        <w:rPr>
          <w:b/>
          <w:bCs/>
        </w:rPr>
        <w:t>:</w:t>
      </w:r>
    </w:p>
    <w:p w:rsidR="00E83665" w:rsidRDefault="00E83665" w:rsidP="00E83665">
      <w:pPr>
        <w:pStyle w:val="Pagrindiniotekstotrauka"/>
        <w:tabs>
          <w:tab w:val="left" w:pos="709"/>
        </w:tabs>
        <w:ind w:firstLine="0"/>
        <w:rPr>
          <w:bCs/>
        </w:rPr>
      </w:pPr>
      <w:r>
        <w:rPr>
          <w:bCs/>
        </w:rPr>
        <w:tab/>
        <w:t xml:space="preserve">4.1. Mokėtinos finansavimo sumos VSS (Gautos VSS paraiškos apmokėjimui pagal patvirtintas programas) – </w:t>
      </w:r>
      <w:r w:rsidR="004A66EB">
        <w:rPr>
          <w:bCs/>
        </w:rPr>
        <w:t>(</w:t>
      </w:r>
      <w:r w:rsidR="00E83B29">
        <w:rPr>
          <w:bCs/>
        </w:rPr>
        <w:t>9000</w:t>
      </w:r>
      <w:r>
        <w:rPr>
          <w:bCs/>
        </w:rPr>
        <w:t>,00</w:t>
      </w:r>
      <w:r w:rsidR="004A66EB">
        <w:rPr>
          <w:bCs/>
        </w:rPr>
        <w:t>)</w:t>
      </w:r>
      <w:r>
        <w:rPr>
          <w:bCs/>
        </w:rPr>
        <w:t xml:space="preserve"> </w:t>
      </w:r>
      <w:proofErr w:type="spellStart"/>
      <w:r>
        <w:rPr>
          <w:bCs/>
        </w:rPr>
        <w:t>Eur</w:t>
      </w:r>
      <w:proofErr w:type="spellEnd"/>
      <w:r>
        <w:rPr>
          <w:bCs/>
        </w:rPr>
        <w:t>.</w:t>
      </w:r>
    </w:p>
    <w:p w:rsidR="00E83665" w:rsidRPr="00A00E94" w:rsidRDefault="00E83665" w:rsidP="00FB2C19">
      <w:pPr>
        <w:pStyle w:val="Pagrindiniotekstotrauka"/>
        <w:tabs>
          <w:tab w:val="left" w:pos="709"/>
        </w:tabs>
        <w:ind w:firstLine="0"/>
      </w:pPr>
      <w:r>
        <w:rPr>
          <w:bCs/>
        </w:rPr>
        <w:tab/>
        <w:t xml:space="preserve">4.2. </w:t>
      </w:r>
      <w:r w:rsidRPr="00A00E94">
        <w:t xml:space="preserve">Kiti trumpalaikiai </w:t>
      </w:r>
      <w:r>
        <w:t>į</w:t>
      </w:r>
      <w:r w:rsidRPr="00A00E94">
        <w:t xml:space="preserve">sipareigojimai – </w:t>
      </w:r>
      <w:r>
        <w:t>(</w:t>
      </w:r>
      <w:r w:rsidR="004A66EB">
        <w:t xml:space="preserve">39259,08 </w:t>
      </w:r>
      <w:proofErr w:type="spellStart"/>
      <w:r>
        <w:t>Eur</w:t>
      </w:r>
      <w:proofErr w:type="spellEnd"/>
      <w:r>
        <w:t xml:space="preserve">). </w:t>
      </w:r>
      <w:r w:rsidRPr="00A00E94">
        <w:t>Gaut</w:t>
      </w:r>
      <w:r w:rsidR="004A66EB">
        <w:t>i</w:t>
      </w:r>
      <w:r>
        <w:t xml:space="preserve"> </w:t>
      </w:r>
      <w:r w:rsidR="004A66EB">
        <w:t>2</w:t>
      </w:r>
      <w:r w:rsidRPr="00A00E94">
        <w:t xml:space="preserve"> </w:t>
      </w:r>
      <w:r>
        <w:t>garantini</w:t>
      </w:r>
      <w:r w:rsidR="00FB2C19">
        <w:t>ai</w:t>
      </w:r>
      <w:r>
        <w:t xml:space="preserve"> </w:t>
      </w:r>
      <w:r w:rsidRPr="00A00E94">
        <w:t>įnaša</w:t>
      </w:r>
      <w:r w:rsidR="00FB2C19">
        <w:t>i</w:t>
      </w:r>
      <w:r>
        <w:t xml:space="preserve"> už aukcione p</w:t>
      </w:r>
      <w:r w:rsidRPr="00A00E94">
        <w:t>arduodam</w:t>
      </w:r>
      <w:r>
        <w:t xml:space="preserve">ą </w:t>
      </w:r>
      <w:r w:rsidRPr="00A00E94">
        <w:t>objekt</w:t>
      </w:r>
      <w:r>
        <w:t>ą, vyksta teisinės procedūros.</w:t>
      </w:r>
      <w:r w:rsidRPr="00A00E94">
        <w:t xml:space="preserve"> </w:t>
      </w:r>
    </w:p>
    <w:p w:rsidR="00E83665" w:rsidRDefault="00E83665" w:rsidP="00E83665">
      <w:pPr>
        <w:pStyle w:val="Pagrindiniotekstotrauka"/>
      </w:pPr>
    </w:p>
    <w:p w:rsidR="00E83665" w:rsidRDefault="00E83665" w:rsidP="00E83665">
      <w:pPr>
        <w:pStyle w:val="Pagrindiniotekstotrauka"/>
        <w:rPr>
          <w:b/>
          <w:bCs/>
        </w:rPr>
      </w:pPr>
      <w:r>
        <w:rPr>
          <w:b/>
          <w:bCs/>
        </w:rPr>
        <w:t xml:space="preserve">5. Grynasis turtas (sukauptas perviršis ar deficitas) – </w:t>
      </w:r>
      <w:r w:rsidR="00467AC1" w:rsidRPr="00467AC1">
        <w:rPr>
          <w:b/>
          <w:bCs/>
        </w:rPr>
        <w:t>225358,40</w:t>
      </w:r>
      <w:r w:rsidRPr="00467AC1">
        <w:rPr>
          <w:b/>
          <w:bCs/>
        </w:rPr>
        <w:t xml:space="preserve"> </w:t>
      </w:r>
      <w:proofErr w:type="spellStart"/>
      <w:r>
        <w:rPr>
          <w:b/>
          <w:bCs/>
        </w:rPr>
        <w:t>Eur</w:t>
      </w:r>
      <w:proofErr w:type="spellEnd"/>
      <w:r>
        <w:rPr>
          <w:b/>
          <w:bCs/>
        </w:rPr>
        <w:t>, iš jų</w:t>
      </w:r>
      <w:r w:rsidRPr="00AC7F0C">
        <w:rPr>
          <w:b/>
          <w:bCs/>
        </w:rPr>
        <w:t>:</w:t>
      </w:r>
    </w:p>
    <w:p w:rsidR="00E83665" w:rsidRPr="00467AC1" w:rsidRDefault="00E83665" w:rsidP="00E83665">
      <w:pPr>
        <w:pStyle w:val="Pagrindiniotekstotrauka"/>
      </w:pPr>
      <w:r>
        <w:t xml:space="preserve">5.1. Einamųjų metų perviršis – </w:t>
      </w:r>
      <w:r w:rsidR="00467AC1" w:rsidRPr="00467AC1">
        <w:t>33378,19</w:t>
      </w:r>
      <w:r w:rsidRPr="00467AC1">
        <w:t xml:space="preserve"> </w:t>
      </w:r>
      <w:proofErr w:type="spellStart"/>
      <w:r w:rsidRPr="00467AC1">
        <w:t>Eur</w:t>
      </w:r>
      <w:proofErr w:type="spellEnd"/>
      <w:r w:rsidRPr="00467AC1">
        <w:t>.</w:t>
      </w:r>
    </w:p>
    <w:p w:rsidR="00E83665" w:rsidRDefault="00E83665" w:rsidP="00E83665">
      <w:pPr>
        <w:pStyle w:val="Pagrindiniotekstotrauka"/>
      </w:pPr>
      <w:r w:rsidRPr="00467AC1">
        <w:t xml:space="preserve">5.2. Ankstesnių metų perviršis – 191980,21 </w:t>
      </w:r>
      <w:proofErr w:type="spellStart"/>
      <w:r>
        <w:t>Eur</w:t>
      </w:r>
      <w:proofErr w:type="spellEnd"/>
      <w:r>
        <w:t>.</w:t>
      </w:r>
    </w:p>
    <w:p w:rsidR="00E83665" w:rsidRDefault="00E83665" w:rsidP="00E83665">
      <w:pPr>
        <w:pStyle w:val="Pagrindiniotekstotrauka"/>
      </w:pPr>
    </w:p>
    <w:p w:rsidR="00E83665" w:rsidRDefault="00E83665" w:rsidP="00E83665">
      <w:pPr>
        <w:pStyle w:val="Pagrindiniotekstotrauka"/>
        <w:rPr>
          <w:b/>
          <w:bCs/>
        </w:rPr>
      </w:pPr>
      <w:r w:rsidRPr="00251DF2">
        <w:rPr>
          <w:b/>
          <w:bCs/>
        </w:rPr>
        <w:t xml:space="preserve">6. Pagrindinės veiklos pajamos – </w:t>
      </w:r>
      <w:r w:rsidR="00234DBE" w:rsidRPr="009B4885">
        <w:rPr>
          <w:b/>
          <w:bCs/>
        </w:rPr>
        <w:t>535813,78</w:t>
      </w:r>
      <w:r w:rsidRPr="009B4885">
        <w:rPr>
          <w:b/>
          <w:bCs/>
        </w:rPr>
        <w:t xml:space="preserve"> </w:t>
      </w:r>
      <w:proofErr w:type="spellStart"/>
      <w:r>
        <w:rPr>
          <w:b/>
          <w:bCs/>
        </w:rPr>
        <w:t>Eur</w:t>
      </w:r>
      <w:proofErr w:type="spellEnd"/>
      <w:r>
        <w:rPr>
          <w:b/>
          <w:bCs/>
        </w:rPr>
        <w:t>, iš jų</w:t>
      </w:r>
      <w:r w:rsidRPr="00AC7F0C">
        <w:rPr>
          <w:b/>
          <w:bCs/>
        </w:rPr>
        <w:t>:</w:t>
      </w:r>
    </w:p>
    <w:p w:rsidR="00E83665" w:rsidRDefault="00E83665" w:rsidP="00E83665">
      <w:pPr>
        <w:pStyle w:val="Pagrindiniotekstotrauka"/>
      </w:pPr>
      <w:r>
        <w:t>6.1. Finansavimo pajamos -</w:t>
      </w:r>
      <w:r w:rsidR="00234DBE">
        <w:t xml:space="preserve"> 216042,85</w:t>
      </w:r>
      <w:r>
        <w:t xml:space="preserve"> </w:t>
      </w:r>
      <w:proofErr w:type="spellStart"/>
      <w:r>
        <w:t>Eur</w:t>
      </w:r>
      <w:proofErr w:type="spellEnd"/>
      <w:r>
        <w:t xml:space="preserve"> (parduotas turtas), iš jų:</w:t>
      </w:r>
    </w:p>
    <w:p w:rsidR="00E83665" w:rsidRDefault="00E83665" w:rsidP="00E83665">
      <w:pPr>
        <w:pStyle w:val="Pagrindiniotekstotrauka"/>
      </w:pPr>
      <w:r>
        <w:t xml:space="preserve">6.1.1. iš valstybės biudžeto – </w:t>
      </w:r>
      <w:r w:rsidR="00234DBE">
        <w:t>49,13</w:t>
      </w:r>
      <w:r>
        <w:t xml:space="preserve"> </w:t>
      </w:r>
      <w:proofErr w:type="spellStart"/>
      <w:r>
        <w:t>eur</w:t>
      </w:r>
      <w:proofErr w:type="spellEnd"/>
      <w:r>
        <w:t>;</w:t>
      </w:r>
    </w:p>
    <w:p w:rsidR="00E83665" w:rsidRDefault="00E83665" w:rsidP="00E83665">
      <w:pPr>
        <w:pStyle w:val="Pagrindiniotekstotrauka"/>
      </w:pPr>
      <w:r>
        <w:t xml:space="preserve">6.1.2. iš savivaldybės biudžeto – </w:t>
      </w:r>
      <w:r w:rsidR="00234DBE">
        <w:t>215993,72</w:t>
      </w:r>
      <w:r>
        <w:t xml:space="preserve"> </w:t>
      </w:r>
      <w:proofErr w:type="spellStart"/>
      <w:r>
        <w:t>Eur</w:t>
      </w:r>
      <w:proofErr w:type="spellEnd"/>
      <w:r>
        <w:t>.</w:t>
      </w:r>
    </w:p>
    <w:p w:rsidR="00E83665" w:rsidRDefault="00E83665" w:rsidP="00E83665">
      <w:pPr>
        <w:pStyle w:val="Pagrindiniotekstotrauka"/>
      </w:pPr>
      <w:r>
        <w:t xml:space="preserve">6.2. Pagrindinės veiklos kitos pajamos – </w:t>
      </w:r>
      <w:r w:rsidR="00527AC0">
        <w:t>319770,93</w:t>
      </w:r>
      <w:r>
        <w:t xml:space="preserve"> </w:t>
      </w:r>
      <w:proofErr w:type="spellStart"/>
      <w:r>
        <w:t>Eur</w:t>
      </w:r>
      <w:proofErr w:type="spellEnd"/>
      <w:r>
        <w:t>, iš jų:</w:t>
      </w:r>
    </w:p>
    <w:p w:rsidR="00E83665" w:rsidRDefault="00E83665" w:rsidP="00E83665">
      <w:pPr>
        <w:pStyle w:val="Pagrindiniotekstotrauka"/>
      </w:pPr>
      <w:r>
        <w:t xml:space="preserve">6.2.1. Apskaičiuotas pelnas iš ilgalaikio materialiojo turto pardavimo – </w:t>
      </w:r>
      <w:r w:rsidR="00F71E7E">
        <w:t>318878,24</w:t>
      </w:r>
      <w:r>
        <w:t xml:space="preserve"> </w:t>
      </w:r>
      <w:proofErr w:type="spellStart"/>
      <w:r>
        <w:t>Eur</w:t>
      </w:r>
      <w:proofErr w:type="spellEnd"/>
      <w:r>
        <w:t>.</w:t>
      </w:r>
    </w:p>
    <w:p w:rsidR="00E83665" w:rsidRDefault="00E83665" w:rsidP="00E83665">
      <w:pPr>
        <w:pStyle w:val="Pagrindiniotekstotrauka"/>
        <w:ind w:left="720" w:firstLine="0"/>
      </w:pPr>
      <w:r>
        <w:t>6.2.2.</w:t>
      </w:r>
      <w:r w:rsidRPr="00407382">
        <w:t xml:space="preserve"> </w:t>
      </w:r>
      <w:r>
        <w:t xml:space="preserve">Gauti delspinigiai už pradelstus paskolų grąžinimo terminus – </w:t>
      </w:r>
      <w:r w:rsidR="00F71E7E">
        <w:t>302,69</w:t>
      </w:r>
      <w:r>
        <w:t xml:space="preserve"> </w:t>
      </w:r>
      <w:proofErr w:type="spellStart"/>
      <w:r>
        <w:t>Eur</w:t>
      </w:r>
      <w:proofErr w:type="spellEnd"/>
      <w:r>
        <w:t>.</w:t>
      </w:r>
    </w:p>
    <w:p w:rsidR="00F71E7E" w:rsidRDefault="00E83665" w:rsidP="00F71E7E">
      <w:pPr>
        <w:pStyle w:val="Pagrindiniotekstotrauka"/>
        <w:ind w:left="720" w:firstLine="0"/>
      </w:pPr>
      <w:r>
        <w:t xml:space="preserve">6.2.3. </w:t>
      </w:r>
      <w:r w:rsidR="00F71E7E">
        <w:t xml:space="preserve">Registracijos mokestis (už dalyvavimą aukcione) – 590,00 </w:t>
      </w:r>
      <w:proofErr w:type="spellStart"/>
      <w:r w:rsidR="00F71E7E">
        <w:t>Eur</w:t>
      </w:r>
      <w:proofErr w:type="spellEnd"/>
      <w:r w:rsidR="00F71E7E">
        <w:t>.</w:t>
      </w:r>
    </w:p>
    <w:p w:rsidR="00E83665" w:rsidRDefault="00E83665" w:rsidP="00E83665">
      <w:pPr>
        <w:pStyle w:val="Pagrindiniotekstotrauka"/>
      </w:pPr>
    </w:p>
    <w:p w:rsidR="00E83665" w:rsidRDefault="00E83665" w:rsidP="00E83665">
      <w:pPr>
        <w:pStyle w:val="Pagrindiniotekstotrauka"/>
        <w:rPr>
          <w:b/>
          <w:bCs/>
        </w:rPr>
      </w:pPr>
      <w:r>
        <w:rPr>
          <w:b/>
          <w:bCs/>
        </w:rPr>
        <w:t>7.</w:t>
      </w:r>
      <w:r>
        <w:t xml:space="preserve"> </w:t>
      </w:r>
      <w:r>
        <w:rPr>
          <w:b/>
          <w:bCs/>
        </w:rPr>
        <w:t xml:space="preserve">Pagrindinės veiklos sąnaudos – </w:t>
      </w:r>
      <w:r w:rsidR="003831EB" w:rsidRPr="003831EB">
        <w:rPr>
          <w:b/>
          <w:bCs/>
        </w:rPr>
        <w:t>448240,33</w:t>
      </w:r>
      <w:r w:rsidRPr="003831EB">
        <w:rPr>
          <w:b/>
          <w:bCs/>
        </w:rPr>
        <w:t xml:space="preserve"> </w:t>
      </w:r>
      <w:proofErr w:type="spellStart"/>
      <w:r>
        <w:rPr>
          <w:b/>
          <w:bCs/>
        </w:rPr>
        <w:t>Eur</w:t>
      </w:r>
      <w:proofErr w:type="spellEnd"/>
      <w:r>
        <w:rPr>
          <w:b/>
          <w:bCs/>
        </w:rPr>
        <w:t>, iš jų</w:t>
      </w:r>
      <w:r w:rsidRPr="00AC7F0C">
        <w:rPr>
          <w:b/>
          <w:bCs/>
        </w:rPr>
        <w:t>:</w:t>
      </w:r>
    </w:p>
    <w:p w:rsidR="00E83665" w:rsidRDefault="00E83665" w:rsidP="00E83665">
      <w:pPr>
        <w:pStyle w:val="Pagrindiniotekstotrauka"/>
        <w:rPr>
          <w:bCs/>
        </w:rPr>
      </w:pPr>
      <w:r>
        <w:rPr>
          <w:bCs/>
        </w:rPr>
        <w:t xml:space="preserve">7.1. </w:t>
      </w:r>
      <w:r w:rsidRPr="002E4D5B">
        <w:rPr>
          <w:bCs/>
        </w:rPr>
        <w:t>Finansavimo</w:t>
      </w:r>
      <w:r>
        <w:rPr>
          <w:bCs/>
        </w:rPr>
        <w:t xml:space="preserve"> (programoms vykdyti) – </w:t>
      </w:r>
      <w:r w:rsidR="00AA68EB">
        <w:rPr>
          <w:bCs/>
        </w:rPr>
        <w:t>418648,56</w:t>
      </w:r>
      <w:r>
        <w:rPr>
          <w:bCs/>
        </w:rPr>
        <w:t xml:space="preserve"> </w:t>
      </w:r>
      <w:proofErr w:type="spellStart"/>
      <w:r>
        <w:rPr>
          <w:bCs/>
        </w:rPr>
        <w:t>Eur</w:t>
      </w:r>
      <w:proofErr w:type="spellEnd"/>
      <w:r>
        <w:rPr>
          <w:bCs/>
        </w:rPr>
        <w:t>, iš jų:</w:t>
      </w:r>
    </w:p>
    <w:p w:rsidR="00E83665" w:rsidRDefault="00E83665" w:rsidP="00E83665">
      <w:pPr>
        <w:pStyle w:val="Pagrindiniotekstotrauka"/>
        <w:rPr>
          <w:bCs/>
        </w:rPr>
      </w:pPr>
      <w:r>
        <w:rPr>
          <w:bCs/>
        </w:rPr>
        <w:t xml:space="preserve">7.1.1. VSS finansavimo sąnaudos – </w:t>
      </w:r>
      <w:r w:rsidR="00AA68EB">
        <w:rPr>
          <w:bCs/>
        </w:rPr>
        <w:t>270032,56</w:t>
      </w:r>
      <w:r>
        <w:rPr>
          <w:bCs/>
        </w:rPr>
        <w:t xml:space="preserve"> </w:t>
      </w:r>
      <w:proofErr w:type="spellStart"/>
      <w:r>
        <w:rPr>
          <w:bCs/>
        </w:rPr>
        <w:t>Eur</w:t>
      </w:r>
      <w:proofErr w:type="spellEnd"/>
      <w:r>
        <w:rPr>
          <w:bCs/>
        </w:rPr>
        <w:t>;</w:t>
      </w:r>
    </w:p>
    <w:p w:rsidR="00E83665" w:rsidRPr="002E4D5B" w:rsidRDefault="00E83665" w:rsidP="00E83665">
      <w:pPr>
        <w:pStyle w:val="Pagrindiniotekstotrauka"/>
        <w:rPr>
          <w:bCs/>
        </w:rPr>
      </w:pPr>
      <w:r>
        <w:rPr>
          <w:bCs/>
        </w:rPr>
        <w:t xml:space="preserve">7.1.2. Kitų subjektų finansavimo sąnaudos – </w:t>
      </w:r>
      <w:r w:rsidR="00AA68EB">
        <w:rPr>
          <w:bCs/>
        </w:rPr>
        <w:t>148616,00</w:t>
      </w:r>
      <w:r>
        <w:rPr>
          <w:bCs/>
        </w:rPr>
        <w:t xml:space="preserve"> </w:t>
      </w:r>
      <w:proofErr w:type="spellStart"/>
      <w:r>
        <w:rPr>
          <w:bCs/>
        </w:rPr>
        <w:t>Eur</w:t>
      </w:r>
      <w:proofErr w:type="spellEnd"/>
      <w:r>
        <w:rPr>
          <w:bCs/>
        </w:rPr>
        <w:t>.</w:t>
      </w:r>
    </w:p>
    <w:p w:rsidR="00E83665" w:rsidRDefault="00E83665" w:rsidP="00E83665">
      <w:pPr>
        <w:pStyle w:val="Pagrindiniotekstotrauka"/>
      </w:pPr>
      <w:r>
        <w:t>7.2. Nuvertėjimo sąnaudos (Paskol</w:t>
      </w:r>
      <w:r w:rsidR="00BA270F">
        <w:t>ų</w:t>
      </w:r>
      <w:r>
        <w:t xml:space="preserve"> Basanavičiaus g. 74</w:t>
      </w:r>
      <w:r w:rsidR="00BA270F">
        <w:t xml:space="preserve"> nuvertėjimas 2015-01-01 buvo 6257,97 </w:t>
      </w:r>
      <w:proofErr w:type="spellStart"/>
      <w:r w:rsidR="00BA270F">
        <w:t>Eur</w:t>
      </w:r>
      <w:proofErr w:type="spellEnd"/>
      <w:r>
        <w:t xml:space="preserve"> </w:t>
      </w:r>
      <w:r w:rsidR="00BA270F">
        <w:t xml:space="preserve">, o 2015-09-30 liko 6106,45 </w:t>
      </w:r>
      <w:proofErr w:type="spellStart"/>
      <w:r w:rsidR="00BA270F">
        <w:t>Eur</w:t>
      </w:r>
      <w:proofErr w:type="spellEnd"/>
      <w:r w:rsidR="00BA270F">
        <w:t xml:space="preserve">) </w:t>
      </w:r>
      <w:r>
        <w:t xml:space="preserve">– </w:t>
      </w:r>
      <w:r w:rsidR="00AA68EB">
        <w:t>(151,52)</w:t>
      </w:r>
      <w:r>
        <w:t xml:space="preserve"> </w:t>
      </w:r>
      <w:proofErr w:type="spellStart"/>
      <w:r>
        <w:t>Eur</w:t>
      </w:r>
      <w:proofErr w:type="spellEnd"/>
      <w:r>
        <w:t xml:space="preserve">. </w:t>
      </w:r>
    </w:p>
    <w:p w:rsidR="00E83665" w:rsidRDefault="00DC7E9C" w:rsidP="00E83665">
      <w:pPr>
        <w:pStyle w:val="Pagrindiniotekstotrauka"/>
      </w:pPr>
      <w:r>
        <w:t>7.3. Pagrindinės veiklos kitos sąnaudos</w:t>
      </w:r>
      <w:r w:rsidR="003C6D58">
        <w:t xml:space="preserve"> - </w:t>
      </w:r>
      <w:bookmarkStart w:id="0" w:name="_GoBack"/>
      <w:bookmarkEnd w:id="0"/>
      <w:r>
        <w:t xml:space="preserve"> nuostolingai parduotas objektas – 29743,29</w:t>
      </w:r>
      <w:r w:rsidR="00362D71">
        <w:t xml:space="preserve"> </w:t>
      </w:r>
      <w:proofErr w:type="spellStart"/>
      <w:r w:rsidR="00362D71">
        <w:t>Eur</w:t>
      </w:r>
      <w:proofErr w:type="spellEnd"/>
      <w:r w:rsidR="00362D71">
        <w:t>.</w:t>
      </w:r>
    </w:p>
    <w:p w:rsidR="00362D71" w:rsidRPr="00B20104" w:rsidRDefault="00362D71" w:rsidP="00E83665">
      <w:pPr>
        <w:pStyle w:val="Pagrindiniotekstotrauka"/>
        <w:rPr>
          <w:b/>
        </w:rPr>
      </w:pPr>
    </w:p>
    <w:p w:rsidR="00E83665" w:rsidRDefault="00E83665" w:rsidP="00E83665">
      <w:pPr>
        <w:pStyle w:val="Pagrindiniotekstotrauka"/>
        <w:rPr>
          <w:b/>
          <w:bCs/>
        </w:rPr>
      </w:pPr>
      <w:r w:rsidRPr="00B20104">
        <w:rPr>
          <w:b/>
        </w:rPr>
        <w:t>8. Pagrindinės veiklos</w:t>
      </w:r>
      <w:r w:rsidRPr="00B20104">
        <w:t xml:space="preserve"> </w:t>
      </w:r>
      <w:r w:rsidRPr="00B20104">
        <w:rPr>
          <w:b/>
          <w:bCs/>
        </w:rPr>
        <w:t xml:space="preserve">perviršis ar deficitas – </w:t>
      </w:r>
      <w:r w:rsidR="00C961EC" w:rsidRPr="00C961EC">
        <w:rPr>
          <w:b/>
          <w:bCs/>
        </w:rPr>
        <w:t>87573,45</w:t>
      </w:r>
      <w:r w:rsidRPr="00C961EC">
        <w:rPr>
          <w:b/>
          <w:bCs/>
        </w:rPr>
        <w:t xml:space="preserve"> </w:t>
      </w:r>
      <w:proofErr w:type="spellStart"/>
      <w:r>
        <w:rPr>
          <w:b/>
          <w:bCs/>
        </w:rPr>
        <w:t>Eur</w:t>
      </w:r>
      <w:proofErr w:type="spellEnd"/>
      <w:r>
        <w:rPr>
          <w:b/>
          <w:bCs/>
        </w:rPr>
        <w:t>.</w:t>
      </w:r>
    </w:p>
    <w:p w:rsidR="00E83665" w:rsidRDefault="00E83665" w:rsidP="00E83665">
      <w:pPr>
        <w:pStyle w:val="Pagrindiniotekstotrauka"/>
        <w:rPr>
          <w:b/>
          <w:bCs/>
        </w:rPr>
      </w:pPr>
    </w:p>
    <w:p w:rsidR="00E83665" w:rsidRPr="00B20104" w:rsidRDefault="00E83665" w:rsidP="00E83665">
      <w:pPr>
        <w:pStyle w:val="Pagrindiniotekstotrauka"/>
      </w:pPr>
      <w:r w:rsidRPr="00B20104">
        <w:rPr>
          <w:b/>
          <w:bCs/>
        </w:rPr>
        <w:t xml:space="preserve">9. Finansinės ir investicinės veiklos  rezultatas – </w:t>
      </w:r>
      <w:r w:rsidRPr="00AA68EB">
        <w:rPr>
          <w:b/>
          <w:bCs/>
        </w:rPr>
        <w:t>(</w:t>
      </w:r>
      <w:r w:rsidR="00A0796E" w:rsidRPr="00AA68EB">
        <w:rPr>
          <w:b/>
          <w:bCs/>
        </w:rPr>
        <w:t>54195,26</w:t>
      </w:r>
      <w:r w:rsidRPr="00AA68EB">
        <w:rPr>
          <w:b/>
          <w:bCs/>
        </w:rPr>
        <w:t xml:space="preserve">) </w:t>
      </w:r>
      <w:proofErr w:type="spellStart"/>
      <w:r>
        <w:rPr>
          <w:b/>
          <w:bCs/>
        </w:rPr>
        <w:t>Eur</w:t>
      </w:r>
      <w:proofErr w:type="spellEnd"/>
      <w:r>
        <w:rPr>
          <w:b/>
          <w:bCs/>
        </w:rPr>
        <w:t xml:space="preserve"> , iš jų</w:t>
      </w:r>
      <w:r w:rsidRPr="00AC7F0C">
        <w:rPr>
          <w:b/>
          <w:bCs/>
        </w:rPr>
        <w:t>:</w:t>
      </w:r>
    </w:p>
    <w:p w:rsidR="00E83665" w:rsidRPr="00B20104" w:rsidRDefault="00E83665" w:rsidP="00E83665">
      <w:pPr>
        <w:pStyle w:val="Pagrindiniotekstotrauka"/>
      </w:pPr>
      <w:r w:rsidRPr="00B20104">
        <w:t>9.1</w:t>
      </w:r>
      <w:r>
        <w:t xml:space="preserve">. </w:t>
      </w:r>
      <w:r w:rsidRPr="00B20104">
        <w:t>Apskaičiuotos banko palūkanos už laikomas lėšas atsiskaitomojoje sąskaitoje –</w:t>
      </w:r>
      <w:r>
        <w:t xml:space="preserve"> </w:t>
      </w:r>
      <w:r w:rsidR="00DB6CB0">
        <w:t>70,36</w:t>
      </w:r>
      <w:r>
        <w:t xml:space="preserve"> </w:t>
      </w:r>
      <w:proofErr w:type="spellStart"/>
      <w:r>
        <w:t>Eur</w:t>
      </w:r>
      <w:proofErr w:type="spellEnd"/>
      <w:r>
        <w:t>.</w:t>
      </w:r>
    </w:p>
    <w:p w:rsidR="00E83665" w:rsidRDefault="00E83665" w:rsidP="00E83665">
      <w:pPr>
        <w:pStyle w:val="Pagrindiniotekstotrauka"/>
      </w:pPr>
      <w:r w:rsidRPr="00B20104">
        <w:t>9.2</w:t>
      </w:r>
      <w:r>
        <w:t>.</w:t>
      </w:r>
      <w:r w:rsidRPr="00B20104">
        <w:t xml:space="preserve"> Apskaičiuota amortizacijos suma pagal rinkos palūkanų normą –</w:t>
      </w:r>
      <w:r>
        <w:t xml:space="preserve"> </w:t>
      </w:r>
      <w:r w:rsidR="00DB6CB0">
        <w:t>830,00</w:t>
      </w:r>
      <w:r>
        <w:t xml:space="preserve"> </w:t>
      </w:r>
      <w:proofErr w:type="spellStart"/>
      <w:r>
        <w:t>Eur</w:t>
      </w:r>
      <w:proofErr w:type="spellEnd"/>
      <w:r>
        <w:t>.</w:t>
      </w:r>
    </w:p>
    <w:p w:rsidR="00E83665" w:rsidRDefault="00E83665" w:rsidP="00E83665">
      <w:pPr>
        <w:pStyle w:val="Pagrindiniotekstotrauka"/>
      </w:pPr>
      <w:r>
        <w:t>9.3. Vertybinių popierių perkainojimo nuostoliai (akcijų nuvertėjimas) –(</w:t>
      </w:r>
      <w:r w:rsidR="00DB6CB0">
        <w:t>55095,62</w:t>
      </w:r>
      <w:r>
        <w:t xml:space="preserve"> </w:t>
      </w:r>
      <w:proofErr w:type="spellStart"/>
      <w:r>
        <w:t>Eur</w:t>
      </w:r>
      <w:proofErr w:type="spellEnd"/>
      <w:r>
        <w:t>).</w:t>
      </w:r>
    </w:p>
    <w:p w:rsidR="00E83665" w:rsidRPr="00B20104" w:rsidRDefault="00E83665" w:rsidP="00E83665">
      <w:pPr>
        <w:pStyle w:val="Pagrindiniotekstotrauka"/>
      </w:pPr>
    </w:p>
    <w:p w:rsidR="00E83665" w:rsidRDefault="00E83665" w:rsidP="00E83665">
      <w:pPr>
        <w:pStyle w:val="Pagrindiniotekstotrauka"/>
        <w:rPr>
          <w:b/>
          <w:bCs/>
        </w:rPr>
      </w:pPr>
      <w:r w:rsidRPr="00B20104">
        <w:rPr>
          <w:b/>
          <w:bCs/>
        </w:rPr>
        <w:t xml:space="preserve">10. Grynasis perviršis ar deficitas – </w:t>
      </w:r>
      <w:r w:rsidR="00C961EC" w:rsidRPr="00C961EC">
        <w:rPr>
          <w:b/>
          <w:bCs/>
        </w:rPr>
        <w:t>33378,19</w:t>
      </w:r>
      <w:r w:rsidRPr="00C961EC">
        <w:rPr>
          <w:b/>
          <w:bCs/>
        </w:rPr>
        <w:t xml:space="preserve"> </w:t>
      </w:r>
      <w:proofErr w:type="spellStart"/>
      <w:r>
        <w:rPr>
          <w:b/>
          <w:bCs/>
        </w:rPr>
        <w:t>Eur</w:t>
      </w:r>
      <w:proofErr w:type="spellEnd"/>
      <w:r>
        <w:rPr>
          <w:b/>
          <w:bCs/>
        </w:rPr>
        <w:t>.</w:t>
      </w:r>
    </w:p>
    <w:p w:rsidR="00E83665" w:rsidRPr="00B20104" w:rsidRDefault="00E83665" w:rsidP="00E83665">
      <w:pPr>
        <w:pStyle w:val="Pagrindiniotekstotrauka"/>
        <w:rPr>
          <w:b/>
          <w:bCs/>
        </w:rPr>
      </w:pPr>
    </w:p>
    <w:p w:rsidR="00E83665" w:rsidRPr="00B20104" w:rsidRDefault="00E83665" w:rsidP="00E83665">
      <w:pPr>
        <w:pStyle w:val="Pagrindiniotekstotrauka"/>
        <w:rPr>
          <w:b/>
          <w:bCs/>
        </w:rPr>
      </w:pPr>
      <w:r w:rsidRPr="00B20104">
        <w:rPr>
          <w:b/>
          <w:bCs/>
        </w:rPr>
        <w:t>11. Investicinės veiklos pinigų srautai</w:t>
      </w:r>
    </w:p>
    <w:p w:rsidR="00E83665" w:rsidRPr="00B20104" w:rsidRDefault="00E83665" w:rsidP="00E83665">
      <w:pPr>
        <w:pStyle w:val="Pagrindiniotekstotrauka"/>
      </w:pPr>
      <w:r w:rsidRPr="00B20104">
        <w:t xml:space="preserve">Per ataskaitinį laikotarpį Basanavičiaus g. 74 paskolų gavėjai grąžino </w:t>
      </w:r>
      <w:r w:rsidR="007F43F5">
        <w:t>3803,16</w:t>
      </w:r>
      <w:r>
        <w:t xml:space="preserve"> </w:t>
      </w:r>
      <w:proofErr w:type="spellStart"/>
      <w:r>
        <w:t>Eur</w:t>
      </w:r>
      <w:proofErr w:type="spellEnd"/>
      <w:r w:rsidRPr="00B20104">
        <w:t>.</w:t>
      </w:r>
    </w:p>
    <w:p w:rsidR="00E83665" w:rsidRPr="00B20104" w:rsidRDefault="00E83665" w:rsidP="00E83665">
      <w:pPr>
        <w:pStyle w:val="Pagrindiniotekstotrauka"/>
        <w:rPr>
          <w:i/>
          <w:iCs/>
        </w:rPr>
      </w:pPr>
    </w:p>
    <w:p w:rsidR="00430774" w:rsidRDefault="00430774" w:rsidP="00E83665">
      <w:pPr>
        <w:pStyle w:val="Pagrindiniotekstotrauka"/>
        <w:rPr>
          <w:b/>
          <w:bCs/>
        </w:rPr>
      </w:pPr>
    </w:p>
    <w:p w:rsidR="00E83665" w:rsidRPr="00B20104" w:rsidRDefault="00E83665" w:rsidP="00E83665">
      <w:pPr>
        <w:pStyle w:val="Pagrindiniotekstotrauka"/>
        <w:rPr>
          <w:b/>
          <w:bCs/>
        </w:rPr>
      </w:pPr>
      <w:r w:rsidRPr="00B20104">
        <w:rPr>
          <w:b/>
          <w:bCs/>
        </w:rPr>
        <w:lastRenderedPageBreak/>
        <w:t>1</w:t>
      </w:r>
      <w:r>
        <w:rPr>
          <w:b/>
          <w:bCs/>
        </w:rPr>
        <w:t>2</w:t>
      </w:r>
      <w:r w:rsidRPr="00B20104">
        <w:rPr>
          <w:b/>
          <w:bCs/>
        </w:rPr>
        <w:t>. Nebalansinėje sąskaitoje apskaitomi</w:t>
      </w:r>
    </w:p>
    <w:p w:rsidR="00E83665" w:rsidRPr="00B20104" w:rsidRDefault="00E83665" w:rsidP="00E83665">
      <w:pPr>
        <w:pStyle w:val="Pagrindiniotekstotrauka"/>
      </w:pPr>
      <w:r w:rsidRPr="00B20104">
        <w:t xml:space="preserve">Basanavičiaus g. 74 namo gyventojų delspinigiai, kurie susidarė laiku nesumokėjus suteiktų paskolų įmokas pagal nustatytus grafikus – </w:t>
      </w:r>
      <w:r w:rsidR="00840DB3">
        <w:t>3573,00</w:t>
      </w:r>
      <w:r>
        <w:t xml:space="preserve"> </w:t>
      </w:r>
      <w:proofErr w:type="spellStart"/>
      <w:r>
        <w:t>Eur</w:t>
      </w:r>
      <w:proofErr w:type="spellEnd"/>
      <w:r w:rsidRPr="00B20104">
        <w:t xml:space="preserve">. </w:t>
      </w:r>
    </w:p>
    <w:p w:rsidR="00E83665" w:rsidRPr="00B20104" w:rsidRDefault="00E83665" w:rsidP="00E83665">
      <w:pPr>
        <w:pStyle w:val="Pagrindiniotekstotrauka"/>
      </w:pPr>
      <w:r w:rsidRPr="00B20104">
        <w:t xml:space="preserve">Daugiausia skolos </w:t>
      </w:r>
      <w:r>
        <w:t xml:space="preserve">(įmokų ir delspinigių) </w:t>
      </w:r>
      <w:r w:rsidRPr="00B20104">
        <w:t xml:space="preserve">turi namo gyventoja </w:t>
      </w:r>
      <w:proofErr w:type="spellStart"/>
      <w:r w:rsidRPr="00B20104">
        <w:t>D.Vaičiulienė</w:t>
      </w:r>
      <w:proofErr w:type="spellEnd"/>
      <w:r w:rsidRPr="00B20104">
        <w:t xml:space="preserve">. </w:t>
      </w:r>
      <w:r>
        <w:t xml:space="preserve">Teismo sprendimu, kuris įsigaliojo 2015-05-26, buvo priteista skola ir sumažinti delspinigiai 5629,24 </w:t>
      </w:r>
      <w:proofErr w:type="spellStart"/>
      <w:r>
        <w:t>Eur</w:t>
      </w:r>
      <w:proofErr w:type="spellEnd"/>
      <w:r>
        <w:t xml:space="preserve">, tačiau ji ir toliau nemoka.  </w:t>
      </w:r>
      <w:r w:rsidRPr="00B20104">
        <w:t xml:space="preserve"> </w:t>
      </w:r>
    </w:p>
    <w:p w:rsidR="00E83665" w:rsidRPr="00B20104" w:rsidRDefault="00E83665" w:rsidP="00E83665">
      <w:pPr>
        <w:pStyle w:val="Pagrindiniotekstotrauka"/>
      </w:pPr>
      <w:r w:rsidRPr="00B20104">
        <w:t>Šiaulių miesto savivaldybės tarybos 2013 m. spalio 31d. sprendimu Nr.</w:t>
      </w:r>
      <w:r>
        <w:t xml:space="preserve"> </w:t>
      </w:r>
      <w:r w:rsidRPr="00B20104">
        <w:t>T</w:t>
      </w:r>
      <w:r>
        <w:t xml:space="preserve"> </w:t>
      </w:r>
      <w:r w:rsidRPr="00B20104">
        <w:t>-</w:t>
      </w:r>
      <w:r>
        <w:t xml:space="preserve"> </w:t>
      </w:r>
      <w:r w:rsidRPr="00B20104">
        <w:t xml:space="preserve">256 „Dėl skolos mokėjimo“ Valerijui </w:t>
      </w:r>
      <w:proofErr w:type="spellStart"/>
      <w:r w:rsidRPr="00B20104">
        <w:t>Kudrešovui</w:t>
      </w:r>
      <w:proofErr w:type="spellEnd"/>
      <w:r w:rsidRPr="00B20104">
        <w:t xml:space="preserve"> suteikta galimybę susidariusią iki 2013 m. spalio 10 d. skolą padengti per 18 mėn. pagal pateiktą grafiką.</w:t>
      </w:r>
      <w:r>
        <w:t xml:space="preserve"> Paskolos gavėjas terminų nesilaiko ir įmokų nemoka.</w:t>
      </w:r>
      <w:r w:rsidRPr="00B20104">
        <w:t xml:space="preserve"> </w:t>
      </w:r>
    </w:p>
    <w:p w:rsidR="00E83665" w:rsidRPr="00B20104" w:rsidRDefault="00E83665" w:rsidP="00E83665">
      <w:pPr>
        <w:pStyle w:val="Pagrindiniotekstotrauka"/>
      </w:pPr>
      <w:r w:rsidRPr="00B20104">
        <w:t xml:space="preserve">Vitalijos </w:t>
      </w:r>
      <w:proofErr w:type="spellStart"/>
      <w:r w:rsidRPr="00B20104">
        <w:t>Levickytės</w:t>
      </w:r>
      <w:proofErr w:type="spellEnd"/>
      <w:r w:rsidRPr="00B20104">
        <w:t xml:space="preserve"> priteistą skolą išieško ir į Privatizavimo fondo sąskaitą perveda antstoli</w:t>
      </w:r>
      <w:r w:rsidR="009054AC">
        <w:t>s</w:t>
      </w:r>
      <w:r w:rsidRPr="00B20104">
        <w:t>.</w:t>
      </w:r>
    </w:p>
    <w:p w:rsidR="00E83665" w:rsidRPr="00B20104" w:rsidRDefault="00E83665" w:rsidP="00E83665">
      <w:pPr>
        <w:pStyle w:val="Pagrindiniotekstotrauka"/>
      </w:pPr>
      <w:r w:rsidRPr="00B20104">
        <w:t xml:space="preserve">Skolininkams siunčiami raginimai, kad apmokėtų susidariusias įmokų bei delspinigių skolas. </w:t>
      </w:r>
    </w:p>
    <w:p w:rsidR="00E83665" w:rsidRPr="00B20104" w:rsidRDefault="00E83665" w:rsidP="00E83665">
      <w:pPr>
        <w:pStyle w:val="Pagrindiniotekstotrauka"/>
      </w:pPr>
      <w:r w:rsidRPr="00B20104">
        <w:t>Apie skol</w:t>
      </w:r>
      <w:r>
        <w:t>as ir mokėjimus</w:t>
      </w:r>
      <w:r w:rsidRPr="00B20104">
        <w:t xml:space="preserve"> informuojamas Turto valdymo skyriaus Privatizavimo ir viešųjų pirkimų poskyris. </w:t>
      </w:r>
      <w:r>
        <w:t>Duomenys teikiami Teisės skyriui.</w:t>
      </w:r>
    </w:p>
    <w:p w:rsidR="00E83665" w:rsidRPr="00B20104" w:rsidRDefault="00E83665" w:rsidP="00E83665">
      <w:pPr>
        <w:pStyle w:val="Pagrindiniotekstotrauka"/>
      </w:pPr>
    </w:p>
    <w:p w:rsidR="00E83665" w:rsidRPr="00B20104" w:rsidRDefault="00E83665" w:rsidP="00E83665">
      <w:pPr>
        <w:jc w:val="both"/>
        <w:rPr>
          <w:lang w:val="lt-LT"/>
        </w:rPr>
      </w:pPr>
      <w:r w:rsidRPr="00B20104">
        <w:rPr>
          <w:lang w:val="lt-LT"/>
        </w:rPr>
        <w:tab/>
      </w:r>
    </w:p>
    <w:p w:rsidR="00E83665" w:rsidRPr="00B20104" w:rsidRDefault="00E83665" w:rsidP="00E83665">
      <w:pPr>
        <w:jc w:val="both"/>
        <w:rPr>
          <w:lang w:val="lt-LT"/>
        </w:rPr>
      </w:pPr>
    </w:p>
    <w:p w:rsidR="00E83665" w:rsidRPr="00B20104" w:rsidRDefault="00E83665" w:rsidP="00E83665">
      <w:pPr>
        <w:rPr>
          <w:lang w:val="lt-LT"/>
        </w:rPr>
      </w:pPr>
      <w:r w:rsidRPr="00B20104">
        <w:rPr>
          <w:lang w:val="lt-LT"/>
        </w:rPr>
        <w:t>Savivaldybės administracijos direktorius</w:t>
      </w:r>
      <w:r>
        <w:rPr>
          <w:lang w:val="lt-LT"/>
        </w:rPr>
        <w:tab/>
      </w:r>
      <w:r w:rsidRPr="00B20104">
        <w:rPr>
          <w:lang w:val="lt-LT"/>
        </w:rPr>
        <w:tab/>
        <w:t xml:space="preserve">          </w:t>
      </w:r>
      <w:r>
        <w:rPr>
          <w:lang w:val="lt-LT"/>
        </w:rPr>
        <w:tab/>
        <w:t xml:space="preserve">Eduardas </w:t>
      </w:r>
      <w:proofErr w:type="spellStart"/>
      <w:r>
        <w:rPr>
          <w:lang w:val="lt-LT"/>
        </w:rPr>
        <w:t>Bivainis</w:t>
      </w:r>
      <w:proofErr w:type="spellEnd"/>
    </w:p>
    <w:p w:rsidR="00E83665" w:rsidRPr="00B20104" w:rsidRDefault="00E83665" w:rsidP="00E83665">
      <w:pPr>
        <w:rPr>
          <w:lang w:val="lt-LT"/>
        </w:rPr>
      </w:pPr>
      <w:r w:rsidRPr="00B20104">
        <w:rPr>
          <w:lang w:val="lt-LT"/>
        </w:rPr>
        <w:tab/>
      </w:r>
      <w:r w:rsidRPr="00B20104">
        <w:rPr>
          <w:lang w:val="lt-LT"/>
        </w:rPr>
        <w:tab/>
      </w:r>
    </w:p>
    <w:p w:rsidR="00E83665" w:rsidRPr="00B20104" w:rsidRDefault="00E83665" w:rsidP="00E83665">
      <w:pPr>
        <w:jc w:val="both"/>
        <w:rPr>
          <w:lang w:val="lt-LT"/>
        </w:rPr>
      </w:pPr>
    </w:p>
    <w:p w:rsidR="00E83665" w:rsidRDefault="00E83665" w:rsidP="00E83665">
      <w:r w:rsidRPr="00B20104">
        <w:rPr>
          <w:lang w:val="lt-LT"/>
        </w:rPr>
        <w:t>Finansų skyriaus vedėj</w:t>
      </w:r>
      <w:r w:rsidR="009054AC">
        <w:rPr>
          <w:lang w:val="lt-LT"/>
        </w:rPr>
        <w:t>a</w:t>
      </w:r>
      <w:r w:rsidRPr="00B20104">
        <w:rPr>
          <w:lang w:val="lt-LT"/>
        </w:rPr>
        <w:tab/>
      </w:r>
      <w:r w:rsidRPr="00B20104">
        <w:rPr>
          <w:lang w:val="lt-LT"/>
        </w:rPr>
        <w:tab/>
      </w:r>
      <w:r w:rsidRPr="00B20104">
        <w:rPr>
          <w:lang w:val="lt-LT"/>
        </w:rPr>
        <w:tab/>
      </w:r>
      <w:r>
        <w:rPr>
          <w:lang w:val="lt-LT"/>
        </w:rPr>
        <w:tab/>
      </w:r>
      <w:r w:rsidR="009054AC">
        <w:rPr>
          <w:lang w:val="lt-LT"/>
        </w:rPr>
        <w:tab/>
        <w:t>Daiva Kerutienė</w:t>
      </w:r>
    </w:p>
    <w:p w:rsidR="00E83665" w:rsidRDefault="00E83665" w:rsidP="00E83665"/>
    <w:p w:rsidR="00E83665" w:rsidRDefault="00E83665" w:rsidP="00E83665"/>
    <w:p w:rsidR="00AF45F1" w:rsidRDefault="00AF45F1"/>
    <w:sectPr w:rsidR="00AF45F1" w:rsidSect="00AB036F">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8A7" w:rsidRDefault="00E878A7">
      <w:r>
        <w:separator/>
      </w:r>
    </w:p>
  </w:endnote>
  <w:endnote w:type="continuationSeparator" w:id="0">
    <w:p w:rsidR="00E878A7" w:rsidRDefault="00E87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8A7" w:rsidRDefault="00E878A7">
      <w:r>
        <w:separator/>
      </w:r>
    </w:p>
  </w:footnote>
  <w:footnote w:type="continuationSeparator" w:id="0">
    <w:p w:rsidR="00E878A7" w:rsidRDefault="00E87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07C5" w:rsidRDefault="00E83665">
    <w:pPr>
      <w:pStyle w:val="Antrats"/>
    </w:pPr>
    <w:r>
      <w:tab/>
      <w:t xml:space="preserve">- </w:t>
    </w:r>
    <w:r>
      <w:fldChar w:fldCharType="begin"/>
    </w:r>
    <w:r>
      <w:instrText xml:space="preserve"> PAGE </w:instrText>
    </w:r>
    <w:r>
      <w:fldChar w:fldCharType="separate"/>
    </w:r>
    <w:r w:rsidR="003C6D58">
      <w:rPr>
        <w:noProof/>
      </w:rPr>
      <w:t>3</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F74BF5"/>
    <w:multiLevelType w:val="multilevel"/>
    <w:tmpl w:val="A944181E"/>
    <w:lvl w:ilvl="0">
      <w:start w:val="1"/>
      <w:numFmt w:val="decimal"/>
      <w:lvlText w:val="%1."/>
      <w:lvlJc w:val="left"/>
      <w:pPr>
        <w:ind w:left="1080" w:hanging="360"/>
      </w:pPr>
      <w:rPr>
        <w:rFonts w:hint="default"/>
        <w:b/>
      </w:rPr>
    </w:lvl>
    <w:lvl w:ilvl="1">
      <w:start w:val="1"/>
      <w:numFmt w:val="decimal"/>
      <w:isLgl/>
      <w:lvlText w:val="%1.%2"/>
      <w:lvlJc w:val="left"/>
      <w:pPr>
        <w:ind w:left="1353"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8A6"/>
    <w:rsid w:val="00041CE9"/>
    <w:rsid w:val="00044A06"/>
    <w:rsid w:val="00140459"/>
    <w:rsid w:val="00177CB8"/>
    <w:rsid w:val="001802FB"/>
    <w:rsid w:val="001A52F9"/>
    <w:rsid w:val="001C2580"/>
    <w:rsid w:val="002150DE"/>
    <w:rsid w:val="00234DBE"/>
    <w:rsid w:val="00262137"/>
    <w:rsid w:val="002C3AA7"/>
    <w:rsid w:val="00315D57"/>
    <w:rsid w:val="00316D92"/>
    <w:rsid w:val="00362D71"/>
    <w:rsid w:val="003831EB"/>
    <w:rsid w:val="003C6D58"/>
    <w:rsid w:val="003F4DC3"/>
    <w:rsid w:val="0041725B"/>
    <w:rsid w:val="00430774"/>
    <w:rsid w:val="004610A6"/>
    <w:rsid w:val="00464DEB"/>
    <w:rsid w:val="00467AC1"/>
    <w:rsid w:val="004A637B"/>
    <w:rsid w:val="004A66EB"/>
    <w:rsid w:val="00527AC0"/>
    <w:rsid w:val="005639BB"/>
    <w:rsid w:val="005B1124"/>
    <w:rsid w:val="005E1513"/>
    <w:rsid w:val="006302F8"/>
    <w:rsid w:val="006C38A6"/>
    <w:rsid w:val="006C6962"/>
    <w:rsid w:val="007249CD"/>
    <w:rsid w:val="00757281"/>
    <w:rsid w:val="007B0DE5"/>
    <w:rsid w:val="007F43F5"/>
    <w:rsid w:val="00840DB3"/>
    <w:rsid w:val="008C3606"/>
    <w:rsid w:val="008D7853"/>
    <w:rsid w:val="00904EF5"/>
    <w:rsid w:val="009054AC"/>
    <w:rsid w:val="009648B7"/>
    <w:rsid w:val="009B4885"/>
    <w:rsid w:val="00A0796E"/>
    <w:rsid w:val="00AA68EB"/>
    <w:rsid w:val="00AE79A5"/>
    <w:rsid w:val="00AF45F1"/>
    <w:rsid w:val="00B37953"/>
    <w:rsid w:val="00B867D1"/>
    <w:rsid w:val="00BA270F"/>
    <w:rsid w:val="00C961EC"/>
    <w:rsid w:val="00CF6CE9"/>
    <w:rsid w:val="00D814C3"/>
    <w:rsid w:val="00DB6CB0"/>
    <w:rsid w:val="00DC7E9C"/>
    <w:rsid w:val="00E2269C"/>
    <w:rsid w:val="00E6701A"/>
    <w:rsid w:val="00E83665"/>
    <w:rsid w:val="00E83B29"/>
    <w:rsid w:val="00E878A7"/>
    <w:rsid w:val="00EB5EB6"/>
    <w:rsid w:val="00EF4ADD"/>
    <w:rsid w:val="00F14B09"/>
    <w:rsid w:val="00F1674E"/>
    <w:rsid w:val="00F71E7E"/>
    <w:rsid w:val="00F919AA"/>
    <w:rsid w:val="00FB2C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3665"/>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E83665"/>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3665"/>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E83665"/>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E83665"/>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E83665"/>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E83665"/>
    <w:rPr>
      <w:rFonts w:ascii="Times New Roman" w:eastAsia="Times New Roman" w:hAnsi="Times New Roman" w:cs="Times New Roman"/>
      <w:sz w:val="24"/>
      <w:szCs w:val="24"/>
    </w:rPr>
  </w:style>
  <w:style w:type="paragraph" w:styleId="Antrats">
    <w:name w:val="header"/>
    <w:basedOn w:val="prastasis"/>
    <w:link w:val="AntratsDiagrama"/>
    <w:semiHidden/>
    <w:rsid w:val="00E83665"/>
    <w:pPr>
      <w:tabs>
        <w:tab w:val="center" w:pos="4153"/>
        <w:tab w:val="right" w:pos="8306"/>
      </w:tabs>
    </w:pPr>
  </w:style>
  <w:style w:type="character" w:customStyle="1" w:styleId="AntratsDiagrama">
    <w:name w:val="Antraštės Diagrama"/>
    <w:basedOn w:val="Numatytasispastraiposriftas"/>
    <w:link w:val="Antrats"/>
    <w:semiHidden/>
    <w:rsid w:val="00E83665"/>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E83665"/>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qFormat/>
    <w:rsid w:val="00E83665"/>
    <w:pPr>
      <w:keepNext/>
      <w:jc w:val="center"/>
      <w:outlineLvl w:val="0"/>
    </w:pPr>
    <w:rPr>
      <w:b/>
      <w:bCs/>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3665"/>
    <w:rPr>
      <w:rFonts w:ascii="Times New Roman" w:eastAsia="Times New Roman" w:hAnsi="Times New Roman" w:cs="Times New Roman"/>
      <w:b/>
      <w:bCs/>
      <w:sz w:val="24"/>
      <w:szCs w:val="24"/>
    </w:rPr>
  </w:style>
  <w:style w:type="paragraph" w:styleId="Pagrindiniotekstotrauka">
    <w:name w:val="Body Text Indent"/>
    <w:basedOn w:val="prastasis"/>
    <w:link w:val="PagrindiniotekstotraukaDiagrama"/>
    <w:semiHidden/>
    <w:rsid w:val="00E83665"/>
    <w:pPr>
      <w:ind w:firstLine="720"/>
      <w:jc w:val="both"/>
    </w:pPr>
    <w:rPr>
      <w:lang w:val="lt-LT"/>
    </w:rPr>
  </w:style>
  <w:style w:type="character" w:customStyle="1" w:styleId="PagrindiniotekstotraukaDiagrama">
    <w:name w:val="Pagrindinio teksto įtrauka Diagrama"/>
    <w:basedOn w:val="Numatytasispastraiposriftas"/>
    <w:link w:val="Pagrindiniotekstotrauka"/>
    <w:semiHidden/>
    <w:rsid w:val="00E83665"/>
    <w:rPr>
      <w:rFonts w:ascii="Times New Roman" w:eastAsia="Times New Roman" w:hAnsi="Times New Roman" w:cs="Times New Roman"/>
      <w:sz w:val="24"/>
      <w:szCs w:val="24"/>
    </w:rPr>
  </w:style>
  <w:style w:type="paragraph" w:styleId="Pagrindiniotekstotrauka2">
    <w:name w:val="Body Text Indent 2"/>
    <w:basedOn w:val="prastasis"/>
    <w:link w:val="Pagrindiniotekstotrauka2Diagrama"/>
    <w:semiHidden/>
    <w:rsid w:val="00E83665"/>
    <w:pPr>
      <w:ind w:firstLine="720"/>
    </w:pPr>
    <w:rPr>
      <w:lang w:val="lt-LT"/>
    </w:rPr>
  </w:style>
  <w:style w:type="character" w:customStyle="1" w:styleId="Pagrindiniotekstotrauka2Diagrama">
    <w:name w:val="Pagrindinio teksto įtrauka 2 Diagrama"/>
    <w:basedOn w:val="Numatytasispastraiposriftas"/>
    <w:link w:val="Pagrindiniotekstotrauka2"/>
    <w:semiHidden/>
    <w:rsid w:val="00E83665"/>
    <w:rPr>
      <w:rFonts w:ascii="Times New Roman" w:eastAsia="Times New Roman" w:hAnsi="Times New Roman" w:cs="Times New Roman"/>
      <w:sz w:val="24"/>
      <w:szCs w:val="24"/>
    </w:rPr>
  </w:style>
  <w:style w:type="paragraph" w:styleId="Antrats">
    <w:name w:val="header"/>
    <w:basedOn w:val="prastasis"/>
    <w:link w:val="AntratsDiagrama"/>
    <w:semiHidden/>
    <w:rsid w:val="00E83665"/>
    <w:pPr>
      <w:tabs>
        <w:tab w:val="center" w:pos="4153"/>
        <w:tab w:val="right" w:pos="8306"/>
      </w:tabs>
    </w:pPr>
  </w:style>
  <w:style w:type="character" w:customStyle="1" w:styleId="AntratsDiagrama">
    <w:name w:val="Antraštės Diagrama"/>
    <w:basedOn w:val="Numatytasispastraiposriftas"/>
    <w:link w:val="Antrats"/>
    <w:semiHidden/>
    <w:rsid w:val="00E83665"/>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4</Pages>
  <Words>6446</Words>
  <Characters>3675</Characters>
  <Application>Microsoft Office Word</Application>
  <DocSecurity>0</DocSecurity>
  <Lines>30</Lines>
  <Paragraphs>20</Paragraphs>
  <ScaleCrop>false</ScaleCrop>
  <Company/>
  <LinksUpToDate>false</LinksUpToDate>
  <CharactersWithSpaces>10101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72</cp:revision>
  <dcterms:created xsi:type="dcterms:W3CDTF">2015-10-19T10:30:00Z</dcterms:created>
  <dcterms:modified xsi:type="dcterms:W3CDTF">2015-10-29T07:22:00Z</dcterms:modified>
</cp:coreProperties>
</file>