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5B33" w14:textId="77777777" w:rsidR="00027883" w:rsidRPr="00D72B1D" w:rsidRDefault="00766C89" w:rsidP="00027883">
      <w:pPr>
        <w:tabs>
          <w:tab w:val="left" w:pos="3960"/>
        </w:tabs>
        <w:ind w:left="5529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Šiaulių miesto savivaldybės ir Š</w:t>
      </w:r>
      <w:r w:rsidRPr="00766C89">
        <w:rPr>
          <w:szCs w:val="24"/>
        </w:rPr>
        <w:t>iaulių miesto  teritorijoje veikiančių aukštųjų mokyklų bendrada</w:t>
      </w:r>
      <w:r w:rsidR="001419DE">
        <w:rPr>
          <w:szCs w:val="24"/>
        </w:rPr>
        <w:t xml:space="preserve">rbiavimo programų </w:t>
      </w:r>
      <w:r w:rsidRPr="00766C89">
        <w:rPr>
          <w:szCs w:val="24"/>
        </w:rPr>
        <w:t xml:space="preserve"> vertinimo tvarkos </w:t>
      </w:r>
      <w:r w:rsidR="00027883" w:rsidRPr="00D72B1D">
        <w:rPr>
          <w:szCs w:val="24"/>
        </w:rPr>
        <w:t xml:space="preserve">aprašo </w:t>
      </w:r>
    </w:p>
    <w:p w14:paraId="58655B34" w14:textId="77777777" w:rsidR="00027883" w:rsidRPr="00D72B1D" w:rsidRDefault="0068598A" w:rsidP="00027883">
      <w:pPr>
        <w:tabs>
          <w:tab w:val="left" w:pos="3960"/>
        </w:tabs>
        <w:ind w:left="5529"/>
        <w:jc w:val="both"/>
        <w:rPr>
          <w:szCs w:val="24"/>
        </w:rPr>
      </w:pPr>
      <w:r>
        <w:rPr>
          <w:szCs w:val="24"/>
        </w:rPr>
        <w:t>2</w:t>
      </w:r>
      <w:r w:rsidR="00027883" w:rsidRPr="00D72B1D">
        <w:rPr>
          <w:szCs w:val="24"/>
        </w:rPr>
        <w:t xml:space="preserve"> priedas</w:t>
      </w:r>
    </w:p>
    <w:p w14:paraId="58655B35" w14:textId="77777777" w:rsidR="00027883" w:rsidRPr="00D72B1D" w:rsidRDefault="00027883" w:rsidP="00027883">
      <w:pPr>
        <w:rPr>
          <w:b/>
        </w:rPr>
      </w:pPr>
    </w:p>
    <w:p w14:paraId="58655B36" w14:textId="77777777" w:rsidR="009B4A70" w:rsidRPr="00D72B1D" w:rsidRDefault="00027883" w:rsidP="009B4A70">
      <w:pPr>
        <w:jc w:val="center"/>
        <w:rPr>
          <w:b/>
        </w:rPr>
      </w:pPr>
      <w:r w:rsidRPr="00D72B1D">
        <w:rPr>
          <w:b/>
        </w:rPr>
        <w:t>(P</w:t>
      </w:r>
      <w:r w:rsidR="002A2C4F">
        <w:rPr>
          <w:b/>
        </w:rPr>
        <w:t>rogramos</w:t>
      </w:r>
      <w:r w:rsidR="009B4A70" w:rsidRPr="00D72B1D">
        <w:rPr>
          <w:b/>
        </w:rPr>
        <w:t xml:space="preserve"> ekspertinio vertinimo form</w:t>
      </w:r>
      <w:r w:rsidRPr="00D72B1D">
        <w:rPr>
          <w:b/>
        </w:rPr>
        <w:t>a</w:t>
      </w:r>
      <w:r w:rsidR="009B4A70" w:rsidRPr="00D72B1D">
        <w:rPr>
          <w:b/>
        </w:rPr>
        <w:t>)</w:t>
      </w:r>
    </w:p>
    <w:p w14:paraId="58655B37" w14:textId="77777777" w:rsidR="009B4A70" w:rsidRPr="00D72B1D" w:rsidRDefault="009B4A70" w:rsidP="009B4A70">
      <w:pPr>
        <w:jc w:val="center"/>
        <w:rPr>
          <w:b/>
        </w:rPr>
      </w:pPr>
    </w:p>
    <w:p w14:paraId="58655B38" w14:textId="77777777" w:rsidR="009B4A70" w:rsidRPr="00D72B1D" w:rsidRDefault="003319A8" w:rsidP="009B4A70">
      <w:pPr>
        <w:jc w:val="center"/>
        <w:rPr>
          <w:b/>
        </w:rPr>
      </w:pPr>
      <w:r>
        <w:rPr>
          <w:b/>
        </w:rPr>
        <w:t>PROGRAMOS</w:t>
      </w:r>
      <w:r w:rsidR="009B4A70" w:rsidRPr="00D72B1D">
        <w:rPr>
          <w:b/>
        </w:rPr>
        <w:t xml:space="preserve"> EKSPERTINIS VERTINIMAS </w:t>
      </w:r>
    </w:p>
    <w:p w14:paraId="58655B39" w14:textId="77777777" w:rsidR="009B4A70" w:rsidRPr="00D72B1D" w:rsidRDefault="009B4A70" w:rsidP="009B4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9B4A70" w:rsidRPr="00D72B1D" w14:paraId="58655B3C" w14:textId="77777777" w:rsidTr="009B4A70">
        <w:tc>
          <w:tcPr>
            <w:tcW w:w="4830" w:type="dxa"/>
          </w:tcPr>
          <w:p w14:paraId="58655B3A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  <w:r w:rsidRPr="00D72B1D">
              <w:rPr>
                <w:sz w:val="24"/>
                <w:szCs w:val="24"/>
                <w:lang w:val="lt-LT"/>
              </w:rPr>
              <w:t>Paraiškos registracijos numeris</w:t>
            </w:r>
          </w:p>
        </w:tc>
        <w:tc>
          <w:tcPr>
            <w:tcW w:w="4798" w:type="dxa"/>
          </w:tcPr>
          <w:p w14:paraId="58655B3B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</w:tr>
      <w:tr w:rsidR="009B4A70" w:rsidRPr="00D72B1D" w14:paraId="58655B3F" w14:textId="77777777" w:rsidTr="009B4A70">
        <w:tc>
          <w:tcPr>
            <w:tcW w:w="4830" w:type="dxa"/>
          </w:tcPr>
          <w:p w14:paraId="58655B3D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  <w:r w:rsidRPr="00D72B1D">
              <w:rPr>
                <w:rFonts w:eastAsia="Calibri"/>
                <w:sz w:val="24"/>
                <w:szCs w:val="24"/>
              </w:rPr>
              <w:t>Programos vykdytojas</w:t>
            </w:r>
          </w:p>
        </w:tc>
        <w:tc>
          <w:tcPr>
            <w:tcW w:w="4798" w:type="dxa"/>
          </w:tcPr>
          <w:p w14:paraId="58655B3E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</w:tr>
      <w:tr w:rsidR="009B4A70" w:rsidRPr="00D72B1D" w14:paraId="58655B42" w14:textId="77777777" w:rsidTr="009B4A70">
        <w:tc>
          <w:tcPr>
            <w:tcW w:w="4830" w:type="dxa"/>
          </w:tcPr>
          <w:p w14:paraId="58655B40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  <w:r w:rsidRPr="00D72B1D">
              <w:rPr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4798" w:type="dxa"/>
          </w:tcPr>
          <w:p w14:paraId="58655B41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58655B43" w14:textId="77777777" w:rsidR="009B4A70" w:rsidRPr="00D72B1D" w:rsidRDefault="009B4A70" w:rsidP="009B4A70">
      <w:pPr>
        <w:pStyle w:val="Pagrindinistekstas2"/>
        <w:spacing w:after="0" w:line="240" w:lineRule="auto"/>
        <w:rPr>
          <w:bCs/>
          <w:sz w:val="24"/>
          <w:szCs w:val="24"/>
          <w:lang w:val="lt-LT"/>
        </w:rPr>
      </w:pPr>
    </w:p>
    <w:p w14:paraId="58655B44" w14:textId="77777777" w:rsidR="009B4A70" w:rsidRPr="00D72B1D" w:rsidRDefault="009B4A70" w:rsidP="009B4A70">
      <w:pPr>
        <w:pStyle w:val="Pagrindinistekstas2"/>
        <w:spacing w:after="0" w:line="240" w:lineRule="auto"/>
        <w:rPr>
          <w:bCs/>
          <w:sz w:val="24"/>
          <w:szCs w:val="24"/>
          <w:lang w:val="lt-LT"/>
        </w:rPr>
      </w:pPr>
      <w:r w:rsidRPr="00D72B1D">
        <w:rPr>
          <w:bCs/>
          <w:sz w:val="24"/>
          <w:szCs w:val="24"/>
          <w:lang w:val="lt-LT"/>
        </w:rPr>
        <w:t>Aš, žemiau pasirašęs ekspertas, patvirtinu, kad:</w:t>
      </w:r>
    </w:p>
    <w:p w14:paraId="58655B45" w14:textId="77777777" w:rsidR="009B4A70" w:rsidRPr="00D72B1D" w:rsidRDefault="009B4A70" w:rsidP="009B4A70">
      <w:pPr>
        <w:pStyle w:val="Pagrindinistekstas1"/>
        <w:spacing w:line="240" w:lineRule="auto"/>
        <w:ind w:left="1287" w:hanging="720"/>
        <w:jc w:val="left"/>
        <w:rPr>
          <w:color w:val="auto"/>
          <w:sz w:val="24"/>
          <w:szCs w:val="24"/>
        </w:rPr>
      </w:pPr>
      <w:r w:rsidRPr="00D72B1D">
        <w:rPr>
          <w:color w:val="auto"/>
          <w:sz w:val="24"/>
          <w:szCs w:val="24"/>
        </w:rPr>
        <w:sym w:font="Wingdings" w:char="F0A8"/>
      </w:r>
      <w:r w:rsidRPr="00D72B1D">
        <w:rPr>
          <w:color w:val="auto"/>
          <w:sz w:val="24"/>
          <w:szCs w:val="24"/>
        </w:rPr>
        <w:t>         šios programos finansavimo ar nefinansavimo atveju neturėsiu tiesioginės ar netiesioginės, materialios ar asmeninės naudos</w:t>
      </w:r>
    </w:p>
    <w:p w14:paraId="58655B46" w14:textId="77777777" w:rsidR="009B4A70" w:rsidRPr="00D72B1D" w:rsidRDefault="009B4A70" w:rsidP="009B4A70">
      <w:pPr>
        <w:pStyle w:val="Pagrindinistekstas1"/>
        <w:spacing w:line="240" w:lineRule="auto"/>
        <w:ind w:firstLine="0"/>
        <w:jc w:val="left"/>
        <w:rPr>
          <w:b/>
          <w:color w:val="auto"/>
          <w:sz w:val="24"/>
          <w:szCs w:val="24"/>
        </w:rPr>
      </w:pPr>
    </w:p>
    <w:p w14:paraId="58655B47" w14:textId="77777777" w:rsidR="003860EF" w:rsidRDefault="003860EF" w:rsidP="003860EF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  <w:r w:rsidRPr="00C54102">
        <w:rPr>
          <w:b/>
          <w:sz w:val="24"/>
          <w:szCs w:val="24"/>
          <w:lang w:val="lt-LT"/>
        </w:rPr>
        <w:t>I.</w:t>
      </w:r>
      <w:r>
        <w:rPr>
          <w:b/>
          <w:sz w:val="24"/>
          <w:szCs w:val="24"/>
          <w:lang w:val="lt-LT"/>
        </w:rPr>
        <w:t xml:space="preserve"> P</w:t>
      </w:r>
      <w:r w:rsidRPr="00107A38">
        <w:rPr>
          <w:b/>
          <w:sz w:val="24"/>
          <w:szCs w:val="24"/>
          <w:lang w:val="lt-LT"/>
        </w:rPr>
        <w:t>araiškos tinkamumo vertinimas</w:t>
      </w:r>
      <w:r>
        <w:rPr>
          <w:b/>
          <w:sz w:val="24"/>
          <w:szCs w:val="24"/>
          <w:lang w:val="lt-LT"/>
        </w:rPr>
        <w:t>*</w:t>
      </w:r>
    </w:p>
    <w:p w14:paraId="58655B48" w14:textId="77777777" w:rsidR="003860EF" w:rsidRDefault="003860EF" w:rsidP="003860EF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840"/>
        <w:gridCol w:w="699"/>
        <w:gridCol w:w="1636"/>
      </w:tblGrid>
      <w:tr w:rsidR="003860EF" w:rsidRPr="002D1972" w14:paraId="58655B4D" w14:textId="77777777" w:rsidTr="00C1000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B49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  <w:r w:rsidRPr="002D1972">
              <w:rPr>
                <w:rFonts w:eastAsia="Calibri"/>
                <w:b/>
                <w:szCs w:val="24"/>
              </w:rPr>
              <w:t>Vertinimo kriterijai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B4A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  <w:r w:rsidRPr="002D1972">
              <w:rPr>
                <w:rFonts w:eastAsia="Calibri"/>
                <w:b/>
                <w:szCs w:val="24"/>
              </w:rPr>
              <w:t>Taip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B4B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  <w:r w:rsidRPr="002D1972">
              <w:rPr>
                <w:rFonts w:eastAsia="Calibri"/>
                <w:b/>
                <w:szCs w:val="24"/>
              </w:rPr>
              <w:t>Ne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B4C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  <w:r w:rsidRPr="002D1972">
              <w:rPr>
                <w:rFonts w:eastAsia="Calibri"/>
                <w:b/>
                <w:szCs w:val="24"/>
              </w:rPr>
              <w:t>Pastabos</w:t>
            </w:r>
          </w:p>
        </w:tc>
      </w:tr>
      <w:tr w:rsidR="003860EF" w:rsidRPr="002D1972" w14:paraId="58655B52" w14:textId="77777777" w:rsidTr="00C1000D"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4E" w14:textId="77777777" w:rsidR="003860EF" w:rsidRPr="002D1972" w:rsidRDefault="00760606" w:rsidP="003860EF">
            <w:pPr>
              <w:tabs>
                <w:tab w:val="left" w:pos="426"/>
              </w:tabs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1.</w:t>
            </w:r>
            <w:r w:rsidR="009058EE">
              <w:rPr>
                <w:rFonts w:eastAsia="Calibri"/>
                <w:szCs w:val="24"/>
              </w:rPr>
              <w:t xml:space="preserve">Programa parengta atsižvelgiant į </w:t>
            </w:r>
            <w:r w:rsidR="003209A8">
              <w:rPr>
                <w:rFonts w:eastAsia="Calibri"/>
                <w:szCs w:val="24"/>
              </w:rPr>
              <w:t>S</w:t>
            </w:r>
            <w:r w:rsidR="009058EE">
              <w:rPr>
                <w:rFonts w:eastAsia="Calibri"/>
                <w:szCs w:val="24"/>
              </w:rPr>
              <w:t>avivaldybės administracijos direktoriaus patvirtintus einamųjų metų prioritetus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4F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0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1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3860EF" w:rsidRPr="002D1972" w14:paraId="58655B57" w14:textId="77777777" w:rsidTr="00C1000D">
        <w:trPr>
          <w:trHeight w:val="786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B53" w14:textId="77777777" w:rsidR="003860EF" w:rsidRPr="002D1972" w:rsidRDefault="003860EF" w:rsidP="003860EF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  <w:r w:rsidRPr="003860EF">
              <w:rPr>
                <w:rFonts w:eastAsia="Calibri"/>
                <w:szCs w:val="24"/>
              </w:rPr>
              <w:t>Paraiškoje nurodytas lėšų paskirstymas atitinka  Finansavimo aprašo nuostatas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4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5" w14:textId="77777777" w:rsidR="003860EF" w:rsidRPr="002D1972" w:rsidRDefault="003860EF" w:rsidP="00C1000D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6" w14:textId="77777777" w:rsidR="003860EF" w:rsidRPr="002D1972" w:rsidRDefault="003860EF" w:rsidP="00C1000D">
            <w:pPr>
              <w:spacing w:after="160"/>
              <w:rPr>
                <w:rFonts w:eastAsia="Calibri"/>
                <w:szCs w:val="24"/>
              </w:rPr>
            </w:pPr>
          </w:p>
        </w:tc>
      </w:tr>
    </w:tbl>
    <w:p w14:paraId="58655B58" w14:textId="77777777" w:rsidR="003860EF" w:rsidRDefault="003860EF" w:rsidP="003860EF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*Esant nors vienam neigiamam įvertinimui,  paraiška netinkama ekspertiniam vertinimui.</w:t>
      </w:r>
    </w:p>
    <w:p w14:paraId="58655B59" w14:textId="77777777" w:rsidR="003860EF" w:rsidRPr="002D1972" w:rsidRDefault="003860EF" w:rsidP="003860EF">
      <w:pPr>
        <w:suppressAutoHyphens/>
        <w:autoSpaceDE w:val="0"/>
        <w:autoSpaceDN w:val="0"/>
        <w:adjustRightInd w:val="0"/>
        <w:rPr>
          <w:rFonts w:eastAsia="Calibri"/>
          <w:b/>
          <w:szCs w:val="24"/>
        </w:rPr>
      </w:pPr>
    </w:p>
    <w:p w14:paraId="58655B5A" w14:textId="77777777" w:rsidR="003860EF" w:rsidRPr="002D1972" w:rsidRDefault="003860EF" w:rsidP="003860EF">
      <w:pPr>
        <w:suppressAutoHyphens/>
        <w:autoSpaceDE w:val="0"/>
        <w:autoSpaceDN w:val="0"/>
        <w:adjustRightInd w:val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</w:t>
      </w:r>
      <w:r w:rsidRPr="002D1972">
        <w:rPr>
          <w:rFonts w:eastAsia="Calibri"/>
          <w:b/>
          <w:szCs w:val="24"/>
        </w:rPr>
        <w:t xml:space="preserve">araiškos tinkamumo vertinimo išvada </w:t>
      </w:r>
      <w:r w:rsidR="009058EE">
        <w:rPr>
          <w:rFonts w:eastAsia="Calibri"/>
          <w:szCs w:val="24"/>
        </w:rPr>
        <w:t>(pažymėti</w:t>
      </w:r>
      <w:r w:rsidRPr="002D1972">
        <w:rPr>
          <w:rFonts w:eastAsia="Calibri"/>
          <w:szCs w:val="24"/>
        </w:rPr>
        <w:t>):</w:t>
      </w:r>
    </w:p>
    <w:p w14:paraId="58655B5B" w14:textId="77777777" w:rsidR="003860EF" w:rsidRPr="002D1972" w:rsidRDefault="003860EF" w:rsidP="003860EF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58655B5C" w14:textId="77777777" w:rsidR="003860EF" w:rsidRPr="002D1972" w:rsidRDefault="009058EE" w:rsidP="003860EF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  <w:r w:rsidRPr="00D72B1D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55B87" wp14:editId="58655B88">
                <wp:simplePos x="0" y="0"/>
                <wp:positionH relativeFrom="column">
                  <wp:posOffset>2668270</wp:posOffset>
                </wp:positionH>
                <wp:positionV relativeFrom="paragraph">
                  <wp:posOffset>41910</wp:posOffset>
                </wp:positionV>
                <wp:extent cx="106045" cy="91440"/>
                <wp:effectExtent l="0" t="0" r="27305" b="2286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843E" id="Stačiakampis 1" o:spid="_x0000_s1026" style="position:absolute;margin-left:210.1pt;margin-top:3.3pt;width:8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"/>
            </w:pict>
          </mc:Fallback>
        </mc:AlternateContent>
      </w:r>
      <w:r w:rsidR="003860EF">
        <w:rPr>
          <w:rFonts w:eastAsia="Calibri"/>
          <w:szCs w:val="24"/>
        </w:rPr>
        <w:t xml:space="preserve">Paraiška tinkama </w:t>
      </w:r>
      <w:r w:rsidR="003860EF" w:rsidRPr="002D1972">
        <w:rPr>
          <w:rFonts w:eastAsia="Calibri"/>
          <w:szCs w:val="24"/>
        </w:rPr>
        <w:t xml:space="preserve"> ekspertiniam vertinimui</w:t>
      </w:r>
      <w:r>
        <w:rPr>
          <w:rFonts w:eastAsia="Calibri"/>
          <w:szCs w:val="24"/>
        </w:rPr>
        <w:t xml:space="preserve"> </w:t>
      </w:r>
    </w:p>
    <w:p w14:paraId="58655B5D" w14:textId="77777777" w:rsidR="003860EF" w:rsidRPr="002D1972" w:rsidRDefault="003860EF" w:rsidP="003860EF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58655B5E" w14:textId="77777777" w:rsidR="003860EF" w:rsidRPr="002D1972" w:rsidRDefault="009058EE" w:rsidP="003860EF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  <w:r w:rsidRPr="00D72B1D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55B89" wp14:editId="58655B8A">
                <wp:simplePos x="0" y="0"/>
                <wp:positionH relativeFrom="column">
                  <wp:posOffset>2820670</wp:posOffset>
                </wp:positionH>
                <wp:positionV relativeFrom="paragraph">
                  <wp:posOffset>57150</wp:posOffset>
                </wp:positionV>
                <wp:extent cx="106045" cy="91440"/>
                <wp:effectExtent l="0" t="0" r="27305" b="2286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EA7E" id="Stačiakampis 2" o:spid="_x0000_s1026" style="position:absolute;margin-left:222.1pt;margin-top:4.5pt;width:8.3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"/>
            </w:pict>
          </mc:Fallback>
        </mc:AlternateContent>
      </w:r>
      <w:r w:rsidR="003860EF">
        <w:rPr>
          <w:rFonts w:eastAsia="Calibri"/>
          <w:szCs w:val="24"/>
        </w:rPr>
        <w:t xml:space="preserve">Paraiška netinkama </w:t>
      </w:r>
      <w:r w:rsidR="003860EF" w:rsidRPr="002D1972">
        <w:rPr>
          <w:rFonts w:eastAsia="Calibri"/>
          <w:szCs w:val="24"/>
        </w:rPr>
        <w:t xml:space="preserve"> ekspertiniam vertinimui</w:t>
      </w:r>
    </w:p>
    <w:p w14:paraId="58655B5F" w14:textId="77777777" w:rsidR="003860EF" w:rsidRDefault="003860EF" w:rsidP="009B4A70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</w:p>
    <w:p w14:paraId="58655B60" w14:textId="77777777" w:rsidR="003860EF" w:rsidRDefault="003860EF" w:rsidP="009B4A70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</w:p>
    <w:p w14:paraId="58655B61" w14:textId="77777777" w:rsidR="009B4A70" w:rsidRPr="00D72B1D" w:rsidRDefault="009B4A70" w:rsidP="009B4A70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  <w:r w:rsidRPr="00D72B1D">
        <w:rPr>
          <w:b/>
          <w:sz w:val="24"/>
          <w:szCs w:val="24"/>
          <w:lang w:val="lt-LT"/>
        </w:rPr>
        <w:t>I</w:t>
      </w:r>
      <w:r w:rsidR="003860EF">
        <w:rPr>
          <w:b/>
          <w:sz w:val="24"/>
          <w:szCs w:val="24"/>
          <w:lang w:val="lt-LT"/>
        </w:rPr>
        <w:t>I</w:t>
      </w:r>
      <w:r w:rsidR="00401D14">
        <w:rPr>
          <w:b/>
          <w:sz w:val="24"/>
          <w:szCs w:val="24"/>
          <w:lang w:val="lt-LT"/>
        </w:rPr>
        <w:t>. Ekspertinis vertinimas</w:t>
      </w:r>
    </w:p>
    <w:p w14:paraId="58655B62" w14:textId="77777777" w:rsidR="009B4A70" w:rsidRPr="00D72B1D" w:rsidRDefault="009B4A70" w:rsidP="009B4A70">
      <w:pPr>
        <w:jc w:val="both"/>
        <w:rPr>
          <w:b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431"/>
      </w:tblGrid>
      <w:tr w:rsidR="009B4A70" w:rsidRPr="00D72B1D" w14:paraId="58655B65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63" w14:textId="77777777" w:rsidR="009B4A70" w:rsidRPr="00401D14" w:rsidRDefault="009B4A70" w:rsidP="00401D14">
            <w:pPr>
              <w:jc w:val="center"/>
              <w:rPr>
                <w:b/>
                <w:szCs w:val="24"/>
              </w:rPr>
            </w:pPr>
            <w:r w:rsidRPr="00401D14">
              <w:rPr>
                <w:b/>
                <w:szCs w:val="24"/>
              </w:rPr>
              <w:t>Vertinimo kriterijai</w:t>
            </w:r>
          </w:p>
        </w:tc>
        <w:tc>
          <w:tcPr>
            <w:tcW w:w="1431" w:type="dxa"/>
            <w:vAlign w:val="center"/>
          </w:tcPr>
          <w:p w14:paraId="58655B64" w14:textId="77777777" w:rsidR="009B4A70" w:rsidRPr="00401D14" w:rsidRDefault="009B4A70" w:rsidP="009B4A70">
            <w:pPr>
              <w:jc w:val="center"/>
              <w:rPr>
                <w:b/>
                <w:szCs w:val="24"/>
              </w:rPr>
            </w:pPr>
            <w:r w:rsidRPr="00401D14">
              <w:rPr>
                <w:b/>
                <w:szCs w:val="24"/>
              </w:rPr>
              <w:t>Įvertis (balais)</w:t>
            </w:r>
            <w:r w:rsidRPr="00401D14">
              <w:rPr>
                <w:b/>
                <w:szCs w:val="24"/>
                <w:vertAlign w:val="superscript"/>
              </w:rPr>
              <w:t>1</w:t>
            </w:r>
          </w:p>
        </w:tc>
      </w:tr>
      <w:tr w:rsidR="009B4A70" w:rsidRPr="00D72B1D" w14:paraId="58655B68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66" w14:textId="77777777" w:rsidR="00FB080B" w:rsidRPr="00C9024A" w:rsidRDefault="00FB080B" w:rsidP="00C9024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3860EF">
              <w:rPr>
                <w:szCs w:val="24"/>
              </w:rPr>
              <w:t xml:space="preserve"> </w:t>
            </w:r>
            <w:r w:rsidR="009B4A70" w:rsidRPr="00FB080B">
              <w:rPr>
                <w:szCs w:val="24"/>
              </w:rPr>
              <w:t xml:space="preserve">Programos pagrindimas </w:t>
            </w:r>
            <w:r w:rsidR="00766C89" w:rsidRPr="00FB080B">
              <w:rPr>
                <w:szCs w:val="24"/>
              </w:rPr>
              <w:t>(aktualumas</w:t>
            </w:r>
            <w:r w:rsidR="009B4A70" w:rsidRPr="00FB080B">
              <w:rPr>
                <w:szCs w:val="24"/>
              </w:rPr>
              <w:t>, tikslingumas ir pan.)</w:t>
            </w:r>
          </w:p>
        </w:tc>
        <w:tc>
          <w:tcPr>
            <w:tcW w:w="1431" w:type="dxa"/>
          </w:tcPr>
          <w:p w14:paraId="58655B67" w14:textId="77777777" w:rsidR="009B4A70" w:rsidRPr="00D72B1D" w:rsidRDefault="009B4A70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(1–5)</w:t>
            </w:r>
          </w:p>
        </w:tc>
      </w:tr>
      <w:tr w:rsidR="009B4A70" w:rsidRPr="00D72B1D" w14:paraId="58655B6B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69" w14:textId="77777777" w:rsidR="00FB080B" w:rsidRPr="00D72B1D" w:rsidRDefault="009B4A70" w:rsidP="009B4A70">
            <w:pPr>
              <w:rPr>
                <w:szCs w:val="24"/>
              </w:rPr>
            </w:pPr>
            <w:r w:rsidRPr="00D72B1D">
              <w:rPr>
                <w:szCs w:val="24"/>
              </w:rPr>
              <w:t xml:space="preserve">2. Programos tikslų ir uždavinių aiškumas, konkretumas ir dermė su programos turiniu </w:t>
            </w:r>
          </w:p>
        </w:tc>
        <w:tc>
          <w:tcPr>
            <w:tcW w:w="1431" w:type="dxa"/>
          </w:tcPr>
          <w:p w14:paraId="58655B6A" w14:textId="77777777" w:rsidR="009B4A70" w:rsidRPr="00D72B1D" w:rsidRDefault="009B4A70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(1–5)</w:t>
            </w:r>
          </w:p>
        </w:tc>
      </w:tr>
      <w:tr w:rsidR="009B4A70" w:rsidRPr="00D72B1D" w14:paraId="58655B6E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6C" w14:textId="77777777" w:rsidR="00FB080B" w:rsidRPr="00C9024A" w:rsidRDefault="009B4A70" w:rsidP="00766C89">
            <w:pPr>
              <w:rPr>
                <w:rFonts w:eastAsia="MS Mincho"/>
                <w:szCs w:val="24"/>
                <w:lang w:eastAsia="ja-JP"/>
              </w:rPr>
            </w:pPr>
            <w:r w:rsidRPr="00D72B1D">
              <w:rPr>
                <w:szCs w:val="24"/>
              </w:rPr>
              <w:t xml:space="preserve">3. Programos </w:t>
            </w:r>
            <w:r w:rsidRPr="00D72B1D">
              <w:rPr>
                <w:rFonts w:eastAsia="MS Mincho"/>
                <w:szCs w:val="24"/>
                <w:lang w:eastAsia="ja-JP"/>
              </w:rPr>
              <w:t xml:space="preserve"> turinio išsamumas </w:t>
            </w:r>
          </w:p>
        </w:tc>
        <w:tc>
          <w:tcPr>
            <w:tcW w:w="1431" w:type="dxa"/>
          </w:tcPr>
          <w:p w14:paraId="58655B6D" w14:textId="77777777" w:rsidR="009B4A70" w:rsidRPr="00D72B1D" w:rsidRDefault="009B4A70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(1–5)</w:t>
            </w:r>
          </w:p>
        </w:tc>
      </w:tr>
      <w:tr w:rsidR="009B4A70" w:rsidRPr="00D72B1D" w14:paraId="58655B71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6F" w14:textId="77777777" w:rsidR="00FB080B" w:rsidRPr="00D72B1D" w:rsidRDefault="00766C89" w:rsidP="009B4A7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B4A70" w:rsidRPr="00D72B1D">
              <w:rPr>
                <w:szCs w:val="24"/>
              </w:rPr>
              <w:t xml:space="preserve">. Programos </w:t>
            </w:r>
            <w:r w:rsidR="003860EF">
              <w:rPr>
                <w:szCs w:val="24"/>
              </w:rPr>
              <w:t>nauda</w:t>
            </w:r>
            <w:r w:rsidR="009B4A70" w:rsidRPr="00587781">
              <w:rPr>
                <w:szCs w:val="24"/>
              </w:rPr>
              <w:t xml:space="preserve"> </w:t>
            </w:r>
          </w:p>
        </w:tc>
        <w:tc>
          <w:tcPr>
            <w:tcW w:w="1431" w:type="dxa"/>
          </w:tcPr>
          <w:p w14:paraId="58655B70" w14:textId="77777777" w:rsidR="009B4A70" w:rsidRPr="00D72B1D" w:rsidRDefault="009B4A70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(1–5)</w:t>
            </w:r>
          </w:p>
        </w:tc>
      </w:tr>
      <w:tr w:rsidR="00FB080B" w:rsidRPr="00D72B1D" w14:paraId="58655B74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72" w14:textId="77777777" w:rsidR="00FB080B" w:rsidRDefault="00FB080B" w:rsidP="003860EF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3860EF">
              <w:rPr>
                <w:szCs w:val="24"/>
              </w:rPr>
              <w:t>Rezultatų sklaida</w:t>
            </w:r>
          </w:p>
        </w:tc>
        <w:tc>
          <w:tcPr>
            <w:tcW w:w="1431" w:type="dxa"/>
          </w:tcPr>
          <w:p w14:paraId="58655B73" w14:textId="77777777" w:rsidR="00FB080B" w:rsidRPr="00D72B1D" w:rsidRDefault="001F2589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(1–5)</w:t>
            </w:r>
          </w:p>
        </w:tc>
      </w:tr>
      <w:tr w:rsidR="009B4A70" w:rsidRPr="00D72B1D" w14:paraId="58655B77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8655B75" w14:textId="77777777" w:rsidR="009B4A70" w:rsidRPr="00D72B1D" w:rsidRDefault="00027883" w:rsidP="009B4A70">
            <w:pPr>
              <w:jc w:val="right"/>
              <w:rPr>
                <w:szCs w:val="24"/>
              </w:rPr>
            </w:pPr>
            <w:r w:rsidRPr="00D72B1D">
              <w:rPr>
                <w:szCs w:val="24"/>
              </w:rPr>
              <w:t>Įverčių suma pagal kriterijus</w:t>
            </w:r>
          </w:p>
        </w:tc>
        <w:tc>
          <w:tcPr>
            <w:tcW w:w="1431" w:type="dxa"/>
            <w:vAlign w:val="center"/>
          </w:tcPr>
          <w:p w14:paraId="58655B76" w14:textId="77777777" w:rsidR="009B4A70" w:rsidRPr="00D72B1D" w:rsidRDefault="003860EF" w:rsidP="009B4A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(5</w:t>
            </w:r>
            <w:r w:rsidR="00027883" w:rsidRPr="00D72B1D">
              <w:rPr>
                <w:szCs w:val="24"/>
              </w:rPr>
              <w:t>–</w:t>
            </w:r>
            <w:r>
              <w:rPr>
                <w:szCs w:val="24"/>
              </w:rPr>
              <w:t>25</w:t>
            </w:r>
            <w:r w:rsidR="009B4A70" w:rsidRPr="00D72B1D">
              <w:rPr>
                <w:szCs w:val="24"/>
              </w:rPr>
              <w:t>)</w:t>
            </w:r>
          </w:p>
        </w:tc>
      </w:tr>
    </w:tbl>
    <w:p w14:paraId="58655B78" w14:textId="77777777" w:rsidR="009B4A70" w:rsidRPr="00D72B1D" w:rsidRDefault="009B4A70" w:rsidP="009B4A70">
      <w:pPr>
        <w:jc w:val="both"/>
        <w:rPr>
          <w:szCs w:val="24"/>
        </w:rPr>
      </w:pPr>
    </w:p>
    <w:p w14:paraId="58655B79" w14:textId="77777777" w:rsidR="009B4A70" w:rsidRPr="00D72B1D" w:rsidRDefault="009B4A70" w:rsidP="009B4A70">
      <w:pPr>
        <w:jc w:val="both"/>
        <w:rPr>
          <w:szCs w:val="24"/>
        </w:rPr>
      </w:pPr>
      <w:r w:rsidRPr="00D72B1D">
        <w:rPr>
          <w:szCs w:val="24"/>
          <w:vertAlign w:val="superscript"/>
        </w:rPr>
        <w:t>1</w:t>
      </w:r>
      <w:r w:rsidRPr="00D72B1D">
        <w:rPr>
          <w:szCs w:val="24"/>
        </w:rPr>
        <w:t>Skliaustuose nurodyti galimi įverčiai. Įverčių paaiškinimas: 5 – puikiai, 4 – labai gerai, 3 – gerai, 2 – patenkinamai, 1 – nepatenkinamai.</w:t>
      </w:r>
    </w:p>
    <w:p w14:paraId="58655B7A" w14:textId="77777777" w:rsidR="009B4A70" w:rsidRPr="00D72B1D" w:rsidRDefault="009B4A70" w:rsidP="009B4A70">
      <w:pPr>
        <w:jc w:val="both"/>
        <w:rPr>
          <w:b/>
          <w:szCs w:val="24"/>
        </w:rPr>
      </w:pPr>
    </w:p>
    <w:p w14:paraId="58655B7B" w14:textId="77777777" w:rsidR="009B4A70" w:rsidRPr="00D72B1D" w:rsidRDefault="009B4A70" w:rsidP="009B4A70">
      <w:pPr>
        <w:jc w:val="both"/>
        <w:rPr>
          <w:b/>
          <w:szCs w:val="24"/>
        </w:rPr>
      </w:pPr>
      <w:r w:rsidRPr="00D72B1D">
        <w:rPr>
          <w:b/>
          <w:szCs w:val="24"/>
        </w:rPr>
        <w:t>II. Galutinė eksperto išvada:</w:t>
      </w:r>
    </w:p>
    <w:p w14:paraId="58655B7C" w14:textId="77777777" w:rsidR="009B4A70" w:rsidRPr="00D72B1D" w:rsidRDefault="00F3022C" w:rsidP="00027883">
      <w:pPr>
        <w:ind w:left="720"/>
        <w:jc w:val="both"/>
        <w:rPr>
          <w:szCs w:val="24"/>
        </w:rPr>
      </w:pPr>
      <w:r w:rsidRPr="00D72B1D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55B8B" wp14:editId="58655B8C">
                <wp:simplePos x="0" y="0"/>
                <wp:positionH relativeFrom="column">
                  <wp:posOffset>2546350</wp:posOffset>
                </wp:positionH>
                <wp:positionV relativeFrom="paragraph">
                  <wp:posOffset>15240</wp:posOffset>
                </wp:positionV>
                <wp:extent cx="106045" cy="91440"/>
                <wp:effectExtent l="0" t="0" r="27305" b="2286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A1B1" id="Stačiakampis 4" o:spid="_x0000_s1026" style="position:absolute;margin-left:200.5pt;margin-top:1.2pt;width:8.3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"/>
            </w:pict>
          </mc:Fallback>
        </mc:AlternateContent>
      </w:r>
      <w:r w:rsidR="009B4A70" w:rsidRPr="00D72B1D">
        <w:rPr>
          <w:szCs w:val="24"/>
        </w:rPr>
        <w:t xml:space="preserve">Programą siūlau finansuoti </w:t>
      </w:r>
    </w:p>
    <w:p w14:paraId="58655B7D" w14:textId="77777777" w:rsidR="009B4A70" w:rsidRPr="00D72B1D" w:rsidRDefault="00F3022C" w:rsidP="00027883">
      <w:pPr>
        <w:ind w:left="720"/>
        <w:jc w:val="both"/>
        <w:rPr>
          <w:b/>
          <w:szCs w:val="24"/>
        </w:rPr>
      </w:pPr>
      <w:r w:rsidRPr="00D72B1D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55B8D" wp14:editId="58655B8E">
                <wp:simplePos x="0" y="0"/>
                <wp:positionH relativeFrom="column">
                  <wp:posOffset>2546350</wp:posOffset>
                </wp:positionH>
                <wp:positionV relativeFrom="paragraph">
                  <wp:posOffset>8890</wp:posOffset>
                </wp:positionV>
                <wp:extent cx="106045" cy="91440"/>
                <wp:effectExtent l="0" t="0" r="27305" b="2286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CAF1" id="Stačiakampis 5" o:spid="_x0000_s1026" style="position:absolute;margin-left:200.5pt;margin-top:.7pt;width:8.3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"/>
            </w:pict>
          </mc:Fallback>
        </mc:AlternateContent>
      </w:r>
      <w:r w:rsidR="009B4A70" w:rsidRPr="00D72B1D">
        <w:rPr>
          <w:szCs w:val="24"/>
        </w:rPr>
        <w:t>P</w:t>
      </w:r>
      <w:r w:rsidR="00027883" w:rsidRPr="00D72B1D">
        <w:rPr>
          <w:szCs w:val="24"/>
        </w:rPr>
        <w:t>rogramos</w:t>
      </w:r>
      <w:r w:rsidR="009B4A70" w:rsidRPr="00D72B1D">
        <w:rPr>
          <w:szCs w:val="24"/>
        </w:rPr>
        <w:t xml:space="preserve"> siūlau nefinansuoti</w:t>
      </w:r>
      <w:r w:rsidR="009B4A70" w:rsidRPr="00D72B1D">
        <w:rPr>
          <w:b/>
          <w:szCs w:val="24"/>
        </w:rPr>
        <w:t xml:space="preserve">  </w:t>
      </w:r>
    </w:p>
    <w:p w14:paraId="58655B7E" w14:textId="77777777" w:rsidR="009B4A70" w:rsidRPr="00D72B1D" w:rsidRDefault="009B4A70" w:rsidP="009B4A70">
      <w:pPr>
        <w:ind w:left="720"/>
        <w:jc w:val="both"/>
        <w:rPr>
          <w:b/>
          <w:szCs w:val="24"/>
        </w:rPr>
      </w:pPr>
    </w:p>
    <w:p w14:paraId="58655B7F" w14:textId="77777777" w:rsidR="009B4A70" w:rsidRDefault="009B4A70" w:rsidP="00FB080B">
      <w:pPr>
        <w:tabs>
          <w:tab w:val="left" w:pos="4820"/>
        </w:tabs>
        <w:jc w:val="both"/>
        <w:rPr>
          <w:szCs w:val="24"/>
        </w:rPr>
      </w:pPr>
      <w:r w:rsidRPr="00D72B1D">
        <w:rPr>
          <w:b/>
          <w:szCs w:val="24"/>
        </w:rPr>
        <w:t xml:space="preserve">III. Kitos pastabos: </w:t>
      </w:r>
      <w:r w:rsidRPr="00D72B1D">
        <w:rPr>
          <w:szCs w:val="24"/>
        </w:rPr>
        <w:t xml:space="preserve">. . . . . . . . . . . . . . . . . . . . . . . . . . . . . . . . . . . . . . . . . . . . . . . . . . . . . . . . . . . . . . . . . . . . . . . </w:t>
      </w:r>
    </w:p>
    <w:p w14:paraId="58655B80" w14:textId="77777777" w:rsidR="00FB080B" w:rsidRPr="00D72B1D" w:rsidRDefault="00FB080B" w:rsidP="00FB080B">
      <w:pPr>
        <w:tabs>
          <w:tab w:val="left" w:pos="4820"/>
        </w:tabs>
        <w:jc w:val="both"/>
        <w:rPr>
          <w:szCs w:val="24"/>
        </w:rPr>
      </w:pPr>
    </w:p>
    <w:p w14:paraId="58655B81" w14:textId="77777777" w:rsidR="009B4A70" w:rsidRPr="00D72B1D" w:rsidRDefault="009B4A70" w:rsidP="009B4A70">
      <w:pPr>
        <w:jc w:val="both"/>
        <w:rPr>
          <w:szCs w:val="24"/>
        </w:rPr>
      </w:pPr>
    </w:p>
    <w:p w14:paraId="58655B82" w14:textId="77777777" w:rsidR="009B4A70" w:rsidRPr="00D72B1D" w:rsidRDefault="009B4A70" w:rsidP="009B4A70">
      <w:pPr>
        <w:rPr>
          <w:szCs w:val="24"/>
        </w:rPr>
      </w:pPr>
      <w:r w:rsidRPr="00D72B1D">
        <w:rPr>
          <w:szCs w:val="24"/>
        </w:rPr>
        <w:t>Data . . . . . . . . . . .   .</w:t>
      </w:r>
    </w:p>
    <w:p w14:paraId="58655B83" w14:textId="77777777" w:rsidR="009B4A70" w:rsidRPr="00D72B1D" w:rsidRDefault="009B4A70" w:rsidP="009B4A70">
      <w:pPr>
        <w:rPr>
          <w:szCs w:val="24"/>
        </w:rPr>
      </w:pPr>
    </w:p>
    <w:p w14:paraId="58655B84" w14:textId="77777777" w:rsidR="009B4A70" w:rsidRPr="00D72B1D" w:rsidRDefault="009B4A70" w:rsidP="0016301C">
      <w:pPr>
        <w:rPr>
          <w:szCs w:val="24"/>
        </w:rPr>
      </w:pPr>
      <w:r w:rsidRPr="00D72B1D">
        <w:rPr>
          <w:szCs w:val="24"/>
        </w:rPr>
        <w:t>Ekspertas</w:t>
      </w:r>
      <w:r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Pr="00D72B1D">
        <w:rPr>
          <w:szCs w:val="24"/>
        </w:rPr>
        <w:t>. . . . . . . . . . . . . . . . .</w:t>
      </w:r>
      <w:r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Pr="00D72B1D">
        <w:rPr>
          <w:szCs w:val="24"/>
        </w:rPr>
        <w:t xml:space="preserve">. . . . . . . . . . . . . . . . </w:t>
      </w:r>
    </w:p>
    <w:p w14:paraId="58655B85" w14:textId="77777777" w:rsidR="009B4A70" w:rsidRDefault="0016301C" w:rsidP="0016301C">
      <w:pPr>
        <w:ind w:left="2736" w:firstLine="1659"/>
        <w:rPr>
          <w:szCs w:val="24"/>
        </w:rPr>
      </w:pPr>
      <w:r w:rsidRPr="00D72B1D">
        <w:rPr>
          <w:szCs w:val="24"/>
        </w:rPr>
        <w:lastRenderedPageBreak/>
        <w:t>(parašas)</w:t>
      </w:r>
      <w:r w:rsidR="009B4A70" w:rsidRPr="00D72B1D">
        <w:rPr>
          <w:szCs w:val="24"/>
        </w:rPr>
        <w:tab/>
      </w:r>
      <w:r w:rsidRPr="00D72B1D">
        <w:rPr>
          <w:szCs w:val="24"/>
        </w:rPr>
        <w:tab/>
      </w:r>
      <w:r w:rsidR="009B4A70" w:rsidRPr="00D72B1D">
        <w:rPr>
          <w:szCs w:val="24"/>
        </w:rPr>
        <w:t>(vardas ir pavardė)</w:t>
      </w:r>
    </w:p>
    <w:p w14:paraId="58655B86" w14:textId="77777777" w:rsidR="00F3022C" w:rsidRPr="0016301C" w:rsidRDefault="00F3022C" w:rsidP="00F3022C">
      <w:pPr>
        <w:jc w:val="center"/>
        <w:rPr>
          <w:szCs w:val="24"/>
        </w:rPr>
      </w:pPr>
      <w:r>
        <w:rPr>
          <w:szCs w:val="24"/>
        </w:rPr>
        <w:t>___________________________</w:t>
      </w:r>
    </w:p>
    <w:sectPr w:rsidR="00F3022C" w:rsidRPr="0016301C" w:rsidSect="009B4A70">
      <w:pgSz w:w="11906" w:h="16838" w:code="9"/>
      <w:pgMar w:top="1134" w:right="567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5B91" w14:textId="77777777" w:rsidR="001D37BD" w:rsidRDefault="001D37BD">
      <w:r>
        <w:separator/>
      </w:r>
    </w:p>
  </w:endnote>
  <w:endnote w:type="continuationSeparator" w:id="0">
    <w:p w14:paraId="58655B92" w14:textId="77777777" w:rsidR="001D37BD" w:rsidRDefault="001D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5B8F" w14:textId="77777777" w:rsidR="001D37BD" w:rsidRDefault="001D37BD">
      <w:r>
        <w:separator/>
      </w:r>
    </w:p>
  </w:footnote>
  <w:footnote w:type="continuationSeparator" w:id="0">
    <w:p w14:paraId="58655B90" w14:textId="77777777" w:rsidR="001D37BD" w:rsidRDefault="001D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649"/>
    <w:multiLevelType w:val="hybridMultilevel"/>
    <w:tmpl w:val="C346E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9C7"/>
    <w:multiLevelType w:val="hybridMultilevel"/>
    <w:tmpl w:val="0FC2DC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21B"/>
    <w:multiLevelType w:val="hybridMultilevel"/>
    <w:tmpl w:val="AE161A92"/>
    <w:lvl w:ilvl="0" w:tplc="5BC4C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0"/>
    <w:rsid w:val="00027883"/>
    <w:rsid w:val="00052663"/>
    <w:rsid w:val="00102A34"/>
    <w:rsid w:val="00115C29"/>
    <w:rsid w:val="001419DE"/>
    <w:rsid w:val="0016301C"/>
    <w:rsid w:val="001738C4"/>
    <w:rsid w:val="001B7BE2"/>
    <w:rsid w:val="001D37BD"/>
    <w:rsid w:val="001F2589"/>
    <w:rsid w:val="0022467C"/>
    <w:rsid w:val="002A2C4F"/>
    <w:rsid w:val="003012C9"/>
    <w:rsid w:val="003209A8"/>
    <w:rsid w:val="003319A8"/>
    <w:rsid w:val="00350361"/>
    <w:rsid w:val="003536EC"/>
    <w:rsid w:val="003554E4"/>
    <w:rsid w:val="003860EF"/>
    <w:rsid w:val="00401D14"/>
    <w:rsid w:val="00490E1B"/>
    <w:rsid w:val="005015C1"/>
    <w:rsid w:val="00587781"/>
    <w:rsid w:val="00643C7F"/>
    <w:rsid w:val="006468EE"/>
    <w:rsid w:val="0068598A"/>
    <w:rsid w:val="0070712D"/>
    <w:rsid w:val="00760606"/>
    <w:rsid w:val="00766C89"/>
    <w:rsid w:val="007D6C1D"/>
    <w:rsid w:val="00883FC9"/>
    <w:rsid w:val="00897952"/>
    <w:rsid w:val="008F1B05"/>
    <w:rsid w:val="009058EE"/>
    <w:rsid w:val="009A5BE0"/>
    <w:rsid w:val="009B4A70"/>
    <w:rsid w:val="00A13A49"/>
    <w:rsid w:val="00AB49EF"/>
    <w:rsid w:val="00B40DC8"/>
    <w:rsid w:val="00C9024A"/>
    <w:rsid w:val="00CA421A"/>
    <w:rsid w:val="00CC1A7A"/>
    <w:rsid w:val="00CD470A"/>
    <w:rsid w:val="00D72B1D"/>
    <w:rsid w:val="00D86176"/>
    <w:rsid w:val="00DD2210"/>
    <w:rsid w:val="00DE71DB"/>
    <w:rsid w:val="00E2226C"/>
    <w:rsid w:val="00E42FAD"/>
    <w:rsid w:val="00E64497"/>
    <w:rsid w:val="00E72447"/>
    <w:rsid w:val="00EC7ED4"/>
    <w:rsid w:val="00ED27A9"/>
    <w:rsid w:val="00EE28C3"/>
    <w:rsid w:val="00F3022C"/>
    <w:rsid w:val="00FB080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5B33"/>
  <w15:docId w15:val="{2BCB3B15-5F5F-423E-89F4-07105A3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4A70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9B4A7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styleId="Pagrindinistekstas2">
    <w:name w:val="Body Text 2"/>
    <w:basedOn w:val="prastasis"/>
    <w:link w:val="Pagrindinistekstas2Diagrama"/>
    <w:uiPriority w:val="99"/>
    <w:rsid w:val="009B4A70"/>
    <w:pPr>
      <w:spacing w:after="120" w:line="480" w:lineRule="auto"/>
    </w:pPr>
    <w:rPr>
      <w:sz w:val="20"/>
      <w:lang w:val="en-GB"/>
    </w:rPr>
  </w:style>
  <w:style w:type="character" w:customStyle="1" w:styleId="Pagrindinistekstas2Diagrama">
    <w:name w:val="Pagrindinis tekstas 2 Diagrama"/>
    <w:link w:val="Pagrindinistekstas2"/>
    <w:uiPriority w:val="99"/>
    <w:rsid w:val="009B4A70"/>
    <w:rPr>
      <w:rFonts w:eastAsia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FB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2</cp:revision>
  <dcterms:created xsi:type="dcterms:W3CDTF">2019-06-04T14:07:00Z</dcterms:created>
  <dcterms:modified xsi:type="dcterms:W3CDTF">2019-06-04T14:07:00Z</dcterms:modified>
</cp:coreProperties>
</file>