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BAB4E" w14:textId="77777777" w:rsidR="00BE4925" w:rsidRDefault="00BE4925">
      <w:pPr>
        <w:rPr>
          <w:b/>
          <w:sz w:val="22"/>
          <w:szCs w:val="22"/>
        </w:rPr>
      </w:pPr>
    </w:p>
    <w:p w14:paraId="16F7CD38" w14:textId="77777777" w:rsidR="00BE4925" w:rsidRPr="00CE3842" w:rsidRDefault="00BE4925">
      <w:pPr>
        <w:tabs>
          <w:tab w:val="left" w:pos="14656"/>
        </w:tabs>
        <w:jc w:val="center"/>
        <w:rPr>
          <w:b/>
          <w:szCs w:val="24"/>
        </w:rPr>
      </w:pPr>
      <w:r w:rsidRPr="00CE3842">
        <w:rPr>
          <w:b/>
          <w:szCs w:val="24"/>
        </w:rPr>
        <w:t xml:space="preserve">ŠIAULIŲ „ROMUVOS“ PROGIMNAZIJOS </w:t>
      </w:r>
    </w:p>
    <w:p w14:paraId="3B8896D0" w14:textId="77777777" w:rsidR="00BE4925" w:rsidRPr="00CE3842" w:rsidRDefault="00BE4925">
      <w:pPr>
        <w:tabs>
          <w:tab w:val="left" w:pos="14656"/>
        </w:tabs>
        <w:jc w:val="center"/>
        <w:rPr>
          <w:b/>
          <w:szCs w:val="24"/>
        </w:rPr>
      </w:pPr>
      <w:r w:rsidRPr="00CE3842">
        <w:rPr>
          <w:b/>
          <w:szCs w:val="24"/>
        </w:rPr>
        <w:t>DIREKTORĖS STANISLAVOS PRAZAUSKIENĖS</w:t>
      </w:r>
    </w:p>
    <w:p w14:paraId="020E8F9E" w14:textId="77777777" w:rsidR="00BE4925" w:rsidRPr="00CE3842" w:rsidRDefault="00BE4925">
      <w:pPr>
        <w:jc w:val="center"/>
        <w:rPr>
          <w:b/>
          <w:szCs w:val="24"/>
        </w:rPr>
      </w:pPr>
    </w:p>
    <w:p w14:paraId="03A86304" w14:textId="77777777" w:rsidR="00BE4925" w:rsidRPr="00CE3842" w:rsidRDefault="00BE4925">
      <w:pPr>
        <w:jc w:val="center"/>
        <w:rPr>
          <w:b/>
          <w:szCs w:val="24"/>
        </w:rPr>
      </w:pPr>
      <w:r w:rsidRPr="00CE3842">
        <w:rPr>
          <w:b/>
          <w:szCs w:val="24"/>
        </w:rPr>
        <w:t>2020 METŲ VEIKLOS ATASKAITA</w:t>
      </w:r>
    </w:p>
    <w:p w14:paraId="6DEB2FEC" w14:textId="77777777" w:rsidR="00BE4925" w:rsidRPr="00CE3842" w:rsidRDefault="00BE4925">
      <w:pPr>
        <w:jc w:val="center"/>
        <w:rPr>
          <w:szCs w:val="24"/>
        </w:rPr>
      </w:pPr>
    </w:p>
    <w:p w14:paraId="729A6CA7" w14:textId="77777777" w:rsidR="00BE4925" w:rsidRPr="00CE3842" w:rsidRDefault="00143EFF">
      <w:pPr>
        <w:jc w:val="center"/>
        <w:rPr>
          <w:szCs w:val="24"/>
        </w:rPr>
      </w:pPr>
      <w:r w:rsidRPr="00CE3842">
        <w:rPr>
          <w:szCs w:val="24"/>
        </w:rPr>
        <w:t>2021-01-29</w:t>
      </w:r>
      <w:r w:rsidR="00BE4925" w:rsidRPr="00CE3842">
        <w:rPr>
          <w:szCs w:val="24"/>
        </w:rPr>
        <w:t xml:space="preserve">  Nr. S-</w:t>
      </w:r>
    </w:p>
    <w:p w14:paraId="2947445F" w14:textId="77777777" w:rsidR="00BE4925" w:rsidRPr="00CE3842" w:rsidRDefault="00BE4925">
      <w:pPr>
        <w:tabs>
          <w:tab w:val="left" w:pos="3828"/>
        </w:tabs>
        <w:jc w:val="center"/>
        <w:rPr>
          <w:szCs w:val="24"/>
        </w:rPr>
      </w:pPr>
      <w:r w:rsidRPr="00CE3842">
        <w:rPr>
          <w:szCs w:val="24"/>
        </w:rPr>
        <w:t>Šiauliai</w:t>
      </w:r>
    </w:p>
    <w:p w14:paraId="2E16B42C" w14:textId="77777777" w:rsidR="00BE4925" w:rsidRPr="00CE3842" w:rsidRDefault="00BE4925">
      <w:pPr>
        <w:rPr>
          <w:szCs w:val="24"/>
        </w:rPr>
      </w:pPr>
    </w:p>
    <w:p w14:paraId="380AD6A6" w14:textId="77777777" w:rsidR="00BE4925" w:rsidRPr="00CE3842" w:rsidRDefault="00BE4925">
      <w:pPr>
        <w:jc w:val="center"/>
        <w:rPr>
          <w:b/>
          <w:szCs w:val="24"/>
        </w:rPr>
      </w:pPr>
      <w:r w:rsidRPr="00CE3842">
        <w:rPr>
          <w:b/>
          <w:szCs w:val="24"/>
        </w:rPr>
        <w:t>I SKYRIUS</w:t>
      </w:r>
    </w:p>
    <w:p w14:paraId="12D96FE8" w14:textId="77777777" w:rsidR="00BE4925" w:rsidRPr="00CE3842" w:rsidRDefault="00BE4925">
      <w:pPr>
        <w:jc w:val="center"/>
        <w:rPr>
          <w:b/>
          <w:szCs w:val="24"/>
        </w:rPr>
      </w:pPr>
      <w:r w:rsidRPr="00CE3842">
        <w:rPr>
          <w:b/>
          <w:szCs w:val="24"/>
        </w:rPr>
        <w:t>STRATEGINIO PLANO IR METINIO VEIKLOS PLANO ĮGYVENDINIMAS</w:t>
      </w:r>
    </w:p>
    <w:p w14:paraId="3AA6C357" w14:textId="77777777" w:rsidR="00BE4925" w:rsidRPr="00CE3842" w:rsidRDefault="00BE4925">
      <w:pPr>
        <w:jc w:val="center"/>
        <w:rPr>
          <w:b/>
          <w:szCs w:val="24"/>
        </w:rPr>
      </w:pPr>
    </w:p>
    <w:p w14:paraId="2AA0B2F4" w14:textId="567E7519" w:rsidR="00BE4925" w:rsidRPr="00CE3842" w:rsidRDefault="00BE4925" w:rsidP="00104BF4">
      <w:pPr>
        <w:jc w:val="both"/>
        <w:rPr>
          <w:szCs w:val="24"/>
        </w:rPr>
      </w:pPr>
      <w:r w:rsidRPr="00CE3842">
        <w:rPr>
          <w:szCs w:val="24"/>
        </w:rPr>
        <w:t>Šiaulių „Romuvos“ progimna</w:t>
      </w:r>
      <w:r w:rsidR="00D463F1" w:rsidRPr="00CE3842">
        <w:rPr>
          <w:szCs w:val="24"/>
        </w:rPr>
        <w:t>zijos 2020–2022 metų strateginiame</w:t>
      </w:r>
      <w:r w:rsidRPr="00CE3842">
        <w:rPr>
          <w:szCs w:val="24"/>
        </w:rPr>
        <w:t xml:space="preserve"> veiklos plane 2020-aisiais metais suplanuotos veiklos (tikslų ir priemonių įgyvendinimo rezultatai).</w:t>
      </w:r>
    </w:p>
    <w:p w14:paraId="71FE0604" w14:textId="77777777" w:rsidR="00BE4925" w:rsidRPr="00CE3842" w:rsidRDefault="00BE4925">
      <w:pPr>
        <w:tabs>
          <w:tab w:val="left" w:pos="709"/>
        </w:tabs>
        <w:jc w:val="both"/>
        <w:rPr>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14"/>
        <w:gridCol w:w="2835"/>
        <w:gridCol w:w="4932"/>
      </w:tblGrid>
      <w:tr w:rsidR="00BE4925" w:rsidRPr="00CE3842" w14:paraId="116D1E23" w14:textId="77777777" w:rsidTr="00104BF4">
        <w:tc>
          <w:tcPr>
            <w:tcW w:w="2014" w:type="dxa"/>
            <w:tcMar>
              <w:top w:w="0" w:type="dxa"/>
              <w:left w:w="108" w:type="dxa"/>
              <w:bottom w:w="0" w:type="dxa"/>
              <w:right w:w="108" w:type="dxa"/>
            </w:tcMar>
            <w:vAlign w:val="center"/>
          </w:tcPr>
          <w:p w14:paraId="3939BD51" w14:textId="74398621" w:rsidR="00BE4925" w:rsidRPr="00CE3842" w:rsidRDefault="00D463F1" w:rsidP="00FF0997">
            <w:pPr>
              <w:jc w:val="center"/>
              <w:rPr>
                <w:b/>
                <w:szCs w:val="24"/>
              </w:rPr>
            </w:pPr>
            <w:r w:rsidRPr="00CE3842">
              <w:rPr>
                <w:b/>
                <w:szCs w:val="24"/>
              </w:rPr>
              <w:t>2020</w:t>
            </w:r>
            <w:r w:rsidR="00BE4925" w:rsidRPr="00CE3842">
              <w:rPr>
                <w:b/>
                <w:szCs w:val="24"/>
              </w:rPr>
              <w:t xml:space="preserve"> metų</w:t>
            </w:r>
          </w:p>
          <w:p w14:paraId="77209B9F" w14:textId="77777777" w:rsidR="00BE4925" w:rsidRPr="00CE3842" w:rsidRDefault="00BE4925" w:rsidP="00FF0997">
            <w:pPr>
              <w:jc w:val="center"/>
              <w:rPr>
                <w:b/>
                <w:szCs w:val="24"/>
              </w:rPr>
            </w:pPr>
            <w:r w:rsidRPr="00CE3842">
              <w:rPr>
                <w:b/>
                <w:szCs w:val="24"/>
              </w:rPr>
              <w:t xml:space="preserve"> tikslas, uždaviniai, priemonės</w:t>
            </w:r>
          </w:p>
        </w:tc>
        <w:tc>
          <w:tcPr>
            <w:tcW w:w="2835" w:type="dxa"/>
            <w:tcMar>
              <w:top w:w="0" w:type="dxa"/>
              <w:left w:w="108" w:type="dxa"/>
              <w:bottom w:w="0" w:type="dxa"/>
              <w:right w:w="108" w:type="dxa"/>
            </w:tcMar>
            <w:vAlign w:val="center"/>
          </w:tcPr>
          <w:p w14:paraId="38FF22BD" w14:textId="77777777" w:rsidR="00BE4925" w:rsidRPr="00CE3842" w:rsidRDefault="00BE4925" w:rsidP="00FF0997">
            <w:pPr>
              <w:jc w:val="center"/>
              <w:rPr>
                <w:b/>
                <w:szCs w:val="24"/>
              </w:rPr>
            </w:pPr>
            <w:r w:rsidRPr="00CE3842">
              <w:rPr>
                <w:b/>
                <w:szCs w:val="24"/>
              </w:rPr>
              <w:t>Siekiniai (rezultato vertinimo, produkto kriterijaus pavadinimas ir mato vienetas)</w:t>
            </w:r>
          </w:p>
        </w:tc>
        <w:tc>
          <w:tcPr>
            <w:tcW w:w="4932" w:type="dxa"/>
            <w:tcMar>
              <w:top w:w="0" w:type="dxa"/>
              <w:left w:w="108" w:type="dxa"/>
              <w:bottom w:w="0" w:type="dxa"/>
              <w:right w:w="108" w:type="dxa"/>
            </w:tcMar>
            <w:vAlign w:val="center"/>
          </w:tcPr>
          <w:p w14:paraId="2EE48FCB" w14:textId="77777777" w:rsidR="00BE4925" w:rsidRPr="00CE3842" w:rsidRDefault="00BE4925" w:rsidP="00FF0997">
            <w:pPr>
              <w:jc w:val="center"/>
              <w:rPr>
                <w:b/>
                <w:szCs w:val="24"/>
              </w:rPr>
            </w:pPr>
            <w:r w:rsidRPr="00CE3842">
              <w:rPr>
                <w:b/>
                <w:szCs w:val="24"/>
              </w:rPr>
              <w:t xml:space="preserve">Siekinių įgyvendinimo faktas </w:t>
            </w:r>
          </w:p>
        </w:tc>
      </w:tr>
      <w:tr w:rsidR="00BE4925" w:rsidRPr="00CE3842" w14:paraId="3E2EB53E" w14:textId="77777777" w:rsidTr="00104BF4">
        <w:tc>
          <w:tcPr>
            <w:tcW w:w="9781" w:type="dxa"/>
            <w:gridSpan w:val="3"/>
            <w:tcMar>
              <w:top w:w="0" w:type="dxa"/>
              <w:left w:w="108" w:type="dxa"/>
              <w:bottom w:w="0" w:type="dxa"/>
              <w:right w:w="108" w:type="dxa"/>
            </w:tcMar>
          </w:tcPr>
          <w:p w14:paraId="2229F1D1" w14:textId="77777777" w:rsidR="00BE4925" w:rsidRPr="00CE3842" w:rsidRDefault="00BE4925" w:rsidP="00FF0997">
            <w:pPr>
              <w:jc w:val="center"/>
              <w:rPr>
                <w:szCs w:val="24"/>
              </w:rPr>
            </w:pPr>
            <w:r w:rsidRPr="00CE3842">
              <w:rPr>
                <w:b/>
                <w:szCs w:val="24"/>
              </w:rPr>
              <w:t xml:space="preserve">1.Tikslas.  Ugdymo kokybės gerinimas siekiant mokinio asmenybės </w:t>
            </w:r>
            <w:proofErr w:type="spellStart"/>
            <w:r w:rsidRPr="00CE3842">
              <w:rPr>
                <w:b/>
                <w:szCs w:val="24"/>
              </w:rPr>
              <w:t>ūgties</w:t>
            </w:r>
            <w:proofErr w:type="spellEnd"/>
            <w:r w:rsidRPr="00CE3842">
              <w:rPr>
                <w:b/>
                <w:szCs w:val="24"/>
              </w:rPr>
              <w:t>.</w:t>
            </w:r>
          </w:p>
        </w:tc>
      </w:tr>
      <w:tr w:rsidR="00BE4925" w:rsidRPr="00CE3842" w14:paraId="53C8785F" w14:textId="77777777" w:rsidTr="00104BF4">
        <w:trPr>
          <w:trHeight w:val="699"/>
        </w:trPr>
        <w:tc>
          <w:tcPr>
            <w:tcW w:w="9781" w:type="dxa"/>
            <w:gridSpan w:val="3"/>
            <w:tcMar>
              <w:top w:w="0" w:type="dxa"/>
              <w:left w:w="108" w:type="dxa"/>
              <w:bottom w:w="0" w:type="dxa"/>
              <w:right w:w="108" w:type="dxa"/>
            </w:tcMar>
          </w:tcPr>
          <w:p w14:paraId="20EBEEF5" w14:textId="77777777" w:rsidR="00BE4925" w:rsidRPr="00CE3842" w:rsidRDefault="00BE4925">
            <w:pPr>
              <w:rPr>
                <w:b/>
                <w:szCs w:val="24"/>
              </w:rPr>
            </w:pPr>
            <w:r w:rsidRPr="00CE3842">
              <w:rPr>
                <w:b/>
                <w:szCs w:val="24"/>
              </w:rPr>
              <w:t>1 tikslo 1.1. uždavinys</w:t>
            </w:r>
          </w:p>
          <w:p w14:paraId="163AE1E8" w14:textId="77777777" w:rsidR="00BE4925" w:rsidRPr="00CE3842" w:rsidRDefault="00BE4925">
            <w:pPr>
              <w:rPr>
                <w:szCs w:val="24"/>
              </w:rPr>
            </w:pPr>
            <w:r w:rsidRPr="00CE3842">
              <w:rPr>
                <w:szCs w:val="24"/>
              </w:rPr>
              <w:t>Gerinti mokymosi pasiekimus skatinant individualią pažangą.</w:t>
            </w:r>
          </w:p>
          <w:p w14:paraId="6BF93DE5" w14:textId="77777777" w:rsidR="00BE4925" w:rsidRPr="00CE3842" w:rsidRDefault="00BE4925" w:rsidP="00FF0997">
            <w:pPr>
              <w:jc w:val="center"/>
              <w:rPr>
                <w:szCs w:val="24"/>
              </w:rPr>
            </w:pPr>
          </w:p>
        </w:tc>
      </w:tr>
      <w:tr w:rsidR="00BE4925" w:rsidRPr="00CE3842" w14:paraId="4939D177" w14:textId="77777777" w:rsidTr="00104BF4">
        <w:tc>
          <w:tcPr>
            <w:tcW w:w="2014" w:type="dxa"/>
            <w:tcMar>
              <w:top w:w="0" w:type="dxa"/>
              <w:left w:w="108" w:type="dxa"/>
              <w:bottom w:w="0" w:type="dxa"/>
              <w:right w:w="108" w:type="dxa"/>
            </w:tcMar>
          </w:tcPr>
          <w:p w14:paraId="4CBEA9DB" w14:textId="77777777" w:rsidR="00BE4925" w:rsidRPr="00CE3842" w:rsidRDefault="00BE4925">
            <w:pPr>
              <w:rPr>
                <w:b/>
                <w:szCs w:val="24"/>
              </w:rPr>
            </w:pPr>
            <w:r w:rsidRPr="00CE3842">
              <w:rPr>
                <w:b/>
                <w:szCs w:val="24"/>
              </w:rPr>
              <w:t>Priemonės:</w:t>
            </w:r>
          </w:p>
          <w:p w14:paraId="49870C20" w14:textId="77777777" w:rsidR="00BE4925" w:rsidRPr="00CE3842" w:rsidRDefault="00BE4925">
            <w:pPr>
              <w:rPr>
                <w:szCs w:val="24"/>
              </w:rPr>
            </w:pPr>
            <w:r w:rsidRPr="00CE3842">
              <w:rPr>
                <w:szCs w:val="24"/>
              </w:rPr>
              <w:t xml:space="preserve"> 1.1.1. Ugdymo proceso organizavimas orientuojantis į mokinių mokymosi stilius, poreikius, gebėjimus (personalizuotas ugdymas).</w:t>
            </w:r>
          </w:p>
          <w:p w14:paraId="5CE91219" w14:textId="77777777" w:rsidR="00BE4925" w:rsidRPr="00CE3842" w:rsidRDefault="00BE4925">
            <w:pPr>
              <w:rPr>
                <w:szCs w:val="24"/>
              </w:rPr>
            </w:pPr>
          </w:p>
        </w:tc>
        <w:tc>
          <w:tcPr>
            <w:tcW w:w="2835" w:type="dxa"/>
            <w:tcMar>
              <w:top w:w="0" w:type="dxa"/>
              <w:left w:w="108" w:type="dxa"/>
              <w:bottom w:w="0" w:type="dxa"/>
              <w:right w:w="108" w:type="dxa"/>
            </w:tcMar>
          </w:tcPr>
          <w:p w14:paraId="74682730" w14:textId="77777777" w:rsidR="00BE4925" w:rsidRPr="00CE3842" w:rsidRDefault="00BE4925">
            <w:pPr>
              <w:rPr>
                <w:szCs w:val="24"/>
              </w:rPr>
            </w:pPr>
          </w:p>
          <w:p w14:paraId="5AB46209" w14:textId="77777777" w:rsidR="00BE4925" w:rsidRPr="00CE3842" w:rsidRDefault="00BE4925">
            <w:pPr>
              <w:rPr>
                <w:szCs w:val="24"/>
              </w:rPr>
            </w:pPr>
            <w:r w:rsidRPr="00CE3842">
              <w:rPr>
                <w:szCs w:val="24"/>
              </w:rPr>
              <w:t xml:space="preserve">Individualią ugdymosi pažangą pagal pasiekimus padarys 71, 6 proc. mokinių. </w:t>
            </w:r>
          </w:p>
          <w:p w14:paraId="5521C803" w14:textId="77777777" w:rsidR="00BE4925" w:rsidRPr="00CE3842" w:rsidRDefault="00BE4925">
            <w:pPr>
              <w:rPr>
                <w:szCs w:val="24"/>
              </w:rPr>
            </w:pPr>
            <w:r w:rsidRPr="00CE3842">
              <w:rPr>
                <w:szCs w:val="24"/>
              </w:rPr>
              <w:t>Progimnazija dalyvaus Šiaulių miesto savivaldybės švietimo centro parengtame tarptautiniame projekte „</w:t>
            </w:r>
            <w:proofErr w:type="spellStart"/>
            <w:r w:rsidRPr="00CE3842">
              <w:rPr>
                <w:szCs w:val="24"/>
              </w:rPr>
              <w:t>Work</w:t>
            </w:r>
            <w:proofErr w:type="spellEnd"/>
            <w:r w:rsidRPr="00CE3842">
              <w:rPr>
                <w:szCs w:val="24"/>
              </w:rPr>
              <w:t xml:space="preserve"> </w:t>
            </w:r>
            <w:proofErr w:type="spellStart"/>
            <w:r w:rsidRPr="00CE3842">
              <w:rPr>
                <w:szCs w:val="24"/>
              </w:rPr>
              <w:t>system</w:t>
            </w:r>
            <w:proofErr w:type="spellEnd"/>
            <w:r w:rsidRPr="00CE3842">
              <w:rPr>
                <w:szCs w:val="24"/>
              </w:rPr>
              <w:t xml:space="preserve"> </w:t>
            </w:r>
            <w:proofErr w:type="spellStart"/>
            <w:r w:rsidRPr="00CE3842">
              <w:rPr>
                <w:szCs w:val="24"/>
              </w:rPr>
              <w:t>for</w:t>
            </w:r>
            <w:proofErr w:type="spellEnd"/>
            <w:r w:rsidRPr="00CE3842">
              <w:rPr>
                <w:szCs w:val="24"/>
              </w:rPr>
              <w:t xml:space="preserve"> </w:t>
            </w:r>
            <w:proofErr w:type="spellStart"/>
            <w:r w:rsidRPr="00CE3842">
              <w:rPr>
                <w:szCs w:val="24"/>
              </w:rPr>
              <w:t>pedagogues</w:t>
            </w:r>
            <w:proofErr w:type="spellEnd"/>
            <w:r w:rsidRPr="00CE3842">
              <w:rPr>
                <w:szCs w:val="24"/>
              </w:rPr>
              <w:t xml:space="preserve"> to </w:t>
            </w:r>
            <w:proofErr w:type="spellStart"/>
            <w:r w:rsidRPr="00CE3842">
              <w:rPr>
                <w:szCs w:val="24"/>
              </w:rPr>
              <w:t>develop</w:t>
            </w:r>
            <w:proofErr w:type="spellEnd"/>
            <w:r w:rsidRPr="00CE3842">
              <w:rPr>
                <w:szCs w:val="24"/>
              </w:rPr>
              <w:t xml:space="preserve"> </w:t>
            </w:r>
            <w:proofErr w:type="spellStart"/>
            <w:r w:rsidRPr="00CE3842">
              <w:rPr>
                <w:szCs w:val="24"/>
              </w:rPr>
              <w:t>children's</w:t>
            </w:r>
            <w:proofErr w:type="spellEnd"/>
            <w:r w:rsidRPr="00CE3842">
              <w:rPr>
                <w:szCs w:val="24"/>
              </w:rPr>
              <w:t xml:space="preserve"> </w:t>
            </w:r>
            <w:proofErr w:type="spellStart"/>
            <w:r w:rsidRPr="00CE3842">
              <w:rPr>
                <w:szCs w:val="24"/>
              </w:rPr>
              <w:t>reading</w:t>
            </w:r>
            <w:proofErr w:type="spellEnd"/>
            <w:r w:rsidRPr="00CE3842">
              <w:rPr>
                <w:szCs w:val="24"/>
              </w:rPr>
              <w:t xml:space="preserve"> </w:t>
            </w:r>
            <w:proofErr w:type="spellStart"/>
            <w:r w:rsidRPr="00CE3842">
              <w:rPr>
                <w:szCs w:val="24"/>
              </w:rPr>
              <w:t>literacy</w:t>
            </w:r>
            <w:proofErr w:type="spellEnd"/>
            <w:r w:rsidRPr="00CE3842">
              <w:rPr>
                <w:szCs w:val="24"/>
              </w:rPr>
              <w:t>“</w:t>
            </w:r>
            <w:r w:rsidRPr="00CE3842">
              <w:rPr>
                <w:color w:val="555555"/>
                <w:szCs w:val="24"/>
                <w:highlight w:val="white"/>
              </w:rPr>
              <w:t xml:space="preserve"> </w:t>
            </w:r>
            <w:r w:rsidRPr="00CE3842">
              <w:rPr>
                <w:szCs w:val="24"/>
                <w:highlight w:val="white"/>
              </w:rPr>
              <w:t>(„Pedagogų darbo sistema, u</w:t>
            </w:r>
            <w:r w:rsidR="005E6593" w:rsidRPr="00CE3842">
              <w:rPr>
                <w:szCs w:val="24"/>
                <w:highlight w:val="white"/>
              </w:rPr>
              <w:t>gdant vaikų skaitymo raštingumą</w:t>
            </w:r>
            <w:r w:rsidR="005E6593" w:rsidRPr="00CE3842">
              <w:rPr>
                <w:szCs w:val="24"/>
              </w:rPr>
              <w:t>“</w:t>
            </w:r>
            <w:r w:rsidRPr="00CE3842">
              <w:rPr>
                <w:szCs w:val="24"/>
              </w:rPr>
              <w:t>).</w:t>
            </w:r>
          </w:p>
        </w:tc>
        <w:tc>
          <w:tcPr>
            <w:tcW w:w="4932" w:type="dxa"/>
            <w:tcMar>
              <w:top w:w="0" w:type="dxa"/>
              <w:left w:w="108" w:type="dxa"/>
              <w:bottom w:w="0" w:type="dxa"/>
              <w:right w:w="108" w:type="dxa"/>
            </w:tcMar>
          </w:tcPr>
          <w:p w14:paraId="0C0305A4" w14:textId="77777777" w:rsidR="00A568F5" w:rsidRPr="00CE3842" w:rsidRDefault="00A568F5" w:rsidP="00FF0997">
            <w:pPr>
              <w:keepNext/>
              <w:tabs>
                <w:tab w:val="left" w:pos="851"/>
              </w:tabs>
              <w:jc w:val="both"/>
              <w:rPr>
                <w:szCs w:val="24"/>
              </w:rPr>
            </w:pPr>
          </w:p>
          <w:p w14:paraId="6AFC234A" w14:textId="77777777" w:rsidR="00BE4925" w:rsidRPr="00CE3842" w:rsidRDefault="005E6593" w:rsidP="00FF0997">
            <w:pPr>
              <w:keepNext/>
              <w:tabs>
                <w:tab w:val="left" w:pos="851"/>
              </w:tabs>
              <w:jc w:val="both"/>
              <w:rPr>
                <w:color w:val="FF0000"/>
                <w:szCs w:val="24"/>
                <w:highlight w:val="yellow"/>
              </w:rPr>
            </w:pPr>
            <w:r w:rsidRPr="00CE3842">
              <w:rPr>
                <w:szCs w:val="24"/>
              </w:rPr>
              <w:t>Palyginus 2019–</w:t>
            </w:r>
            <w:smartTag w:uri="urn:schemas-microsoft-com:office:smarttags" w:element="metricconverter">
              <w:smartTagPr>
                <w:attr w:name="ProductID" w:val="2020 m"/>
              </w:smartTagPr>
              <w:r w:rsidR="00BE4925" w:rsidRPr="00CE3842">
                <w:rPr>
                  <w:szCs w:val="24"/>
                </w:rPr>
                <w:t>2020 m</w:t>
              </w:r>
            </w:smartTag>
            <w:r w:rsidR="00BE4925" w:rsidRPr="00CE3842">
              <w:rPr>
                <w:szCs w:val="24"/>
              </w:rPr>
              <w:t>.</w:t>
            </w:r>
            <w:r w:rsidRPr="00CE3842">
              <w:rPr>
                <w:szCs w:val="24"/>
              </w:rPr>
              <w:t xml:space="preserve"> </w:t>
            </w:r>
            <w:r w:rsidR="00BE4925" w:rsidRPr="00CE3842">
              <w:rPr>
                <w:szCs w:val="24"/>
              </w:rPr>
              <w:t>m.  mokinių pasiekimų vidurkį su ankstesnių mokslo metų vidurkiu,  individualią ugdymosi pažangą iš daugumo</w:t>
            </w:r>
            <w:r w:rsidRPr="00CE3842">
              <w:rPr>
                <w:szCs w:val="24"/>
              </w:rPr>
              <w:t>s mokomųjų dalykų padarė  80% 1–4 klasių mokinių, 61,1% 5–</w:t>
            </w:r>
            <w:r w:rsidR="00BE4925" w:rsidRPr="00CE3842">
              <w:rPr>
                <w:szCs w:val="24"/>
              </w:rPr>
              <w:t xml:space="preserve">8 klasių mokinių. </w:t>
            </w:r>
          </w:p>
          <w:p w14:paraId="65E2CF5B" w14:textId="77777777" w:rsidR="00BE4925" w:rsidRPr="00CE3842" w:rsidRDefault="00BE4925" w:rsidP="00FF0997">
            <w:pPr>
              <w:ind w:firstLine="5"/>
              <w:jc w:val="both"/>
              <w:rPr>
                <w:szCs w:val="24"/>
                <w:highlight w:val="yellow"/>
              </w:rPr>
            </w:pPr>
            <w:r w:rsidRPr="00CE3842">
              <w:rPr>
                <w:szCs w:val="24"/>
              </w:rPr>
              <w:t>Progimnazija dalyvavo Šiaulių miesto savivaldybės švietimo centro parengtame tarptautiniame projekte „</w:t>
            </w:r>
            <w:proofErr w:type="spellStart"/>
            <w:r w:rsidRPr="00CE3842">
              <w:rPr>
                <w:szCs w:val="24"/>
              </w:rPr>
              <w:t>Work</w:t>
            </w:r>
            <w:proofErr w:type="spellEnd"/>
            <w:r w:rsidRPr="00CE3842">
              <w:rPr>
                <w:szCs w:val="24"/>
              </w:rPr>
              <w:t xml:space="preserve"> </w:t>
            </w:r>
            <w:proofErr w:type="spellStart"/>
            <w:r w:rsidRPr="00CE3842">
              <w:rPr>
                <w:szCs w:val="24"/>
              </w:rPr>
              <w:t>system</w:t>
            </w:r>
            <w:proofErr w:type="spellEnd"/>
            <w:r w:rsidRPr="00CE3842">
              <w:rPr>
                <w:szCs w:val="24"/>
              </w:rPr>
              <w:t xml:space="preserve"> </w:t>
            </w:r>
            <w:proofErr w:type="spellStart"/>
            <w:r w:rsidRPr="00CE3842">
              <w:rPr>
                <w:szCs w:val="24"/>
              </w:rPr>
              <w:t>for</w:t>
            </w:r>
            <w:proofErr w:type="spellEnd"/>
            <w:r w:rsidRPr="00CE3842">
              <w:rPr>
                <w:szCs w:val="24"/>
              </w:rPr>
              <w:t xml:space="preserve"> </w:t>
            </w:r>
            <w:proofErr w:type="spellStart"/>
            <w:r w:rsidRPr="00CE3842">
              <w:rPr>
                <w:szCs w:val="24"/>
              </w:rPr>
              <w:t>pedagogues</w:t>
            </w:r>
            <w:proofErr w:type="spellEnd"/>
            <w:r w:rsidRPr="00CE3842">
              <w:rPr>
                <w:szCs w:val="24"/>
              </w:rPr>
              <w:t xml:space="preserve"> to </w:t>
            </w:r>
            <w:proofErr w:type="spellStart"/>
            <w:r w:rsidRPr="00CE3842">
              <w:rPr>
                <w:szCs w:val="24"/>
              </w:rPr>
              <w:t>develop</w:t>
            </w:r>
            <w:proofErr w:type="spellEnd"/>
            <w:r w:rsidRPr="00CE3842">
              <w:rPr>
                <w:szCs w:val="24"/>
              </w:rPr>
              <w:t xml:space="preserve"> </w:t>
            </w:r>
            <w:proofErr w:type="spellStart"/>
            <w:r w:rsidRPr="00CE3842">
              <w:rPr>
                <w:szCs w:val="24"/>
              </w:rPr>
              <w:t>children's</w:t>
            </w:r>
            <w:proofErr w:type="spellEnd"/>
            <w:r w:rsidRPr="00CE3842">
              <w:rPr>
                <w:szCs w:val="24"/>
              </w:rPr>
              <w:t xml:space="preserve"> </w:t>
            </w:r>
            <w:proofErr w:type="spellStart"/>
            <w:r w:rsidRPr="00CE3842">
              <w:rPr>
                <w:szCs w:val="24"/>
              </w:rPr>
              <w:t>reading</w:t>
            </w:r>
            <w:proofErr w:type="spellEnd"/>
            <w:r w:rsidRPr="00CE3842">
              <w:rPr>
                <w:szCs w:val="24"/>
              </w:rPr>
              <w:t xml:space="preserve"> </w:t>
            </w:r>
            <w:proofErr w:type="spellStart"/>
            <w:r w:rsidRPr="00CE3842">
              <w:rPr>
                <w:szCs w:val="24"/>
              </w:rPr>
              <w:t>literacy</w:t>
            </w:r>
            <w:proofErr w:type="spellEnd"/>
            <w:r w:rsidRPr="00CE3842">
              <w:rPr>
                <w:szCs w:val="24"/>
              </w:rPr>
              <w:t>“</w:t>
            </w:r>
            <w:r w:rsidRPr="00CE3842">
              <w:rPr>
                <w:szCs w:val="24"/>
                <w:highlight w:val="white"/>
              </w:rPr>
              <w:t xml:space="preserve"> („Pedagogų darbo sistema, u</w:t>
            </w:r>
            <w:r w:rsidR="005E6593" w:rsidRPr="00CE3842">
              <w:rPr>
                <w:szCs w:val="24"/>
                <w:highlight w:val="white"/>
              </w:rPr>
              <w:t>gdant vaikų skaitymo raštingumą</w:t>
            </w:r>
            <w:r w:rsidR="005E6593" w:rsidRPr="00CE3842">
              <w:rPr>
                <w:szCs w:val="24"/>
              </w:rPr>
              <w:t>“</w:t>
            </w:r>
            <w:r w:rsidRPr="00CE3842">
              <w:rPr>
                <w:szCs w:val="24"/>
              </w:rPr>
              <w:t xml:space="preserve">). Vyksta nuotoliniai susitikimai ir rengiama bendra Baltijos šalių skaitymo raštingumo gerinimo metodika. </w:t>
            </w:r>
          </w:p>
        </w:tc>
      </w:tr>
      <w:tr w:rsidR="00BE4925" w:rsidRPr="00CE3842" w14:paraId="402E5AE7" w14:textId="77777777" w:rsidTr="00104BF4">
        <w:tc>
          <w:tcPr>
            <w:tcW w:w="2014" w:type="dxa"/>
            <w:tcMar>
              <w:top w:w="0" w:type="dxa"/>
              <w:left w:w="108" w:type="dxa"/>
              <w:bottom w:w="0" w:type="dxa"/>
              <w:right w:w="108" w:type="dxa"/>
            </w:tcMar>
          </w:tcPr>
          <w:p w14:paraId="4A25A24A" w14:textId="77777777" w:rsidR="00BE4925" w:rsidRPr="00CE3842" w:rsidRDefault="00BE4925">
            <w:pPr>
              <w:rPr>
                <w:szCs w:val="24"/>
              </w:rPr>
            </w:pPr>
            <w:r w:rsidRPr="00CE3842">
              <w:rPr>
                <w:szCs w:val="24"/>
              </w:rPr>
              <w:t>1.1.2.  Vaiko individualios pažangos (VIP) stebėjimo ir vertinimo sistemos tobulinimas</w:t>
            </w:r>
          </w:p>
          <w:p w14:paraId="20CFC57B" w14:textId="77777777" w:rsidR="00BE4925" w:rsidRPr="00CE3842" w:rsidRDefault="00BE4925">
            <w:pPr>
              <w:rPr>
                <w:szCs w:val="24"/>
              </w:rPr>
            </w:pPr>
            <w:r w:rsidRPr="00CE3842">
              <w:rPr>
                <w:szCs w:val="24"/>
              </w:rPr>
              <w:t xml:space="preserve">atsižvelgiant į vaiko asmenybės </w:t>
            </w:r>
            <w:proofErr w:type="spellStart"/>
            <w:r w:rsidRPr="00CE3842">
              <w:rPr>
                <w:szCs w:val="24"/>
              </w:rPr>
              <w:t>ūgties</w:t>
            </w:r>
            <w:proofErr w:type="spellEnd"/>
            <w:r w:rsidRPr="00CE3842">
              <w:rPr>
                <w:szCs w:val="24"/>
              </w:rPr>
              <w:t xml:space="preserve"> koncepcijos nuostatas.</w:t>
            </w:r>
          </w:p>
        </w:tc>
        <w:tc>
          <w:tcPr>
            <w:tcW w:w="2835" w:type="dxa"/>
            <w:tcMar>
              <w:top w:w="0" w:type="dxa"/>
              <w:left w:w="108" w:type="dxa"/>
              <w:bottom w:w="0" w:type="dxa"/>
              <w:right w:w="108" w:type="dxa"/>
            </w:tcMar>
          </w:tcPr>
          <w:p w14:paraId="5DD7B5EE" w14:textId="77777777" w:rsidR="00BE4925" w:rsidRPr="00CE3842" w:rsidRDefault="00BE4925">
            <w:pPr>
              <w:rPr>
                <w:szCs w:val="24"/>
              </w:rPr>
            </w:pPr>
            <w:r w:rsidRPr="00CE3842">
              <w:rPr>
                <w:szCs w:val="24"/>
              </w:rPr>
              <w:t xml:space="preserve">0,2 proc. padidėjusi mokinių padariusių ugdymosi pažangą per metus dalis. </w:t>
            </w:r>
          </w:p>
          <w:p w14:paraId="376B58C8" w14:textId="77777777" w:rsidR="00BE4925" w:rsidRPr="00CE3842" w:rsidRDefault="00BE4925">
            <w:pPr>
              <w:rPr>
                <w:szCs w:val="24"/>
              </w:rPr>
            </w:pPr>
            <w:r w:rsidRPr="00CE3842">
              <w:rPr>
                <w:szCs w:val="24"/>
              </w:rPr>
              <w:t xml:space="preserve">Ne mažiau kaip 5 proc. padidės mokinių dalis, kurie padedant atitinkamo dalyko mokytojui, du kartus per pusmetį, atliko  savo mokymosi tikslų, veiklos ir jos rezultatų įsivertinimą, nustatė savo sėkmių ir nesėkmių priežastis, švietimo </w:t>
            </w:r>
            <w:r w:rsidRPr="00CE3842">
              <w:rPr>
                <w:szCs w:val="24"/>
              </w:rPr>
              <w:lastRenderedPageBreak/>
              <w:t>pagalbos poreikį ir planavo tolimesnį mokymąsi.</w:t>
            </w:r>
          </w:p>
        </w:tc>
        <w:tc>
          <w:tcPr>
            <w:tcW w:w="4932" w:type="dxa"/>
            <w:tcMar>
              <w:top w:w="0" w:type="dxa"/>
              <w:left w:w="108" w:type="dxa"/>
              <w:bottom w:w="0" w:type="dxa"/>
              <w:right w:w="108" w:type="dxa"/>
            </w:tcMar>
          </w:tcPr>
          <w:p w14:paraId="2C39CB05" w14:textId="77777777" w:rsidR="00BE4925" w:rsidRPr="00CE3842" w:rsidRDefault="00BE4925" w:rsidP="00FF0997">
            <w:pPr>
              <w:jc w:val="both"/>
              <w:rPr>
                <w:szCs w:val="24"/>
                <w:highlight w:val="yellow"/>
              </w:rPr>
            </w:pPr>
            <w:r w:rsidRPr="00CE3842">
              <w:rPr>
                <w:szCs w:val="24"/>
              </w:rPr>
              <w:lastRenderedPageBreak/>
              <w:t>5 proc.</w:t>
            </w:r>
            <w:r w:rsidRPr="00CE3842">
              <w:rPr>
                <w:b/>
                <w:szCs w:val="24"/>
              </w:rPr>
              <w:t xml:space="preserve"> </w:t>
            </w:r>
            <w:r w:rsidR="005E6593" w:rsidRPr="00CE3842">
              <w:rPr>
                <w:szCs w:val="24"/>
              </w:rPr>
              <w:t>padidėjo 1–</w:t>
            </w:r>
            <w:r w:rsidRPr="00CE3842">
              <w:rPr>
                <w:szCs w:val="24"/>
              </w:rPr>
              <w:t>8 klasių mokinių padariusių ugdymosi pažangą per mokslo m</w:t>
            </w:r>
            <w:r w:rsidR="005E6593" w:rsidRPr="00CE3842">
              <w:rPr>
                <w:szCs w:val="24"/>
              </w:rPr>
              <w:t>etus dalis. 7  proc. padidėjo 1–</w:t>
            </w:r>
            <w:r w:rsidRPr="00CE3842">
              <w:rPr>
                <w:szCs w:val="24"/>
              </w:rPr>
              <w:t xml:space="preserve">8 klasių mokinių dalis, kurie padedant atitinkamo dalyko mokytojui, du kartus per pusmetį, atliko  savo mokymosi tikslų, veiklos ir jos rezultatų įsivertinimą, nustatė savo sėkmių ir nesėkmių priežastis, švietimo pagalbos poreikį ir planavo tolimesnį mokymąsi. Šiaulių miesto vaiko asmenybės </w:t>
            </w:r>
            <w:proofErr w:type="spellStart"/>
            <w:r w:rsidRPr="00CE3842">
              <w:rPr>
                <w:szCs w:val="24"/>
              </w:rPr>
              <w:t>ūgties</w:t>
            </w:r>
            <w:proofErr w:type="spellEnd"/>
            <w:r w:rsidRPr="00CE3842">
              <w:rPr>
                <w:szCs w:val="24"/>
              </w:rPr>
              <w:t xml:space="preserve"> koncepcijos nuostatos buvo integruotos į visas progimnazijos veiklas. </w:t>
            </w:r>
            <w:r w:rsidRPr="00CE3842">
              <w:rPr>
                <w:szCs w:val="24"/>
                <w:highlight w:val="white"/>
              </w:rPr>
              <w:t>Progimnazijoje kiekvienam m</w:t>
            </w:r>
            <w:r w:rsidRPr="00CE3842">
              <w:rPr>
                <w:szCs w:val="24"/>
              </w:rPr>
              <w:t>okiniui buvo sudaromas mokymosi pažangos ir bendrųjų kompetencijų, įsivertinimo aplankas</w:t>
            </w:r>
            <w:r w:rsidRPr="00CE3842">
              <w:rPr>
                <w:szCs w:val="24"/>
                <w:highlight w:val="white"/>
              </w:rPr>
              <w:t>.</w:t>
            </w:r>
            <w:r w:rsidRPr="00CE3842">
              <w:rPr>
                <w:szCs w:val="24"/>
              </w:rPr>
              <w:t xml:space="preserve"> Siekiant personalizuoti ugdymą ir skatinti kiekvieno </w:t>
            </w:r>
            <w:r w:rsidRPr="00CE3842">
              <w:rPr>
                <w:szCs w:val="24"/>
              </w:rPr>
              <w:lastRenderedPageBreak/>
              <w:t xml:space="preserve">mokinio asmenybės </w:t>
            </w:r>
            <w:proofErr w:type="spellStart"/>
            <w:r w:rsidRPr="00CE3842">
              <w:rPr>
                <w:szCs w:val="24"/>
              </w:rPr>
              <w:t>ūgtį</w:t>
            </w:r>
            <w:proofErr w:type="spellEnd"/>
            <w:r w:rsidRPr="00CE3842">
              <w:rPr>
                <w:szCs w:val="24"/>
              </w:rPr>
              <w:t xml:space="preserve">, mokytojai rengė individualius planus mokymosi sunkumus patiriantiems mokiniams, labai gabiems ir iš užsienio atvykusiems pradinių klasių mokiniams. </w:t>
            </w:r>
          </w:p>
        </w:tc>
      </w:tr>
      <w:tr w:rsidR="00BE4925" w:rsidRPr="00CE3842" w14:paraId="7418B548" w14:textId="77777777" w:rsidTr="00104BF4">
        <w:tc>
          <w:tcPr>
            <w:tcW w:w="2014" w:type="dxa"/>
            <w:tcMar>
              <w:top w:w="0" w:type="dxa"/>
              <w:left w:w="108" w:type="dxa"/>
              <w:bottom w:w="0" w:type="dxa"/>
              <w:right w:w="108" w:type="dxa"/>
            </w:tcMar>
          </w:tcPr>
          <w:p w14:paraId="4D6232D3" w14:textId="77777777" w:rsidR="00BE4925" w:rsidRPr="00CE3842" w:rsidRDefault="00BE4925">
            <w:pPr>
              <w:rPr>
                <w:szCs w:val="24"/>
              </w:rPr>
            </w:pPr>
            <w:r w:rsidRPr="00CE3842">
              <w:rPr>
                <w:color w:val="000000"/>
                <w:szCs w:val="24"/>
              </w:rPr>
              <w:lastRenderedPageBreak/>
              <w:t xml:space="preserve">1.1.3. </w:t>
            </w:r>
            <w:r w:rsidRPr="00CE3842">
              <w:rPr>
                <w:szCs w:val="24"/>
              </w:rPr>
              <w:t>Mokytojų tarybos posėdžių organizavimas siekiant progimnazijos veiklos tobulinimo.</w:t>
            </w:r>
          </w:p>
        </w:tc>
        <w:tc>
          <w:tcPr>
            <w:tcW w:w="2835" w:type="dxa"/>
            <w:tcMar>
              <w:top w:w="0" w:type="dxa"/>
              <w:left w:w="108" w:type="dxa"/>
              <w:bottom w:w="0" w:type="dxa"/>
              <w:right w:w="108" w:type="dxa"/>
            </w:tcMar>
          </w:tcPr>
          <w:p w14:paraId="4B449980" w14:textId="77777777" w:rsidR="00BE4925" w:rsidRPr="00CE3842" w:rsidRDefault="00BE4925">
            <w:pPr>
              <w:rPr>
                <w:szCs w:val="24"/>
              </w:rPr>
            </w:pPr>
            <w:r w:rsidRPr="00CE3842">
              <w:rPr>
                <w:szCs w:val="24"/>
              </w:rPr>
              <w:t>Pravesti 2 teminiai Mokytojų tarybos posėdžiai:</w:t>
            </w:r>
          </w:p>
          <w:p w14:paraId="21C19CF7" w14:textId="77777777" w:rsidR="00BE4925" w:rsidRPr="00CE3842" w:rsidRDefault="005E6593">
            <w:pPr>
              <w:rPr>
                <w:szCs w:val="24"/>
              </w:rPr>
            </w:pPr>
            <w:r w:rsidRPr="00CE3842">
              <w:rPr>
                <w:szCs w:val="24"/>
              </w:rPr>
              <w:t>,,</w:t>
            </w:r>
            <w:r w:rsidR="00BE4925" w:rsidRPr="00CE3842">
              <w:rPr>
                <w:szCs w:val="24"/>
              </w:rPr>
              <w:t xml:space="preserve">Kūrybiško mokymosi prasmė ir nauda“ ir ,,Dialogo kultūroje (pagarba, unikalumas, iniciatyvumas, tarnystė) besiformuojantys brandžios ir sėkmingos vaiko asmenybės </w:t>
            </w:r>
            <w:proofErr w:type="spellStart"/>
            <w:r w:rsidR="00BE4925" w:rsidRPr="00CE3842">
              <w:rPr>
                <w:szCs w:val="24"/>
              </w:rPr>
              <w:t>ūgties</w:t>
            </w:r>
            <w:proofErr w:type="spellEnd"/>
            <w:r w:rsidR="00BE4925" w:rsidRPr="00CE3842">
              <w:rPr>
                <w:szCs w:val="24"/>
              </w:rPr>
              <w:t xml:space="preserve"> procesai“.</w:t>
            </w:r>
          </w:p>
          <w:p w14:paraId="1BAF84ED" w14:textId="77777777" w:rsidR="00BE4925" w:rsidRPr="00CE3842" w:rsidRDefault="00BE4925">
            <w:pPr>
              <w:rPr>
                <w:szCs w:val="24"/>
              </w:rPr>
            </w:pPr>
            <w:r w:rsidRPr="00CE3842">
              <w:rPr>
                <w:szCs w:val="24"/>
              </w:rPr>
              <w:t>Patobulintos mokytojų dalykinės kompetencijos.</w:t>
            </w:r>
          </w:p>
        </w:tc>
        <w:tc>
          <w:tcPr>
            <w:tcW w:w="4932" w:type="dxa"/>
            <w:tcMar>
              <w:top w:w="0" w:type="dxa"/>
              <w:left w:w="108" w:type="dxa"/>
              <w:bottom w:w="0" w:type="dxa"/>
              <w:right w:w="108" w:type="dxa"/>
            </w:tcMar>
          </w:tcPr>
          <w:p w14:paraId="378B3FBB" w14:textId="77777777" w:rsidR="00BE4925" w:rsidRPr="00CE3842" w:rsidRDefault="00BE4925" w:rsidP="00E7713B">
            <w:pPr>
              <w:ind w:firstLine="5"/>
              <w:jc w:val="both"/>
              <w:rPr>
                <w:szCs w:val="24"/>
              </w:rPr>
            </w:pPr>
            <w:r w:rsidRPr="00CE3842">
              <w:rPr>
                <w:szCs w:val="24"/>
              </w:rPr>
              <w:t xml:space="preserve"> </w:t>
            </w:r>
            <w:smartTag w:uri="urn:schemas-microsoft-com:office:smarttags" w:element="metricconverter">
              <w:smartTagPr>
                <w:attr w:name="ProductID" w:val="2020 m"/>
              </w:smartTagPr>
              <w:r w:rsidRPr="00CE3842">
                <w:rPr>
                  <w:szCs w:val="24"/>
                </w:rPr>
                <w:t>2020 m</w:t>
              </w:r>
            </w:smartTag>
            <w:r w:rsidRPr="00CE3842">
              <w:rPr>
                <w:szCs w:val="24"/>
              </w:rPr>
              <w:t xml:space="preserve">. balandžio mėn. buvo organizuotas Mokytojų tarybos posėdis ,,Kūrybiško mokymosi prasmė ir nauda“, kurio metu kiekvienos metodinės grupės atstovas pristatė pranešimą apie kūrybiško mokymosi prasmę ir naudą per įvairių dalykų pamokas. </w:t>
            </w:r>
            <w:smartTag w:uri="urn:schemas-microsoft-com:office:smarttags" w:element="metricconverter">
              <w:smartTagPr>
                <w:attr w:name="ProductID" w:val="2020 m"/>
              </w:smartTagPr>
              <w:r w:rsidRPr="00CE3842">
                <w:rPr>
                  <w:szCs w:val="24"/>
                </w:rPr>
                <w:t>2020 m</w:t>
              </w:r>
            </w:smartTag>
            <w:r w:rsidRPr="00CE3842">
              <w:rPr>
                <w:szCs w:val="24"/>
              </w:rPr>
              <w:t xml:space="preserve">. gruodžio mėn. vyko Mokytojų tarybos posėdis „Dialogo kultūroje (pagarba, unikalumas, iniciatyvumas, tarnystė) besiformuojantys brandžios ir sėkmingos vaiko asmenybės </w:t>
            </w:r>
            <w:proofErr w:type="spellStart"/>
            <w:r w:rsidRPr="00CE3842">
              <w:rPr>
                <w:szCs w:val="24"/>
              </w:rPr>
              <w:t>ūgties</w:t>
            </w:r>
            <w:proofErr w:type="spellEnd"/>
            <w:r w:rsidRPr="00CE3842">
              <w:rPr>
                <w:szCs w:val="24"/>
              </w:rPr>
              <w:t xml:space="preserve"> procesai“. Patobulintos mokytojų dalykinės kompetencijos, priimti nutarimai dėl progimnazijos veiklos tobulinimo. </w:t>
            </w:r>
          </w:p>
        </w:tc>
      </w:tr>
      <w:tr w:rsidR="00BE4925" w:rsidRPr="00CE3842" w14:paraId="448C6E0F" w14:textId="77777777" w:rsidTr="00104BF4">
        <w:tc>
          <w:tcPr>
            <w:tcW w:w="2014" w:type="dxa"/>
            <w:tcMar>
              <w:top w:w="0" w:type="dxa"/>
              <w:left w:w="108" w:type="dxa"/>
              <w:bottom w:w="0" w:type="dxa"/>
              <w:right w:w="108" w:type="dxa"/>
            </w:tcMar>
          </w:tcPr>
          <w:p w14:paraId="72EF8EE1" w14:textId="77777777" w:rsidR="00BE4925" w:rsidRPr="00CE3842" w:rsidRDefault="00BE4925">
            <w:pPr>
              <w:rPr>
                <w:color w:val="000000"/>
                <w:szCs w:val="24"/>
              </w:rPr>
            </w:pPr>
            <w:r w:rsidRPr="00CE3842">
              <w:rPr>
                <w:szCs w:val="24"/>
              </w:rPr>
              <w:t>1.1.4. Nacionalinio mokinių pasiekimų patikrinimo (</w:t>
            </w:r>
            <w:r w:rsidRPr="00CE3842">
              <w:rPr>
                <w:color w:val="000000"/>
                <w:szCs w:val="24"/>
              </w:rPr>
              <w:t>NMPP)</w:t>
            </w:r>
          </w:p>
          <w:p w14:paraId="6B49342A" w14:textId="77777777" w:rsidR="00BE4925" w:rsidRPr="00CE3842" w:rsidRDefault="00BE4925">
            <w:pPr>
              <w:rPr>
                <w:color w:val="000000"/>
                <w:szCs w:val="24"/>
              </w:rPr>
            </w:pPr>
            <w:r w:rsidRPr="00CE3842">
              <w:rPr>
                <w:color w:val="000000"/>
                <w:szCs w:val="24"/>
              </w:rPr>
              <w:t>individualios pažangos  analizė ir priemonių numatymas mokinių pasiekimams</w:t>
            </w:r>
          </w:p>
          <w:p w14:paraId="726314C8" w14:textId="77777777" w:rsidR="00BE4925" w:rsidRPr="00CE3842" w:rsidRDefault="00BE4925">
            <w:pPr>
              <w:rPr>
                <w:szCs w:val="24"/>
              </w:rPr>
            </w:pPr>
            <w:r w:rsidRPr="00CE3842">
              <w:rPr>
                <w:color w:val="000000"/>
                <w:szCs w:val="24"/>
              </w:rPr>
              <w:t xml:space="preserve">gerinti. </w:t>
            </w:r>
          </w:p>
          <w:p w14:paraId="5E2141A7" w14:textId="77777777" w:rsidR="00BE4925" w:rsidRPr="00CE3842" w:rsidRDefault="00BE4925">
            <w:pPr>
              <w:rPr>
                <w:color w:val="000000"/>
                <w:szCs w:val="24"/>
              </w:rPr>
            </w:pPr>
          </w:p>
        </w:tc>
        <w:tc>
          <w:tcPr>
            <w:tcW w:w="2835" w:type="dxa"/>
            <w:tcMar>
              <w:top w:w="0" w:type="dxa"/>
              <w:left w:w="108" w:type="dxa"/>
              <w:bottom w:w="0" w:type="dxa"/>
              <w:right w:w="108" w:type="dxa"/>
            </w:tcMar>
          </w:tcPr>
          <w:p w14:paraId="3CE08D64" w14:textId="77777777" w:rsidR="00BE4925" w:rsidRPr="00CE3842" w:rsidRDefault="00BE4925">
            <w:pPr>
              <w:rPr>
                <w:szCs w:val="24"/>
              </w:rPr>
            </w:pPr>
            <w:r w:rsidRPr="00CE3842">
              <w:rPr>
                <w:szCs w:val="24"/>
              </w:rPr>
              <w:t>4,8 klasių mokinių, pagal atskirus dalykus dalyvavusių nacionaliniame mokinių pasiekimų patikrinime, dalis - 99 proc.</w:t>
            </w:r>
          </w:p>
          <w:p w14:paraId="0D9D1A7C" w14:textId="77777777" w:rsidR="00BE4925" w:rsidRPr="00CE3842" w:rsidRDefault="00BE4925">
            <w:pPr>
              <w:rPr>
                <w:szCs w:val="24"/>
              </w:rPr>
            </w:pPr>
            <w:r w:rsidRPr="00CE3842">
              <w:rPr>
                <w:szCs w:val="24"/>
              </w:rPr>
              <w:t>Nacionalinio mokinių pasiekimų patikrinimo progimnazijos mokinių pasiekimų vidurkis didesnis, nei šalies progimnazijų.  Palyginus su praėjusiais metais, pagal Nacionalinio mokinių pasiekimų patikrinimo rezultatus, 0,5 % sumažėjo mokinių dalis, priskirtų žemesniųjų pasiekimų grupei.</w:t>
            </w:r>
          </w:p>
        </w:tc>
        <w:tc>
          <w:tcPr>
            <w:tcW w:w="4932" w:type="dxa"/>
            <w:tcMar>
              <w:top w:w="0" w:type="dxa"/>
              <w:left w:w="108" w:type="dxa"/>
              <w:bottom w:w="0" w:type="dxa"/>
              <w:right w:w="108" w:type="dxa"/>
            </w:tcMar>
          </w:tcPr>
          <w:p w14:paraId="5F0DC2C3" w14:textId="77777777" w:rsidR="00BE4925" w:rsidRPr="00CE3842" w:rsidRDefault="00BE4925" w:rsidP="00FF0997">
            <w:pPr>
              <w:jc w:val="both"/>
              <w:rPr>
                <w:szCs w:val="24"/>
              </w:rPr>
            </w:pPr>
            <w:r w:rsidRPr="00CE3842">
              <w:rPr>
                <w:szCs w:val="24"/>
              </w:rPr>
              <w:t>2020</w:t>
            </w:r>
            <w:r w:rsidR="003D274C" w:rsidRPr="00CE3842">
              <w:rPr>
                <w:szCs w:val="24"/>
              </w:rPr>
              <w:t xml:space="preserve"> </w:t>
            </w:r>
            <w:r w:rsidRPr="00CE3842">
              <w:rPr>
                <w:szCs w:val="24"/>
              </w:rPr>
              <w:t>m. lapkričio mėn. NMPP dalyvavo 99,2 proc. progimnazijos 5-tų klasių mokinių. Pagal NMPP matematikos, skaitymo ir pasaulio pažinimo testų  rezultatus (5 kl.) nėra mokinių nepasiekusių patenkinamo lygmens, daugiau kaip 0,5% sumažėjo mokinių dalis, priskirtų žemesniųjų pasiekimų grupei. Pagal NMPP matematikos, gamtos mokslų testų  rezultatus (9 kl.) daugiau kaip 0,5% sumažėjo mokinių dalis, priski</w:t>
            </w:r>
            <w:r w:rsidR="0022140C" w:rsidRPr="00CE3842">
              <w:rPr>
                <w:szCs w:val="24"/>
              </w:rPr>
              <w:t>rtų žemesniųjų pasiekimų grupei.</w:t>
            </w:r>
          </w:p>
          <w:p w14:paraId="2DF5AA21" w14:textId="77777777" w:rsidR="00BE4925" w:rsidRPr="00CE3842" w:rsidRDefault="00BE4925">
            <w:pPr>
              <w:rPr>
                <w:szCs w:val="24"/>
              </w:rPr>
            </w:pPr>
          </w:p>
        </w:tc>
      </w:tr>
      <w:tr w:rsidR="00BE4925" w:rsidRPr="00CE3842" w14:paraId="6545D466" w14:textId="77777777" w:rsidTr="00104BF4">
        <w:tc>
          <w:tcPr>
            <w:tcW w:w="2014" w:type="dxa"/>
            <w:tcMar>
              <w:top w:w="0" w:type="dxa"/>
              <w:left w:w="108" w:type="dxa"/>
              <w:bottom w:w="0" w:type="dxa"/>
              <w:right w:w="108" w:type="dxa"/>
            </w:tcMar>
          </w:tcPr>
          <w:p w14:paraId="5A670685" w14:textId="77777777" w:rsidR="00BE4925" w:rsidRPr="00CE3842" w:rsidRDefault="005E6593">
            <w:pPr>
              <w:rPr>
                <w:szCs w:val="24"/>
              </w:rPr>
            </w:pPr>
            <w:r w:rsidRPr="00CE3842">
              <w:rPr>
                <w:szCs w:val="24"/>
              </w:rPr>
              <w:t>1.1.5. Laikinųjų 6–</w:t>
            </w:r>
            <w:r w:rsidR="00BE4925" w:rsidRPr="00CE3842">
              <w:rPr>
                <w:szCs w:val="24"/>
              </w:rPr>
              <w:t>8 klasių mokinių diferencijuoto ugdymo grupių per lietuvių kalbos ir matematikos pamokas sudarymas ir ugdymo organizavimas.</w:t>
            </w:r>
          </w:p>
        </w:tc>
        <w:tc>
          <w:tcPr>
            <w:tcW w:w="2835" w:type="dxa"/>
            <w:tcMar>
              <w:top w:w="0" w:type="dxa"/>
              <w:left w:w="108" w:type="dxa"/>
              <w:bottom w:w="0" w:type="dxa"/>
              <w:right w:w="108" w:type="dxa"/>
            </w:tcMar>
          </w:tcPr>
          <w:p w14:paraId="3D720AB0" w14:textId="77777777" w:rsidR="00BE4925" w:rsidRPr="00CE3842" w:rsidRDefault="00BE4925">
            <w:pPr>
              <w:rPr>
                <w:szCs w:val="24"/>
              </w:rPr>
            </w:pPr>
            <w:r w:rsidRPr="00CE3842">
              <w:rPr>
                <w:szCs w:val="24"/>
              </w:rPr>
              <w:t>Nėra mokinių paliekamų kartoti kursą.</w:t>
            </w:r>
          </w:p>
          <w:p w14:paraId="5B10CAC4" w14:textId="77777777" w:rsidR="00BE4925" w:rsidRPr="00CE3842" w:rsidRDefault="00BE4925">
            <w:pPr>
              <w:rPr>
                <w:szCs w:val="24"/>
              </w:rPr>
            </w:pPr>
            <w:r w:rsidRPr="00CE3842">
              <w:rPr>
                <w:szCs w:val="24"/>
              </w:rPr>
              <w:t xml:space="preserve">Sudarytos sąlygos mokiniams sėkmingai ugdytis pagal gebėjimus. </w:t>
            </w:r>
          </w:p>
          <w:p w14:paraId="2E3FB053" w14:textId="77777777" w:rsidR="00BE4925" w:rsidRPr="00CE3842" w:rsidRDefault="00BE4925">
            <w:pPr>
              <w:rPr>
                <w:szCs w:val="24"/>
              </w:rPr>
            </w:pPr>
          </w:p>
        </w:tc>
        <w:tc>
          <w:tcPr>
            <w:tcW w:w="4932" w:type="dxa"/>
            <w:tcMar>
              <w:top w:w="0" w:type="dxa"/>
              <w:left w:w="108" w:type="dxa"/>
              <w:bottom w:w="0" w:type="dxa"/>
              <w:right w:w="108" w:type="dxa"/>
            </w:tcMar>
          </w:tcPr>
          <w:p w14:paraId="5C5C21F0" w14:textId="77777777" w:rsidR="00BE4925" w:rsidRPr="00CE3842" w:rsidRDefault="005E6593" w:rsidP="00FF0997">
            <w:pPr>
              <w:jc w:val="both"/>
              <w:rPr>
                <w:szCs w:val="24"/>
              </w:rPr>
            </w:pPr>
            <w:r w:rsidRPr="00CE3842">
              <w:rPr>
                <w:szCs w:val="24"/>
              </w:rPr>
              <w:t>2019</w:t>
            </w:r>
            <w:smartTag w:uri="urn:schemas-microsoft-com:office:smarttags" w:element="metricconverter">
              <w:smartTagPr>
                <w:attr w:name="ProductID" w:val="-2022 m"/>
              </w:smartTagPr>
              <w:r w:rsidRPr="00CE3842">
                <w:rPr>
                  <w:szCs w:val="24"/>
                </w:rPr>
                <w:t>–</w:t>
              </w:r>
              <w:r w:rsidR="00BE4925" w:rsidRPr="00CE3842">
                <w:rPr>
                  <w:szCs w:val="24"/>
                </w:rPr>
                <w:t>2020 m</w:t>
              </w:r>
            </w:smartTag>
            <w:r w:rsidR="00BE4925" w:rsidRPr="00CE3842">
              <w:rPr>
                <w:szCs w:val="24"/>
              </w:rPr>
              <w:t xml:space="preserve">. m. nebuvo mokinių paliekamų kartoti kursą. </w:t>
            </w:r>
          </w:p>
          <w:p w14:paraId="558EE075" w14:textId="77777777" w:rsidR="00BE4925" w:rsidRPr="00CE3842" w:rsidRDefault="00BE4925" w:rsidP="00A568F5">
            <w:pPr>
              <w:jc w:val="both"/>
              <w:rPr>
                <w:szCs w:val="24"/>
              </w:rPr>
            </w:pPr>
            <w:r w:rsidRPr="00CE3842">
              <w:rPr>
                <w:szCs w:val="24"/>
              </w:rPr>
              <w:t>Mokymosi pa</w:t>
            </w:r>
            <w:r w:rsidR="005E6593" w:rsidRPr="00CE3842">
              <w:rPr>
                <w:szCs w:val="24"/>
              </w:rPr>
              <w:t>žanga buvo skatinama sudarant 6–</w:t>
            </w:r>
            <w:r w:rsidRPr="00CE3842">
              <w:rPr>
                <w:szCs w:val="24"/>
              </w:rPr>
              <w:t>8 klasių mokiniams galimybes sėkmingai ugdytis pagal gebėjimus diferencijuoto ugdymo laikinosiose grupėse per lietuvi</w:t>
            </w:r>
            <w:r w:rsidR="005E6593" w:rsidRPr="00CE3842">
              <w:rPr>
                <w:szCs w:val="24"/>
              </w:rPr>
              <w:t>ų kalbos ir matematikos pamokas</w:t>
            </w:r>
            <w:r w:rsidR="00A568F5" w:rsidRPr="00CE3842">
              <w:rPr>
                <w:szCs w:val="24"/>
              </w:rPr>
              <w:t>.</w:t>
            </w:r>
            <w:r w:rsidR="005E6593" w:rsidRPr="00CE3842">
              <w:rPr>
                <w:szCs w:val="24"/>
              </w:rPr>
              <w:t xml:space="preserve"> </w:t>
            </w:r>
            <w:r w:rsidRPr="00CE3842">
              <w:rPr>
                <w:szCs w:val="24"/>
              </w:rPr>
              <w:t>Iš lietuvių ka</w:t>
            </w:r>
            <w:r w:rsidR="005E6593" w:rsidRPr="00CE3842">
              <w:rPr>
                <w:szCs w:val="24"/>
              </w:rPr>
              <w:t>lbos  individualią pažangą 2019</w:t>
            </w:r>
            <w:smartTag w:uri="urn:schemas-microsoft-com:office:smarttags" w:element="metricconverter">
              <w:smartTagPr>
                <w:attr w:name="ProductID" w:val="-2022 m"/>
              </w:smartTagPr>
              <w:r w:rsidR="005E6593" w:rsidRPr="00CE3842">
                <w:rPr>
                  <w:szCs w:val="24"/>
                </w:rPr>
                <w:t>–</w:t>
              </w:r>
              <w:r w:rsidRPr="00CE3842">
                <w:rPr>
                  <w:szCs w:val="24"/>
                </w:rPr>
                <w:t>2020 m</w:t>
              </w:r>
            </w:smartTag>
            <w:r w:rsidRPr="00CE3842">
              <w:rPr>
                <w:szCs w:val="24"/>
              </w:rPr>
              <w:t>.</w:t>
            </w:r>
            <w:r w:rsidR="005E6593" w:rsidRPr="00CE3842">
              <w:rPr>
                <w:szCs w:val="24"/>
              </w:rPr>
              <w:t xml:space="preserve"> </w:t>
            </w:r>
            <w:r w:rsidRPr="00CE3842">
              <w:rPr>
                <w:szCs w:val="24"/>
              </w:rPr>
              <w:t>m. lyginant ją su ankstesniais mokslo metais padarė 80,2 % šeštokų, 90  % septintokų ir 90,5  % aštuntokų, matematikos – 73,3 % šeštokų, 70,3  % septintokų ir 85,7  % aštuntokų. Nuo 2020-0</w:t>
            </w:r>
            <w:r w:rsidR="005E6593" w:rsidRPr="00CE3842">
              <w:rPr>
                <w:szCs w:val="24"/>
              </w:rPr>
              <w:t>9-01 dėl COVID</w:t>
            </w:r>
            <w:r w:rsidR="003D274C" w:rsidRPr="00CE3842">
              <w:rPr>
                <w:szCs w:val="24"/>
              </w:rPr>
              <w:t>-</w:t>
            </w:r>
            <w:r w:rsidR="005E6593" w:rsidRPr="00CE3842">
              <w:rPr>
                <w:szCs w:val="24"/>
              </w:rPr>
              <w:t>19 pandemijos  6–</w:t>
            </w:r>
            <w:r w:rsidRPr="00CE3842">
              <w:rPr>
                <w:szCs w:val="24"/>
              </w:rPr>
              <w:t>8 klasių mokiniai buvo ugdomi klasine sistema. Dalykų mokytojai diferencijavo ugdymo turinį savo pamokų metu, atsižvelgdami į mokinių mokymosi poreikius.</w:t>
            </w:r>
          </w:p>
        </w:tc>
      </w:tr>
      <w:tr w:rsidR="00BE4925" w:rsidRPr="00CE3842" w14:paraId="53E42078" w14:textId="77777777" w:rsidTr="00104BF4">
        <w:tc>
          <w:tcPr>
            <w:tcW w:w="2014" w:type="dxa"/>
            <w:tcMar>
              <w:top w:w="0" w:type="dxa"/>
              <w:left w:w="108" w:type="dxa"/>
              <w:bottom w:w="0" w:type="dxa"/>
              <w:right w:w="108" w:type="dxa"/>
            </w:tcMar>
          </w:tcPr>
          <w:p w14:paraId="42F23C79" w14:textId="77777777" w:rsidR="00BE4925" w:rsidRPr="00CE3842" w:rsidRDefault="00BE4925">
            <w:pPr>
              <w:rPr>
                <w:szCs w:val="24"/>
              </w:rPr>
            </w:pPr>
            <w:r w:rsidRPr="00CE3842">
              <w:rPr>
                <w:szCs w:val="24"/>
              </w:rPr>
              <w:lastRenderedPageBreak/>
              <w:t>1.1.6. Tikslingas modulių ir pasirenkamųjų dalykų programų, orientuotų į nacionalinių mokinių pasiekimų rezultatus, pasiūlos plėtojimas.</w:t>
            </w:r>
          </w:p>
        </w:tc>
        <w:tc>
          <w:tcPr>
            <w:tcW w:w="2835" w:type="dxa"/>
            <w:tcMar>
              <w:top w:w="0" w:type="dxa"/>
              <w:left w:w="108" w:type="dxa"/>
              <w:bottom w:w="0" w:type="dxa"/>
              <w:right w:w="108" w:type="dxa"/>
            </w:tcMar>
          </w:tcPr>
          <w:p w14:paraId="6206CB9E" w14:textId="77777777" w:rsidR="00BE4925" w:rsidRPr="00CE3842" w:rsidRDefault="00BE4925">
            <w:pPr>
              <w:rPr>
                <w:szCs w:val="24"/>
              </w:rPr>
            </w:pPr>
            <w:r w:rsidRPr="00CE3842">
              <w:rPr>
                <w:szCs w:val="24"/>
              </w:rPr>
              <w:t>Modulių ir pasirenkamųjų dalykų pasiūla tenkins 82 proc. mokinių poreikius.</w:t>
            </w:r>
          </w:p>
        </w:tc>
        <w:tc>
          <w:tcPr>
            <w:tcW w:w="4932" w:type="dxa"/>
            <w:tcMar>
              <w:top w:w="0" w:type="dxa"/>
              <w:left w:w="108" w:type="dxa"/>
              <w:bottom w:w="0" w:type="dxa"/>
              <w:right w:w="108" w:type="dxa"/>
            </w:tcMar>
          </w:tcPr>
          <w:p w14:paraId="39BE4830" w14:textId="77777777" w:rsidR="00BE4925" w:rsidRPr="00CE3842" w:rsidRDefault="00BE4925" w:rsidP="00A568F5">
            <w:pPr>
              <w:jc w:val="both"/>
              <w:rPr>
                <w:szCs w:val="24"/>
              </w:rPr>
            </w:pPr>
            <w:r w:rsidRPr="00CE3842">
              <w:rPr>
                <w:szCs w:val="24"/>
              </w:rPr>
              <w:t>Tikslingai, atsižvelgiant į mokinių mokymosi poreikius, pasi</w:t>
            </w:r>
            <w:r w:rsidR="005E6593" w:rsidRPr="00CE3842">
              <w:rPr>
                <w:szCs w:val="24"/>
              </w:rPr>
              <w:t>ekimų lygį ir gebėjimus, visi 5–</w:t>
            </w:r>
            <w:r w:rsidRPr="00CE3842">
              <w:rPr>
                <w:szCs w:val="24"/>
              </w:rPr>
              <w:t>8 klasių mokiniai mokėsi pagal rekomenduoto dalyko modulio ar pasirenkamojo dalyko programą. Modulių ir pasirenkamųjų</w:t>
            </w:r>
            <w:r w:rsidR="005E6593" w:rsidRPr="00CE3842">
              <w:rPr>
                <w:szCs w:val="24"/>
              </w:rPr>
              <w:t xml:space="preserve"> dalykų programos tenkino 85% 5–</w:t>
            </w:r>
            <w:r w:rsidRPr="00CE3842">
              <w:rPr>
                <w:szCs w:val="24"/>
              </w:rPr>
              <w:t xml:space="preserve">8 klasių </w:t>
            </w:r>
            <w:r w:rsidR="005E6593" w:rsidRPr="00CE3842">
              <w:rPr>
                <w:szCs w:val="24"/>
              </w:rPr>
              <w:t>mokinių mokymosi poreikių. 2020</w:t>
            </w:r>
            <w:smartTag w:uri="urn:schemas-microsoft-com:office:smarttags" w:element="metricconverter">
              <w:smartTagPr>
                <w:attr w:name="ProductID" w:val="-2022 m"/>
              </w:smartTagPr>
              <w:r w:rsidR="005E6593" w:rsidRPr="00CE3842">
                <w:rPr>
                  <w:szCs w:val="24"/>
                </w:rPr>
                <w:t>–</w:t>
              </w:r>
              <w:r w:rsidRPr="00CE3842">
                <w:rPr>
                  <w:szCs w:val="24"/>
                </w:rPr>
                <w:t>2021 m</w:t>
              </w:r>
            </w:smartTag>
            <w:r w:rsidRPr="00CE3842">
              <w:rPr>
                <w:szCs w:val="24"/>
              </w:rPr>
              <w:t>.</w:t>
            </w:r>
            <w:r w:rsidR="00A568F5" w:rsidRPr="00CE3842">
              <w:rPr>
                <w:szCs w:val="24"/>
              </w:rPr>
              <w:t xml:space="preserve"> </w:t>
            </w:r>
            <w:r w:rsidR="005E6593" w:rsidRPr="00CE3842">
              <w:rPr>
                <w:szCs w:val="24"/>
              </w:rPr>
              <w:t>m. 5–</w:t>
            </w:r>
            <w:r w:rsidRPr="00CE3842">
              <w:rPr>
                <w:szCs w:val="24"/>
              </w:rPr>
              <w:t>8 klasių mokiniai pasirinko STEAM dalykų</w:t>
            </w:r>
            <w:r w:rsidR="00A568F5" w:rsidRPr="00CE3842">
              <w:rPr>
                <w:szCs w:val="24"/>
              </w:rPr>
              <w:t>,</w:t>
            </w:r>
            <w:r w:rsidRPr="00CE3842">
              <w:rPr>
                <w:szCs w:val="24"/>
              </w:rPr>
              <w:t xml:space="preserve"> anglų kalbos, lietuvių kalbos ir istorijos modulių ir pasirenkamųjų dalykų programas.</w:t>
            </w:r>
          </w:p>
        </w:tc>
      </w:tr>
      <w:tr w:rsidR="00BE4925" w:rsidRPr="00CE3842" w14:paraId="22F652CA" w14:textId="77777777" w:rsidTr="00104BF4">
        <w:tc>
          <w:tcPr>
            <w:tcW w:w="2014" w:type="dxa"/>
            <w:tcMar>
              <w:top w:w="0" w:type="dxa"/>
              <w:left w:w="108" w:type="dxa"/>
              <w:bottom w:w="0" w:type="dxa"/>
              <w:right w:w="108" w:type="dxa"/>
            </w:tcMar>
          </w:tcPr>
          <w:p w14:paraId="71BE7CEC" w14:textId="77777777" w:rsidR="00BE4925" w:rsidRPr="00CE3842" w:rsidRDefault="00BE4925">
            <w:pPr>
              <w:rPr>
                <w:szCs w:val="24"/>
              </w:rPr>
            </w:pPr>
            <w:r w:rsidRPr="00CE3842">
              <w:rPr>
                <w:szCs w:val="24"/>
              </w:rPr>
              <w:t>1.1.7. IQES sistemos naudojimas mokinių individualios pažangos stebėjimui ir grįžtamajam ryšiui.</w:t>
            </w:r>
          </w:p>
        </w:tc>
        <w:tc>
          <w:tcPr>
            <w:tcW w:w="2835" w:type="dxa"/>
            <w:tcMar>
              <w:top w:w="0" w:type="dxa"/>
              <w:left w:w="108" w:type="dxa"/>
              <w:bottom w:w="0" w:type="dxa"/>
              <w:right w:w="108" w:type="dxa"/>
            </w:tcMar>
          </w:tcPr>
          <w:p w14:paraId="33CB6811" w14:textId="77777777" w:rsidR="00BE4925" w:rsidRPr="00CE3842" w:rsidRDefault="00BE4925">
            <w:pPr>
              <w:rPr>
                <w:szCs w:val="24"/>
              </w:rPr>
            </w:pPr>
            <w:r w:rsidRPr="00CE3842">
              <w:rPr>
                <w:szCs w:val="24"/>
              </w:rPr>
              <w:t>5 % padaugės mokinių, teigiančių, kad per pamokas jiems sudaryta galimybė pasirinkti įvairaus sunkumo užduotis. Mokinių konsultavimo ir individualios pagalbos kokybė tenkins 75% konsultuotų mokinių ir jų tėvų poreikius.</w:t>
            </w:r>
          </w:p>
        </w:tc>
        <w:tc>
          <w:tcPr>
            <w:tcW w:w="4932" w:type="dxa"/>
            <w:tcMar>
              <w:top w:w="0" w:type="dxa"/>
              <w:left w:w="108" w:type="dxa"/>
              <w:bottom w:w="0" w:type="dxa"/>
              <w:right w:w="108" w:type="dxa"/>
            </w:tcMar>
          </w:tcPr>
          <w:p w14:paraId="1D64113F" w14:textId="77777777" w:rsidR="00BE4925" w:rsidRPr="00CE3842" w:rsidRDefault="00BE4925" w:rsidP="00A568F5">
            <w:pPr>
              <w:jc w:val="both"/>
              <w:rPr>
                <w:szCs w:val="24"/>
              </w:rPr>
            </w:pPr>
            <w:r w:rsidRPr="00CE3842">
              <w:rPr>
                <w:szCs w:val="24"/>
              </w:rPr>
              <w:t>Mokinių individualios pažangos stebėjimui ir grįžtamajam ryšiui buvo panaudojama IQES  sistema.</w:t>
            </w:r>
            <w:r w:rsidR="00A568F5" w:rsidRPr="00CE3842">
              <w:rPr>
                <w:szCs w:val="24"/>
              </w:rPr>
              <w:t xml:space="preserve"> Apklausos duomenimis</w:t>
            </w:r>
            <w:r w:rsidRPr="00CE3842">
              <w:rPr>
                <w:szCs w:val="24"/>
              </w:rPr>
              <w:t xml:space="preserve"> 69%  mokinių ir jų tėvų mano, kad yra galimybė pasirinkti įvairaus sunkumo užduotis. Mokytojų apklausos duomenimis pritariančių teiginiui „Per mano pamokas mokiniai turi galimybę pasirinkti įvairaus sudėtingumo užduotis“ 98%. Mokinių konsultavimo ir individualios pagalbos kokybė tenkino 76% konsultuotų mokinių ir jų tėvų poreikius. </w:t>
            </w:r>
          </w:p>
        </w:tc>
      </w:tr>
      <w:tr w:rsidR="00BE4925" w:rsidRPr="00CE3842" w14:paraId="563922A2" w14:textId="77777777" w:rsidTr="00104BF4">
        <w:tc>
          <w:tcPr>
            <w:tcW w:w="2014" w:type="dxa"/>
            <w:tcMar>
              <w:top w:w="0" w:type="dxa"/>
              <w:left w:w="108" w:type="dxa"/>
              <w:bottom w:w="0" w:type="dxa"/>
              <w:right w:w="108" w:type="dxa"/>
            </w:tcMar>
          </w:tcPr>
          <w:p w14:paraId="5ED2CC00" w14:textId="77777777" w:rsidR="00BE4925" w:rsidRPr="00CE3842" w:rsidRDefault="00BE4925">
            <w:pPr>
              <w:rPr>
                <w:szCs w:val="24"/>
              </w:rPr>
            </w:pPr>
            <w:r w:rsidRPr="00CE3842">
              <w:rPr>
                <w:szCs w:val="24"/>
              </w:rPr>
              <w:t>1.1.8. Mokinių tėvų (globėjų, rūpintojų), mokinių apklausų apie progimnazijos vykdomas veiklas, siekiant mokinių pasiekimų gerinimo, organizavimas.</w:t>
            </w:r>
          </w:p>
        </w:tc>
        <w:tc>
          <w:tcPr>
            <w:tcW w:w="2835" w:type="dxa"/>
            <w:tcMar>
              <w:top w:w="0" w:type="dxa"/>
              <w:left w:w="108" w:type="dxa"/>
              <w:bottom w:w="0" w:type="dxa"/>
              <w:right w:w="108" w:type="dxa"/>
            </w:tcMar>
          </w:tcPr>
          <w:p w14:paraId="57E8F3D1" w14:textId="77777777" w:rsidR="00BE4925" w:rsidRPr="00CE3842" w:rsidRDefault="00BE4925">
            <w:pPr>
              <w:rPr>
                <w:szCs w:val="24"/>
              </w:rPr>
            </w:pPr>
            <w:r w:rsidRPr="00CE3842">
              <w:rPr>
                <w:szCs w:val="24"/>
              </w:rPr>
              <w:t>Mokinių ir jų tėvų apklausos apie mokinių ugdymą(</w:t>
            </w:r>
            <w:proofErr w:type="spellStart"/>
            <w:r w:rsidRPr="00CE3842">
              <w:rPr>
                <w:szCs w:val="24"/>
              </w:rPr>
              <w:t>si</w:t>
            </w:r>
            <w:proofErr w:type="spellEnd"/>
            <w:r w:rsidRPr="00CE3842">
              <w:rPr>
                <w:szCs w:val="24"/>
              </w:rPr>
              <w:t>), konsultavimo ir individualios pagalbos poreikį  bei teikiamos švietimo pagalbos kokybę rezultatai, panaudoti ugdymo kokybės gerinimui, švietimo pagalbos veiklos tobulinimui. 4 proc. padidės tėvų dalis, įsitraukusių į vaiko individualios pažangos stebėjimo, ugdymosi ir mokymosi pagalbos teikimo procesus.</w:t>
            </w:r>
          </w:p>
        </w:tc>
        <w:tc>
          <w:tcPr>
            <w:tcW w:w="4932" w:type="dxa"/>
            <w:tcMar>
              <w:top w:w="0" w:type="dxa"/>
              <w:left w:w="108" w:type="dxa"/>
              <w:bottom w:w="0" w:type="dxa"/>
              <w:right w:w="108" w:type="dxa"/>
            </w:tcMar>
          </w:tcPr>
          <w:p w14:paraId="1EDE6E45" w14:textId="77777777" w:rsidR="00BE4925" w:rsidRPr="00CE3842" w:rsidRDefault="00BE4925" w:rsidP="00FF0997">
            <w:pPr>
              <w:ind w:firstLine="5"/>
              <w:jc w:val="both"/>
              <w:rPr>
                <w:szCs w:val="24"/>
              </w:rPr>
            </w:pPr>
            <w:r w:rsidRPr="00CE3842">
              <w:rPr>
                <w:szCs w:val="24"/>
              </w:rPr>
              <w:t>Buvo organizuojamos ir vykdomos mokinių ir jų tėvų apklausos: apie mokinių ugdymo(</w:t>
            </w:r>
            <w:proofErr w:type="spellStart"/>
            <w:r w:rsidRPr="00CE3842">
              <w:rPr>
                <w:szCs w:val="24"/>
              </w:rPr>
              <w:t>si</w:t>
            </w:r>
            <w:proofErr w:type="spellEnd"/>
            <w:r w:rsidRPr="00CE3842">
              <w:rPr>
                <w:szCs w:val="24"/>
              </w:rPr>
              <w:t xml:space="preserve">), konsultavimo ir individualios pagalbos poreikį  bei teikiamos švietimo pagalbos kokybę; apie nuotolinio mokymo </w:t>
            </w:r>
            <w:proofErr w:type="spellStart"/>
            <w:r w:rsidRPr="00CE3842">
              <w:rPr>
                <w:szCs w:val="24"/>
              </w:rPr>
              <w:t>privalumus</w:t>
            </w:r>
            <w:proofErr w:type="spellEnd"/>
            <w:r w:rsidRPr="00CE3842">
              <w:rPr>
                <w:szCs w:val="24"/>
              </w:rPr>
              <w:t xml:space="preserve"> ir problemas. 5 %  padidėjo tėvų dalis, įsitraukusių į vaiko individualios pažangos stebėjimo, ugdymosi ir mokymosi pagalbos teikimo procesus. IQES </w:t>
            </w:r>
            <w:proofErr w:type="spellStart"/>
            <w:r w:rsidRPr="00CE3842">
              <w:rPr>
                <w:szCs w:val="24"/>
              </w:rPr>
              <w:t>online</w:t>
            </w:r>
            <w:proofErr w:type="spellEnd"/>
            <w:r w:rsidRPr="00CE3842">
              <w:rPr>
                <w:szCs w:val="24"/>
              </w:rPr>
              <w:t xml:space="preserve"> apklausos duomenimis: 8 % padidėjo tėvų manančių, kad mokytojai padeda mokiniams suprasti mokymosi svarbą gyvenime (rodiklio vertė 3,6), kad mokytojų padedamas jų vaikas mokosi įsivertinti savo pažangą pritaria 88 proc. (rodiklio vertė 3,2), kad pasiekimų vertinimas jų vaikui aiškus pritaria  91 %. (rodiklio vertė  3,3). Tėvų apklausos duomenimis 0,1 padidėjo rodiklio „Į mano vaiko klaidas per pamokas yra žiūrima kaip į mokymosi galimybę“ vertė ir siekia 3,0.Gauti rezultatai panaudoti ugdymo kokybės gerinimui, švietimo pagalbos veiklos tobulinimui.</w:t>
            </w:r>
          </w:p>
        </w:tc>
      </w:tr>
      <w:tr w:rsidR="00BE4925" w:rsidRPr="00CE3842" w14:paraId="60EA6292" w14:textId="77777777" w:rsidTr="00104BF4">
        <w:tc>
          <w:tcPr>
            <w:tcW w:w="9781" w:type="dxa"/>
            <w:gridSpan w:val="3"/>
            <w:tcMar>
              <w:top w:w="0" w:type="dxa"/>
              <w:left w:w="108" w:type="dxa"/>
              <w:bottom w:w="0" w:type="dxa"/>
              <w:right w:w="108" w:type="dxa"/>
            </w:tcMar>
          </w:tcPr>
          <w:p w14:paraId="68F28B53" w14:textId="77777777" w:rsidR="00BE4925" w:rsidRPr="00CE3842" w:rsidRDefault="00BE4925">
            <w:pPr>
              <w:rPr>
                <w:b/>
                <w:szCs w:val="24"/>
              </w:rPr>
            </w:pPr>
            <w:r w:rsidRPr="00CE3842">
              <w:rPr>
                <w:szCs w:val="24"/>
              </w:rPr>
              <w:t xml:space="preserve"> </w:t>
            </w:r>
            <w:r w:rsidRPr="00CE3842">
              <w:rPr>
                <w:b/>
                <w:szCs w:val="24"/>
              </w:rPr>
              <w:t xml:space="preserve">1 tikslo 1.2. uždavinys </w:t>
            </w:r>
          </w:p>
          <w:p w14:paraId="3BD7CD43" w14:textId="77777777" w:rsidR="00BE4925" w:rsidRPr="00CE3842" w:rsidRDefault="00BE4925">
            <w:pPr>
              <w:rPr>
                <w:szCs w:val="24"/>
              </w:rPr>
            </w:pPr>
            <w:r w:rsidRPr="00CE3842">
              <w:rPr>
                <w:szCs w:val="24"/>
              </w:rPr>
              <w:t xml:space="preserve"> Tobulinti švietimo pagalbos teikimą skirtingų gebėjimų mokiniams.</w:t>
            </w:r>
          </w:p>
        </w:tc>
      </w:tr>
      <w:tr w:rsidR="00BE4925" w:rsidRPr="00CE3842" w14:paraId="5C38E3E2" w14:textId="77777777" w:rsidTr="00104BF4">
        <w:trPr>
          <w:trHeight w:val="3206"/>
        </w:trPr>
        <w:tc>
          <w:tcPr>
            <w:tcW w:w="2014" w:type="dxa"/>
            <w:tcMar>
              <w:top w:w="0" w:type="dxa"/>
              <w:left w:w="108" w:type="dxa"/>
              <w:bottom w:w="0" w:type="dxa"/>
              <w:right w:w="108" w:type="dxa"/>
            </w:tcMar>
          </w:tcPr>
          <w:p w14:paraId="1AD47613" w14:textId="77777777" w:rsidR="00BE4925" w:rsidRPr="00CE3842" w:rsidRDefault="00BE4925">
            <w:pPr>
              <w:rPr>
                <w:b/>
                <w:szCs w:val="24"/>
              </w:rPr>
            </w:pPr>
            <w:r w:rsidRPr="00CE3842">
              <w:rPr>
                <w:b/>
                <w:szCs w:val="24"/>
              </w:rPr>
              <w:lastRenderedPageBreak/>
              <w:t>Priemonės:</w:t>
            </w:r>
          </w:p>
          <w:p w14:paraId="63C2741E" w14:textId="77777777" w:rsidR="00BE4925" w:rsidRPr="00CE3842" w:rsidRDefault="00BE4925">
            <w:pPr>
              <w:rPr>
                <w:szCs w:val="24"/>
              </w:rPr>
            </w:pPr>
            <w:r w:rsidRPr="00CE3842">
              <w:rPr>
                <w:szCs w:val="24"/>
              </w:rPr>
              <w:t>1.2.1. Gabių mokinių ugdymo programos įgyvendinimas.</w:t>
            </w:r>
          </w:p>
          <w:p w14:paraId="35ED8C19" w14:textId="77777777" w:rsidR="00BE4925" w:rsidRPr="00CE3842" w:rsidRDefault="00BE4925">
            <w:pPr>
              <w:rPr>
                <w:szCs w:val="24"/>
              </w:rPr>
            </w:pPr>
          </w:p>
          <w:p w14:paraId="752475D1" w14:textId="77777777" w:rsidR="00BE4925" w:rsidRPr="00CE3842" w:rsidRDefault="00BE4925">
            <w:pPr>
              <w:rPr>
                <w:szCs w:val="24"/>
              </w:rPr>
            </w:pPr>
          </w:p>
          <w:p w14:paraId="12C8D1DB" w14:textId="77777777" w:rsidR="00BE4925" w:rsidRPr="00CE3842" w:rsidRDefault="00BE4925">
            <w:pPr>
              <w:rPr>
                <w:szCs w:val="24"/>
              </w:rPr>
            </w:pPr>
          </w:p>
        </w:tc>
        <w:tc>
          <w:tcPr>
            <w:tcW w:w="2835" w:type="dxa"/>
            <w:tcMar>
              <w:top w:w="0" w:type="dxa"/>
              <w:left w:w="108" w:type="dxa"/>
              <w:bottom w:w="0" w:type="dxa"/>
              <w:right w:w="108" w:type="dxa"/>
            </w:tcMar>
          </w:tcPr>
          <w:p w14:paraId="3D278D02" w14:textId="77777777" w:rsidR="00BE4925" w:rsidRPr="00CE3842" w:rsidRDefault="00BE4925">
            <w:pPr>
              <w:rPr>
                <w:szCs w:val="24"/>
              </w:rPr>
            </w:pPr>
            <w:r w:rsidRPr="00CE3842">
              <w:rPr>
                <w:szCs w:val="24"/>
              </w:rPr>
              <w:t>Labai gera</w:t>
            </w:r>
            <w:r w:rsidR="005E6593" w:rsidRPr="00CE3842">
              <w:rPr>
                <w:szCs w:val="24"/>
              </w:rPr>
              <w:t xml:space="preserve">i besimokančių mokinių dalis - </w:t>
            </w:r>
            <w:r w:rsidRPr="00CE3842">
              <w:rPr>
                <w:szCs w:val="24"/>
              </w:rPr>
              <w:t>18,0 proc.</w:t>
            </w:r>
          </w:p>
          <w:p w14:paraId="31596663" w14:textId="77777777" w:rsidR="00BE4925" w:rsidRPr="00CE3842" w:rsidRDefault="00BE4925">
            <w:pPr>
              <w:rPr>
                <w:szCs w:val="24"/>
              </w:rPr>
            </w:pPr>
            <w:r w:rsidRPr="00CE3842">
              <w:rPr>
                <w:szCs w:val="24"/>
              </w:rPr>
              <w:t>Miesto olimpiadų ir konkursų prizininkų bus iš kiekvienos ugdymo srities ir bent 2 mokiniai dalyvaus aukštesniame etape.</w:t>
            </w:r>
          </w:p>
          <w:p w14:paraId="4DB9A394" w14:textId="77777777" w:rsidR="00BE4925" w:rsidRPr="00CE3842" w:rsidRDefault="00BE4925">
            <w:pPr>
              <w:rPr>
                <w:szCs w:val="24"/>
              </w:rPr>
            </w:pPr>
          </w:p>
        </w:tc>
        <w:tc>
          <w:tcPr>
            <w:tcW w:w="4932" w:type="dxa"/>
            <w:tcMar>
              <w:top w:w="0" w:type="dxa"/>
              <w:left w:w="108" w:type="dxa"/>
              <w:bottom w:w="0" w:type="dxa"/>
              <w:right w:w="108" w:type="dxa"/>
            </w:tcMar>
          </w:tcPr>
          <w:p w14:paraId="65C546C5" w14:textId="77777777" w:rsidR="00BE4925" w:rsidRPr="00CE3842" w:rsidRDefault="005E6593" w:rsidP="00FF0997">
            <w:pPr>
              <w:jc w:val="both"/>
              <w:rPr>
                <w:szCs w:val="24"/>
              </w:rPr>
            </w:pPr>
            <w:r w:rsidRPr="00CE3842">
              <w:rPr>
                <w:szCs w:val="24"/>
              </w:rPr>
              <w:t>2019–</w:t>
            </w:r>
            <w:r w:rsidR="00BE4925" w:rsidRPr="00CE3842">
              <w:rPr>
                <w:szCs w:val="24"/>
              </w:rPr>
              <w:t>2</w:t>
            </w:r>
            <w:r w:rsidRPr="00CE3842">
              <w:rPr>
                <w:szCs w:val="24"/>
              </w:rPr>
              <w:t>020 m. m aukštesniuoju lygiu 1–</w:t>
            </w:r>
            <w:r w:rsidR="00BE4925" w:rsidRPr="00CE3842">
              <w:rPr>
                <w:szCs w:val="24"/>
              </w:rPr>
              <w:t>4 kl. besimoka</w:t>
            </w:r>
            <w:r w:rsidR="00DD288D" w:rsidRPr="00CE3842">
              <w:rPr>
                <w:szCs w:val="24"/>
              </w:rPr>
              <w:t>nčių mokinių dalis -</w:t>
            </w:r>
            <w:r w:rsidR="003D274C" w:rsidRPr="00CE3842">
              <w:rPr>
                <w:szCs w:val="24"/>
              </w:rPr>
              <w:t xml:space="preserve"> 38  %,  5–</w:t>
            </w:r>
            <w:r w:rsidR="00BE4925" w:rsidRPr="00CE3842">
              <w:rPr>
                <w:szCs w:val="24"/>
              </w:rPr>
              <w:t xml:space="preserve">8 klasių mokinių dalis -  8,5 % IQES </w:t>
            </w:r>
            <w:proofErr w:type="spellStart"/>
            <w:r w:rsidR="00BE4925" w:rsidRPr="00CE3842">
              <w:rPr>
                <w:szCs w:val="24"/>
              </w:rPr>
              <w:t>online</w:t>
            </w:r>
            <w:proofErr w:type="spellEnd"/>
            <w:r w:rsidR="00BE4925" w:rsidRPr="00CE3842">
              <w:rPr>
                <w:szCs w:val="24"/>
              </w:rPr>
              <w:t xml:space="preserve"> mokinių tėvų apklausos duomenimis,  6 % padaugėjo tėvų teigiančių, kad mokytojai padeda jų vaikui pažinti gabumus (rodiklio vertė 3,3), mokinių, pritariančių šiam teiginiui – 85  %. 2020 m. vykusiose miesto olimpiadose ir konkursuose buvo  9 prizininkai: 5 iš  kalbų ugdymo srities, 2</w:t>
            </w:r>
            <w:r w:rsidR="00DD288D" w:rsidRPr="00CE3842">
              <w:rPr>
                <w:szCs w:val="24"/>
              </w:rPr>
              <w:t xml:space="preserve"> </w:t>
            </w:r>
            <w:r w:rsidR="00BE4925" w:rsidRPr="00CE3842">
              <w:rPr>
                <w:szCs w:val="24"/>
              </w:rPr>
              <w:t>- iš socialinių mokslų ugdymo srities, 1 – iš menų ugdymo srities, 1- iš etnokultūros. 1 mokinė dalyvavo aukštesniame etape, 4 mokiniai pateko į aukštesnio etapo dalyvių sąrašus, bet dėl COVID -19 pandemijos šie renginiai buvo atšaukti. Dalis miesto lygmens dalykinių olimp</w:t>
            </w:r>
            <w:r w:rsidR="00DD288D" w:rsidRPr="00CE3842">
              <w:rPr>
                <w:szCs w:val="24"/>
              </w:rPr>
              <w:t>iadų taip pat neįvyko dėl COVID</w:t>
            </w:r>
            <w:r w:rsidR="00BE4925" w:rsidRPr="00CE3842">
              <w:rPr>
                <w:szCs w:val="24"/>
              </w:rPr>
              <w:t>-19 pandemijos.</w:t>
            </w:r>
            <w:r w:rsidR="00BE4925" w:rsidRPr="00CE3842">
              <w:rPr>
                <w:color w:val="0000FF"/>
                <w:szCs w:val="24"/>
              </w:rPr>
              <w:t xml:space="preserve"> </w:t>
            </w:r>
          </w:p>
        </w:tc>
      </w:tr>
      <w:tr w:rsidR="00BE4925" w:rsidRPr="00CE3842" w14:paraId="2AD53B4E" w14:textId="77777777" w:rsidTr="00104BF4">
        <w:tc>
          <w:tcPr>
            <w:tcW w:w="2014" w:type="dxa"/>
            <w:tcMar>
              <w:top w:w="0" w:type="dxa"/>
              <w:left w:w="108" w:type="dxa"/>
              <w:bottom w:w="0" w:type="dxa"/>
              <w:right w:w="108" w:type="dxa"/>
            </w:tcMar>
          </w:tcPr>
          <w:p w14:paraId="0D8B39A9" w14:textId="77777777" w:rsidR="00BE4925" w:rsidRPr="00CE3842" w:rsidRDefault="00BE4925">
            <w:pPr>
              <w:rPr>
                <w:szCs w:val="24"/>
              </w:rPr>
            </w:pPr>
            <w:r w:rsidRPr="00CE3842">
              <w:rPr>
                <w:szCs w:val="24"/>
              </w:rPr>
              <w:t>1.2.2.   ,,Specialiųjų ugdymosi poreikių turinčių mokinių ugdymo programos“ įgyvendinimas.</w:t>
            </w:r>
          </w:p>
        </w:tc>
        <w:tc>
          <w:tcPr>
            <w:tcW w:w="2835" w:type="dxa"/>
            <w:tcMar>
              <w:top w:w="0" w:type="dxa"/>
              <w:left w:w="108" w:type="dxa"/>
              <w:bottom w:w="0" w:type="dxa"/>
              <w:right w:w="108" w:type="dxa"/>
            </w:tcMar>
          </w:tcPr>
          <w:p w14:paraId="312FB2BB" w14:textId="77777777" w:rsidR="00BE4925" w:rsidRPr="00CE3842" w:rsidRDefault="00BE4925">
            <w:pPr>
              <w:rPr>
                <w:szCs w:val="24"/>
              </w:rPr>
            </w:pPr>
            <w:r w:rsidRPr="00CE3842">
              <w:rPr>
                <w:szCs w:val="24"/>
              </w:rPr>
              <w:t>Visi mokiniai, kuriems nustatyti specialieji ugdymosi poreikiai, gaus reikalingą švietimo pagalbą ir sėkmingai ugdysis pagal gebėjimus,  baigs atitinkamos klasės programą ir bus perkelti į aukštesnę klasę.</w:t>
            </w:r>
          </w:p>
        </w:tc>
        <w:tc>
          <w:tcPr>
            <w:tcW w:w="4932" w:type="dxa"/>
            <w:tcMar>
              <w:top w:w="0" w:type="dxa"/>
              <w:left w:w="108" w:type="dxa"/>
              <w:bottom w:w="0" w:type="dxa"/>
              <w:right w:w="108" w:type="dxa"/>
            </w:tcMar>
          </w:tcPr>
          <w:p w14:paraId="0DE87B77" w14:textId="77777777" w:rsidR="00BE4925" w:rsidRPr="00CE3842" w:rsidRDefault="00BE4925" w:rsidP="00FF0997">
            <w:pPr>
              <w:jc w:val="both"/>
              <w:rPr>
                <w:szCs w:val="24"/>
              </w:rPr>
            </w:pPr>
            <w:r w:rsidRPr="00CE3842">
              <w:rPr>
                <w:szCs w:val="24"/>
              </w:rPr>
              <w:t>Visi mokiniai, kuriems buvo nustatyti specialieji ugdymosi poreikiai, gav</w:t>
            </w:r>
            <w:r w:rsidR="005E6593" w:rsidRPr="00CE3842">
              <w:rPr>
                <w:szCs w:val="24"/>
              </w:rPr>
              <w:t>o reikalingą švietimo pagalbą (</w:t>
            </w:r>
            <w:r w:rsidRPr="00CE3842">
              <w:rPr>
                <w:szCs w:val="24"/>
              </w:rPr>
              <w:t>specialiojo pedagogo, logopedo, psichologo, socialinio pedagogo mokytojo padėjėjo). Specialiųjų ugdymosi poreikių turintys mokiniai sėkmingai ugdėsi pagal savo gebėjimus, laiku baigė atitinkamos klasės programą, visi buvo perkelti į aukštesnę klasę. Specialiųjų ugdymosi poreikių turintys mokiniai buvo skatinami ir aktyviai dalyvavo progimnazijos organizuojamuose renginiuose, akcijose, popietėse.</w:t>
            </w:r>
          </w:p>
        </w:tc>
      </w:tr>
      <w:tr w:rsidR="00BE4925" w:rsidRPr="00CE3842" w14:paraId="7EDBFF14" w14:textId="77777777" w:rsidTr="00104BF4">
        <w:tc>
          <w:tcPr>
            <w:tcW w:w="2014" w:type="dxa"/>
            <w:tcMar>
              <w:top w:w="0" w:type="dxa"/>
              <w:left w:w="108" w:type="dxa"/>
              <w:bottom w:w="0" w:type="dxa"/>
              <w:right w:w="108" w:type="dxa"/>
            </w:tcMar>
          </w:tcPr>
          <w:p w14:paraId="5150E638" w14:textId="77777777" w:rsidR="00BE4925" w:rsidRPr="00CE3842" w:rsidRDefault="005E6593">
            <w:pPr>
              <w:rPr>
                <w:szCs w:val="24"/>
              </w:rPr>
            </w:pPr>
            <w:r w:rsidRPr="00CE3842">
              <w:rPr>
                <w:szCs w:val="24"/>
              </w:rPr>
              <w:t>1. 2. 3. 5–</w:t>
            </w:r>
            <w:r w:rsidR="00BE4925" w:rsidRPr="00CE3842">
              <w:rPr>
                <w:szCs w:val="24"/>
              </w:rPr>
              <w:t xml:space="preserve">8 kl. mokinių namų darbų ruošos grupės užsiėmimų, dalykinių konsultacijų teikimas siekiant kompleksinės ir savalaikės švietimo pagalbos kiekvienam mokiniui. </w:t>
            </w:r>
          </w:p>
        </w:tc>
        <w:tc>
          <w:tcPr>
            <w:tcW w:w="2835" w:type="dxa"/>
            <w:tcMar>
              <w:top w:w="0" w:type="dxa"/>
              <w:left w:w="108" w:type="dxa"/>
              <w:bottom w:w="0" w:type="dxa"/>
              <w:right w:w="108" w:type="dxa"/>
            </w:tcMar>
          </w:tcPr>
          <w:p w14:paraId="279CC5BE" w14:textId="77777777" w:rsidR="00BE4925" w:rsidRPr="00CE3842" w:rsidRDefault="00BE4925">
            <w:pPr>
              <w:rPr>
                <w:szCs w:val="24"/>
              </w:rPr>
            </w:pPr>
            <w:r w:rsidRPr="00CE3842">
              <w:rPr>
                <w:szCs w:val="24"/>
              </w:rPr>
              <w:t>5 proc. daugiau mokinių lankys namų ruošos grupę ar pasinaudos teikiamomis dalykų mokytojų konsultacijomis pagerinti pasiekimus. Teikiamos pagalbos kokybė tenkins 75% mokinių ir tėvų poreikius.</w:t>
            </w:r>
          </w:p>
          <w:p w14:paraId="445AC3DE" w14:textId="77777777" w:rsidR="00BE4925" w:rsidRPr="00CE3842" w:rsidRDefault="00BE4925">
            <w:pPr>
              <w:rPr>
                <w:szCs w:val="24"/>
              </w:rPr>
            </w:pPr>
          </w:p>
        </w:tc>
        <w:tc>
          <w:tcPr>
            <w:tcW w:w="4932" w:type="dxa"/>
            <w:tcMar>
              <w:top w:w="0" w:type="dxa"/>
              <w:left w:w="108" w:type="dxa"/>
              <w:bottom w:w="0" w:type="dxa"/>
              <w:right w:w="108" w:type="dxa"/>
            </w:tcMar>
          </w:tcPr>
          <w:p w14:paraId="6918FE2D" w14:textId="77777777" w:rsidR="00BE4925" w:rsidRPr="00CE3842" w:rsidRDefault="00BE4925" w:rsidP="00FF0997">
            <w:pPr>
              <w:jc w:val="both"/>
              <w:rPr>
                <w:szCs w:val="24"/>
              </w:rPr>
            </w:pPr>
            <w:r w:rsidRPr="00CE3842">
              <w:rPr>
                <w:szCs w:val="24"/>
              </w:rPr>
              <w:t>Buvo sudarytos sąlygos mokiniams paruošti namų darbus konsultaciniame namų darbų ruošos centre, gauti dalykų mokytojų konsultacijas. Pagerėję ugdymo(</w:t>
            </w:r>
            <w:proofErr w:type="spellStart"/>
            <w:r w:rsidRPr="00CE3842">
              <w:rPr>
                <w:szCs w:val="24"/>
              </w:rPr>
              <w:t>si</w:t>
            </w:r>
            <w:proofErr w:type="spellEnd"/>
            <w:r w:rsidRPr="00CE3842">
              <w:rPr>
                <w:szCs w:val="24"/>
              </w:rPr>
              <w:t>) rezultatai bei mokinių ir tėvų apklausos patvirtino namų darbų ruošos centro bei dalykinių konsultacijų reikaling</w:t>
            </w:r>
            <w:r w:rsidR="005E6593" w:rsidRPr="00CE3842">
              <w:rPr>
                <w:szCs w:val="24"/>
              </w:rPr>
              <w:t>umą. Dėl COVID -19 pandemijos 5–</w:t>
            </w:r>
            <w:r w:rsidRPr="00CE3842">
              <w:rPr>
                <w:szCs w:val="24"/>
              </w:rPr>
              <w:t xml:space="preserve">8 klasių mokinių konsultavimas vyko ir nuotoliniu būdu. Teikta pagalba tenkino 76%  mokinių ir jų tėvų poreikius. 2020 m. 6 % daugiau mokinių, nei ankstesniais metais  pasinaudojo namų ruošos grupės ir </w:t>
            </w:r>
            <w:r w:rsidR="005E6593" w:rsidRPr="00CE3842">
              <w:rPr>
                <w:szCs w:val="24"/>
              </w:rPr>
              <w:t>dalykų mokytojų konsultacijomis</w:t>
            </w:r>
            <w:r w:rsidRPr="00CE3842">
              <w:rPr>
                <w:szCs w:val="24"/>
              </w:rPr>
              <w:t>.</w:t>
            </w:r>
          </w:p>
        </w:tc>
      </w:tr>
      <w:tr w:rsidR="00BE4925" w:rsidRPr="00CE3842" w14:paraId="5251C0C4" w14:textId="77777777" w:rsidTr="00104BF4">
        <w:tc>
          <w:tcPr>
            <w:tcW w:w="2014" w:type="dxa"/>
            <w:tcMar>
              <w:top w:w="0" w:type="dxa"/>
              <w:left w:w="108" w:type="dxa"/>
              <w:bottom w:w="0" w:type="dxa"/>
              <w:right w:w="108" w:type="dxa"/>
            </w:tcMar>
          </w:tcPr>
          <w:p w14:paraId="58D59056" w14:textId="77777777" w:rsidR="00BE4925" w:rsidRPr="00CE3842" w:rsidRDefault="005E6593">
            <w:pPr>
              <w:rPr>
                <w:szCs w:val="24"/>
              </w:rPr>
            </w:pPr>
            <w:r w:rsidRPr="00CE3842">
              <w:rPr>
                <w:szCs w:val="24"/>
              </w:rPr>
              <w:t>1. 2. 4. Pailgintos dienos (1–</w:t>
            </w:r>
            <w:r w:rsidR="00BE4925" w:rsidRPr="00CE3842">
              <w:rPr>
                <w:szCs w:val="24"/>
              </w:rPr>
              <w:t xml:space="preserve">3 kl.) ir </w:t>
            </w:r>
            <w:proofErr w:type="spellStart"/>
            <w:r w:rsidR="00BE4925" w:rsidRPr="00CE3842">
              <w:rPr>
                <w:szCs w:val="24"/>
              </w:rPr>
              <w:t>popamokinės</w:t>
            </w:r>
            <w:proofErr w:type="spellEnd"/>
            <w:r w:rsidR="00BE4925" w:rsidRPr="00CE3842">
              <w:rPr>
                <w:szCs w:val="24"/>
              </w:rPr>
              <w:t xml:space="preserve"> priežiūros   </w:t>
            </w:r>
            <w:r w:rsidRPr="00CE3842">
              <w:rPr>
                <w:szCs w:val="24"/>
              </w:rPr>
              <w:t>(neformalieji užsiėmimai)  (1–</w:t>
            </w:r>
            <w:r w:rsidR="00BE4925" w:rsidRPr="00CE3842">
              <w:rPr>
                <w:szCs w:val="24"/>
              </w:rPr>
              <w:t>4 kl.) grupių veiklos plėtojimas.</w:t>
            </w:r>
          </w:p>
        </w:tc>
        <w:tc>
          <w:tcPr>
            <w:tcW w:w="2835" w:type="dxa"/>
            <w:tcMar>
              <w:top w:w="0" w:type="dxa"/>
              <w:left w:w="108" w:type="dxa"/>
              <w:bottom w:w="0" w:type="dxa"/>
              <w:right w:w="108" w:type="dxa"/>
            </w:tcMar>
          </w:tcPr>
          <w:p w14:paraId="140F06A4" w14:textId="77777777" w:rsidR="00BE4925" w:rsidRPr="00CE3842" w:rsidRDefault="00BE4925">
            <w:pPr>
              <w:rPr>
                <w:szCs w:val="24"/>
              </w:rPr>
            </w:pPr>
            <w:r w:rsidRPr="00CE3842">
              <w:rPr>
                <w:szCs w:val="24"/>
              </w:rPr>
              <w:t xml:space="preserve">Bus tenkinami 88 proc. mokinių ir jų tėvų  poreikiai, siekiant kiekvieno mokinio asmenybinės </w:t>
            </w:r>
            <w:proofErr w:type="spellStart"/>
            <w:r w:rsidRPr="00CE3842">
              <w:rPr>
                <w:szCs w:val="24"/>
              </w:rPr>
              <w:t>ūgties</w:t>
            </w:r>
            <w:proofErr w:type="spellEnd"/>
            <w:r w:rsidRPr="00CE3842">
              <w:rPr>
                <w:szCs w:val="24"/>
              </w:rPr>
              <w:t>.</w:t>
            </w:r>
          </w:p>
        </w:tc>
        <w:tc>
          <w:tcPr>
            <w:tcW w:w="4932" w:type="dxa"/>
            <w:tcMar>
              <w:top w:w="0" w:type="dxa"/>
              <w:left w:w="108" w:type="dxa"/>
              <w:bottom w:w="0" w:type="dxa"/>
              <w:right w:w="108" w:type="dxa"/>
            </w:tcMar>
          </w:tcPr>
          <w:p w14:paraId="1F7E7B6D" w14:textId="77777777" w:rsidR="00BE4925" w:rsidRPr="00CE3842" w:rsidRDefault="00BE4925" w:rsidP="00FF0997">
            <w:pPr>
              <w:jc w:val="both"/>
              <w:rPr>
                <w:szCs w:val="24"/>
              </w:rPr>
            </w:pPr>
            <w:r w:rsidRPr="00CE3842">
              <w:rPr>
                <w:szCs w:val="24"/>
              </w:rPr>
              <w:t xml:space="preserve">Mokytojos organizavo 2–4 klasių mokiniams </w:t>
            </w:r>
            <w:proofErr w:type="spellStart"/>
            <w:r w:rsidRPr="00CE3842">
              <w:rPr>
                <w:szCs w:val="24"/>
              </w:rPr>
              <w:t>popamokinės</w:t>
            </w:r>
            <w:proofErr w:type="spellEnd"/>
            <w:r w:rsidRPr="00CE3842">
              <w:rPr>
                <w:szCs w:val="24"/>
              </w:rPr>
              <w:t xml:space="preserve"> priežiūros ar pailgintos dienos  grupės </w:t>
            </w:r>
            <w:proofErr w:type="spellStart"/>
            <w:r w:rsidRPr="00CE3842">
              <w:rPr>
                <w:szCs w:val="24"/>
              </w:rPr>
              <w:t>užsiėmimus</w:t>
            </w:r>
            <w:proofErr w:type="spellEnd"/>
            <w:r w:rsidRPr="00CE3842">
              <w:rPr>
                <w:szCs w:val="24"/>
              </w:rPr>
              <w:t xml:space="preserve"> pagal grupių veiklos planą. Buvo tenkinami 90 % mokinių ir jų tėvų  poreikiai.</w:t>
            </w:r>
            <w:r w:rsidR="0002209C" w:rsidRPr="00CE3842">
              <w:rPr>
                <w:szCs w:val="24"/>
              </w:rPr>
              <w:t xml:space="preserve"> </w:t>
            </w:r>
            <w:r w:rsidRPr="00CE3842">
              <w:rPr>
                <w:szCs w:val="24"/>
              </w:rPr>
              <w:t xml:space="preserve">Visiems 1 kl. mokiniams buvo sudarytos sąlygos lankyti neformaliuosius </w:t>
            </w:r>
            <w:proofErr w:type="spellStart"/>
            <w:r w:rsidRPr="00CE3842">
              <w:rPr>
                <w:szCs w:val="24"/>
              </w:rPr>
              <w:t>u</w:t>
            </w:r>
            <w:r w:rsidR="0002209C" w:rsidRPr="00CE3842">
              <w:rPr>
                <w:szCs w:val="24"/>
              </w:rPr>
              <w:t>žsiėmimus</w:t>
            </w:r>
            <w:proofErr w:type="spellEnd"/>
            <w:r w:rsidR="0002209C" w:rsidRPr="00CE3842">
              <w:rPr>
                <w:szCs w:val="24"/>
              </w:rPr>
              <w:t>. Buvo tenkinami 100 %</w:t>
            </w:r>
            <w:r w:rsidRPr="00CE3842">
              <w:rPr>
                <w:szCs w:val="24"/>
              </w:rPr>
              <w:t xml:space="preserve"> 1-ų klasių mokinių tėvų poreikiai. Mokinių tėvų (globėjų) pageidavimu, buvo teikta papildoma neformalaus švietimo paslauga po pamokų.</w:t>
            </w:r>
          </w:p>
        </w:tc>
      </w:tr>
      <w:tr w:rsidR="00BE4925" w:rsidRPr="00CE3842" w14:paraId="26A38405" w14:textId="77777777" w:rsidTr="00104BF4">
        <w:tc>
          <w:tcPr>
            <w:tcW w:w="2014" w:type="dxa"/>
            <w:tcMar>
              <w:top w:w="0" w:type="dxa"/>
              <w:left w:w="108" w:type="dxa"/>
              <w:bottom w:w="0" w:type="dxa"/>
              <w:right w:w="108" w:type="dxa"/>
            </w:tcMar>
          </w:tcPr>
          <w:p w14:paraId="255CF393" w14:textId="77777777" w:rsidR="00BE4925" w:rsidRPr="00CE3842" w:rsidRDefault="00BE4925">
            <w:pPr>
              <w:rPr>
                <w:szCs w:val="24"/>
              </w:rPr>
            </w:pPr>
            <w:r w:rsidRPr="00CE3842">
              <w:rPr>
                <w:szCs w:val="24"/>
              </w:rPr>
              <w:lastRenderedPageBreak/>
              <w:t>1.2.5. Projekto „Saugios aplinkos kūrimas II“ įgyvendinimas.</w:t>
            </w:r>
          </w:p>
        </w:tc>
        <w:tc>
          <w:tcPr>
            <w:tcW w:w="2835" w:type="dxa"/>
            <w:tcMar>
              <w:top w:w="0" w:type="dxa"/>
              <w:left w:w="108" w:type="dxa"/>
              <w:bottom w:w="0" w:type="dxa"/>
              <w:right w:w="108" w:type="dxa"/>
            </w:tcMar>
          </w:tcPr>
          <w:p w14:paraId="79F9161B" w14:textId="77777777" w:rsidR="00BE4925" w:rsidRPr="00CE3842" w:rsidRDefault="00BE4925" w:rsidP="00FF0997">
            <w:pPr>
              <w:tabs>
                <w:tab w:val="left" w:pos="145"/>
                <w:tab w:val="left" w:pos="1225"/>
              </w:tabs>
              <w:rPr>
                <w:szCs w:val="24"/>
              </w:rPr>
            </w:pPr>
            <w:r w:rsidRPr="00CE3842">
              <w:rPr>
                <w:szCs w:val="24"/>
              </w:rPr>
              <w:t xml:space="preserve">Progimnazijoje </w:t>
            </w:r>
          </w:p>
          <w:p w14:paraId="63D2037E" w14:textId="77777777" w:rsidR="00BE4925" w:rsidRPr="00CE3842" w:rsidRDefault="00BE4925" w:rsidP="00FF0997">
            <w:pPr>
              <w:tabs>
                <w:tab w:val="left" w:pos="145"/>
                <w:tab w:val="left" w:pos="1225"/>
              </w:tabs>
              <w:rPr>
                <w:szCs w:val="24"/>
              </w:rPr>
            </w:pPr>
            <w:r w:rsidRPr="00CE3842">
              <w:rPr>
                <w:szCs w:val="24"/>
              </w:rPr>
              <w:t>teikiama psichologo pagalba.</w:t>
            </w:r>
          </w:p>
          <w:p w14:paraId="0ADCD204" w14:textId="77777777" w:rsidR="00BE4925" w:rsidRPr="00CE3842" w:rsidRDefault="00BE4925">
            <w:pPr>
              <w:rPr>
                <w:szCs w:val="24"/>
              </w:rPr>
            </w:pPr>
          </w:p>
        </w:tc>
        <w:tc>
          <w:tcPr>
            <w:tcW w:w="4932" w:type="dxa"/>
            <w:tcMar>
              <w:top w:w="0" w:type="dxa"/>
              <w:left w:w="108" w:type="dxa"/>
              <w:bottom w:w="0" w:type="dxa"/>
              <w:right w:w="108" w:type="dxa"/>
            </w:tcMar>
          </w:tcPr>
          <w:p w14:paraId="5471A3BE" w14:textId="77777777" w:rsidR="00BE4925" w:rsidRPr="00CE3842" w:rsidRDefault="00BE4925" w:rsidP="00FF0997">
            <w:pPr>
              <w:jc w:val="both"/>
              <w:rPr>
                <w:szCs w:val="24"/>
                <w:highlight w:val="yellow"/>
              </w:rPr>
            </w:pPr>
            <w:r w:rsidRPr="00CE3842">
              <w:rPr>
                <w:szCs w:val="24"/>
              </w:rPr>
              <w:t>Buvo organizuoti grupiniai psichologo užsiėmimai mokiniams ir jų tėvams. Gavus mokinių tėvų sutikimus, buvo teikiamos individualios psichologo konsultacijos.</w:t>
            </w:r>
          </w:p>
        </w:tc>
      </w:tr>
      <w:tr w:rsidR="00BE4925" w:rsidRPr="00CE3842" w14:paraId="2A1485B4" w14:textId="77777777" w:rsidTr="00104BF4">
        <w:tc>
          <w:tcPr>
            <w:tcW w:w="2014" w:type="dxa"/>
            <w:tcMar>
              <w:top w:w="0" w:type="dxa"/>
              <w:left w:w="108" w:type="dxa"/>
              <w:bottom w:w="0" w:type="dxa"/>
              <w:right w:w="108" w:type="dxa"/>
            </w:tcMar>
          </w:tcPr>
          <w:p w14:paraId="6A0C7F0B" w14:textId="77777777" w:rsidR="00BE4925" w:rsidRPr="00CE3842" w:rsidRDefault="00BE4925">
            <w:pPr>
              <w:rPr>
                <w:szCs w:val="24"/>
              </w:rPr>
            </w:pPr>
            <w:r w:rsidRPr="00CE3842">
              <w:rPr>
                <w:szCs w:val="24"/>
              </w:rPr>
              <w:t>1.2.6. Švietimo pagalbos t</w:t>
            </w:r>
            <w:r w:rsidR="005E6593" w:rsidRPr="00CE3842">
              <w:rPr>
                <w:szCs w:val="24"/>
              </w:rPr>
              <w:t>eikimo  priemonių numatymas 1–</w:t>
            </w:r>
            <w:r w:rsidRPr="00CE3842">
              <w:rPr>
                <w:szCs w:val="24"/>
              </w:rPr>
              <w:t xml:space="preserve">8 kl. mokiniams: </w:t>
            </w:r>
          </w:p>
          <w:p w14:paraId="7C72B0EB" w14:textId="77777777" w:rsidR="00BE4925" w:rsidRPr="00CE3842" w:rsidRDefault="00BE4925">
            <w:pPr>
              <w:rPr>
                <w:szCs w:val="24"/>
              </w:rPr>
            </w:pPr>
            <w:r w:rsidRPr="00CE3842">
              <w:rPr>
                <w:szCs w:val="24"/>
              </w:rPr>
              <w:t xml:space="preserve">1. atvykusiems į mokyklą ir baigusiems užsienio valstybės, tarptautinės organizacijos pradinio, pagrindinio ugdymo programą ar jos dalį; </w:t>
            </w:r>
          </w:p>
          <w:p w14:paraId="56FA251A" w14:textId="77777777" w:rsidR="00BE4925" w:rsidRPr="00CE3842" w:rsidRDefault="00BE4925">
            <w:pPr>
              <w:rPr>
                <w:szCs w:val="24"/>
              </w:rPr>
            </w:pPr>
            <w:r w:rsidRPr="00CE3842">
              <w:rPr>
                <w:szCs w:val="24"/>
              </w:rPr>
              <w:t xml:space="preserve">2. dėl ligos ar kitų priežasčių praleidusiems dalį pamokų;  </w:t>
            </w:r>
          </w:p>
          <w:p w14:paraId="556E287E" w14:textId="77777777" w:rsidR="00BE4925" w:rsidRPr="00CE3842" w:rsidRDefault="00BE4925">
            <w:pPr>
              <w:rPr>
                <w:szCs w:val="24"/>
              </w:rPr>
            </w:pPr>
            <w:r w:rsidRPr="00CE3842">
              <w:rPr>
                <w:szCs w:val="24"/>
              </w:rPr>
              <w:t xml:space="preserve">3. gavusiems kelis iš eilės nepatenkinamus konkretaus dalyko </w:t>
            </w:r>
            <w:proofErr w:type="spellStart"/>
            <w:r w:rsidRPr="00CE3842">
              <w:rPr>
                <w:szCs w:val="24"/>
              </w:rPr>
              <w:t>įvertinimus</w:t>
            </w:r>
            <w:proofErr w:type="spellEnd"/>
            <w:r w:rsidRPr="00CE3842">
              <w:rPr>
                <w:szCs w:val="24"/>
              </w:rPr>
              <w:t xml:space="preserve">; </w:t>
            </w:r>
          </w:p>
          <w:p w14:paraId="7E143FA3" w14:textId="77777777" w:rsidR="00BE4925" w:rsidRPr="00CE3842" w:rsidRDefault="00BE4925">
            <w:pPr>
              <w:rPr>
                <w:szCs w:val="24"/>
              </w:rPr>
            </w:pPr>
            <w:r w:rsidRPr="00CE3842">
              <w:rPr>
                <w:szCs w:val="24"/>
              </w:rPr>
              <w:t xml:space="preserve">4. turintiems žemus  arba labai aukšto lygio konkretaus dalyko mokymosi pasiekimus; </w:t>
            </w:r>
          </w:p>
          <w:p w14:paraId="69DA568F" w14:textId="77777777" w:rsidR="00BE4925" w:rsidRPr="00CE3842" w:rsidRDefault="00BE4925">
            <w:pPr>
              <w:rPr>
                <w:szCs w:val="24"/>
              </w:rPr>
            </w:pPr>
            <w:r w:rsidRPr="00CE3842">
              <w:rPr>
                <w:szCs w:val="24"/>
              </w:rPr>
              <w:t>5. atsižvelgiant į NMPP rezultatus.</w:t>
            </w:r>
          </w:p>
        </w:tc>
        <w:tc>
          <w:tcPr>
            <w:tcW w:w="2835" w:type="dxa"/>
            <w:tcMar>
              <w:top w:w="0" w:type="dxa"/>
              <w:left w:w="108" w:type="dxa"/>
              <w:bottom w:w="0" w:type="dxa"/>
              <w:right w:w="108" w:type="dxa"/>
            </w:tcMar>
          </w:tcPr>
          <w:p w14:paraId="7837A003" w14:textId="77777777" w:rsidR="00BE4925" w:rsidRPr="00CE3842" w:rsidRDefault="00BE4925">
            <w:pPr>
              <w:rPr>
                <w:szCs w:val="24"/>
              </w:rPr>
            </w:pPr>
            <w:r w:rsidRPr="00CE3842">
              <w:rPr>
                <w:szCs w:val="24"/>
              </w:rPr>
              <w:t>Organizuoti 2 klasėje dirbančių mokytojų konsiliumai per metus, aptariant kiekvienam mokiniui  reikalingą pagalbą, siekiant individualios pažangos.</w:t>
            </w:r>
          </w:p>
          <w:p w14:paraId="09027ACB" w14:textId="77777777" w:rsidR="00BE4925" w:rsidRPr="00CE3842" w:rsidRDefault="00BE4925" w:rsidP="00FF0997">
            <w:pPr>
              <w:tabs>
                <w:tab w:val="left" w:pos="145"/>
                <w:tab w:val="left" w:pos="1225"/>
              </w:tabs>
              <w:rPr>
                <w:szCs w:val="24"/>
              </w:rPr>
            </w:pPr>
            <w:r w:rsidRPr="00CE3842">
              <w:rPr>
                <w:szCs w:val="24"/>
              </w:rPr>
              <w:t>Parengti ir įgyvendinti mokinio individualūs ugdymo planai užtikrinant savalaikę ir veiksmingą švietimo pagalbą.</w:t>
            </w:r>
          </w:p>
        </w:tc>
        <w:tc>
          <w:tcPr>
            <w:tcW w:w="4932" w:type="dxa"/>
            <w:tcMar>
              <w:top w:w="0" w:type="dxa"/>
              <w:left w:w="108" w:type="dxa"/>
              <w:bottom w:w="0" w:type="dxa"/>
              <w:right w:w="108" w:type="dxa"/>
            </w:tcMar>
          </w:tcPr>
          <w:p w14:paraId="3F2D8035" w14:textId="77777777" w:rsidR="00BE4925" w:rsidRPr="00CE3842" w:rsidRDefault="00BE4925" w:rsidP="00FF0997">
            <w:pPr>
              <w:ind w:firstLine="5"/>
              <w:jc w:val="both"/>
              <w:rPr>
                <w:szCs w:val="24"/>
              </w:rPr>
            </w:pPr>
            <w:r w:rsidRPr="00CE3842">
              <w:rPr>
                <w:szCs w:val="24"/>
              </w:rPr>
              <w:t>Užtikrinant savalaikę švietimo pagalbą, dalykų mokytojai, klasių vadovai, ugdymo skyrių vedėjai vykdė mokinių mokymosi pasiekimų stebėseną:</w:t>
            </w:r>
          </w:p>
          <w:p w14:paraId="4F9C4F83" w14:textId="77777777" w:rsidR="00BE4925" w:rsidRPr="00CE3842" w:rsidRDefault="005E6593" w:rsidP="00FF0997">
            <w:pPr>
              <w:ind w:firstLine="5"/>
              <w:jc w:val="both"/>
              <w:rPr>
                <w:szCs w:val="24"/>
              </w:rPr>
            </w:pPr>
            <w:r w:rsidRPr="00CE3842">
              <w:rPr>
                <w:szCs w:val="24"/>
              </w:rPr>
              <w:t>organizuoti du 1–</w:t>
            </w:r>
            <w:r w:rsidR="00BE4925" w:rsidRPr="00CE3842">
              <w:rPr>
                <w:szCs w:val="24"/>
              </w:rPr>
              <w:t>8 klasėse dirbančių mokytojų, švietimo pagalbos specialistų konsiliumai, kurių metu aptarta kiekvienam mokiniui  teikta ir reikalinga pagalba, siekiant individualios pažangos;</w:t>
            </w:r>
          </w:p>
          <w:p w14:paraId="3AA341C3" w14:textId="77777777" w:rsidR="00BE4925" w:rsidRPr="00CE3842" w:rsidRDefault="00BE4925" w:rsidP="00FF0997">
            <w:pPr>
              <w:ind w:firstLine="5"/>
              <w:jc w:val="both"/>
              <w:rPr>
                <w:szCs w:val="24"/>
              </w:rPr>
            </w:pPr>
            <w:r w:rsidRPr="00CE3842">
              <w:rPr>
                <w:szCs w:val="24"/>
              </w:rPr>
              <w:t>išsiųsti individualūs pranešimai tėvams apie jų vaikų mokymosi sunkumus ir siūlomą mokymosi pagalbą;</w:t>
            </w:r>
          </w:p>
          <w:p w14:paraId="241EA245" w14:textId="77777777" w:rsidR="00BE4925" w:rsidRPr="00CE3842" w:rsidRDefault="00BE4925" w:rsidP="00FF0997">
            <w:pPr>
              <w:ind w:firstLine="5"/>
              <w:jc w:val="both"/>
              <w:rPr>
                <w:szCs w:val="24"/>
              </w:rPr>
            </w:pPr>
            <w:r w:rsidRPr="00CE3842">
              <w:rPr>
                <w:szCs w:val="24"/>
              </w:rPr>
              <w:t>parengti žemų i</w:t>
            </w:r>
            <w:r w:rsidR="0002209C" w:rsidRPr="00CE3842">
              <w:rPr>
                <w:szCs w:val="24"/>
              </w:rPr>
              <w:t>r itin aukštų  pasiekimų mokiniams</w:t>
            </w:r>
            <w:r w:rsidRPr="00CE3842">
              <w:rPr>
                <w:szCs w:val="24"/>
              </w:rPr>
              <w:t xml:space="preserve"> individualūs ugdymo planai.</w:t>
            </w:r>
          </w:p>
          <w:p w14:paraId="4643EF08" w14:textId="77777777" w:rsidR="00BE4925" w:rsidRPr="00CE3842" w:rsidRDefault="00BE4925" w:rsidP="00FF0997">
            <w:pPr>
              <w:ind w:firstLine="5"/>
              <w:jc w:val="both"/>
              <w:rPr>
                <w:szCs w:val="24"/>
              </w:rPr>
            </w:pPr>
            <w:r w:rsidRPr="00CE3842">
              <w:rPr>
                <w:szCs w:val="24"/>
              </w:rPr>
              <w:t>Mokiniai padarė individualią pažangą: pagerino pasiekimus  ar išplėtojo kompetencijas.</w:t>
            </w:r>
          </w:p>
          <w:p w14:paraId="3735E810" w14:textId="77777777" w:rsidR="00BE4925" w:rsidRPr="00CE3842" w:rsidRDefault="00BE4925" w:rsidP="00FF0997">
            <w:pPr>
              <w:jc w:val="both"/>
              <w:rPr>
                <w:szCs w:val="24"/>
                <w:highlight w:val="yellow"/>
              </w:rPr>
            </w:pPr>
          </w:p>
        </w:tc>
      </w:tr>
      <w:tr w:rsidR="00BE4925" w:rsidRPr="00CE3842" w14:paraId="7F7334A9" w14:textId="77777777" w:rsidTr="00104BF4">
        <w:tc>
          <w:tcPr>
            <w:tcW w:w="9781" w:type="dxa"/>
            <w:gridSpan w:val="3"/>
            <w:tcMar>
              <w:top w:w="0" w:type="dxa"/>
              <w:left w:w="108" w:type="dxa"/>
              <w:bottom w:w="0" w:type="dxa"/>
              <w:right w:w="108" w:type="dxa"/>
            </w:tcMar>
          </w:tcPr>
          <w:p w14:paraId="705A26B3" w14:textId="77777777" w:rsidR="00BE4925" w:rsidRPr="00CE3842" w:rsidRDefault="00BE4925">
            <w:pPr>
              <w:rPr>
                <w:szCs w:val="24"/>
              </w:rPr>
            </w:pPr>
            <w:r w:rsidRPr="00CE3842">
              <w:rPr>
                <w:b/>
                <w:szCs w:val="24"/>
              </w:rPr>
              <w:t>1 tikslo 1.3. uždavinys</w:t>
            </w:r>
            <w:r w:rsidRPr="00CE3842">
              <w:rPr>
                <w:szCs w:val="24"/>
              </w:rPr>
              <w:t xml:space="preserve"> </w:t>
            </w:r>
          </w:p>
          <w:p w14:paraId="4D8B98D6" w14:textId="77777777" w:rsidR="00BE4925" w:rsidRPr="00CE3842" w:rsidRDefault="00BE4925">
            <w:pPr>
              <w:rPr>
                <w:szCs w:val="24"/>
              </w:rPr>
            </w:pPr>
            <w:r w:rsidRPr="00CE3842">
              <w:rPr>
                <w:szCs w:val="24"/>
              </w:rPr>
              <w:t>Plėtoti gamtamokslinį /skaitmeninį ugdymą.</w:t>
            </w:r>
          </w:p>
        </w:tc>
      </w:tr>
      <w:tr w:rsidR="00BE4925" w:rsidRPr="00CE3842" w14:paraId="4D916042" w14:textId="77777777" w:rsidTr="00104BF4">
        <w:tc>
          <w:tcPr>
            <w:tcW w:w="2014" w:type="dxa"/>
            <w:tcMar>
              <w:top w:w="0" w:type="dxa"/>
              <w:left w:w="108" w:type="dxa"/>
              <w:bottom w:w="0" w:type="dxa"/>
              <w:right w:w="108" w:type="dxa"/>
            </w:tcMar>
          </w:tcPr>
          <w:p w14:paraId="01B83F52" w14:textId="77777777" w:rsidR="00BE4925" w:rsidRPr="00CE3842" w:rsidRDefault="00BE4925">
            <w:pPr>
              <w:rPr>
                <w:b/>
                <w:szCs w:val="24"/>
              </w:rPr>
            </w:pPr>
            <w:r w:rsidRPr="00CE3842">
              <w:rPr>
                <w:b/>
                <w:szCs w:val="24"/>
              </w:rPr>
              <w:t>Priemonės:</w:t>
            </w:r>
          </w:p>
          <w:p w14:paraId="1461CD16" w14:textId="77777777" w:rsidR="00BE4925" w:rsidRPr="00CE3842" w:rsidRDefault="00BE4925">
            <w:pPr>
              <w:rPr>
                <w:szCs w:val="24"/>
              </w:rPr>
            </w:pPr>
            <w:r w:rsidRPr="00CE3842">
              <w:rPr>
                <w:szCs w:val="24"/>
              </w:rPr>
              <w:t>1.3.1. ,,2019-2021 m. STEAM ugdymo  programos“  tikslinimas ir įgyvendinimas.</w:t>
            </w:r>
          </w:p>
        </w:tc>
        <w:tc>
          <w:tcPr>
            <w:tcW w:w="2835" w:type="dxa"/>
            <w:tcMar>
              <w:top w:w="0" w:type="dxa"/>
              <w:left w:w="108" w:type="dxa"/>
              <w:bottom w:w="0" w:type="dxa"/>
              <w:right w:w="108" w:type="dxa"/>
            </w:tcMar>
          </w:tcPr>
          <w:p w14:paraId="0705837D" w14:textId="77777777" w:rsidR="00BE4925" w:rsidRPr="00CE3842" w:rsidRDefault="00BE4925">
            <w:pPr>
              <w:rPr>
                <w:szCs w:val="24"/>
              </w:rPr>
            </w:pPr>
            <w:r w:rsidRPr="00CE3842">
              <w:rPr>
                <w:szCs w:val="24"/>
              </w:rPr>
              <w:t xml:space="preserve">Mokiniai labiau domėsis gamtos mokslais, technologijomis, inžinerija, matematika ir technine kūryba. </w:t>
            </w:r>
          </w:p>
          <w:p w14:paraId="79920941" w14:textId="77777777" w:rsidR="00BE4925" w:rsidRPr="00CE3842" w:rsidRDefault="00BE4925">
            <w:pPr>
              <w:rPr>
                <w:szCs w:val="24"/>
              </w:rPr>
            </w:pPr>
            <w:r w:rsidRPr="00CE3842">
              <w:rPr>
                <w:szCs w:val="24"/>
              </w:rPr>
              <w:t xml:space="preserve">6 % padaugės mokinių pasirinkusių informatikos, </w:t>
            </w:r>
            <w:proofErr w:type="spellStart"/>
            <w:r w:rsidRPr="00CE3842">
              <w:rPr>
                <w:szCs w:val="24"/>
              </w:rPr>
              <w:t>robotikos</w:t>
            </w:r>
            <w:proofErr w:type="spellEnd"/>
            <w:r w:rsidRPr="00CE3842">
              <w:rPr>
                <w:szCs w:val="24"/>
              </w:rPr>
              <w:t xml:space="preserve">, inžinerijos, modeliavimo, techninės kūrybos, šachmatų ir kitas STEAM krypties neformaliojo švietimo veiklas. Mokiniai vykdys ne mažiau, kaip  6 </w:t>
            </w:r>
            <w:r w:rsidRPr="00CE3842">
              <w:rPr>
                <w:szCs w:val="24"/>
              </w:rPr>
              <w:lastRenderedPageBreak/>
              <w:t>STEAM integruotus projektus.</w:t>
            </w:r>
          </w:p>
        </w:tc>
        <w:tc>
          <w:tcPr>
            <w:tcW w:w="4932" w:type="dxa"/>
            <w:tcMar>
              <w:top w:w="0" w:type="dxa"/>
              <w:left w:w="108" w:type="dxa"/>
              <w:bottom w:w="0" w:type="dxa"/>
              <w:right w:w="108" w:type="dxa"/>
            </w:tcMar>
          </w:tcPr>
          <w:p w14:paraId="727A0150" w14:textId="77777777" w:rsidR="00BE4925" w:rsidRPr="00CE3842" w:rsidRDefault="00BE4925" w:rsidP="00FF0997">
            <w:pPr>
              <w:jc w:val="both"/>
              <w:rPr>
                <w:szCs w:val="24"/>
              </w:rPr>
            </w:pPr>
            <w:r w:rsidRPr="00CE3842">
              <w:rPr>
                <w:szCs w:val="24"/>
              </w:rPr>
              <w:lastRenderedPageBreak/>
              <w:t>Mokinių STEAM kompetencijos buvo ugdomos modulių ir pasirenkamųjų dalykų, orientuotų į šių k</w:t>
            </w:r>
            <w:r w:rsidR="005E6593" w:rsidRPr="00CE3842">
              <w:rPr>
                <w:szCs w:val="24"/>
              </w:rPr>
              <w:t>ompetencijų ugdymą, pamokose. 5–</w:t>
            </w:r>
            <w:r w:rsidRPr="00CE3842">
              <w:rPr>
                <w:szCs w:val="24"/>
              </w:rPr>
              <w:t>8 klasių mokiniai vykdė 12 STEAM krypties integruotų projektų. STEAM ugdymo krypties veiklos ir renginiai  buvo organizuojami kiekvienoje klasių grupėje. Plėtojant STEAM ugdymą 7–8 k. mokiniai dalyvavo programose: ,,Karjeros portfelio kūrybinis projektavimas: kaip svajonę paversti sėkmės istorija” ir ,,Braižymas ir komp</w:t>
            </w:r>
            <w:r w:rsidR="005E6593" w:rsidRPr="00CE3842">
              <w:rPr>
                <w:szCs w:val="24"/>
              </w:rPr>
              <w:t xml:space="preserve">iuterinis projektavimas </w:t>
            </w:r>
            <w:proofErr w:type="spellStart"/>
            <w:r w:rsidR="005E6593" w:rsidRPr="00CE3842">
              <w:rPr>
                <w:szCs w:val="24"/>
              </w:rPr>
              <w:t>AutoCAD</w:t>
            </w:r>
            <w:proofErr w:type="spellEnd"/>
            <w:r w:rsidR="005E6593" w:rsidRPr="00CE3842">
              <w:rPr>
                <w:szCs w:val="24"/>
              </w:rPr>
              <w:t>“</w:t>
            </w:r>
            <w:r w:rsidRPr="00CE3842">
              <w:rPr>
                <w:szCs w:val="24"/>
              </w:rPr>
              <w:t xml:space="preserve">, lavino skaitmeninį raštingumą, erdvinį mąstymą, kūrybiškumą. 7% padaugėjo mokinių pasirinkusių informatikos, </w:t>
            </w:r>
            <w:proofErr w:type="spellStart"/>
            <w:r w:rsidRPr="00CE3842">
              <w:rPr>
                <w:szCs w:val="24"/>
              </w:rPr>
              <w:t>robotikos</w:t>
            </w:r>
            <w:proofErr w:type="spellEnd"/>
            <w:r w:rsidRPr="00CE3842">
              <w:rPr>
                <w:szCs w:val="24"/>
              </w:rPr>
              <w:t xml:space="preserve">, inžinerijos, </w:t>
            </w:r>
            <w:r w:rsidRPr="00CE3842">
              <w:rPr>
                <w:szCs w:val="24"/>
              </w:rPr>
              <w:lastRenderedPageBreak/>
              <w:t>modeliavimo, techninės kūrybos, šachmatų ir kitas STEAM krypties neformaliojo švietimo veiklas.</w:t>
            </w:r>
          </w:p>
        </w:tc>
      </w:tr>
      <w:tr w:rsidR="00BE4925" w:rsidRPr="00CE3842" w14:paraId="300435D8" w14:textId="77777777" w:rsidTr="00104BF4">
        <w:tc>
          <w:tcPr>
            <w:tcW w:w="2014" w:type="dxa"/>
            <w:tcMar>
              <w:top w:w="0" w:type="dxa"/>
              <w:left w:w="108" w:type="dxa"/>
              <w:bottom w:w="0" w:type="dxa"/>
              <w:right w:w="108" w:type="dxa"/>
            </w:tcMar>
          </w:tcPr>
          <w:p w14:paraId="5D26AA1A" w14:textId="77777777" w:rsidR="00BE4925" w:rsidRPr="00CE3842" w:rsidRDefault="00BE4925">
            <w:pPr>
              <w:rPr>
                <w:szCs w:val="24"/>
              </w:rPr>
            </w:pPr>
            <w:r w:rsidRPr="00CE3842">
              <w:rPr>
                <w:szCs w:val="24"/>
              </w:rPr>
              <w:lastRenderedPageBreak/>
              <w:t>1.3.2. Gamtos mokslų ugdymo laboratorijos veiklų plėtojimas.</w:t>
            </w:r>
          </w:p>
        </w:tc>
        <w:tc>
          <w:tcPr>
            <w:tcW w:w="2835" w:type="dxa"/>
            <w:tcMar>
              <w:top w:w="0" w:type="dxa"/>
              <w:left w:w="108" w:type="dxa"/>
              <w:bottom w:w="0" w:type="dxa"/>
              <w:right w:w="108" w:type="dxa"/>
            </w:tcMar>
          </w:tcPr>
          <w:p w14:paraId="2F589764" w14:textId="77777777" w:rsidR="00BE4925" w:rsidRPr="00CE3842" w:rsidRDefault="00BE4925">
            <w:pPr>
              <w:rPr>
                <w:szCs w:val="24"/>
              </w:rPr>
            </w:pPr>
            <w:r w:rsidRPr="00CE3842">
              <w:rPr>
                <w:szCs w:val="24"/>
              </w:rPr>
              <w:t xml:space="preserve">Bus organizuotos </w:t>
            </w:r>
          </w:p>
          <w:p w14:paraId="74B4990A" w14:textId="77777777" w:rsidR="00BE4925" w:rsidRPr="00CE3842" w:rsidRDefault="005E6593">
            <w:pPr>
              <w:rPr>
                <w:szCs w:val="24"/>
              </w:rPr>
            </w:pPr>
            <w:r w:rsidRPr="00CE3842">
              <w:rPr>
                <w:szCs w:val="24"/>
              </w:rPr>
              <w:t>2–</w:t>
            </w:r>
            <w:r w:rsidR="00BE4925" w:rsidRPr="00CE3842">
              <w:rPr>
                <w:szCs w:val="24"/>
              </w:rPr>
              <w:t>4 atviros STEAM pamokos/renginiai kiekvienoje klasių grupėje.</w:t>
            </w:r>
          </w:p>
        </w:tc>
        <w:tc>
          <w:tcPr>
            <w:tcW w:w="4932" w:type="dxa"/>
            <w:tcMar>
              <w:top w:w="0" w:type="dxa"/>
              <w:left w:w="108" w:type="dxa"/>
              <w:bottom w:w="0" w:type="dxa"/>
              <w:right w:w="108" w:type="dxa"/>
            </w:tcMar>
          </w:tcPr>
          <w:p w14:paraId="4F5FF9EF" w14:textId="77777777" w:rsidR="00BE4925" w:rsidRPr="00CE3842" w:rsidRDefault="00BE4925" w:rsidP="00FF0997">
            <w:pPr>
              <w:jc w:val="both"/>
              <w:rPr>
                <w:szCs w:val="24"/>
              </w:rPr>
            </w:pPr>
            <w:r w:rsidRPr="00CE3842">
              <w:rPr>
                <w:szCs w:val="24"/>
              </w:rPr>
              <w:t>Organiz</w:t>
            </w:r>
            <w:r w:rsidR="005E6593" w:rsidRPr="00CE3842">
              <w:rPr>
                <w:szCs w:val="24"/>
              </w:rPr>
              <w:t>uotos 4–</w:t>
            </w:r>
            <w:r w:rsidRPr="00CE3842">
              <w:rPr>
                <w:szCs w:val="24"/>
              </w:rPr>
              <w:t>6 atviros STEAM pamokos kiekvienoje klasių grupėje. Dalijantis sėkmi</w:t>
            </w:r>
            <w:r w:rsidR="00671527" w:rsidRPr="00CE3842">
              <w:rPr>
                <w:szCs w:val="24"/>
              </w:rPr>
              <w:t>nga patirtimi STEAM ugdyme vyko</w:t>
            </w:r>
            <w:r w:rsidRPr="00CE3842">
              <w:rPr>
                <w:szCs w:val="24"/>
              </w:rPr>
              <w:t>: atvira  pamoka „Skaitmeninių įrankių panaudojimo galimybės“ parodos „Mokykla 2020“ „Atradimų laboratorijos“ kanale;  Šiaulių m. integruotas gamtos</w:t>
            </w:r>
            <w:r w:rsidR="005E6593" w:rsidRPr="00CE3842">
              <w:rPr>
                <w:szCs w:val="24"/>
              </w:rPr>
              <w:t xml:space="preserve"> ir tiksliųjų mokslų renginys 5–</w:t>
            </w:r>
            <w:r w:rsidRPr="00CE3842">
              <w:rPr>
                <w:szCs w:val="24"/>
              </w:rPr>
              <w:t xml:space="preserve">8 kl. „Žinių traukinys“; konferencija „IKT ir IRT mokymosi veikloje“. Bendras per 2020 m. įvykusių STEAM krypties renginių ir varžybų skaičius – 57, juose dalyvavusių mokinių bendras skaičius – 3747. </w:t>
            </w:r>
          </w:p>
        </w:tc>
      </w:tr>
      <w:tr w:rsidR="00BE4925" w:rsidRPr="00CE3842" w14:paraId="3E3779B2" w14:textId="77777777" w:rsidTr="00104BF4">
        <w:tc>
          <w:tcPr>
            <w:tcW w:w="2014" w:type="dxa"/>
            <w:tcMar>
              <w:top w:w="0" w:type="dxa"/>
              <w:left w:w="108" w:type="dxa"/>
              <w:bottom w:w="0" w:type="dxa"/>
              <w:right w:w="108" w:type="dxa"/>
            </w:tcMar>
          </w:tcPr>
          <w:p w14:paraId="2C926827" w14:textId="77777777" w:rsidR="00BE4925" w:rsidRPr="00CE3842" w:rsidRDefault="00BE4925">
            <w:pPr>
              <w:rPr>
                <w:szCs w:val="24"/>
              </w:rPr>
            </w:pPr>
            <w:r w:rsidRPr="00CE3842">
              <w:rPr>
                <w:szCs w:val="24"/>
              </w:rPr>
              <w:t xml:space="preserve">1.3.3.  Skaitmeninės </w:t>
            </w:r>
            <w:proofErr w:type="spellStart"/>
            <w:r w:rsidRPr="00CE3842">
              <w:rPr>
                <w:szCs w:val="24"/>
              </w:rPr>
              <w:t>Eduka</w:t>
            </w:r>
            <w:proofErr w:type="spellEnd"/>
            <w:r w:rsidRPr="00CE3842">
              <w:rPr>
                <w:szCs w:val="24"/>
              </w:rPr>
              <w:t xml:space="preserve"> platformos naudojimas ugdymo procese.</w:t>
            </w:r>
          </w:p>
        </w:tc>
        <w:tc>
          <w:tcPr>
            <w:tcW w:w="2835" w:type="dxa"/>
            <w:tcMar>
              <w:top w:w="0" w:type="dxa"/>
              <w:left w:w="108" w:type="dxa"/>
              <w:bottom w:w="0" w:type="dxa"/>
              <w:right w:w="108" w:type="dxa"/>
            </w:tcMar>
          </w:tcPr>
          <w:p w14:paraId="07B25AFE" w14:textId="77777777" w:rsidR="00BE4925" w:rsidRPr="00CE3842" w:rsidRDefault="00BE4925">
            <w:pPr>
              <w:rPr>
                <w:szCs w:val="24"/>
              </w:rPr>
            </w:pPr>
            <w:r w:rsidRPr="00CE3842">
              <w:rPr>
                <w:szCs w:val="24"/>
              </w:rPr>
              <w:t>Ne mažiau kaip 90 proc.  mokytojų taikys skaitmenines mokymo priemones.</w:t>
            </w:r>
          </w:p>
          <w:p w14:paraId="605965F0" w14:textId="77777777" w:rsidR="00BE4925" w:rsidRPr="00CE3842" w:rsidRDefault="005E6593">
            <w:pPr>
              <w:rPr>
                <w:szCs w:val="24"/>
              </w:rPr>
            </w:pPr>
            <w:r w:rsidRPr="00CE3842">
              <w:rPr>
                <w:szCs w:val="24"/>
              </w:rPr>
              <w:t>Bus organizuotos 1–</w:t>
            </w:r>
            <w:r w:rsidR="00BE4925" w:rsidRPr="00CE3842">
              <w:rPr>
                <w:szCs w:val="24"/>
              </w:rPr>
              <w:t>2 atviros pamokos/renginiai kiekvienoje klasių grupėje.</w:t>
            </w:r>
          </w:p>
        </w:tc>
        <w:tc>
          <w:tcPr>
            <w:tcW w:w="4932" w:type="dxa"/>
            <w:tcMar>
              <w:top w:w="0" w:type="dxa"/>
              <w:left w:w="108" w:type="dxa"/>
              <w:bottom w:w="0" w:type="dxa"/>
              <w:right w:w="108" w:type="dxa"/>
            </w:tcMar>
          </w:tcPr>
          <w:p w14:paraId="60A893B5" w14:textId="77777777" w:rsidR="00BE4925" w:rsidRPr="00CE3842" w:rsidRDefault="00BE4925" w:rsidP="00FF0997">
            <w:pPr>
              <w:jc w:val="both"/>
              <w:rPr>
                <w:szCs w:val="24"/>
              </w:rPr>
            </w:pPr>
            <w:r w:rsidRPr="00CE3842">
              <w:rPr>
                <w:szCs w:val="24"/>
              </w:rPr>
              <w:t xml:space="preserve">Ugdymo procese tikslingai buvo naudojama </w:t>
            </w:r>
            <w:proofErr w:type="spellStart"/>
            <w:r w:rsidRPr="00CE3842">
              <w:rPr>
                <w:szCs w:val="24"/>
              </w:rPr>
              <w:t>Eduka</w:t>
            </w:r>
            <w:proofErr w:type="spellEnd"/>
            <w:r w:rsidRPr="00CE3842">
              <w:rPr>
                <w:szCs w:val="24"/>
              </w:rPr>
              <w:t xml:space="preserve"> klasės platforma.</w:t>
            </w:r>
            <w:r w:rsidR="0002209C" w:rsidRPr="00CE3842">
              <w:rPr>
                <w:szCs w:val="24"/>
              </w:rPr>
              <w:t xml:space="preserve"> </w:t>
            </w:r>
            <w:r w:rsidRPr="00CE3842">
              <w:rPr>
                <w:szCs w:val="24"/>
              </w:rPr>
              <w:t>Vykdant nuotolinį ugdymą padaugėjo mokytojų skiria</w:t>
            </w:r>
            <w:r w:rsidR="005E6593" w:rsidRPr="00CE3842">
              <w:rPr>
                <w:szCs w:val="24"/>
              </w:rPr>
              <w:t>nčių užduotis šioje aplinkoje -</w:t>
            </w:r>
            <w:r w:rsidRPr="00CE3842">
              <w:rPr>
                <w:szCs w:val="24"/>
              </w:rPr>
              <w:t xml:space="preserve"> 34% , mokinių,  gaunančių atlikti užduotis - 10%, skaitančių mokinių - 27%. </w:t>
            </w:r>
            <w:r w:rsidRPr="00CE3842">
              <w:rPr>
                <w:color w:val="FF0000"/>
                <w:szCs w:val="24"/>
              </w:rPr>
              <w:t xml:space="preserve"> </w:t>
            </w:r>
            <w:r w:rsidRPr="00CE3842">
              <w:rPr>
                <w:szCs w:val="24"/>
              </w:rPr>
              <w:t xml:space="preserve"> 99% progimnazijos mokytojų  taikė šią aplinką pamokos medžiagos pateikimui, įtvirtinimui, aiškinimui ir testavimui. Visi mokytojai vedė atviras pamokas naudodami įvairias skaitmenines mokymo priemones, dalijosi gerąja patirtimi, teikė vieni kitiems kolegialų </w:t>
            </w:r>
            <w:r w:rsidR="007640F1" w:rsidRPr="00CE3842">
              <w:rPr>
                <w:szCs w:val="24"/>
              </w:rPr>
              <w:t>grįžtamąjį ryšį. Organizuotos 2-</w:t>
            </w:r>
            <w:r w:rsidRPr="00CE3842">
              <w:rPr>
                <w:szCs w:val="24"/>
              </w:rPr>
              <w:t xml:space="preserve">5 atviros pamokos kiekvienoje klasių grupėje. </w:t>
            </w:r>
          </w:p>
        </w:tc>
      </w:tr>
      <w:tr w:rsidR="00BE4925" w:rsidRPr="00CE3842" w14:paraId="7EE12767" w14:textId="77777777" w:rsidTr="00104BF4">
        <w:tc>
          <w:tcPr>
            <w:tcW w:w="2014" w:type="dxa"/>
            <w:tcMar>
              <w:top w:w="0" w:type="dxa"/>
              <w:left w:w="108" w:type="dxa"/>
              <w:bottom w:w="0" w:type="dxa"/>
              <w:right w:w="108" w:type="dxa"/>
            </w:tcMar>
          </w:tcPr>
          <w:p w14:paraId="71446D90" w14:textId="77777777" w:rsidR="00BE4925" w:rsidRPr="00CE3842" w:rsidRDefault="00BE4925">
            <w:pPr>
              <w:rPr>
                <w:szCs w:val="24"/>
              </w:rPr>
            </w:pPr>
            <w:r w:rsidRPr="00CE3842">
              <w:rPr>
                <w:szCs w:val="24"/>
              </w:rPr>
              <w:t>1.3.4. Mokytojų kompetencijų tobulinimas skaitmeninio ugdymo srityje.</w:t>
            </w:r>
          </w:p>
        </w:tc>
        <w:tc>
          <w:tcPr>
            <w:tcW w:w="2835" w:type="dxa"/>
            <w:tcMar>
              <w:top w:w="0" w:type="dxa"/>
              <w:left w:w="108" w:type="dxa"/>
              <w:bottom w:w="0" w:type="dxa"/>
              <w:right w:w="108" w:type="dxa"/>
            </w:tcMar>
          </w:tcPr>
          <w:p w14:paraId="692C2D96" w14:textId="77777777" w:rsidR="00BE4925" w:rsidRPr="00CE3842" w:rsidRDefault="00BE4925">
            <w:pPr>
              <w:rPr>
                <w:szCs w:val="24"/>
              </w:rPr>
            </w:pPr>
            <w:r w:rsidRPr="00CE3842">
              <w:rPr>
                <w:szCs w:val="24"/>
              </w:rPr>
              <w:t>Ne mažiau kaip 90 proc.  mokytojų per metus dalyvavusių bent 1 IKT mokymuose.</w:t>
            </w:r>
          </w:p>
        </w:tc>
        <w:tc>
          <w:tcPr>
            <w:tcW w:w="4932" w:type="dxa"/>
            <w:tcMar>
              <w:top w:w="0" w:type="dxa"/>
              <w:left w:w="108" w:type="dxa"/>
              <w:bottom w:w="0" w:type="dxa"/>
              <w:right w:w="108" w:type="dxa"/>
            </w:tcMar>
          </w:tcPr>
          <w:p w14:paraId="5EDDD27E" w14:textId="77777777" w:rsidR="00BE4925" w:rsidRPr="00CE3842" w:rsidRDefault="00BE4925" w:rsidP="00DD288D">
            <w:pPr>
              <w:jc w:val="both"/>
              <w:rPr>
                <w:szCs w:val="24"/>
              </w:rPr>
            </w:pPr>
            <w:r w:rsidRPr="00CE3842">
              <w:rPr>
                <w:szCs w:val="24"/>
              </w:rPr>
              <w:t xml:space="preserve">Mokytojai tobulino kompetencijas skaitmeninio ugdymo srityje. Visi mokytojai per metus dalyvavo bent vienuose IKT mokymuose ir patobulino savo skaitmeninio ugdymo turinio rengimo kompetencijas. Progimnazijos pedagogai patys organizavo IKT panaudojimo praktinius </w:t>
            </w:r>
            <w:proofErr w:type="spellStart"/>
            <w:r w:rsidRPr="00CE3842">
              <w:rPr>
                <w:szCs w:val="24"/>
              </w:rPr>
              <w:t>užsiėmimus</w:t>
            </w:r>
            <w:proofErr w:type="spellEnd"/>
            <w:r w:rsidRPr="00CE3842">
              <w:rPr>
                <w:szCs w:val="24"/>
              </w:rPr>
              <w:t xml:space="preserve"> savo kolegoms.</w:t>
            </w:r>
          </w:p>
        </w:tc>
      </w:tr>
      <w:tr w:rsidR="00BE4925" w:rsidRPr="00CE3842" w14:paraId="50F7A25C" w14:textId="77777777" w:rsidTr="00104BF4">
        <w:tc>
          <w:tcPr>
            <w:tcW w:w="2014" w:type="dxa"/>
            <w:tcMar>
              <w:top w:w="0" w:type="dxa"/>
              <w:left w:w="108" w:type="dxa"/>
              <w:bottom w:w="0" w:type="dxa"/>
              <w:right w:w="108" w:type="dxa"/>
            </w:tcMar>
          </w:tcPr>
          <w:p w14:paraId="1EB18F62" w14:textId="77777777" w:rsidR="00BE4925" w:rsidRPr="00CE3842" w:rsidRDefault="00BE4925">
            <w:pPr>
              <w:rPr>
                <w:szCs w:val="24"/>
              </w:rPr>
            </w:pPr>
            <w:r w:rsidRPr="00CE3842">
              <w:rPr>
                <w:szCs w:val="24"/>
                <w:highlight w:val="white"/>
              </w:rPr>
              <w:t xml:space="preserve">1.3.5. </w:t>
            </w:r>
            <w:proofErr w:type="spellStart"/>
            <w:r w:rsidRPr="00CE3842">
              <w:rPr>
                <w:szCs w:val="24"/>
                <w:highlight w:val="white"/>
              </w:rPr>
              <w:t>Erasmus</w:t>
            </w:r>
            <w:proofErr w:type="spellEnd"/>
            <w:r w:rsidRPr="00CE3842">
              <w:rPr>
                <w:szCs w:val="24"/>
                <w:highlight w:val="white"/>
              </w:rPr>
              <w:t>+ KA1 projekto „STEAM ugdymo plėtra mokykloje - kiekvieno mokinio aktyviam ir motyvuotam mokymui(</w:t>
            </w:r>
            <w:proofErr w:type="spellStart"/>
            <w:r w:rsidRPr="00CE3842">
              <w:rPr>
                <w:szCs w:val="24"/>
                <w:highlight w:val="white"/>
              </w:rPr>
              <w:t>si</w:t>
            </w:r>
            <w:proofErr w:type="spellEnd"/>
            <w:r w:rsidRPr="00CE3842">
              <w:rPr>
                <w:szCs w:val="24"/>
                <w:highlight w:val="white"/>
              </w:rPr>
              <w:t>)“ įgyvendinimas.</w:t>
            </w:r>
          </w:p>
        </w:tc>
        <w:tc>
          <w:tcPr>
            <w:tcW w:w="2835" w:type="dxa"/>
            <w:tcMar>
              <w:top w:w="0" w:type="dxa"/>
              <w:left w:w="108" w:type="dxa"/>
              <w:bottom w:w="0" w:type="dxa"/>
              <w:right w:w="108" w:type="dxa"/>
            </w:tcMar>
          </w:tcPr>
          <w:p w14:paraId="1CD66AE9" w14:textId="77777777" w:rsidR="00BE4925" w:rsidRPr="00CE3842" w:rsidRDefault="00BE4925">
            <w:pPr>
              <w:rPr>
                <w:szCs w:val="24"/>
              </w:rPr>
            </w:pPr>
            <w:r w:rsidRPr="00CE3842">
              <w:rPr>
                <w:szCs w:val="24"/>
                <w:highlight w:val="white"/>
              </w:rPr>
              <w:t xml:space="preserve">Bus </w:t>
            </w:r>
            <w:r w:rsidRPr="00CE3842">
              <w:rPr>
                <w:szCs w:val="24"/>
              </w:rPr>
              <w:t>tobulinamos mokytojų ir vadovų kompetencijos STEAM srityje.</w:t>
            </w:r>
            <w:r w:rsidRPr="00CE3842">
              <w:rPr>
                <w:szCs w:val="24"/>
                <w:highlight w:val="white"/>
              </w:rPr>
              <w:t xml:space="preserve"> </w:t>
            </w:r>
            <w:r w:rsidRPr="00CE3842">
              <w:rPr>
                <w:szCs w:val="24"/>
              </w:rPr>
              <w:t>Progimnazija įsijungs į STEAM mokyklų tinklus.</w:t>
            </w:r>
            <w:r w:rsidRPr="00CE3842">
              <w:rPr>
                <w:szCs w:val="24"/>
                <w:highlight w:val="white"/>
              </w:rPr>
              <w:t xml:space="preserve"> </w:t>
            </w:r>
            <w:r w:rsidRPr="00CE3842">
              <w:rPr>
                <w:szCs w:val="24"/>
              </w:rPr>
              <w:t xml:space="preserve">Ne mažiau kaip 85% STEAM dalykų mokytojų savo pamokose taikys formuojamojo vertinimo strategijas ir kaupiamąjį vertinimą. </w:t>
            </w:r>
            <w:r w:rsidRPr="00CE3842">
              <w:rPr>
                <w:szCs w:val="24"/>
                <w:highlight w:val="white"/>
              </w:rPr>
              <w:t>Ugdomas mokinių kūrybiškumas, techninė kūryba, didinamas mokinių susidomėjimas gamtos mokslais, technologijomis, inžinerija ir matematika. </w:t>
            </w:r>
          </w:p>
        </w:tc>
        <w:tc>
          <w:tcPr>
            <w:tcW w:w="4932" w:type="dxa"/>
            <w:tcMar>
              <w:top w:w="0" w:type="dxa"/>
              <w:left w:w="108" w:type="dxa"/>
              <w:bottom w:w="0" w:type="dxa"/>
              <w:right w:w="108" w:type="dxa"/>
            </w:tcMar>
          </w:tcPr>
          <w:p w14:paraId="68D02AFC" w14:textId="77777777" w:rsidR="00BE4925" w:rsidRPr="00CE3842" w:rsidRDefault="00BE4925" w:rsidP="00FF0997">
            <w:pPr>
              <w:ind w:firstLine="5"/>
              <w:jc w:val="both"/>
              <w:rPr>
                <w:szCs w:val="24"/>
              </w:rPr>
            </w:pPr>
            <w:r w:rsidRPr="00CE3842">
              <w:rPr>
                <w:szCs w:val="24"/>
              </w:rPr>
              <w:t>Siekiant p</w:t>
            </w:r>
            <w:r w:rsidR="00671527" w:rsidRPr="00CE3842">
              <w:rPr>
                <w:szCs w:val="24"/>
              </w:rPr>
              <w:t>lėtoti STEAM ugdymo kompetencija</w:t>
            </w:r>
            <w:r w:rsidRPr="00CE3842">
              <w:rPr>
                <w:szCs w:val="24"/>
              </w:rPr>
              <w:t xml:space="preserve">s  progimnazijos pedagogai tęsė  </w:t>
            </w:r>
            <w:proofErr w:type="spellStart"/>
            <w:r w:rsidRPr="00CE3842">
              <w:rPr>
                <w:szCs w:val="24"/>
              </w:rPr>
              <w:t>Erasmus</w:t>
            </w:r>
            <w:proofErr w:type="spellEnd"/>
            <w:r w:rsidRPr="00CE3842">
              <w:rPr>
                <w:szCs w:val="24"/>
              </w:rPr>
              <w:t>+ KA1 projekto „STEAM ugdymo plėtra mokykloje – kiekvieno mokinio aktyviam ir motyvuotam mokymui(</w:t>
            </w:r>
            <w:proofErr w:type="spellStart"/>
            <w:r w:rsidRPr="00CE3842">
              <w:rPr>
                <w:szCs w:val="24"/>
              </w:rPr>
              <w:t>si</w:t>
            </w:r>
            <w:proofErr w:type="spellEnd"/>
            <w:r w:rsidRPr="00CE3842">
              <w:rPr>
                <w:szCs w:val="24"/>
              </w:rPr>
              <w:t xml:space="preserve">)“ vykdymą. 13 pedagogų mobilumo veiklose Graikijos, Čekijos, Estijos ir Ispanijos šalių STEAM  ugdymo įgytą patirtį skleidė progimnazijoje. 87 % STEAM dalykų mokytojų savo pamokose taikė  formuojamojo vertinimo strategijas ir kaupiamąjį vertinimą. Mokiniai vykdė integruotus STEAM dalykų tiriamuosius darbus, projektus ir plėtojo skaitmeninį raštingumą, ugdėsi erdvinį mąstymą, kūrybiškumą, plačiau </w:t>
            </w:r>
            <w:r w:rsidRPr="00CE3842">
              <w:rPr>
                <w:szCs w:val="24"/>
                <w:highlight w:val="white"/>
              </w:rPr>
              <w:t>domėjosi gamtos mokslais, technologijomis, inžinerija ir matematika.</w:t>
            </w:r>
            <w:r w:rsidRPr="00CE3842">
              <w:rPr>
                <w:color w:val="323335"/>
                <w:szCs w:val="24"/>
                <w:highlight w:val="white"/>
              </w:rPr>
              <w:t> </w:t>
            </w:r>
          </w:p>
          <w:p w14:paraId="150DE42F" w14:textId="77777777" w:rsidR="00BE4925" w:rsidRPr="00CE3842" w:rsidRDefault="00BE4925" w:rsidP="00FF0997">
            <w:pPr>
              <w:ind w:firstLine="248"/>
              <w:jc w:val="both"/>
              <w:rPr>
                <w:szCs w:val="24"/>
                <w:highlight w:val="yellow"/>
              </w:rPr>
            </w:pPr>
          </w:p>
        </w:tc>
      </w:tr>
      <w:tr w:rsidR="00BE4925" w:rsidRPr="00CE3842" w14:paraId="2BA4FD83" w14:textId="77777777" w:rsidTr="00104BF4">
        <w:tc>
          <w:tcPr>
            <w:tcW w:w="9781" w:type="dxa"/>
            <w:gridSpan w:val="3"/>
            <w:tcMar>
              <w:top w:w="0" w:type="dxa"/>
              <w:left w:w="108" w:type="dxa"/>
              <w:bottom w:w="0" w:type="dxa"/>
              <w:right w:w="108" w:type="dxa"/>
            </w:tcMar>
          </w:tcPr>
          <w:p w14:paraId="471C819B" w14:textId="77777777" w:rsidR="00BE4925" w:rsidRPr="00CE3842" w:rsidRDefault="00BE4925">
            <w:pPr>
              <w:rPr>
                <w:szCs w:val="24"/>
              </w:rPr>
            </w:pPr>
            <w:r w:rsidRPr="00CE3842">
              <w:rPr>
                <w:b/>
                <w:szCs w:val="24"/>
              </w:rPr>
              <w:t>2. Tikslas  Mokinių saviraiškos poreikių tenkinimas, kuriant saugią ir tolerantišką ugdymo(</w:t>
            </w:r>
            <w:proofErr w:type="spellStart"/>
            <w:r w:rsidRPr="00CE3842">
              <w:rPr>
                <w:b/>
                <w:szCs w:val="24"/>
              </w:rPr>
              <w:t>si</w:t>
            </w:r>
            <w:proofErr w:type="spellEnd"/>
            <w:r w:rsidRPr="00CE3842">
              <w:rPr>
                <w:b/>
                <w:szCs w:val="24"/>
              </w:rPr>
              <w:t>) aplinką</w:t>
            </w:r>
          </w:p>
        </w:tc>
      </w:tr>
      <w:tr w:rsidR="00BE4925" w:rsidRPr="00CE3842" w14:paraId="374D52F3" w14:textId="77777777" w:rsidTr="00104BF4">
        <w:tc>
          <w:tcPr>
            <w:tcW w:w="9781" w:type="dxa"/>
            <w:gridSpan w:val="3"/>
            <w:tcMar>
              <w:top w:w="0" w:type="dxa"/>
              <w:left w:w="108" w:type="dxa"/>
              <w:bottom w:w="0" w:type="dxa"/>
              <w:right w:w="108" w:type="dxa"/>
            </w:tcMar>
          </w:tcPr>
          <w:p w14:paraId="739E5B23" w14:textId="77777777" w:rsidR="00BE4925" w:rsidRPr="00CE3842" w:rsidRDefault="00BE4925">
            <w:pPr>
              <w:rPr>
                <w:szCs w:val="24"/>
              </w:rPr>
            </w:pPr>
            <w:r w:rsidRPr="00CE3842">
              <w:rPr>
                <w:szCs w:val="24"/>
              </w:rPr>
              <w:lastRenderedPageBreak/>
              <w:t>2 tikslo 2.1. uždavinys</w:t>
            </w:r>
          </w:p>
          <w:p w14:paraId="1D1B31AC" w14:textId="77777777" w:rsidR="00BE4925" w:rsidRPr="00CE3842" w:rsidRDefault="00BE4925">
            <w:pPr>
              <w:rPr>
                <w:szCs w:val="24"/>
              </w:rPr>
            </w:pPr>
            <w:r w:rsidRPr="00CE3842">
              <w:rPr>
                <w:szCs w:val="24"/>
              </w:rPr>
              <w:t>Plėtoti neformaliojo švietimo paslaugų įvairovę.</w:t>
            </w:r>
          </w:p>
        </w:tc>
      </w:tr>
      <w:tr w:rsidR="00BE4925" w:rsidRPr="00CE3842" w14:paraId="06FEBD07" w14:textId="77777777" w:rsidTr="00104BF4">
        <w:trPr>
          <w:trHeight w:val="841"/>
        </w:trPr>
        <w:tc>
          <w:tcPr>
            <w:tcW w:w="2014" w:type="dxa"/>
            <w:tcMar>
              <w:top w:w="0" w:type="dxa"/>
              <w:left w:w="108" w:type="dxa"/>
              <w:bottom w:w="0" w:type="dxa"/>
              <w:right w:w="108" w:type="dxa"/>
            </w:tcMar>
          </w:tcPr>
          <w:p w14:paraId="2C740859" w14:textId="77777777" w:rsidR="00BE4925" w:rsidRPr="00CE3842" w:rsidRDefault="00BE4925">
            <w:pPr>
              <w:rPr>
                <w:b/>
                <w:szCs w:val="24"/>
              </w:rPr>
            </w:pPr>
            <w:r w:rsidRPr="00CE3842">
              <w:rPr>
                <w:b/>
                <w:szCs w:val="24"/>
              </w:rPr>
              <w:t>Priemonės:</w:t>
            </w:r>
          </w:p>
          <w:p w14:paraId="7A711086" w14:textId="77777777" w:rsidR="00BE4925" w:rsidRPr="00CE3842" w:rsidRDefault="00BE4925">
            <w:pPr>
              <w:rPr>
                <w:b/>
                <w:szCs w:val="24"/>
              </w:rPr>
            </w:pPr>
            <w:r w:rsidRPr="00CE3842">
              <w:rPr>
                <w:szCs w:val="24"/>
              </w:rPr>
              <w:t>2.1.1. Meninės krypties neformaliojo švietimo (NŠ) programų atnaujinimas pagal mokinių poreikius.</w:t>
            </w:r>
          </w:p>
        </w:tc>
        <w:tc>
          <w:tcPr>
            <w:tcW w:w="2835" w:type="dxa"/>
            <w:tcMar>
              <w:top w:w="0" w:type="dxa"/>
              <w:left w:w="108" w:type="dxa"/>
              <w:bottom w:w="0" w:type="dxa"/>
              <w:right w:w="108" w:type="dxa"/>
            </w:tcMar>
          </w:tcPr>
          <w:p w14:paraId="5E93EED9" w14:textId="77777777" w:rsidR="00BE4925" w:rsidRPr="00CE3842" w:rsidRDefault="00BE4925">
            <w:pPr>
              <w:rPr>
                <w:szCs w:val="24"/>
              </w:rPr>
            </w:pPr>
            <w:r w:rsidRPr="00CE3842">
              <w:rPr>
                <w:szCs w:val="24"/>
              </w:rPr>
              <w:t xml:space="preserve">Mokiniams bus pasiūlytos 4 naujos skirtingų veiklos krypčių neformaliojo švietimo programos. </w:t>
            </w:r>
          </w:p>
          <w:p w14:paraId="6C3ED292" w14:textId="77777777" w:rsidR="00BE4925" w:rsidRPr="00CE3842" w:rsidRDefault="00BE4925">
            <w:pPr>
              <w:rPr>
                <w:szCs w:val="24"/>
              </w:rPr>
            </w:pPr>
            <w:r w:rsidRPr="00CE3842">
              <w:rPr>
                <w:szCs w:val="24"/>
              </w:rPr>
              <w:t>Etnokultūros neformaliojo švietimo veiklose dalyvavusių mokinių skaičius padidės bent 1%.</w:t>
            </w:r>
          </w:p>
        </w:tc>
        <w:tc>
          <w:tcPr>
            <w:tcW w:w="4932" w:type="dxa"/>
            <w:tcMar>
              <w:top w:w="0" w:type="dxa"/>
              <w:left w:w="108" w:type="dxa"/>
              <w:bottom w:w="0" w:type="dxa"/>
              <w:right w:w="108" w:type="dxa"/>
            </w:tcMar>
          </w:tcPr>
          <w:p w14:paraId="41211FC7" w14:textId="77777777" w:rsidR="00BE4925" w:rsidRPr="00CE3842" w:rsidRDefault="00BE4925">
            <w:pPr>
              <w:rPr>
                <w:szCs w:val="24"/>
              </w:rPr>
            </w:pPr>
            <w:r w:rsidRPr="00CE3842">
              <w:rPr>
                <w:szCs w:val="24"/>
              </w:rPr>
              <w:t>Atsižvelgiant į progimnazijos mokinių poreikius 2020 m. buvo pasiūlytos 4  naujos skirtingų veiklos krypčių neformaliojo švietimo programos.  Etnokultūros neformaliojo švietimo veiklose dalyvavusių mokinių skaičius padidėjo daugiau, negu  1%.</w:t>
            </w:r>
          </w:p>
          <w:p w14:paraId="2ECCEF22" w14:textId="77777777" w:rsidR="00BE4925" w:rsidRPr="00CE3842" w:rsidRDefault="00BE4925" w:rsidP="00FF0997">
            <w:pPr>
              <w:jc w:val="both"/>
              <w:rPr>
                <w:szCs w:val="24"/>
              </w:rPr>
            </w:pPr>
          </w:p>
        </w:tc>
      </w:tr>
      <w:tr w:rsidR="00BE4925" w:rsidRPr="00CE3842" w14:paraId="6EB9E8C1" w14:textId="77777777" w:rsidTr="00104BF4">
        <w:trPr>
          <w:trHeight w:val="1095"/>
        </w:trPr>
        <w:tc>
          <w:tcPr>
            <w:tcW w:w="2014" w:type="dxa"/>
            <w:tcMar>
              <w:top w:w="0" w:type="dxa"/>
              <w:left w:w="108" w:type="dxa"/>
              <w:bottom w:w="0" w:type="dxa"/>
              <w:right w:w="108" w:type="dxa"/>
            </w:tcMar>
          </w:tcPr>
          <w:p w14:paraId="75A66891" w14:textId="77777777" w:rsidR="00BE4925" w:rsidRPr="00CE3842" w:rsidRDefault="00BE4925">
            <w:pPr>
              <w:rPr>
                <w:szCs w:val="24"/>
              </w:rPr>
            </w:pPr>
            <w:r w:rsidRPr="00CE3842">
              <w:rPr>
                <w:szCs w:val="24"/>
              </w:rPr>
              <w:t xml:space="preserve">2.1.2.  Sporto ir </w:t>
            </w:r>
            <w:proofErr w:type="spellStart"/>
            <w:r w:rsidRPr="00CE3842">
              <w:rPr>
                <w:szCs w:val="24"/>
              </w:rPr>
              <w:t>sveikatinimo</w:t>
            </w:r>
            <w:proofErr w:type="spellEnd"/>
            <w:r w:rsidRPr="00CE3842">
              <w:rPr>
                <w:szCs w:val="24"/>
              </w:rPr>
              <w:t xml:space="preserve"> būrelių veiklos aktyvinimas.</w:t>
            </w:r>
          </w:p>
        </w:tc>
        <w:tc>
          <w:tcPr>
            <w:tcW w:w="2835" w:type="dxa"/>
            <w:tcMar>
              <w:top w:w="0" w:type="dxa"/>
              <w:left w:w="108" w:type="dxa"/>
              <w:bottom w:w="0" w:type="dxa"/>
              <w:right w:w="108" w:type="dxa"/>
            </w:tcMar>
          </w:tcPr>
          <w:p w14:paraId="0C067745" w14:textId="77777777" w:rsidR="00BE4925" w:rsidRPr="00CE3842" w:rsidRDefault="00BE4925" w:rsidP="00FF0997">
            <w:pPr>
              <w:widowControl w:val="0"/>
              <w:ind w:left="1296" w:hanging="1296"/>
              <w:rPr>
                <w:szCs w:val="24"/>
              </w:rPr>
            </w:pPr>
            <w:r w:rsidRPr="00CE3842">
              <w:rPr>
                <w:szCs w:val="24"/>
              </w:rPr>
              <w:t>Pasiūlytos 2 naujos</w:t>
            </w:r>
          </w:p>
          <w:p w14:paraId="6F1A3774" w14:textId="77777777" w:rsidR="00BE4925" w:rsidRPr="00CE3842" w:rsidRDefault="00BE4925" w:rsidP="00FF0997">
            <w:pPr>
              <w:widowControl w:val="0"/>
              <w:rPr>
                <w:szCs w:val="24"/>
              </w:rPr>
            </w:pPr>
            <w:r w:rsidRPr="00CE3842">
              <w:rPr>
                <w:szCs w:val="24"/>
              </w:rPr>
              <w:t>neformaliojo švietimo programos mokiniams ugdytis sportinius gebėjimus, didinti fizinį aktyvumą.</w:t>
            </w:r>
          </w:p>
          <w:p w14:paraId="5BCE4F7B" w14:textId="77777777" w:rsidR="00BE4925" w:rsidRPr="00CE3842" w:rsidRDefault="00BE4925" w:rsidP="00FF0997">
            <w:pPr>
              <w:widowControl w:val="0"/>
              <w:rPr>
                <w:szCs w:val="24"/>
              </w:rPr>
            </w:pPr>
            <w:r w:rsidRPr="00CE3842">
              <w:rPr>
                <w:szCs w:val="24"/>
              </w:rPr>
              <w:t xml:space="preserve">15 proc. daugiau mokinių dalyvaus sporto ir </w:t>
            </w:r>
            <w:proofErr w:type="spellStart"/>
            <w:r w:rsidRPr="00CE3842">
              <w:rPr>
                <w:szCs w:val="24"/>
              </w:rPr>
              <w:t>sveikatinimo</w:t>
            </w:r>
            <w:proofErr w:type="spellEnd"/>
            <w:r w:rsidRPr="00CE3842">
              <w:rPr>
                <w:szCs w:val="24"/>
              </w:rPr>
              <w:t xml:space="preserve"> būrelių veikloje. Pasirašyta progimnazijos nauja bendradarbiavimo sutartis su bent vienu sporto centru dėl integruotos ugdomosios veiklos organizavimo pradinio ugdymo klasėse kartu su profesionaliais sportininkais.</w:t>
            </w:r>
          </w:p>
        </w:tc>
        <w:tc>
          <w:tcPr>
            <w:tcW w:w="4932" w:type="dxa"/>
            <w:tcMar>
              <w:top w:w="0" w:type="dxa"/>
              <w:left w:w="108" w:type="dxa"/>
              <w:bottom w:w="0" w:type="dxa"/>
              <w:right w:w="108" w:type="dxa"/>
            </w:tcMar>
          </w:tcPr>
          <w:p w14:paraId="14CC02B8" w14:textId="77777777" w:rsidR="00BE4925" w:rsidRPr="00CE3842" w:rsidRDefault="00BE4925" w:rsidP="00FF0997">
            <w:pPr>
              <w:widowControl w:val="0"/>
              <w:ind w:left="5" w:hanging="5"/>
              <w:jc w:val="both"/>
              <w:rPr>
                <w:szCs w:val="24"/>
              </w:rPr>
            </w:pPr>
            <w:r w:rsidRPr="00CE3842">
              <w:rPr>
                <w:szCs w:val="24"/>
              </w:rPr>
              <w:t xml:space="preserve">Siekiant didinti mokinių fizinį aktyvumą, rūpintis jų sveikata 2020 m. buvo pasiūlytos 2 naujos sporto ir </w:t>
            </w:r>
            <w:proofErr w:type="spellStart"/>
            <w:r w:rsidRPr="00CE3842">
              <w:rPr>
                <w:szCs w:val="24"/>
              </w:rPr>
              <w:t>sveikatinimo</w:t>
            </w:r>
            <w:proofErr w:type="spellEnd"/>
            <w:r w:rsidRPr="00CE3842">
              <w:rPr>
                <w:szCs w:val="24"/>
              </w:rPr>
              <w:t xml:space="preserve"> būrelių neformaliojo švietimo programos,  1,5 karto daugiau mokinių dalyvavo sporto ir </w:t>
            </w:r>
            <w:proofErr w:type="spellStart"/>
            <w:r w:rsidRPr="00CE3842">
              <w:rPr>
                <w:szCs w:val="24"/>
              </w:rPr>
              <w:t>sveikatinimo</w:t>
            </w:r>
            <w:proofErr w:type="spellEnd"/>
            <w:r w:rsidRPr="00CE3842">
              <w:rPr>
                <w:szCs w:val="24"/>
              </w:rPr>
              <w:t xml:space="preserve"> būrelių veikloje.</w:t>
            </w:r>
          </w:p>
          <w:p w14:paraId="719108EF" w14:textId="77777777" w:rsidR="00BE4925" w:rsidRPr="00CE3842" w:rsidRDefault="00BE4925" w:rsidP="00FF0997">
            <w:pPr>
              <w:jc w:val="both"/>
              <w:rPr>
                <w:szCs w:val="24"/>
              </w:rPr>
            </w:pPr>
            <w:r w:rsidRPr="00CE3842">
              <w:rPr>
                <w:szCs w:val="24"/>
              </w:rPr>
              <w:t>2020 m. pasirašytos progimnazijos naujos bendradarbiavimo sutartys su  VšĮ Šiau</w:t>
            </w:r>
            <w:r w:rsidR="005E6593" w:rsidRPr="00CE3842">
              <w:rPr>
                <w:szCs w:val="24"/>
              </w:rPr>
              <w:t>lių krepšinio akademija ,,Saulė“</w:t>
            </w:r>
            <w:r w:rsidRPr="00CE3842">
              <w:rPr>
                <w:szCs w:val="24"/>
              </w:rPr>
              <w:t>, Šiaulių lengvosios atletikos ir sveikatingumo centru dėl integruotos ugdomosios veiklos organizavimo pradinio ugdymo klasėse kartu su profesionaliais sportininkais.</w:t>
            </w:r>
          </w:p>
          <w:p w14:paraId="6410AC96" w14:textId="77777777" w:rsidR="00BE4925" w:rsidRPr="00CE3842" w:rsidRDefault="00BE4925" w:rsidP="00FF0997">
            <w:pPr>
              <w:jc w:val="both"/>
              <w:rPr>
                <w:szCs w:val="24"/>
              </w:rPr>
            </w:pPr>
          </w:p>
        </w:tc>
      </w:tr>
      <w:tr w:rsidR="00BE4925" w:rsidRPr="00CE3842" w14:paraId="23A8BCF6" w14:textId="77777777" w:rsidTr="00104BF4">
        <w:trPr>
          <w:trHeight w:val="1095"/>
        </w:trPr>
        <w:tc>
          <w:tcPr>
            <w:tcW w:w="2014" w:type="dxa"/>
            <w:tcMar>
              <w:top w:w="0" w:type="dxa"/>
              <w:left w:w="108" w:type="dxa"/>
              <w:bottom w:w="0" w:type="dxa"/>
              <w:right w:w="108" w:type="dxa"/>
            </w:tcMar>
          </w:tcPr>
          <w:p w14:paraId="6D233463" w14:textId="77777777" w:rsidR="00BE4925" w:rsidRPr="00CE3842" w:rsidRDefault="00BE4925">
            <w:pPr>
              <w:rPr>
                <w:szCs w:val="24"/>
              </w:rPr>
            </w:pPr>
            <w:r w:rsidRPr="00CE3842">
              <w:rPr>
                <w:szCs w:val="24"/>
              </w:rPr>
              <w:t>2.1.3. Gamtamokslinio/ STEAM ugdymo būrelių aktyvinimas neformaliajame švietime.</w:t>
            </w:r>
          </w:p>
        </w:tc>
        <w:tc>
          <w:tcPr>
            <w:tcW w:w="2835" w:type="dxa"/>
            <w:tcMar>
              <w:top w:w="0" w:type="dxa"/>
              <w:left w:w="108" w:type="dxa"/>
              <w:bottom w:w="0" w:type="dxa"/>
              <w:right w:w="108" w:type="dxa"/>
            </w:tcMar>
          </w:tcPr>
          <w:p w14:paraId="7A9DB8F7" w14:textId="77777777" w:rsidR="00BE4925" w:rsidRPr="00CE3842" w:rsidRDefault="00BE4925">
            <w:pPr>
              <w:rPr>
                <w:b/>
                <w:szCs w:val="24"/>
              </w:rPr>
            </w:pPr>
            <w:r w:rsidRPr="00CE3842">
              <w:rPr>
                <w:szCs w:val="24"/>
              </w:rPr>
              <w:t xml:space="preserve">6 % padaugės mokinių pasirinkusių informatikos,  </w:t>
            </w:r>
            <w:proofErr w:type="spellStart"/>
            <w:r w:rsidRPr="00CE3842">
              <w:rPr>
                <w:szCs w:val="24"/>
              </w:rPr>
              <w:t>robotikos</w:t>
            </w:r>
            <w:proofErr w:type="spellEnd"/>
            <w:r w:rsidRPr="00CE3842">
              <w:rPr>
                <w:szCs w:val="24"/>
              </w:rPr>
              <w:t>, inžinerijos, modeliavimo, techninės kūrybos, šachmatų ir kitas STEAM krypties neformaliojo švietimo veiklas.</w:t>
            </w:r>
          </w:p>
          <w:p w14:paraId="0FCDD771" w14:textId="77777777" w:rsidR="00BE4925" w:rsidRPr="00CE3842" w:rsidRDefault="00BE4925">
            <w:pPr>
              <w:rPr>
                <w:szCs w:val="24"/>
              </w:rPr>
            </w:pPr>
          </w:p>
        </w:tc>
        <w:tc>
          <w:tcPr>
            <w:tcW w:w="4932" w:type="dxa"/>
            <w:tcMar>
              <w:top w:w="0" w:type="dxa"/>
              <w:left w:w="108" w:type="dxa"/>
              <w:bottom w:w="0" w:type="dxa"/>
              <w:right w:w="108" w:type="dxa"/>
            </w:tcMar>
          </w:tcPr>
          <w:p w14:paraId="66CEB954" w14:textId="77777777" w:rsidR="00BE4925" w:rsidRPr="00CE3842" w:rsidRDefault="00BE4925" w:rsidP="00567883">
            <w:pPr>
              <w:jc w:val="both"/>
              <w:rPr>
                <w:szCs w:val="24"/>
              </w:rPr>
            </w:pPr>
            <w:r w:rsidRPr="00CE3842">
              <w:rPr>
                <w:color w:val="FF0000"/>
                <w:szCs w:val="24"/>
              </w:rPr>
              <w:t> </w:t>
            </w:r>
            <w:r w:rsidR="005E6593" w:rsidRPr="00CE3842">
              <w:rPr>
                <w:szCs w:val="24"/>
              </w:rPr>
              <w:t>2019–</w:t>
            </w:r>
            <w:r w:rsidRPr="00CE3842">
              <w:rPr>
                <w:szCs w:val="24"/>
              </w:rPr>
              <w:t>2020 m.</w:t>
            </w:r>
            <w:r w:rsidR="005E6593" w:rsidRPr="00CE3842">
              <w:rPr>
                <w:szCs w:val="24"/>
              </w:rPr>
              <w:t xml:space="preserve"> </w:t>
            </w:r>
            <w:r w:rsidRPr="00CE3842">
              <w:rPr>
                <w:szCs w:val="24"/>
              </w:rPr>
              <w:t>m. STEAM neformaliojo ugdymo būrelius lankančių ug</w:t>
            </w:r>
            <w:r w:rsidR="005E6593" w:rsidRPr="00CE3842">
              <w:rPr>
                <w:szCs w:val="24"/>
              </w:rPr>
              <w:t>dytinių dalis sudarė 7%, o 2020–</w:t>
            </w:r>
            <w:r w:rsidRPr="00CE3842">
              <w:rPr>
                <w:szCs w:val="24"/>
              </w:rPr>
              <w:t>2021 m.</w:t>
            </w:r>
            <w:r w:rsidR="005E6593" w:rsidRPr="00CE3842">
              <w:rPr>
                <w:szCs w:val="24"/>
              </w:rPr>
              <w:t xml:space="preserve"> </w:t>
            </w:r>
            <w:r w:rsidRPr="00CE3842">
              <w:rPr>
                <w:szCs w:val="24"/>
              </w:rPr>
              <w:t xml:space="preserve">m. – padaugėjo iki 9% </w:t>
            </w:r>
            <w:r w:rsidR="00567883" w:rsidRPr="00CE3842">
              <w:rPr>
                <w:szCs w:val="24"/>
              </w:rPr>
              <w:t>visų</w:t>
            </w:r>
            <w:r w:rsidRPr="00CE3842">
              <w:rPr>
                <w:szCs w:val="24"/>
              </w:rPr>
              <w:t xml:space="preserve"> mokinių mokykloje</w:t>
            </w:r>
            <w:r w:rsidR="00567883" w:rsidRPr="00CE3842">
              <w:rPr>
                <w:szCs w:val="24"/>
              </w:rPr>
              <w:t xml:space="preserve">. </w:t>
            </w:r>
            <w:r w:rsidRPr="00CE3842">
              <w:rPr>
                <w:szCs w:val="24"/>
              </w:rPr>
              <w:t xml:space="preserve">IT, </w:t>
            </w:r>
            <w:proofErr w:type="spellStart"/>
            <w:r w:rsidRPr="00CE3842">
              <w:rPr>
                <w:szCs w:val="24"/>
              </w:rPr>
              <w:t>robotikos</w:t>
            </w:r>
            <w:proofErr w:type="spellEnd"/>
            <w:r w:rsidRPr="00CE3842">
              <w:rPr>
                <w:szCs w:val="24"/>
              </w:rPr>
              <w:t>, inžinerijos ir STEAM krypčių būrelius lankiusių ugdytinių padidėjo 8%. Padaugėjo mokinių, pasirinkusių mokslinius-tiriamuosius,  technologinius,  techninės kūrybos mokinių gebėjimus formuojančių neformaliojo švietimo programų būrelius: „Mažieji arch</w:t>
            </w:r>
            <w:r w:rsidR="00DD288D" w:rsidRPr="00CE3842">
              <w:rPr>
                <w:szCs w:val="24"/>
              </w:rPr>
              <w:t>itektai“</w:t>
            </w:r>
            <w:r w:rsidRPr="00CE3842">
              <w:rPr>
                <w:szCs w:val="24"/>
              </w:rPr>
              <w:t>, „Skaitmeninės inžinerijos laboratorija: modeliuok, konstruok, programuok“, „Jaunieji tyrėjai“ (STEAM), ,,Jaunieji tyrinėtojai“ (S</w:t>
            </w:r>
            <w:r w:rsidR="005E6593" w:rsidRPr="00CE3842">
              <w:rPr>
                <w:szCs w:val="24"/>
              </w:rPr>
              <w:t xml:space="preserve">TEAM), ,,Išmanieji </w:t>
            </w:r>
            <w:proofErr w:type="spellStart"/>
            <w:r w:rsidR="005E6593" w:rsidRPr="00CE3842">
              <w:rPr>
                <w:szCs w:val="24"/>
              </w:rPr>
              <w:t>gamtukai</w:t>
            </w:r>
            <w:proofErr w:type="spellEnd"/>
            <w:r w:rsidR="005E6593" w:rsidRPr="00CE3842">
              <w:rPr>
                <w:szCs w:val="24"/>
              </w:rPr>
              <w:t>“</w:t>
            </w:r>
            <w:r w:rsidRPr="00CE3842">
              <w:rPr>
                <w:szCs w:val="24"/>
              </w:rPr>
              <w:t xml:space="preserve">, ,,Braižyba </w:t>
            </w:r>
            <w:proofErr w:type="spellStart"/>
            <w:r w:rsidRPr="00CE3842">
              <w:rPr>
                <w:szCs w:val="24"/>
              </w:rPr>
              <w:t>Solid</w:t>
            </w:r>
            <w:proofErr w:type="spellEnd"/>
            <w:r w:rsidRPr="00CE3842">
              <w:rPr>
                <w:szCs w:val="24"/>
              </w:rPr>
              <w:t xml:space="preserve"> WORKS“, keramikos studija, ,,Pr</w:t>
            </w:r>
            <w:r w:rsidR="005E6593" w:rsidRPr="00CE3842">
              <w:rPr>
                <w:szCs w:val="24"/>
              </w:rPr>
              <w:t xml:space="preserve">ojektavimas 3D </w:t>
            </w:r>
            <w:proofErr w:type="spellStart"/>
            <w:r w:rsidR="005E6593" w:rsidRPr="00CE3842">
              <w:rPr>
                <w:szCs w:val="24"/>
              </w:rPr>
              <w:t>AutoCad</w:t>
            </w:r>
            <w:proofErr w:type="spellEnd"/>
            <w:r w:rsidR="005E6593" w:rsidRPr="00CE3842">
              <w:rPr>
                <w:szCs w:val="24"/>
              </w:rPr>
              <w:t xml:space="preserve"> programa“</w:t>
            </w:r>
            <w:r w:rsidRPr="00CE3842">
              <w:rPr>
                <w:szCs w:val="24"/>
              </w:rPr>
              <w:t xml:space="preserve"> ir kt. </w:t>
            </w:r>
          </w:p>
        </w:tc>
      </w:tr>
      <w:tr w:rsidR="00BE4925" w:rsidRPr="00CE3842" w14:paraId="4E9A31C7" w14:textId="77777777" w:rsidTr="00104BF4">
        <w:trPr>
          <w:trHeight w:val="352"/>
        </w:trPr>
        <w:tc>
          <w:tcPr>
            <w:tcW w:w="2014" w:type="dxa"/>
            <w:tcMar>
              <w:top w:w="0" w:type="dxa"/>
              <w:left w:w="108" w:type="dxa"/>
              <w:bottom w:w="0" w:type="dxa"/>
              <w:right w:w="108" w:type="dxa"/>
            </w:tcMar>
          </w:tcPr>
          <w:p w14:paraId="1B65DCFF" w14:textId="77777777" w:rsidR="00BE4925" w:rsidRPr="00CE3842" w:rsidRDefault="00BE4925">
            <w:pPr>
              <w:rPr>
                <w:szCs w:val="24"/>
              </w:rPr>
            </w:pPr>
            <w:r w:rsidRPr="00CE3842">
              <w:rPr>
                <w:szCs w:val="24"/>
              </w:rPr>
              <w:t>2.1.4. Dalykinių olimpiadų, konkursų, skatinančių mokinių saviraišką organizavimas.</w:t>
            </w:r>
          </w:p>
        </w:tc>
        <w:tc>
          <w:tcPr>
            <w:tcW w:w="2835" w:type="dxa"/>
            <w:tcMar>
              <w:top w:w="0" w:type="dxa"/>
              <w:left w:w="108" w:type="dxa"/>
              <w:bottom w:w="0" w:type="dxa"/>
              <w:right w:w="108" w:type="dxa"/>
            </w:tcMar>
          </w:tcPr>
          <w:p w14:paraId="2DDBDBE2" w14:textId="77777777" w:rsidR="00BE4925" w:rsidRPr="00CE3842" w:rsidRDefault="00BE4925">
            <w:pPr>
              <w:rPr>
                <w:szCs w:val="24"/>
              </w:rPr>
            </w:pPr>
            <w:r w:rsidRPr="00CE3842">
              <w:rPr>
                <w:szCs w:val="24"/>
              </w:rPr>
              <w:t>Organizuotas dalykų olimpiadų I etapas, kurio nugalėtojams sudarytos sąlygos dalyvauti miesto olimpiadose, konkursuose.</w:t>
            </w:r>
          </w:p>
          <w:p w14:paraId="668F3E3F" w14:textId="77777777" w:rsidR="00BE4925" w:rsidRPr="00CE3842" w:rsidRDefault="00BE4925">
            <w:pPr>
              <w:rPr>
                <w:szCs w:val="24"/>
              </w:rPr>
            </w:pPr>
            <w:r w:rsidRPr="00CE3842">
              <w:rPr>
                <w:szCs w:val="24"/>
              </w:rPr>
              <w:t xml:space="preserve">Miesto olimpiadose, konkursuose laimėta </w:t>
            </w:r>
            <w:r w:rsidRPr="00CE3842">
              <w:rPr>
                <w:szCs w:val="24"/>
              </w:rPr>
              <w:lastRenderedPageBreak/>
              <w:t>kiekvienos ugdymo srities prizinių vietų.</w:t>
            </w:r>
          </w:p>
        </w:tc>
        <w:tc>
          <w:tcPr>
            <w:tcW w:w="4932" w:type="dxa"/>
            <w:tcMar>
              <w:top w:w="0" w:type="dxa"/>
              <w:left w:w="108" w:type="dxa"/>
              <w:bottom w:w="0" w:type="dxa"/>
              <w:right w:w="108" w:type="dxa"/>
            </w:tcMar>
          </w:tcPr>
          <w:p w14:paraId="2053EC3A" w14:textId="77777777" w:rsidR="00BE4925" w:rsidRPr="00CE3842" w:rsidRDefault="00BE4925" w:rsidP="00FF0997">
            <w:pPr>
              <w:ind w:firstLine="5"/>
              <w:jc w:val="both"/>
              <w:rPr>
                <w:szCs w:val="24"/>
              </w:rPr>
            </w:pPr>
            <w:r w:rsidRPr="00CE3842">
              <w:rPr>
                <w:szCs w:val="24"/>
              </w:rPr>
              <w:lastRenderedPageBreak/>
              <w:t>Buvo organizuotas pagal tvarkaraštį visų dalykų olimpiadų I etapas. 2020 m. vykusių miesto olimpiadų ir ko</w:t>
            </w:r>
            <w:r w:rsidR="005E6593" w:rsidRPr="00CE3842">
              <w:rPr>
                <w:szCs w:val="24"/>
              </w:rPr>
              <w:t>nkursų 5–</w:t>
            </w:r>
            <w:r w:rsidRPr="00CE3842">
              <w:rPr>
                <w:szCs w:val="24"/>
              </w:rPr>
              <w:t>8 klasių mokinių grupėje prizininkų buvo 9: 5 iš  kalbų ugdymo srities, 2</w:t>
            </w:r>
            <w:r w:rsidR="005E6593" w:rsidRPr="00CE3842">
              <w:rPr>
                <w:szCs w:val="24"/>
              </w:rPr>
              <w:t xml:space="preserve"> </w:t>
            </w:r>
            <w:r w:rsidRPr="00CE3842">
              <w:rPr>
                <w:szCs w:val="24"/>
              </w:rPr>
              <w:t xml:space="preserve">- iš socialinių mokslų ugdymo srities, 1 – iš meno ugdymo srities, 1- iš etnokultūros. 1 mokinė dalyvavo aukštesniame etape, 4 mokiniai </w:t>
            </w:r>
            <w:r w:rsidRPr="00CE3842">
              <w:rPr>
                <w:szCs w:val="24"/>
              </w:rPr>
              <w:lastRenderedPageBreak/>
              <w:t xml:space="preserve">pateko į aukštesnio etapo dalyvių sąrašus, bet dėl COVID -19 pandemijos šie renginiai buvo atšaukti. </w:t>
            </w:r>
          </w:p>
        </w:tc>
      </w:tr>
      <w:tr w:rsidR="00BE4925" w:rsidRPr="00CE3842" w14:paraId="0900C2D7" w14:textId="77777777" w:rsidTr="00104BF4">
        <w:trPr>
          <w:trHeight w:val="1095"/>
        </w:trPr>
        <w:tc>
          <w:tcPr>
            <w:tcW w:w="2014" w:type="dxa"/>
            <w:tcMar>
              <w:top w:w="0" w:type="dxa"/>
              <w:left w:w="108" w:type="dxa"/>
              <w:bottom w:w="0" w:type="dxa"/>
              <w:right w:w="108" w:type="dxa"/>
            </w:tcMar>
          </w:tcPr>
          <w:p w14:paraId="0C748ECA" w14:textId="77777777" w:rsidR="00BE4925" w:rsidRPr="00CE3842" w:rsidRDefault="00BE4925">
            <w:pPr>
              <w:rPr>
                <w:szCs w:val="24"/>
              </w:rPr>
            </w:pPr>
            <w:r w:rsidRPr="00CE3842">
              <w:rPr>
                <w:szCs w:val="24"/>
              </w:rPr>
              <w:lastRenderedPageBreak/>
              <w:t>2.1.5. IT būrelių veiklų plėtojimas.</w:t>
            </w:r>
          </w:p>
        </w:tc>
        <w:tc>
          <w:tcPr>
            <w:tcW w:w="2835" w:type="dxa"/>
            <w:tcMar>
              <w:top w:w="0" w:type="dxa"/>
              <w:left w:w="108" w:type="dxa"/>
              <w:bottom w:w="0" w:type="dxa"/>
              <w:right w:w="108" w:type="dxa"/>
            </w:tcMar>
          </w:tcPr>
          <w:p w14:paraId="6E9699A5" w14:textId="77777777" w:rsidR="00BE4925" w:rsidRPr="00CE3842" w:rsidRDefault="00BE4925">
            <w:pPr>
              <w:rPr>
                <w:szCs w:val="24"/>
              </w:rPr>
            </w:pPr>
            <w:r w:rsidRPr="00CE3842">
              <w:rPr>
                <w:szCs w:val="24"/>
              </w:rPr>
              <w:t>Mokinių, dalyvaujančių IT  būreliuose, dalis – 22 proc.</w:t>
            </w:r>
          </w:p>
          <w:p w14:paraId="22914CF9" w14:textId="77777777" w:rsidR="00BE4925" w:rsidRPr="00CE3842" w:rsidRDefault="00BE4925">
            <w:pPr>
              <w:rPr>
                <w:szCs w:val="24"/>
              </w:rPr>
            </w:pPr>
          </w:p>
        </w:tc>
        <w:tc>
          <w:tcPr>
            <w:tcW w:w="4932" w:type="dxa"/>
            <w:tcMar>
              <w:top w:w="0" w:type="dxa"/>
              <w:left w:w="108" w:type="dxa"/>
              <w:bottom w:w="0" w:type="dxa"/>
              <w:right w:w="108" w:type="dxa"/>
            </w:tcMar>
          </w:tcPr>
          <w:p w14:paraId="3B42B404" w14:textId="77777777" w:rsidR="00BE4925" w:rsidRPr="00CE3842" w:rsidRDefault="005E6593" w:rsidP="00567883">
            <w:pPr>
              <w:jc w:val="both"/>
              <w:rPr>
                <w:color w:val="FF0000"/>
                <w:szCs w:val="24"/>
              </w:rPr>
            </w:pPr>
            <w:r w:rsidRPr="00CE3842">
              <w:rPr>
                <w:szCs w:val="24"/>
              </w:rPr>
              <w:t>2019–</w:t>
            </w:r>
            <w:r w:rsidR="00BE4925" w:rsidRPr="00CE3842">
              <w:rPr>
                <w:szCs w:val="24"/>
              </w:rPr>
              <w:t>2020 m.</w:t>
            </w:r>
            <w:r w:rsidRPr="00CE3842">
              <w:rPr>
                <w:szCs w:val="24"/>
              </w:rPr>
              <w:t xml:space="preserve"> </w:t>
            </w:r>
            <w:r w:rsidR="00BE4925" w:rsidRPr="00CE3842">
              <w:rPr>
                <w:szCs w:val="24"/>
              </w:rPr>
              <w:t xml:space="preserve">m. IT, </w:t>
            </w:r>
            <w:proofErr w:type="spellStart"/>
            <w:r w:rsidR="00BE4925" w:rsidRPr="00CE3842">
              <w:rPr>
                <w:szCs w:val="24"/>
              </w:rPr>
              <w:t>robotikos</w:t>
            </w:r>
            <w:proofErr w:type="spellEnd"/>
            <w:r w:rsidR="00BE4925" w:rsidRPr="00CE3842">
              <w:rPr>
                <w:szCs w:val="24"/>
              </w:rPr>
              <w:t>, inžinerijos neformaliojo ugdymo būrelius lankančių ugd</w:t>
            </w:r>
            <w:r w:rsidRPr="00CE3842">
              <w:rPr>
                <w:szCs w:val="24"/>
              </w:rPr>
              <w:t>ytinių dalis sudarė 16%, o 2020–</w:t>
            </w:r>
            <w:r w:rsidR="00BE4925" w:rsidRPr="00CE3842">
              <w:rPr>
                <w:szCs w:val="24"/>
              </w:rPr>
              <w:t xml:space="preserve">2021 m. m. – padaugėjo iki 22% </w:t>
            </w:r>
            <w:r w:rsidR="00567883" w:rsidRPr="00CE3842">
              <w:rPr>
                <w:szCs w:val="24"/>
              </w:rPr>
              <w:t>visų</w:t>
            </w:r>
            <w:r w:rsidR="00BE4925" w:rsidRPr="00CE3842">
              <w:rPr>
                <w:szCs w:val="24"/>
              </w:rPr>
              <w:t xml:space="preserve"> mokinių mokykloje</w:t>
            </w:r>
            <w:r w:rsidR="00567883" w:rsidRPr="00CE3842">
              <w:rPr>
                <w:szCs w:val="24"/>
              </w:rPr>
              <w:t xml:space="preserve">. </w:t>
            </w:r>
            <w:r w:rsidR="00BE4925" w:rsidRPr="00CE3842">
              <w:rPr>
                <w:szCs w:val="24"/>
              </w:rPr>
              <w:t>Mokiniai plėtojo skaitmenines, technologines kompetencijas būreliuose: „Robotukas“; „Robotų dirbtuvės“, ,,Informatikų klubas“, „Linksmųjų robotukų ABC“,  „Linksmieji robotukai“,</w:t>
            </w:r>
            <w:r w:rsidR="00C211CB" w:rsidRPr="00CE3842">
              <w:rPr>
                <w:szCs w:val="24"/>
              </w:rPr>
              <w:t xml:space="preserve"> „Robotukų kūrėjai“,, ,,Bitės-1“, ,,Bitės-2“</w:t>
            </w:r>
            <w:r w:rsidR="00BE4925" w:rsidRPr="00CE3842">
              <w:rPr>
                <w:szCs w:val="24"/>
              </w:rPr>
              <w:t xml:space="preserve"> ir kt..</w:t>
            </w:r>
            <w:r w:rsidR="00BE4925" w:rsidRPr="00CE3842">
              <w:rPr>
                <w:color w:val="FF0000"/>
                <w:szCs w:val="24"/>
              </w:rPr>
              <w:t xml:space="preserve"> </w:t>
            </w:r>
          </w:p>
        </w:tc>
      </w:tr>
      <w:tr w:rsidR="00BE4925" w:rsidRPr="00CE3842" w14:paraId="7C2AFFFA" w14:textId="77777777" w:rsidTr="00104BF4">
        <w:trPr>
          <w:trHeight w:val="1095"/>
        </w:trPr>
        <w:tc>
          <w:tcPr>
            <w:tcW w:w="2014" w:type="dxa"/>
            <w:tcMar>
              <w:top w:w="0" w:type="dxa"/>
              <w:left w:w="108" w:type="dxa"/>
              <w:bottom w:w="0" w:type="dxa"/>
              <w:right w:w="108" w:type="dxa"/>
            </w:tcMar>
          </w:tcPr>
          <w:p w14:paraId="7D3F6D38" w14:textId="77777777" w:rsidR="00BE4925" w:rsidRPr="00CE3842" w:rsidRDefault="00BE4925">
            <w:pPr>
              <w:rPr>
                <w:szCs w:val="24"/>
              </w:rPr>
            </w:pPr>
            <w:r w:rsidRPr="00CE3842">
              <w:rPr>
                <w:szCs w:val="24"/>
              </w:rPr>
              <w:t>2.1.6. Neatlygintinos tarnystės kitiems skatinimas aktyvinant mokinių dalyvavimą NŠ veiklose.</w:t>
            </w:r>
          </w:p>
        </w:tc>
        <w:tc>
          <w:tcPr>
            <w:tcW w:w="2835" w:type="dxa"/>
            <w:tcMar>
              <w:top w:w="0" w:type="dxa"/>
              <w:left w:w="108" w:type="dxa"/>
              <w:bottom w:w="0" w:type="dxa"/>
              <w:right w:w="108" w:type="dxa"/>
            </w:tcMar>
          </w:tcPr>
          <w:p w14:paraId="054E099D" w14:textId="77777777" w:rsidR="00BE4925" w:rsidRPr="00CE3842" w:rsidRDefault="00BE4925">
            <w:pPr>
              <w:rPr>
                <w:szCs w:val="24"/>
              </w:rPr>
            </w:pPr>
            <w:r w:rsidRPr="00CE3842">
              <w:rPr>
                <w:szCs w:val="24"/>
              </w:rPr>
              <w:t>10 proc. daugiau mokinių dalyvaus neatlygintinos tarnystės veiklose.</w:t>
            </w:r>
          </w:p>
          <w:p w14:paraId="1DD380B6" w14:textId="77777777" w:rsidR="00BE4925" w:rsidRPr="00CE3842" w:rsidRDefault="00BE4925">
            <w:pPr>
              <w:rPr>
                <w:szCs w:val="24"/>
              </w:rPr>
            </w:pPr>
          </w:p>
        </w:tc>
        <w:tc>
          <w:tcPr>
            <w:tcW w:w="4932" w:type="dxa"/>
            <w:tcMar>
              <w:top w:w="0" w:type="dxa"/>
              <w:left w:w="108" w:type="dxa"/>
              <w:bottom w:w="0" w:type="dxa"/>
              <w:right w:w="108" w:type="dxa"/>
            </w:tcMar>
          </w:tcPr>
          <w:p w14:paraId="55FD9431" w14:textId="4F158F7E" w:rsidR="00BE4925" w:rsidRPr="00CE3842" w:rsidRDefault="00BE4925" w:rsidP="00FF0997">
            <w:pPr>
              <w:ind w:firstLine="5"/>
              <w:jc w:val="both"/>
              <w:rPr>
                <w:szCs w:val="24"/>
                <w:highlight w:val="yellow"/>
              </w:rPr>
            </w:pPr>
            <w:r w:rsidRPr="00CE3842">
              <w:rPr>
                <w:szCs w:val="24"/>
              </w:rPr>
              <w:t>11 % daugiau mokinių dalyvavo neatlygintinos tarnystės veiklose: Maisto banko akcijoje, teikė pagalbą Specialiojo ugdymo centro ugdytiniams, lopšelio daržel</w:t>
            </w:r>
            <w:r w:rsidR="00C211CB" w:rsidRPr="00CE3842">
              <w:rPr>
                <w:szCs w:val="24"/>
              </w:rPr>
              <w:t>io ,,Gintarėlis“</w:t>
            </w:r>
            <w:r w:rsidR="00CE3842">
              <w:rPr>
                <w:szCs w:val="24"/>
              </w:rPr>
              <w:t>,</w:t>
            </w:r>
            <w:r w:rsidR="00C211CB" w:rsidRPr="00CE3842">
              <w:rPr>
                <w:szCs w:val="24"/>
              </w:rPr>
              <w:t xml:space="preserve"> „Eglutė“ ugdytiniams</w:t>
            </w:r>
            <w:r w:rsidRPr="00CE3842">
              <w:rPr>
                <w:szCs w:val="24"/>
              </w:rPr>
              <w:t xml:space="preserve">.  </w:t>
            </w:r>
          </w:p>
        </w:tc>
      </w:tr>
      <w:tr w:rsidR="00BE4925" w:rsidRPr="00CE3842" w14:paraId="403B63C9" w14:textId="77777777" w:rsidTr="00104BF4">
        <w:tc>
          <w:tcPr>
            <w:tcW w:w="9781" w:type="dxa"/>
            <w:gridSpan w:val="3"/>
            <w:tcMar>
              <w:top w:w="0" w:type="dxa"/>
              <w:left w:w="108" w:type="dxa"/>
              <w:bottom w:w="0" w:type="dxa"/>
              <w:right w:w="108" w:type="dxa"/>
            </w:tcMar>
          </w:tcPr>
          <w:p w14:paraId="18AB1468" w14:textId="77777777" w:rsidR="00BE4925" w:rsidRPr="00CE3842" w:rsidRDefault="00BE4925">
            <w:pPr>
              <w:rPr>
                <w:b/>
                <w:szCs w:val="24"/>
              </w:rPr>
            </w:pPr>
            <w:r w:rsidRPr="00CE3842">
              <w:rPr>
                <w:b/>
                <w:szCs w:val="24"/>
              </w:rPr>
              <w:t>2 tikslo 2.2. uždavinys</w:t>
            </w:r>
          </w:p>
          <w:p w14:paraId="763A938C" w14:textId="77777777" w:rsidR="00BE4925" w:rsidRPr="00CE3842" w:rsidRDefault="00BE4925">
            <w:pPr>
              <w:rPr>
                <w:szCs w:val="24"/>
              </w:rPr>
            </w:pPr>
            <w:r w:rsidRPr="00CE3842">
              <w:rPr>
                <w:szCs w:val="24"/>
              </w:rPr>
              <w:t>Aktyvinti mokinių pilietines,  socialines - emocines kompetencijas ugdančias veiklas.</w:t>
            </w:r>
          </w:p>
        </w:tc>
      </w:tr>
      <w:tr w:rsidR="00BE4925" w:rsidRPr="00CE3842" w14:paraId="718CCF10" w14:textId="77777777" w:rsidTr="00104BF4">
        <w:tc>
          <w:tcPr>
            <w:tcW w:w="2014" w:type="dxa"/>
            <w:tcMar>
              <w:top w:w="0" w:type="dxa"/>
              <w:left w:w="108" w:type="dxa"/>
              <w:bottom w:w="0" w:type="dxa"/>
              <w:right w:w="108" w:type="dxa"/>
            </w:tcMar>
          </w:tcPr>
          <w:p w14:paraId="416FEEA9" w14:textId="77777777" w:rsidR="00BE4925" w:rsidRPr="00CE3842" w:rsidRDefault="00BE4925">
            <w:pPr>
              <w:rPr>
                <w:b/>
                <w:szCs w:val="24"/>
              </w:rPr>
            </w:pPr>
            <w:r w:rsidRPr="00CE3842">
              <w:rPr>
                <w:b/>
                <w:szCs w:val="24"/>
              </w:rPr>
              <w:t xml:space="preserve">Priemonės: </w:t>
            </w:r>
          </w:p>
          <w:p w14:paraId="7E239EA9" w14:textId="77777777" w:rsidR="00BE4925" w:rsidRPr="00CE3842" w:rsidRDefault="00BE4925">
            <w:pPr>
              <w:rPr>
                <w:szCs w:val="24"/>
              </w:rPr>
            </w:pPr>
            <w:r w:rsidRPr="00CE3842">
              <w:rPr>
                <w:szCs w:val="24"/>
              </w:rPr>
              <w:t>2.2.1. Mokinių socialinių - emocinių kompetencijų ugdymo programos įgyvendinimas.</w:t>
            </w:r>
          </w:p>
        </w:tc>
        <w:tc>
          <w:tcPr>
            <w:tcW w:w="2835" w:type="dxa"/>
            <w:tcMar>
              <w:top w:w="0" w:type="dxa"/>
              <w:left w:w="108" w:type="dxa"/>
              <w:bottom w:w="0" w:type="dxa"/>
              <w:right w:w="108" w:type="dxa"/>
            </w:tcMar>
          </w:tcPr>
          <w:p w14:paraId="378AAE5C" w14:textId="77777777" w:rsidR="00BE4925" w:rsidRPr="00CE3842" w:rsidRDefault="00BE4925">
            <w:pPr>
              <w:rPr>
                <w:szCs w:val="24"/>
              </w:rPr>
            </w:pPr>
            <w:r w:rsidRPr="00CE3842">
              <w:rPr>
                <w:szCs w:val="24"/>
              </w:rPr>
              <w:t>Mokinių, dalyvavusių socialinėje veikloje, dalis – 100 proc.</w:t>
            </w:r>
          </w:p>
          <w:p w14:paraId="5E4FC7BA" w14:textId="77777777" w:rsidR="00BE4925" w:rsidRPr="00CE3842" w:rsidRDefault="00BE4925">
            <w:pPr>
              <w:rPr>
                <w:szCs w:val="24"/>
              </w:rPr>
            </w:pPr>
            <w:r w:rsidRPr="00CE3842">
              <w:rPr>
                <w:szCs w:val="24"/>
              </w:rPr>
              <w:t>Bent dvi pradinio ugdymo klasės ir pagrindinio ugdymo klasės dalyvaus SEU olimpiadoje.</w:t>
            </w:r>
          </w:p>
        </w:tc>
        <w:tc>
          <w:tcPr>
            <w:tcW w:w="4932" w:type="dxa"/>
            <w:tcMar>
              <w:top w:w="0" w:type="dxa"/>
              <w:left w:w="108" w:type="dxa"/>
              <w:bottom w:w="0" w:type="dxa"/>
              <w:right w:w="108" w:type="dxa"/>
            </w:tcMar>
          </w:tcPr>
          <w:p w14:paraId="35AE0F46" w14:textId="77777777" w:rsidR="00BE4925" w:rsidRPr="00CE3842" w:rsidRDefault="00BE4925" w:rsidP="00FF0997">
            <w:pPr>
              <w:ind w:firstLine="5"/>
              <w:jc w:val="both"/>
              <w:rPr>
                <w:szCs w:val="24"/>
              </w:rPr>
            </w:pPr>
            <w:r w:rsidRPr="00CE3842">
              <w:rPr>
                <w:szCs w:val="24"/>
              </w:rPr>
              <w:t xml:space="preserve">Mokinių, 2020 m.  dalyvavusių socialinėje veikloje, - 100 %. Įgyvendinama mokinių socialinių – emocinių kompetencijų ugdymo programa. SEU (socialinio emocinio ugdymo) olimpiadoje „Dramblys“ dalyvavo 13 klasių mokiniai. IQES </w:t>
            </w:r>
            <w:proofErr w:type="spellStart"/>
            <w:r w:rsidRPr="00CE3842">
              <w:rPr>
                <w:szCs w:val="24"/>
              </w:rPr>
              <w:t>online</w:t>
            </w:r>
            <w:proofErr w:type="spellEnd"/>
            <w:r w:rsidRPr="00CE3842">
              <w:rPr>
                <w:szCs w:val="24"/>
              </w:rPr>
              <w:t xml:space="preserve"> apklausos duomenimis  73 % mokinių teigia, kad jie noriai dalyvavo mokyklos organizuojamoje socialinėje ir visuomeninėje veikloje,  šiam teiginiui pritaria 85 % tėvų.</w:t>
            </w:r>
          </w:p>
        </w:tc>
      </w:tr>
      <w:tr w:rsidR="00BE4925" w:rsidRPr="00CE3842" w14:paraId="014D3D4E" w14:textId="77777777" w:rsidTr="00104BF4">
        <w:tc>
          <w:tcPr>
            <w:tcW w:w="2014" w:type="dxa"/>
            <w:tcMar>
              <w:top w:w="0" w:type="dxa"/>
              <w:left w:w="108" w:type="dxa"/>
              <w:bottom w:w="0" w:type="dxa"/>
              <w:right w:w="108" w:type="dxa"/>
            </w:tcMar>
          </w:tcPr>
          <w:p w14:paraId="41F08276" w14:textId="77777777" w:rsidR="00BE4925" w:rsidRPr="00CE3842" w:rsidRDefault="00C211CB">
            <w:pPr>
              <w:rPr>
                <w:szCs w:val="24"/>
              </w:rPr>
            </w:pPr>
            <w:r w:rsidRPr="00CE3842">
              <w:rPr>
                <w:szCs w:val="24"/>
              </w:rPr>
              <w:t>2.2.2. ,,2020 –</w:t>
            </w:r>
            <w:r w:rsidR="00BE4925" w:rsidRPr="00CE3842">
              <w:rPr>
                <w:szCs w:val="24"/>
              </w:rPr>
              <w:t>2022 m. socializacijos ir prevencijos programos“ įgyvendinimas.</w:t>
            </w:r>
          </w:p>
        </w:tc>
        <w:tc>
          <w:tcPr>
            <w:tcW w:w="2835" w:type="dxa"/>
            <w:tcMar>
              <w:top w:w="0" w:type="dxa"/>
              <w:left w:w="108" w:type="dxa"/>
              <w:bottom w:w="0" w:type="dxa"/>
              <w:right w:w="108" w:type="dxa"/>
            </w:tcMar>
          </w:tcPr>
          <w:p w14:paraId="42C9C734" w14:textId="77777777" w:rsidR="00BE4925" w:rsidRPr="00CE3842" w:rsidRDefault="00BE4925">
            <w:pPr>
              <w:rPr>
                <w:szCs w:val="24"/>
              </w:rPr>
            </w:pPr>
            <w:r w:rsidRPr="00CE3842">
              <w:rPr>
                <w:szCs w:val="24"/>
              </w:rPr>
              <w:t>Bus ugdomas mokinių psichologinis atsparumas žalingiems aplinkos veiksniams.</w:t>
            </w:r>
          </w:p>
          <w:p w14:paraId="51EBE3AA" w14:textId="77777777" w:rsidR="00BE4925" w:rsidRPr="00CE3842" w:rsidRDefault="00BE4925">
            <w:pPr>
              <w:rPr>
                <w:szCs w:val="24"/>
              </w:rPr>
            </w:pPr>
            <w:r w:rsidRPr="00CE3842">
              <w:rPr>
                <w:szCs w:val="24"/>
              </w:rPr>
              <w:t xml:space="preserve"> 87 proc. mokinių,  gebės laikytis socialinių taisyklių, dėl ko sumažės fizinio ir socialinio smurto apraiškų.</w:t>
            </w:r>
          </w:p>
        </w:tc>
        <w:tc>
          <w:tcPr>
            <w:tcW w:w="4932" w:type="dxa"/>
            <w:tcMar>
              <w:top w:w="0" w:type="dxa"/>
              <w:left w:w="108" w:type="dxa"/>
              <w:bottom w:w="0" w:type="dxa"/>
              <w:right w:w="108" w:type="dxa"/>
            </w:tcMar>
          </w:tcPr>
          <w:p w14:paraId="6189DF6D" w14:textId="77777777" w:rsidR="00BE4925" w:rsidRPr="00CE3842" w:rsidRDefault="00C211CB" w:rsidP="00FF0997">
            <w:pPr>
              <w:jc w:val="both"/>
              <w:rPr>
                <w:szCs w:val="24"/>
              </w:rPr>
            </w:pPr>
            <w:r w:rsidRPr="00CE3842">
              <w:rPr>
                <w:szCs w:val="24"/>
              </w:rPr>
              <w:t>Nuosekliai įgyvendintos 2020–</w:t>
            </w:r>
            <w:r w:rsidR="00BE4925" w:rsidRPr="00CE3842">
              <w:rPr>
                <w:szCs w:val="24"/>
              </w:rPr>
              <w:t xml:space="preserve">2022 m. Socializacijos ir prevencijos programos priemonės. Mokiniai stiprino bendravimo įgūdžius, įgijo naujų žinių įvairiose prevencijos srityse. Įkurta „Patyčių dėžutė“, sumažėjo tarp mokinių fizinio ir socialinio smurto apraiškų. IQES </w:t>
            </w:r>
            <w:proofErr w:type="spellStart"/>
            <w:r w:rsidR="00BE4925" w:rsidRPr="00CE3842">
              <w:rPr>
                <w:szCs w:val="24"/>
              </w:rPr>
              <w:t>online</w:t>
            </w:r>
            <w:proofErr w:type="spellEnd"/>
            <w:r w:rsidR="00BE4925" w:rsidRPr="00CE3842">
              <w:rPr>
                <w:szCs w:val="24"/>
              </w:rPr>
              <w:t xml:space="preserve"> apklausos duomenimis 12 % padaugėjo mokinių, pritariančių teiginiui, kad  per paskutinius 2 mėnesius  iš kitų mokinių nesijuokė, nesišaipė (rodiklio vertė 3,7).  18 % padaugėjo mokinių, teigiančių, kad per paskutinius 2 mėnesius mokykloje niekas iš jų nesijuokė, nesišaipė (rodiklio vertė 3,4).</w:t>
            </w:r>
          </w:p>
        </w:tc>
      </w:tr>
      <w:tr w:rsidR="00BE4925" w:rsidRPr="00CE3842" w14:paraId="1C224A4F" w14:textId="77777777" w:rsidTr="00104BF4">
        <w:tc>
          <w:tcPr>
            <w:tcW w:w="2014" w:type="dxa"/>
            <w:tcMar>
              <w:top w:w="0" w:type="dxa"/>
              <w:left w:w="108" w:type="dxa"/>
              <w:bottom w:w="0" w:type="dxa"/>
              <w:right w:w="108" w:type="dxa"/>
            </w:tcMar>
          </w:tcPr>
          <w:p w14:paraId="0B35919C" w14:textId="77777777" w:rsidR="00C211CB" w:rsidRPr="00CE3842" w:rsidRDefault="00BE4925" w:rsidP="00FF0997">
            <w:pPr>
              <w:pStyle w:val="Antrat4"/>
              <w:spacing w:before="0" w:after="0"/>
              <w:rPr>
                <w:b w:val="0"/>
                <w:szCs w:val="24"/>
              </w:rPr>
            </w:pPr>
            <w:r w:rsidRPr="00CE3842">
              <w:rPr>
                <w:b w:val="0"/>
                <w:szCs w:val="24"/>
              </w:rPr>
              <w:t>2.2.3. ,,PUG,  1, 5 kl. mokinių adaptacijos programos“</w:t>
            </w:r>
          </w:p>
          <w:p w14:paraId="211FD0F6" w14:textId="77777777" w:rsidR="00BE4925" w:rsidRPr="00CE3842" w:rsidRDefault="00BE4925" w:rsidP="00FF0997">
            <w:pPr>
              <w:pStyle w:val="Antrat4"/>
              <w:spacing w:before="0" w:after="0"/>
              <w:rPr>
                <w:b w:val="0"/>
                <w:color w:val="000000"/>
                <w:szCs w:val="24"/>
              </w:rPr>
            </w:pPr>
            <w:r w:rsidRPr="00CE3842">
              <w:rPr>
                <w:b w:val="0"/>
                <w:szCs w:val="24"/>
              </w:rPr>
              <w:t>įgyvendinimas.</w:t>
            </w:r>
          </w:p>
        </w:tc>
        <w:tc>
          <w:tcPr>
            <w:tcW w:w="2835" w:type="dxa"/>
            <w:tcMar>
              <w:top w:w="0" w:type="dxa"/>
              <w:left w:w="108" w:type="dxa"/>
              <w:bottom w:w="0" w:type="dxa"/>
              <w:right w:w="108" w:type="dxa"/>
            </w:tcMar>
          </w:tcPr>
          <w:p w14:paraId="5CA030B0" w14:textId="77777777" w:rsidR="00BE4925" w:rsidRPr="00CE3842" w:rsidRDefault="00BE4925">
            <w:pPr>
              <w:rPr>
                <w:szCs w:val="24"/>
              </w:rPr>
            </w:pPr>
            <w:r w:rsidRPr="00CE3842">
              <w:rPr>
                <w:szCs w:val="24"/>
              </w:rPr>
              <w:t>80 proc. PUG, 1, 5 kl. mokinių vertins gerai savo jauseną progimnazijoje.</w:t>
            </w:r>
          </w:p>
        </w:tc>
        <w:tc>
          <w:tcPr>
            <w:tcW w:w="4932" w:type="dxa"/>
            <w:tcMar>
              <w:top w:w="0" w:type="dxa"/>
              <w:left w:w="108" w:type="dxa"/>
              <w:bottom w:w="0" w:type="dxa"/>
              <w:right w:w="108" w:type="dxa"/>
            </w:tcMar>
          </w:tcPr>
          <w:p w14:paraId="0878C4CB" w14:textId="77777777" w:rsidR="00BE4925" w:rsidRPr="00CE3842" w:rsidRDefault="00BE4925" w:rsidP="00FF0997">
            <w:pPr>
              <w:jc w:val="both"/>
              <w:rPr>
                <w:szCs w:val="24"/>
              </w:rPr>
            </w:pPr>
            <w:r w:rsidRPr="00CE3842">
              <w:rPr>
                <w:szCs w:val="24"/>
              </w:rPr>
              <w:t>Parengti ir sėkmingai įgyvendinti PUG ir 1, 5 klasių mokinių adaptacijos programų priemonių planai. 90 % PUG, ir 1 klasių mokinių tėvai vertina gerai savo vaikų jauseną progimnazijoje.</w:t>
            </w:r>
            <w:r w:rsidRPr="00CE3842">
              <w:rPr>
                <w:b/>
                <w:szCs w:val="24"/>
              </w:rPr>
              <w:t xml:space="preserve"> </w:t>
            </w:r>
            <w:r w:rsidRPr="00CE3842">
              <w:rPr>
                <w:szCs w:val="24"/>
              </w:rPr>
              <w:t>95 % 5 klasių mokinių tėvų  vaikų adaptaciją ir jų  emocinę savijautą vertina  labai gera</w:t>
            </w:r>
            <w:r w:rsidR="009516CB" w:rsidRPr="00CE3842">
              <w:rPr>
                <w:szCs w:val="24"/>
              </w:rPr>
              <w:t>i</w:t>
            </w:r>
            <w:r w:rsidRPr="00CE3842">
              <w:rPr>
                <w:szCs w:val="24"/>
              </w:rPr>
              <w:t xml:space="preserve"> ir gerai.  </w:t>
            </w:r>
          </w:p>
        </w:tc>
      </w:tr>
      <w:tr w:rsidR="00BE4925" w:rsidRPr="00CE3842" w14:paraId="40C3266F" w14:textId="77777777" w:rsidTr="00104BF4">
        <w:trPr>
          <w:trHeight w:val="274"/>
        </w:trPr>
        <w:tc>
          <w:tcPr>
            <w:tcW w:w="2014" w:type="dxa"/>
            <w:tcMar>
              <w:top w:w="0" w:type="dxa"/>
              <w:left w:w="108" w:type="dxa"/>
              <w:bottom w:w="0" w:type="dxa"/>
              <w:right w:w="108" w:type="dxa"/>
            </w:tcMar>
          </w:tcPr>
          <w:p w14:paraId="6A8972C4" w14:textId="77777777" w:rsidR="00C211CB" w:rsidRPr="00CE3842" w:rsidRDefault="00BE4925" w:rsidP="00FF0997">
            <w:pPr>
              <w:pStyle w:val="Antrat4"/>
              <w:spacing w:before="0" w:after="0"/>
              <w:rPr>
                <w:b w:val="0"/>
                <w:szCs w:val="24"/>
              </w:rPr>
            </w:pPr>
            <w:r w:rsidRPr="00CE3842">
              <w:rPr>
                <w:b w:val="0"/>
                <w:szCs w:val="24"/>
              </w:rPr>
              <w:t>2.2.4.</w:t>
            </w:r>
            <w:r w:rsidRPr="00CE3842">
              <w:rPr>
                <w:szCs w:val="24"/>
              </w:rPr>
              <w:t xml:space="preserve"> </w:t>
            </w:r>
            <w:r w:rsidRPr="00CE3842">
              <w:rPr>
                <w:b w:val="0"/>
                <w:szCs w:val="24"/>
              </w:rPr>
              <w:t xml:space="preserve">5 - 8 kl. mokinių </w:t>
            </w:r>
            <w:r w:rsidR="00C211CB" w:rsidRPr="00CE3842">
              <w:rPr>
                <w:b w:val="0"/>
                <w:szCs w:val="24"/>
              </w:rPr>
              <w:t xml:space="preserve"> LIONS </w:t>
            </w:r>
            <w:r w:rsidR="00C211CB" w:rsidRPr="00CE3842">
              <w:rPr>
                <w:b w:val="0"/>
                <w:szCs w:val="24"/>
              </w:rPr>
              <w:lastRenderedPageBreak/>
              <w:t xml:space="preserve">QUEST programos </w:t>
            </w:r>
          </w:p>
          <w:p w14:paraId="3604C0A4" w14:textId="77777777" w:rsidR="00C211CB" w:rsidRPr="00CE3842" w:rsidRDefault="00C211CB" w:rsidP="00FF0997">
            <w:pPr>
              <w:pStyle w:val="Antrat4"/>
              <w:spacing w:before="0" w:after="0"/>
              <w:rPr>
                <w:b w:val="0"/>
                <w:szCs w:val="24"/>
              </w:rPr>
            </w:pPr>
            <w:r w:rsidRPr="00CE3842">
              <w:rPr>
                <w:b w:val="0"/>
                <w:szCs w:val="24"/>
              </w:rPr>
              <w:t>,,Paaugly</w:t>
            </w:r>
            <w:r w:rsidR="00BE4925" w:rsidRPr="00CE3842">
              <w:rPr>
                <w:b w:val="0"/>
                <w:szCs w:val="24"/>
              </w:rPr>
              <w:t xml:space="preserve">stės kryžkelės“ </w:t>
            </w:r>
          </w:p>
          <w:p w14:paraId="6F5F1B95" w14:textId="77777777" w:rsidR="00BE4925" w:rsidRPr="00CE3842" w:rsidRDefault="00BE4925" w:rsidP="00FF0997">
            <w:pPr>
              <w:pStyle w:val="Antrat4"/>
              <w:spacing w:before="0" w:after="0"/>
              <w:rPr>
                <w:b w:val="0"/>
                <w:szCs w:val="24"/>
              </w:rPr>
            </w:pPr>
            <w:r w:rsidRPr="00CE3842">
              <w:rPr>
                <w:b w:val="0"/>
                <w:szCs w:val="24"/>
              </w:rPr>
              <w:t>įgyvendinimas.</w:t>
            </w:r>
          </w:p>
        </w:tc>
        <w:tc>
          <w:tcPr>
            <w:tcW w:w="2835" w:type="dxa"/>
            <w:tcMar>
              <w:top w:w="0" w:type="dxa"/>
              <w:left w:w="108" w:type="dxa"/>
              <w:bottom w:w="0" w:type="dxa"/>
              <w:right w:w="108" w:type="dxa"/>
            </w:tcMar>
          </w:tcPr>
          <w:p w14:paraId="2EB21253" w14:textId="77777777" w:rsidR="00BE4925" w:rsidRPr="00CE3842" w:rsidRDefault="00BE4925">
            <w:pPr>
              <w:rPr>
                <w:szCs w:val="24"/>
              </w:rPr>
            </w:pPr>
            <w:r w:rsidRPr="00CE3842">
              <w:rPr>
                <w:szCs w:val="24"/>
              </w:rPr>
              <w:lastRenderedPageBreak/>
              <w:t xml:space="preserve">Mokiniai bus įtraukti į prevencines, šviečiamąsias </w:t>
            </w:r>
            <w:r w:rsidRPr="00CE3842">
              <w:rPr>
                <w:szCs w:val="24"/>
              </w:rPr>
              <w:lastRenderedPageBreak/>
              <w:t>veiklas, lavins socialines - emocines kompetencijas.</w:t>
            </w:r>
          </w:p>
        </w:tc>
        <w:tc>
          <w:tcPr>
            <w:tcW w:w="4932" w:type="dxa"/>
            <w:tcMar>
              <w:top w:w="0" w:type="dxa"/>
              <w:left w:w="108" w:type="dxa"/>
              <w:bottom w:w="0" w:type="dxa"/>
              <w:right w:w="108" w:type="dxa"/>
            </w:tcMar>
          </w:tcPr>
          <w:p w14:paraId="0075C2E9" w14:textId="77777777" w:rsidR="00BE4925" w:rsidRPr="00CE3842" w:rsidRDefault="00C211CB" w:rsidP="009516CB">
            <w:pPr>
              <w:jc w:val="both"/>
              <w:rPr>
                <w:szCs w:val="24"/>
              </w:rPr>
            </w:pPr>
            <w:r w:rsidRPr="00CE3842">
              <w:rPr>
                <w:szCs w:val="24"/>
              </w:rPr>
              <w:lastRenderedPageBreak/>
              <w:t>5–</w:t>
            </w:r>
            <w:r w:rsidR="00BE4925" w:rsidRPr="00CE3842">
              <w:rPr>
                <w:szCs w:val="24"/>
              </w:rPr>
              <w:t>8 klasėse įgyvendinama ilgalaikė LIONS QUEST programa ,,Paauglystės kryžkelės“</w:t>
            </w:r>
            <w:r w:rsidR="009516CB" w:rsidRPr="00CE3842">
              <w:rPr>
                <w:szCs w:val="24"/>
                <w:highlight w:val="white"/>
              </w:rPr>
              <w:t xml:space="preserve">. </w:t>
            </w:r>
            <w:r w:rsidR="00BE4925" w:rsidRPr="00CE3842">
              <w:rPr>
                <w:szCs w:val="24"/>
              </w:rPr>
              <w:lastRenderedPageBreak/>
              <w:t xml:space="preserve">Pastebėtas teigiamas paauglių socialinio elgesio pokytis: organizuotumas, atsakingumas, nuovokumas, pagarba sau ir kitiems. IQES </w:t>
            </w:r>
            <w:proofErr w:type="spellStart"/>
            <w:r w:rsidR="00BE4925" w:rsidRPr="00CE3842">
              <w:rPr>
                <w:szCs w:val="24"/>
              </w:rPr>
              <w:t>online</w:t>
            </w:r>
            <w:proofErr w:type="spellEnd"/>
            <w:r w:rsidR="00BE4925" w:rsidRPr="00CE3842">
              <w:rPr>
                <w:szCs w:val="24"/>
              </w:rPr>
              <w:t xml:space="preserve"> apklausos duomenimis 12 % padaugėjo mokinių, pritariančių teiginiui, kad  per paskutinius 2 mėnesius  iš kitų mokinių nesijuokė, nesišaipė (rodiklio vertė 3,7).  18 % padaugėjo mokinių, teigiančių, kad per paskutinius 2 mėnesius mokykloje niekas iš jų nesijuokė, nesišaipė (rodiklio vertė 3,4).</w:t>
            </w:r>
          </w:p>
        </w:tc>
      </w:tr>
      <w:tr w:rsidR="00BE4925" w:rsidRPr="00CE3842" w14:paraId="53C571C1" w14:textId="77777777" w:rsidTr="00104BF4">
        <w:tc>
          <w:tcPr>
            <w:tcW w:w="2014" w:type="dxa"/>
            <w:tcMar>
              <w:top w:w="0" w:type="dxa"/>
              <w:left w:w="108" w:type="dxa"/>
              <w:bottom w:w="0" w:type="dxa"/>
              <w:right w:w="108" w:type="dxa"/>
            </w:tcMar>
          </w:tcPr>
          <w:p w14:paraId="19A6363C" w14:textId="77777777" w:rsidR="00BE4925" w:rsidRPr="00CE3842" w:rsidRDefault="00BE4925">
            <w:pPr>
              <w:rPr>
                <w:szCs w:val="24"/>
              </w:rPr>
            </w:pPr>
            <w:r w:rsidRPr="00CE3842">
              <w:rPr>
                <w:szCs w:val="24"/>
              </w:rPr>
              <w:lastRenderedPageBreak/>
              <w:t>2.2.5.  Tęstinis PUG  ugdytinių tarptautinės programos „</w:t>
            </w:r>
            <w:proofErr w:type="spellStart"/>
            <w:r w:rsidRPr="00CE3842">
              <w:rPr>
                <w:szCs w:val="24"/>
              </w:rPr>
              <w:t>Zipio</w:t>
            </w:r>
            <w:proofErr w:type="spellEnd"/>
            <w:r w:rsidRPr="00CE3842">
              <w:rPr>
                <w:szCs w:val="24"/>
              </w:rPr>
              <w:t xml:space="preserve"> draugai“ įgyvendinimas.</w:t>
            </w:r>
          </w:p>
        </w:tc>
        <w:tc>
          <w:tcPr>
            <w:tcW w:w="2835" w:type="dxa"/>
            <w:tcMar>
              <w:top w:w="0" w:type="dxa"/>
              <w:left w:w="108" w:type="dxa"/>
              <w:bottom w:w="0" w:type="dxa"/>
              <w:right w:w="108" w:type="dxa"/>
            </w:tcMar>
          </w:tcPr>
          <w:p w14:paraId="187B6CCC" w14:textId="77777777" w:rsidR="00BE4925" w:rsidRPr="00CE3842" w:rsidRDefault="00BE4925" w:rsidP="00FF0997">
            <w:pPr>
              <w:widowControl w:val="0"/>
              <w:rPr>
                <w:szCs w:val="24"/>
              </w:rPr>
            </w:pPr>
            <w:r w:rsidRPr="00CE3842">
              <w:rPr>
                <w:szCs w:val="24"/>
              </w:rPr>
              <w:t>Visi PUG vaikai ugdysis pozityvaus bendravimo ir problemų sprendimo gebėjimus.</w:t>
            </w:r>
          </w:p>
        </w:tc>
        <w:tc>
          <w:tcPr>
            <w:tcW w:w="4932" w:type="dxa"/>
            <w:tcMar>
              <w:top w:w="0" w:type="dxa"/>
              <w:left w:w="108" w:type="dxa"/>
              <w:bottom w:w="0" w:type="dxa"/>
              <w:right w:w="108" w:type="dxa"/>
            </w:tcMar>
          </w:tcPr>
          <w:p w14:paraId="52098F25" w14:textId="77777777" w:rsidR="00BE4925" w:rsidRPr="00CE3842" w:rsidRDefault="00BE4925" w:rsidP="00C71D9B">
            <w:pPr>
              <w:jc w:val="both"/>
              <w:rPr>
                <w:szCs w:val="24"/>
              </w:rPr>
            </w:pPr>
            <w:r w:rsidRPr="00CE3842">
              <w:rPr>
                <w:szCs w:val="24"/>
              </w:rPr>
              <w:t xml:space="preserve">Visi priešmokyklinio ugdymo grupės  vaikai </w:t>
            </w:r>
            <w:r w:rsidR="00C71D9B" w:rsidRPr="00CE3842">
              <w:rPr>
                <w:szCs w:val="24"/>
              </w:rPr>
              <w:t xml:space="preserve">dalyvavo įgyvendinant </w:t>
            </w:r>
            <w:r w:rsidRPr="00CE3842">
              <w:rPr>
                <w:szCs w:val="24"/>
              </w:rPr>
              <w:t>tarptautinę ankstyvosios prevencijos pro</w:t>
            </w:r>
            <w:r w:rsidR="00C71D9B" w:rsidRPr="00CE3842">
              <w:rPr>
                <w:szCs w:val="24"/>
              </w:rPr>
              <w:t>gramą „</w:t>
            </w:r>
            <w:proofErr w:type="spellStart"/>
            <w:r w:rsidR="00C71D9B" w:rsidRPr="00CE3842">
              <w:rPr>
                <w:szCs w:val="24"/>
              </w:rPr>
              <w:t>Zipio</w:t>
            </w:r>
            <w:proofErr w:type="spellEnd"/>
            <w:r w:rsidR="00C71D9B" w:rsidRPr="00CE3842">
              <w:rPr>
                <w:szCs w:val="24"/>
              </w:rPr>
              <w:t xml:space="preserve"> draugai“. A</w:t>
            </w:r>
            <w:r w:rsidRPr="00CE3842">
              <w:rPr>
                <w:szCs w:val="24"/>
              </w:rPr>
              <w:t xml:space="preserve">pklausa parodė, kad </w:t>
            </w:r>
            <w:r w:rsidR="00C71D9B" w:rsidRPr="00CE3842">
              <w:rPr>
                <w:szCs w:val="24"/>
              </w:rPr>
              <w:t xml:space="preserve">išaugo </w:t>
            </w:r>
            <w:r w:rsidRPr="00CE3842">
              <w:rPr>
                <w:szCs w:val="24"/>
              </w:rPr>
              <w:t xml:space="preserve">jų pasitikėjimas savimi, atsparumas neigiamai aplinkos įtakai, gebėjimas susivaldyti, vaikai tapo jautresni draugų ir artimųjų emocinei būsenai bei problemoms, draugiškesni, gebantys drauge rasti išeitį, susitarti. </w:t>
            </w:r>
          </w:p>
        </w:tc>
      </w:tr>
      <w:tr w:rsidR="00BE4925" w:rsidRPr="00CE3842" w14:paraId="66CA5BCA" w14:textId="77777777" w:rsidTr="00104BF4">
        <w:tc>
          <w:tcPr>
            <w:tcW w:w="2014" w:type="dxa"/>
            <w:tcMar>
              <w:top w:w="0" w:type="dxa"/>
              <w:left w:w="108" w:type="dxa"/>
              <w:bottom w:w="0" w:type="dxa"/>
              <w:right w:w="108" w:type="dxa"/>
            </w:tcMar>
          </w:tcPr>
          <w:p w14:paraId="58A9E7DB" w14:textId="77777777" w:rsidR="00BE4925" w:rsidRPr="00CE3842" w:rsidRDefault="00C211CB" w:rsidP="00FF0997">
            <w:pPr>
              <w:rPr>
                <w:color w:val="000000"/>
                <w:szCs w:val="24"/>
              </w:rPr>
            </w:pPr>
            <w:r w:rsidRPr="00CE3842">
              <w:rPr>
                <w:color w:val="000000"/>
                <w:szCs w:val="24"/>
              </w:rPr>
              <w:t>2.2.6. 1</w:t>
            </w:r>
            <w:r w:rsidR="00BE4925" w:rsidRPr="00CE3842">
              <w:rPr>
                <w:color w:val="000000"/>
                <w:szCs w:val="24"/>
              </w:rPr>
              <w:t>– 4 kl. mokinių socialinio ir emocinio ugdymo LIONS</w:t>
            </w:r>
            <w:r w:rsidRPr="00CE3842">
              <w:rPr>
                <w:color w:val="000000"/>
                <w:szCs w:val="24"/>
              </w:rPr>
              <w:t xml:space="preserve"> QUEST programos ,,Laikas kartu“</w:t>
            </w:r>
            <w:r w:rsidR="00BE4925" w:rsidRPr="00CE3842">
              <w:rPr>
                <w:color w:val="000000"/>
                <w:szCs w:val="24"/>
              </w:rPr>
              <w:t xml:space="preserve"> įgyvendinimas.</w:t>
            </w:r>
          </w:p>
          <w:p w14:paraId="0930A83C" w14:textId="77777777" w:rsidR="00BE4925" w:rsidRPr="00CE3842" w:rsidRDefault="00BE4925">
            <w:pPr>
              <w:rPr>
                <w:szCs w:val="24"/>
              </w:rPr>
            </w:pPr>
          </w:p>
        </w:tc>
        <w:tc>
          <w:tcPr>
            <w:tcW w:w="2835" w:type="dxa"/>
            <w:tcMar>
              <w:top w:w="0" w:type="dxa"/>
              <w:left w:w="108" w:type="dxa"/>
              <w:bottom w:w="0" w:type="dxa"/>
              <w:right w:w="108" w:type="dxa"/>
            </w:tcMar>
          </w:tcPr>
          <w:p w14:paraId="2AB2B9F3" w14:textId="77777777" w:rsidR="00BE4925" w:rsidRPr="00CE3842" w:rsidRDefault="00BE4925">
            <w:pPr>
              <w:rPr>
                <w:szCs w:val="24"/>
              </w:rPr>
            </w:pPr>
            <w:r w:rsidRPr="00CE3842">
              <w:rPr>
                <w:szCs w:val="24"/>
              </w:rPr>
              <w:t xml:space="preserve">Mokiniai ugdysis pozityvius bendravimo ir problemų sprendimo gebėjimus. </w:t>
            </w:r>
          </w:p>
          <w:p w14:paraId="259462F1" w14:textId="77777777" w:rsidR="00BE4925" w:rsidRPr="00CE3842" w:rsidRDefault="00BE4925">
            <w:pPr>
              <w:rPr>
                <w:szCs w:val="24"/>
              </w:rPr>
            </w:pPr>
            <w:r w:rsidRPr="00CE3842">
              <w:rPr>
                <w:szCs w:val="24"/>
              </w:rPr>
              <w:t>Sudarytos sąlygos mokinių saviraiškos plėtojimui, savęs pažinimui.</w:t>
            </w:r>
          </w:p>
        </w:tc>
        <w:tc>
          <w:tcPr>
            <w:tcW w:w="4932" w:type="dxa"/>
            <w:tcMar>
              <w:top w:w="0" w:type="dxa"/>
              <w:left w:w="108" w:type="dxa"/>
              <w:bottom w:w="0" w:type="dxa"/>
              <w:right w:w="108" w:type="dxa"/>
            </w:tcMar>
          </w:tcPr>
          <w:p w14:paraId="48A46BDA" w14:textId="77777777" w:rsidR="00BE4925" w:rsidRPr="00CE3842" w:rsidRDefault="00C211CB" w:rsidP="00C71D9B">
            <w:pPr>
              <w:jc w:val="both"/>
              <w:rPr>
                <w:szCs w:val="24"/>
              </w:rPr>
            </w:pPr>
            <w:r w:rsidRPr="00CE3842">
              <w:rPr>
                <w:szCs w:val="24"/>
              </w:rPr>
              <w:t>Visi 1–</w:t>
            </w:r>
            <w:r w:rsidR="00BE4925" w:rsidRPr="00CE3842">
              <w:rPr>
                <w:szCs w:val="24"/>
              </w:rPr>
              <w:t xml:space="preserve">4 klasių mokiniai dalyvavo  socialinio ir emocinio ugdymo LIONS </w:t>
            </w:r>
            <w:r w:rsidRPr="00CE3842">
              <w:rPr>
                <w:szCs w:val="24"/>
              </w:rPr>
              <w:t>QUEST programoje ,,Laikas kartu“</w:t>
            </w:r>
            <w:r w:rsidR="00C71D9B" w:rsidRPr="00CE3842">
              <w:rPr>
                <w:szCs w:val="24"/>
              </w:rPr>
              <w:t xml:space="preserve">. </w:t>
            </w:r>
            <w:r w:rsidR="00BE4925" w:rsidRPr="00CE3842">
              <w:rPr>
                <w:szCs w:val="24"/>
              </w:rPr>
              <w:t xml:space="preserve">Pedagogai pastebėjo, kad jų klasės vaikai tapo draugiškesni, jautresni vieni kitiems, dažniau pradėjo </w:t>
            </w:r>
            <w:r w:rsidR="00C71D9B" w:rsidRPr="00CE3842">
              <w:rPr>
                <w:szCs w:val="24"/>
              </w:rPr>
              <w:t xml:space="preserve">siūlyti </w:t>
            </w:r>
            <w:r w:rsidR="00BE4925" w:rsidRPr="00CE3842">
              <w:rPr>
                <w:szCs w:val="24"/>
              </w:rPr>
              <w:t xml:space="preserve">savo pagalbą. IQES </w:t>
            </w:r>
            <w:proofErr w:type="spellStart"/>
            <w:r w:rsidR="00BE4925" w:rsidRPr="00CE3842">
              <w:rPr>
                <w:szCs w:val="24"/>
              </w:rPr>
              <w:t>online</w:t>
            </w:r>
            <w:proofErr w:type="spellEnd"/>
            <w:r w:rsidR="00BE4925" w:rsidRPr="00CE3842">
              <w:rPr>
                <w:szCs w:val="24"/>
              </w:rPr>
              <w:t xml:space="preserve"> apklausos duomenimis 4 % padaugėjo mokinių tėvų, pritariančių teiginiui, kad  per paskutinius 2 mėnesius  iš kitų mokinių</w:t>
            </w:r>
            <w:r w:rsidRPr="00CE3842">
              <w:rPr>
                <w:szCs w:val="24"/>
              </w:rPr>
              <w:t xml:space="preserve"> </w:t>
            </w:r>
            <w:r w:rsidR="00BE4925" w:rsidRPr="00CE3842">
              <w:rPr>
                <w:szCs w:val="24"/>
              </w:rPr>
              <w:t>jų vaikas nesijuokė, nesišaipė (rodiklio vertė 3,6). 6 % padaugėjo mokinių tėvų, teigiančių, kad per paskutinius 2 mėnesius mokykloje niekas iš jų vaiko nesijuokė, nesišaipė (rodiklio vertė 3,2).</w:t>
            </w:r>
          </w:p>
        </w:tc>
      </w:tr>
      <w:tr w:rsidR="00BE4925" w:rsidRPr="00CE3842" w14:paraId="41A4D7AB" w14:textId="77777777" w:rsidTr="00104BF4">
        <w:tc>
          <w:tcPr>
            <w:tcW w:w="2014" w:type="dxa"/>
            <w:tcMar>
              <w:top w:w="0" w:type="dxa"/>
              <w:left w:w="108" w:type="dxa"/>
              <w:bottom w:w="0" w:type="dxa"/>
              <w:right w:w="108" w:type="dxa"/>
            </w:tcMar>
          </w:tcPr>
          <w:p w14:paraId="7C304D2A" w14:textId="77777777" w:rsidR="00BE4925" w:rsidRPr="00CE3842" w:rsidRDefault="00BE4925">
            <w:pPr>
              <w:rPr>
                <w:szCs w:val="24"/>
              </w:rPr>
            </w:pPr>
            <w:r w:rsidRPr="00CE3842">
              <w:rPr>
                <w:szCs w:val="24"/>
              </w:rPr>
              <w:t>2.2.7.</w:t>
            </w:r>
            <w:r w:rsidR="00C211CB" w:rsidRPr="00CE3842">
              <w:rPr>
                <w:szCs w:val="24"/>
              </w:rPr>
              <w:t xml:space="preserve"> </w:t>
            </w:r>
            <w:r w:rsidRPr="00CE3842">
              <w:rPr>
                <w:szCs w:val="24"/>
              </w:rPr>
              <w:t>Socialin</w:t>
            </w:r>
            <w:r w:rsidR="00C211CB" w:rsidRPr="00CE3842">
              <w:rPr>
                <w:szCs w:val="24"/>
              </w:rPr>
              <w:t>ių įgūdžių lavinimo užsiėmimų 2–</w:t>
            </w:r>
            <w:r w:rsidRPr="00CE3842">
              <w:rPr>
                <w:szCs w:val="24"/>
              </w:rPr>
              <w:t xml:space="preserve">3 kl. mokiniams organizavimas ir vedimas. </w:t>
            </w:r>
          </w:p>
        </w:tc>
        <w:tc>
          <w:tcPr>
            <w:tcW w:w="2835" w:type="dxa"/>
            <w:tcMar>
              <w:top w:w="0" w:type="dxa"/>
              <w:left w:w="108" w:type="dxa"/>
              <w:bottom w:w="0" w:type="dxa"/>
              <w:right w:w="108" w:type="dxa"/>
            </w:tcMar>
          </w:tcPr>
          <w:p w14:paraId="640D3CF7" w14:textId="77777777" w:rsidR="00BE4925" w:rsidRPr="00CE3842" w:rsidRDefault="00C211CB" w:rsidP="00FF0997">
            <w:pPr>
              <w:widowControl w:val="0"/>
              <w:rPr>
                <w:szCs w:val="24"/>
              </w:rPr>
            </w:pPr>
            <w:r w:rsidRPr="00CE3842">
              <w:rPr>
                <w:szCs w:val="24"/>
              </w:rPr>
              <w:t>Dalis 2–</w:t>
            </w:r>
            <w:r w:rsidR="00BE4925" w:rsidRPr="00CE3842">
              <w:rPr>
                <w:szCs w:val="24"/>
              </w:rPr>
              <w:t>3 kl. mokinių, patobulins socialinius įgūdžius, išmoks bendrauti.</w:t>
            </w:r>
          </w:p>
          <w:p w14:paraId="6AE8C18B" w14:textId="77777777" w:rsidR="00BE4925" w:rsidRPr="00CE3842" w:rsidRDefault="00BE4925" w:rsidP="00FF0997">
            <w:pPr>
              <w:widowControl w:val="0"/>
              <w:rPr>
                <w:szCs w:val="24"/>
              </w:rPr>
            </w:pPr>
          </w:p>
        </w:tc>
        <w:tc>
          <w:tcPr>
            <w:tcW w:w="4932" w:type="dxa"/>
            <w:tcMar>
              <w:top w:w="0" w:type="dxa"/>
              <w:left w:w="108" w:type="dxa"/>
              <w:bottom w:w="0" w:type="dxa"/>
              <w:right w:w="108" w:type="dxa"/>
            </w:tcMar>
          </w:tcPr>
          <w:p w14:paraId="7E55EE53" w14:textId="77777777" w:rsidR="00BE4925" w:rsidRPr="00CE3842" w:rsidRDefault="00BE4925" w:rsidP="00FF0997">
            <w:pPr>
              <w:jc w:val="both"/>
              <w:rPr>
                <w:color w:val="FF0000"/>
                <w:szCs w:val="24"/>
              </w:rPr>
            </w:pPr>
            <w:r w:rsidRPr="00CE3842">
              <w:rPr>
                <w:szCs w:val="24"/>
              </w:rPr>
              <w:t xml:space="preserve">Socialinių įgūdžių ugdymo grupę 2020 m. lankė 12 mokinių, kurie </w:t>
            </w:r>
            <w:proofErr w:type="spellStart"/>
            <w:r w:rsidRPr="00CE3842">
              <w:rPr>
                <w:szCs w:val="24"/>
              </w:rPr>
              <w:t>užsiėmimuose</w:t>
            </w:r>
            <w:proofErr w:type="spellEnd"/>
            <w:r w:rsidRPr="00CE3842">
              <w:rPr>
                <w:szCs w:val="24"/>
              </w:rPr>
              <w:t xml:space="preserve"> mokėsi spręsti jiems iškylančias problemas, bendrauti tinkamomis formomis, pažinti save per veiklą, saviraišką,  kūrybą ir draugiškai bendraudami tarpusavyje</w:t>
            </w:r>
            <w:r w:rsidRPr="00CE3842">
              <w:rPr>
                <w:color w:val="222222"/>
                <w:szCs w:val="24"/>
              </w:rPr>
              <w:t>.</w:t>
            </w:r>
          </w:p>
        </w:tc>
      </w:tr>
      <w:tr w:rsidR="00BE4925" w:rsidRPr="00CE3842" w14:paraId="4CF01C9E" w14:textId="77777777" w:rsidTr="00104BF4">
        <w:tc>
          <w:tcPr>
            <w:tcW w:w="2014" w:type="dxa"/>
            <w:tcMar>
              <w:top w:w="0" w:type="dxa"/>
              <w:left w:w="108" w:type="dxa"/>
              <w:bottom w:w="0" w:type="dxa"/>
              <w:right w:w="108" w:type="dxa"/>
            </w:tcMar>
          </w:tcPr>
          <w:p w14:paraId="6BF29C27" w14:textId="77777777" w:rsidR="00BE4925" w:rsidRPr="00CE3842" w:rsidRDefault="00C211CB">
            <w:pPr>
              <w:rPr>
                <w:szCs w:val="24"/>
              </w:rPr>
            </w:pPr>
            <w:r w:rsidRPr="00CE3842">
              <w:rPr>
                <w:szCs w:val="24"/>
              </w:rPr>
              <w:t>2.2.8. 5–</w:t>
            </w:r>
            <w:r w:rsidR="00BE4925" w:rsidRPr="00CE3842">
              <w:rPr>
                <w:szCs w:val="24"/>
              </w:rPr>
              <w:t xml:space="preserve">8 kl. mokinių </w:t>
            </w:r>
            <w:proofErr w:type="spellStart"/>
            <w:r w:rsidR="00BE4925" w:rsidRPr="00CE3842">
              <w:rPr>
                <w:szCs w:val="24"/>
              </w:rPr>
              <w:t>savanorystės</w:t>
            </w:r>
            <w:proofErr w:type="spellEnd"/>
            <w:r w:rsidR="00BE4925" w:rsidRPr="00CE3842">
              <w:rPr>
                <w:szCs w:val="24"/>
              </w:rPr>
              <w:t xml:space="preserve"> projekto ,,Mokinys – mokiniui“ įgyvendinimas.</w:t>
            </w:r>
          </w:p>
        </w:tc>
        <w:tc>
          <w:tcPr>
            <w:tcW w:w="2835" w:type="dxa"/>
            <w:tcMar>
              <w:top w:w="0" w:type="dxa"/>
              <w:left w:w="108" w:type="dxa"/>
              <w:bottom w:w="0" w:type="dxa"/>
              <w:right w:w="108" w:type="dxa"/>
            </w:tcMar>
          </w:tcPr>
          <w:p w14:paraId="555D669F" w14:textId="77777777" w:rsidR="00BE4925" w:rsidRPr="00CE3842" w:rsidRDefault="00BE4925">
            <w:pPr>
              <w:rPr>
                <w:szCs w:val="24"/>
              </w:rPr>
            </w:pPr>
            <w:r w:rsidRPr="00CE3842">
              <w:rPr>
                <w:szCs w:val="24"/>
              </w:rPr>
              <w:t>Kiekvienoje klasių grupėje bus sudarytos sąlygos nepakankamai motyvuotiems,</w:t>
            </w:r>
          </w:p>
          <w:p w14:paraId="7B36D5AC" w14:textId="77777777" w:rsidR="00BE4925" w:rsidRPr="00CE3842" w:rsidRDefault="00BE4925">
            <w:pPr>
              <w:rPr>
                <w:szCs w:val="24"/>
              </w:rPr>
            </w:pPr>
            <w:r w:rsidRPr="00CE3842">
              <w:rPr>
                <w:szCs w:val="24"/>
              </w:rPr>
              <w:t xml:space="preserve">silpniau besimokantiems mokiniams </w:t>
            </w:r>
          </w:p>
          <w:p w14:paraId="01B0279E" w14:textId="77777777" w:rsidR="00BE4925" w:rsidRPr="00CE3842" w:rsidRDefault="00BE4925">
            <w:pPr>
              <w:rPr>
                <w:szCs w:val="24"/>
              </w:rPr>
            </w:pPr>
            <w:r w:rsidRPr="00CE3842">
              <w:rPr>
                <w:szCs w:val="24"/>
              </w:rPr>
              <w:t>gauti geriau</w:t>
            </w:r>
          </w:p>
          <w:p w14:paraId="5DEC7CE3" w14:textId="77777777" w:rsidR="00BE4925" w:rsidRPr="00CE3842" w:rsidRDefault="00BE4925">
            <w:pPr>
              <w:rPr>
                <w:szCs w:val="24"/>
              </w:rPr>
            </w:pPr>
            <w:r w:rsidRPr="00CE3842">
              <w:rPr>
                <w:szCs w:val="24"/>
              </w:rPr>
              <w:t xml:space="preserve">besimokančių  mokinių pagalbą </w:t>
            </w:r>
          </w:p>
        </w:tc>
        <w:tc>
          <w:tcPr>
            <w:tcW w:w="4932" w:type="dxa"/>
            <w:tcMar>
              <w:top w:w="0" w:type="dxa"/>
              <w:left w:w="108" w:type="dxa"/>
              <w:bottom w:w="0" w:type="dxa"/>
              <w:right w:w="108" w:type="dxa"/>
            </w:tcMar>
          </w:tcPr>
          <w:p w14:paraId="547FFBEA" w14:textId="77777777" w:rsidR="00BE4925" w:rsidRPr="00CE3842" w:rsidRDefault="00C211CB" w:rsidP="00FF0997">
            <w:pPr>
              <w:jc w:val="both"/>
              <w:rPr>
                <w:szCs w:val="24"/>
              </w:rPr>
            </w:pPr>
            <w:r w:rsidRPr="00CE3842">
              <w:rPr>
                <w:szCs w:val="24"/>
              </w:rPr>
              <w:t>Vykdytas 5–</w:t>
            </w:r>
            <w:r w:rsidR="00BE4925" w:rsidRPr="00CE3842">
              <w:rPr>
                <w:szCs w:val="24"/>
              </w:rPr>
              <w:t xml:space="preserve">8 kl. mokinių </w:t>
            </w:r>
            <w:proofErr w:type="spellStart"/>
            <w:r w:rsidR="00BE4925" w:rsidRPr="00CE3842">
              <w:rPr>
                <w:szCs w:val="24"/>
              </w:rPr>
              <w:t>savanorystės</w:t>
            </w:r>
            <w:proofErr w:type="spellEnd"/>
            <w:r w:rsidRPr="00CE3842">
              <w:rPr>
                <w:szCs w:val="24"/>
              </w:rPr>
              <w:t xml:space="preserve"> projektas ,,Mokinys – mokiniui“</w:t>
            </w:r>
            <w:r w:rsidR="00BE4925" w:rsidRPr="00CE3842">
              <w:rPr>
                <w:szCs w:val="24"/>
              </w:rPr>
              <w:t xml:space="preserve">. Rekomendavus dalykų mokytojams ir klasių vadovams, nepakankamai motyvuotiems, silpniau besimokantiems mokiniams per pamokas ir po jų teikė pagalbą geriau besimokantys  mokiniai. IQES </w:t>
            </w:r>
            <w:proofErr w:type="spellStart"/>
            <w:r w:rsidR="00BE4925" w:rsidRPr="00CE3842">
              <w:rPr>
                <w:szCs w:val="24"/>
              </w:rPr>
              <w:t>online</w:t>
            </w:r>
            <w:proofErr w:type="spellEnd"/>
            <w:r w:rsidR="00BE4925" w:rsidRPr="00CE3842">
              <w:rPr>
                <w:szCs w:val="24"/>
              </w:rPr>
              <w:t xml:space="preserve"> apklausos duomenimis 94 % (vertės rodiklis 3,4) mokinių ir 95 % (vertės rodiklis 3,4) tėvų teigia, kad mokykloje mokiniai skatinami bendradarbiauti, padėti vienas kitam.</w:t>
            </w:r>
          </w:p>
        </w:tc>
      </w:tr>
      <w:tr w:rsidR="00BE4925" w:rsidRPr="00CE3842" w14:paraId="0BE7CA50" w14:textId="77777777" w:rsidTr="00104BF4">
        <w:tc>
          <w:tcPr>
            <w:tcW w:w="2014" w:type="dxa"/>
            <w:tcMar>
              <w:top w:w="0" w:type="dxa"/>
              <w:left w:w="108" w:type="dxa"/>
              <w:bottom w:w="0" w:type="dxa"/>
              <w:right w:w="108" w:type="dxa"/>
            </w:tcMar>
          </w:tcPr>
          <w:p w14:paraId="3286C6B8" w14:textId="77777777" w:rsidR="00BE4925" w:rsidRPr="00CE3842" w:rsidRDefault="00BE4925" w:rsidP="00FF0997">
            <w:pPr>
              <w:tabs>
                <w:tab w:val="left" w:pos="567"/>
              </w:tabs>
              <w:rPr>
                <w:szCs w:val="24"/>
              </w:rPr>
            </w:pPr>
            <w:r w:rsidRPr="00CE3842">
              <w:rPr>
                <w:szCs w:val="24"/>
              </w:rPr>
              <w:t>2.2.9. ,,</w:t>
            </w:r>
            <w:proofErr w:type="spellStart"/>
            <w:r w:rsidRPr="00CE3842">
              <w:rPr>
                <w:szCs w:val="24"/>
              </w:rPr>
              <w:t>DofE</w:t>
            </w:r>
            <w:proofErr w:type="spellEnd"/>
            <w:r w:rsidRPr="00CE3842">
              <w:rPr>
                <w:szCs w:val="24"/>
              </w:rPr>
              <w:t xml:space="preserve"> programos“ įgyvendinimas.</w:t>
            </w:r>
          </w:p>
          <w:p w14:paraId="77825B34" w14:textId="77777777" w:rsidR="00BE4925" w:rsidRPr="00CE3842" w:rsidRDefault="00BE4925">
            <w:pPr>
              <w:rPr>
                <w:szCs w:val="24"/>
              </w:rPr>
            </w:pPr>
          </w:p>
        </w:tc>
        <w:tc>
          <w:tcPr>
            <w:tcW w:w="2835" w:type="dxa"/>
            <w:tcMar>
              <w:top w:w="0" w:type="dxa"/>
              <w:left w:w="108" w:type="dxa"/>
              <w:bottom w:w="0" w:type="dxa"/>
              <w:right w:w="108" w:type="dxa"/>
            </w:tcMar>
          </w:tcPr>
          <w:p w14:paraId="5EF1DC57" w14:textId="77777777" w:rsidR="00BE4925" w:rsidRPr="00CE3842" w:rsidRDefault="00BE4925">
            <w:pPr>
              <w:rPr>
                <w:szCs w:val="24"/>
              </w:rPr>
            </w:pPr>
            <w:r w:rsidRPr="00CE3842">
              <w:rPr>
                <w:szCs w:val="24"/>
              </w:rPr>
              <w:t xml:space="preserve">Sudarytos sąlygos mokinių </w:t>
            </w:r>
            <w:proofErr w:type="spellStart"/>
            <w:r w:rsidRPr="00CE3842">
              <w:rPr>
                <w:szCs w:val="24"/>
              </w:rPr>
              <w:t>savanorystės</w:t>
            </w:r>
            <w:proofErr w:type="spellEnd"/>
            <w:r w:rsidRPr="00CE3842">
              <w:rPr>
                <w:szCs w:val="24"/>
              </w:rPr>
              <w:t>, fizinio aktyvumo skatinimui, bendravimo įgūdžių lavinimui.</w:t>
            </w:r>
          </w:p>
        </w:tc>
        <w:tc>
          <w:tcPr>
            <w:tcW w:w="4932" w:type="dxa"/>
            <w:tcMar>
              <w:top w:w="0" w:type="dxa"/>
              <w:left w:w="108" w:type="dxa"/>
              <w:bottom w:w="0" w:type="dxa"/>
              <w:right w:w="108" w:type="dxa"/>
            </w:tcMar>
          </w:tcPr>
          <w:p w14:paraId="7F9ED895" w14:textId="77777777" w:rsidR="00BE4925" w:rsidRPr="00CE3842" w:rsidRDefault="00BE4925" w:rsidP="00FF0997">
            <w:pPr>
              <w:ind w:firstLine="5"/>
              <w:jc w:val="both"/>
              <w:rPr>
                <w:szCs w:val="24"/>
                <w:highlight w:val="yellow"/>
              </w:rPr>
            </w:pPr>
            <w:r w:rsidRPr="00CE3842">
              <w:rPr>
                <w:szCs w:val="24"/>
              </w:rPr>
              <w:t>Mokinių asmeninių socialinių kompetencijų ugdymo plėtojimui buvo tęsiamas ,,</w:t>
            </w:r>
            <w:proofErr w:type="spellStart"/>
            <w:r w:rsidRPr="00CE3842">
              <w:rPr>
                <w:szCs w:val="24"/>
              </w:rPr>
              <w:t>DofE</w:t>
            </w:r>
            <w:proofErr w:type="spellEnd"/>
            <w:r w:rsidRPr="00CE3842">
              <w:rPr>
                <w:szCs w:val="24"/>
              </w:rPr>
              <w:t xml:space="preserve"> (</w:t>
            </w:r>
            <w:proofErr w:type="spellStart"/>
            <w:r w:rsidRPr="00CE3842">
              <w:rPr>
                <w:szCs w:val="24"/>
              </w:rPr>
              <w:t>The</w:t>
            </w:r>
            <w:proofErr w:type="spellEnd"/>
            <w:r w:rsidRPr="00CE3842">
              <w:rPr>
                <w:szCs w:val="24"/>
              </w:rPr>
              <w:t xml:space="preserve"> </w:t>
            </w:r>
            <w:proofErr w:type="spellStart"/>
            <w:r w:rsidRPr="00CE3842">
              <w:rPr>
                <w:szCs w:val="24"/>
              </w:rPr>
              <w:t>Duke</w:t>
            </w:r>
            <w:proofErr w:type="spellEnd"/>
            <w:r w:rsidRPr="00CE3842">
              <w:rPr>
                <w:szCs w:val="24"/>
              </w:rPr>
              <w:t xml:space="preserve"> </w:t>
            </w:r>
            <w:proofErr w:type="spellStart"/>
            <w:r w:rsidRPr="00CE3842">
              <w:rPr>
                <w:szCs w:val="24"/>
              </w:rPr>
              <w:t>of</w:t>
            </w:r>
            <w:proofErr w:type="spellEnd"/>
            <w:r w:rsidRPr="00CE3842">
              <w:rPr>
                <w:szCs w:val="24"/>
              </w:rPr>
              <w:t xml:space="preserve"> </w:t>
            </w:r>
            <w:proofErr w:type="spellStart"/>
            <w:r w:rsidRPr="00CE3842">
              <w:rPr>
                <w:szCs w:val="24"/>
              </w:rPr>
              <w:t>Edinburgh’s</w:t>
            </w:r>
            <w:proofErr w:type="spellEnd"/>
            <w:r w:rsidRPr="00CE3842">
              <w:rPr>
                <w:szCs w:val="24"/>
              </w:rPr>
              <w:t xml:space="preserve"> International </w:t>
            </w:r>
            <w:proofErr w:type="spellStart"/>
            <w:r w:rsidRPr="00CE3842">
              <w:rPr>
                <w:szCs w:val="24"/>
              </w:rPr>
              <w:t>Award</w:t>
            </w:r>
            <w:proofErr w:type="spellEnd"/>
            <w:r w:rsidRPr="00CE3842">
              <w:rPr>
                <w:szCs w:val="24"/>
              </w:rPr>
              <w:t xml:space="preserve"> Lietuva) programos“ įgyvendinimas. </w:t>
            </w:r>
            <w:proofErr w:type="spellStart"/>
            <w:r w:rsidRPr="00CE3842">
              <w:rPr>
                <w:szCs w:val="24"/>
              </w:rPr>
              <w:t>DofE</w:t>
            </w:r>
            <w:proofErr w:type="spellEnd"/>
            <w:r w:rsidRPr="00CE3842">
              <w:rPr>
                <w:szCs w:val="24"/>
              </w:rPr>
              <w:t xml:space="preserve"> programos koordinatoriaus kokybės vizito išvadoje buvo teigiama, kad organizacija </w:t>
            </w:r>
            <w:r w:rsidRPr="00CE3842">
              <w:rPr>
                <w:szCs w:val="24"/>
              </w:rPr>
              <w:lastRenderedPageBreak/>
              <w:t xml:space="preserve">programą įgyvendina labai kokybiškai, laikosi tarptautinio fondo ir Nacionalinio apdovanojimų centro nustatytų reikalavimų. </w:t>
            </w:r>
            <w:proofErr w:type="spellStart"/>
            <w:r w:rsidRPr="00CE3842">
              <w:rPr>
                <w:szCs w:val="24"/>
              </w:rPr>
              <w:t>DofE</w:t>
            </w:r>
            <w:proofErr w:type="spellEnd"/>
            <w:r w:rsidRPr="00CE3842">
              <w:rPr>
                <w:szCs w:val="24"/>
              </w:rPr>
              <w:t xml:space="preserve"> programos licencija pratęsta 3 metams, o 4 mokiniai pasiekė bronzos apdovanojimo lygį.</w:t>
            </w:r>
          </w:p>
        </w:tc>
      </w:tr>
      <w:tr w:rsidR="00BE4925" w:rsidRPr="00CE3842" w14:paraId="70FF7D38" w14:textId="77777777" w:rsidTr="00104BF4">
        <w:tc>
          <w:tcPr>
            <w:tcW w:w="2014" w:type="dxa"/>
            <w:tcMar>
              <w:top w:w="0" w:type="dxa"/>
              <w:left w:w="108" w:type="dxa"/>
              <w:bottom w:w="0" w:type="dxa"/>
              <w:right w:w="108" w:type="dxa"/>
            </w:tcMar>
          </w:tcPr>
          <w:p w14:paraId="56490E0B" w14:textId="77777777" w:rsidR="00BE4925" w:rsidRPr="00CE3842" w:rsidRDefault="00BE4925">
            <w:pPr>
              <w:rPr>
                <w:szCs w:val="24"/>
              </w:rPr>
            </w:pPr>
            <w:r w:rsidRPr="00CE3842">
              <w:rPr>
                <w:szCs w:val="24"/>
              </w:rPr>
              <w:lastRenderedPageBreak/>
              <w:t>2.2.10.Vaikų vasaros dieninės stovyklos ,,</w:t>
            </w:r>
            <w:proofErr w:type="spellStart"/>
            <w:r w:rsidRPr="00CE3842">
              <w:rPr>
                <w:szCs w:val="24"/>
              </w:rPr>
              <w:t>Romuvėlė</w:t>
            </w:r>
            <w:proofErr w:type="spellEnd"/>
            <w:r w:rsidRPr="00CE3842">
              <w:rPr>
                <w:szCs w:val="24"/>
              </w:rPr>
              <w:t xml:space="preserve">“ </w:t>
            </w:r>
          </w:p>
          <w:p w14:paraId="4BAC9190" w14:textId="77777777" w:rsidR="00BE4925" w:rsidRPr="00CE3842" w:rsidRDefault="00BE4925">
            <w:pPr>
              <w:rPr>
                <w:szCs w:val="24"/>
              </w:rPr>
            </w:pPr>
            <w:r w:rsidRPr="00CE3842">
              <w:rPr>
                <w:szCs w:val="24"/>
              </w:rPr>
              <w:t>organizavimas.</w:t>
            </w:r>
          </w:p>
        </w:tc>
        <w:tc>
          <w:tcPr>
            <w:tcW w:w="2835" w:type="dxa"/>
            <w:tcMar>
              <w:top w:w="0" w:type="dxa"/>
              <w:left w:w="108" w:type="dxa"/>
              <w:bottom w:w="0" w:type="dxa"/>
              <w:right w:w="108" w:type="dxa"/>
            </w:tcMar>
          </w:tcPr>
          <w:p w14:paraId="36592BC9" w14:textId="77777777" w:rsidR="00BE4925" w:rsidRPr="00CE3842" w:rsidRDefault="00C211CB">
            <w:pPr>
              <w:rPr>
                <w:szCs w:val="24"/>
              </w:rPr>
            </w:pPr>
            <w:r w:rsidRPr="00CE3842">
              <w:rPr>
                <w:szCs w:val="24"/>
              </w:rPr>
              <w:t>40–60 1–</w:t>
            </w:r>
            <w:r w:rsidR="00BE4925" w:rsidRPr="00CE3842">
              <w:rPr>
                <w:szCs w:val="24"/>
              </w:rPr>
              <w:t>4 klasių mokinių turiningai praleis 2 vasaros atostogų savaites.</w:t>
            </w:r>
          </w:p>
        </w:tc>
        <w:tc>
          <w:tcPr>
            <w:tcW w:w="4932" w:type="dxa"/>
            <w:tcMar>
              <w:top w:w="0" w:type="dxa"/>
              <w:left w:w="108" w:type="dxa"/>
              <w:bottom w:w="0" w:type="dxa"/>
              <w:right w:w="108" w:type="dxa"/>
            </w:tcMar>
          </w:tcPr>
          <w:p w14:paraId="15F19C22" w14:textId="77777777" w:rsidR="00BE4925" w:rsidRPr="00CE3842" w:rsidRDefault="00BE4925" w:rsidP="00FF0997">
            <w:pPr>
              <w:jc w:val="both"/>
              <w:rPr>
                <w:szCs w:val="24"/>
              </w:rPr>
            </w:pPr>
            <w:r w:rsidRPr="00CE3842">
              <w:rPr>
                <w:szCs w:val="24"/>
              </w:rPr>
              <w:t>Tęsiant Vaikų vasaros dieninės stovyklos ,,</w:t>
            </w:r>
            <w:proofErr w:type="spellStart"/>
            <w:r w:rsidRPr="00CE3842">
              <w:rPr>
                <w:szCs w:val="24"/>
              </w:rPr>
              <w:t>Romuvėlė</w:t>
            </w:r>
            <w:proofErr w:type="spellEnd"/>
            <w:r w:rsidRPr="00CE3842">
              <w:rPr>
                <w:szCs w:val="24"/>
              </w:rPr>
              <w:t>“ organizavimo tradiciją progimnazijoje, paraiška buvo pateikta.  Progimnazija savo iniciatyva organizavo vaikų užimtumą 2 vasaros atostogų savaites.</w:t>
            </w:r>
          </w:p>
        </w:tc>
      </w:tr>
      <w:tr w:rsidR="00BE4925" w:rsidRPr="00CE3842" w14:paraId="42008115" w14:textId="77777777" w:rsidTr="00104BF4">
        <w:tc>
          <w:tcPr>
            <w:tcW w:w="9781" w:type="dxa"/>
            <w:gridSpan w:val="3"/>
            <w:tcMar>
              <w:top w:w="0" w:type="dxa"/>
              <w:left w:w="108" w:type="dxa"/>
              <w:bottom w:w="0" w:type="dxa"/>
              <w:right w:w="108" w:type="dxa"/>
            </w:tcMar>
          </w:tcPr>
          <w:p w14:paraId="1473C861" w14:textId="77777777" w:rsidR="00BE4925" w:rsidRPr="00CE3842" w:rsidRDefault="00BE4925">
            <w:pPr>
              <w:rPr>
                <w:b/>
                <w:szCs w:val="24"/>
              </w:rPr>
            </w:pPr>
            <w:r w:rsidRPr="00CE3842">
              <w:rPr>
                <w:b/>
                <w:szCs w:val="24"/>
              </w:rPr>
              <w:t>2 tikslo 2.3. uždavinys</w:t>
            </w:r>
          </w:p>
          <w:p w14:paraId="38DAEE9B" w14:textId="77777777" w:rsidR="00BE4925" w:rsidRPr="00CE3842" w:rsidRDefault="00BE4925">
            <w:pPr>
              <w:rPr>
                <w:szCs w:val="24"/>
              </w:rPr>
            </w:pPr>
            <w:r w:rsidRPr="00CE3842">
              <w:rPr>
                <w:szCs w:val="24"/>
              </w:rPr>
              <w:t>Stiprinti prevencinių  veiklų bei mokinių profesinio orientavimo įgyvendinimą kuriant socialines partnerystes.</w:t>
            </w:r>
          </w:p>
        </w:tc>
      </w:tr>
      <w:tr w:rsidR="00BE4925" w:rsidRPr="00CE3842" w14:paraId="30CE2282" w14:textId="77777777" w:rsidTr="00104BF4">
        <w:tc>
          <w:tcPr>
            <w:tcW w:w="2014" w:type="dxa"/>
            <w:tcMar>
              <w:top w:w="0" w:type="dxa"/>
              <w:left w:w="108" w:type="dxa"/>
              <w:bottom w:w="0" w:type="dxa"/>
              <w:right w:w="108" w:type="dxa"/>
            </w:tcMar>
          </w:tcPr>
          <w:p w14:paraId="2864D520" w14:textId="77777777" w:rsidR="00BE4925" w:rsidRPr="00CE3842" w:rsidRDefault="00BE4925">
            <w:pPr>
              <w:rPr>
                <w:b/>
                <w:szCs w:val="24"/>
              </w:rPr>
            </w:pPr>
            <w:r w:rsidRPr="00CE3842">
              <w:rPr>
                <w:b/>
                <w:szCs w:val="24"/>
              </w:rPr>
              <w:t>Priemonės:</w:t>
            </w:r>
          </w:p>
          <w:p w14:paraId="3F5105F1" w14:textId="77777777" w:rsidR="00BE4925" w:rsidRPr="00CE3842" w:rsidRDefault="00BE4925">
            <w:pPr>
              <w:rPr>
                <w:szCs w:val="24"/>
              </w:rPr>
            </w:pPr>
            <w:r w:rsidRPr="00CE3842">
              <w:rPr>
                <w:szCs w:val="24"/>
              </w:rPr>
              <w:t>2.3.1. Integruotos ,,Alkoholio, tabako ir kitų psichiką veikiančių medžiagų vartojimo prevencijos programos (1–8 kl.)“  įgyvendinimas.</w:t>
            </w:r>
          </w:p>
        </w:tc>
        <w:tc>
          <w:tcPr>
            <w:tcW w:w="2835" w:type="dxa"/>
            <w:tcMar>
              <w:top w:w="0" w:type="dxa"/>
              <w:left w:w="108" w:type="dxa"/>
              <w:bottom w:w="0" w:type="dxa"/>
              <w:right w:w="108" w:type="dxa"/>
            </w:tcMar>
          </w:tcPr>
          <w:p w14:paraId="225DB5CF" w14:textId="77777777" w:rsidR="00BE4925" w:rsidRPr="00CE3842" w:rsidRDefault="00BE4925">
            <w:pPr>
              <w:rPr>
                <w:szCs w:val="24"/>
              </w:rPr>
            </w:pPr>
            <w:r w:rsidRPr="00CE3842">
              <w:rPr>
                <w:szCs w:val="24"/>
              </w:rPr>
              <w:t>Visi mokiniai 100 proc. įgis kenksmingų ir psichiką veikiančių medžiagų (buitinių cheminių medžiagų, vaistų, alkoholio, tabako, narkotikų ir kt. vartojimo bendrosios (pirminės) prevencijos žinių.</w:t>
            </w:r>
          </w:p>
        </w:tc>
        <w:tc>
          <w:tcPr>
            <w:tcW w:w="4932" w:type="dxa"/>
            <w:tcMar>
              <w:top w:w="0" w:type="dxa"/>
              <w:left w:w="108" w:type="dxa"/>
              <w:bottom w:w="0" w:type="dxa"/>
              <w:right w:w="108" w:type="dxa"/>
            </w:tcMar>
          </w:tcPr>
          <w:p w14:paraId="00149614" w14:textId="77777777" w:rsidR="00BE4925" w:rsidRPr="00CE3842" w:rsidRDefault="00BE4925" w:rsidP="00FF0997">
            <w:pPr>
              <w:jc w:val="both"/>
              <w:rPr>
                <w:szCs w:val="24"/>
              </w:rPr>
            </w:pPr>
            <w:r w:rsidRPr="00CE3842">
              <w:rPr>
                <w:szCs w:val="24"/>
              </w:rPr>
              <w:t xml:space="preserve">,,Alkoholio, tabako ir kitų psichiką veikiančių medžiagų vartojimo prevencijos programa“ integruojama į pasaulio pažinimo 1–4 kl., gamtos ir žmogaus 5–6 kl., biologijos 7–8 kl., chemijos 8 kl.  ugdymo turinį  bei   klasių vadovų, socialinio pedagogo, psichologo ir visuomenės sveikatos priežiūros specialisto veiklą. Mokinių apklausos duomenimis visi mokiniai įgijo kenksmingų ir psichiką veikiančių medžiagų vartojimo bendrosios prevencijos žinių, kurios padeda kritiškai įvertinti  minėtų medžiagų vartojimo žalą ir sveikos gyvensenos </w:t>
            </w:r>
            <w:proofErr w:type="spellStart"/>
            <w:r w:rsidRPr="00CE3842">
              <w:rPr>
                <w:szCs w:val="24"/>
              </w:rPr>
              <w:t>privalumus</w:t>
            </w:r>
            <w:proofErr w:type="spellEnd"/>
            <w:r w:rsidRPr="00CE3842">
              <w:rPr>
                <w:szCs w:val="24"/>
              </w:rPr>
              <w:t xml:space="preserve">. </w:t>
            </w:r>
          </w:p>
        </w:tc>
      </w:tr>
      <w:tr w:rsidR="00BE4925" w:rsidRPr="00CE3842" w14:paraId="61D06379" w14:textId="77777777" w:rsidTr="00104BF4">
        <w:tc>
          <w:tcPr>
            <w:tcW w:w="2014" w:type="dxa"/>
            <w:tcMar>
              <w:top w:w="0" w:type="dxa"/>
              <w:left w:w="108" w:type="dxa"/>
              <w:bottom w:w="0" w:type="dxa"/>
              <w:right w:w="108" w:type="dxa"/>
            </w:tcMar>
          </w:tcPr>
          <w:p w14:paraId="6F0E9344" w14:textId="77777777" w:rsidR="00BE4925" w:rsidRPr="00CE3842" w:rsidRDefault="00BE4925">
            <w:pPr>
              <w:rPr>
                <w:szCs w:val="24"/>
              </w:rPr>
            </w:pPr>
            <w:r w:rsidRPr="00CE3842">
              <w:rPr>
                <w:szCs w:val="24"/>
              </w:rPr>
              <w:t>2.3.2. ,,Ugdymo karjerai</w:t>
            </w:r>
            <w:r w:rsidRPr="00CE3842">
              <w:rPr>
                <w:b/>
                <w:szCs w:val="24"/>
              </w:rPr>
              <w:t xml:space="preserve"> </w:t>
            </w:r>
            <w:r w:rsidRPr="00CE3842">
              <w:rPr>
                <w:szCs w:val="24"/>
              </w:rPr>
              <w:t>programos“ įgyvendinimas.</w:t>
            </w:r>
          </w:p>
        </w:tc>
        <w:tc>
          <w:tcPr>
            <w:tcW w:w="2835" w:type="dxa"/>
            <w:tcMar>
              <w:top w:w="0" w:type="dxa"/>
              <w:left w:w="108" w:type="dxa"/>
              <w:bottom w:w="0" w:type="dxa"/>
              <w:right w:w="108" w:type="dxa"/>
            </w:tcMar>
          </w:tcPr>
          <w:p w14:paraId="1D348E78" w14:textId="77777777" w:rsidR="00BE4925" w:rsidRPr="00CE3842" w:rsidRDefault="00BE4925">
            <w:pPr>
              <w:rPr>
                <w:color w:val="000000"/>
                <w:szCs w:val="24"/>
              </w:rPr>
            </w:pPr>
            <w:r w:rsidRPr="00CE3842">
              <w:rPr>
                <w:szCs w:val="24"/>
              </w:rPr>
              <w:t xml:space="preserve">10 proc. daugiau negu praėjusiais metais bus organizuojama pažintinių vizitų, kuriuose </w:t>
            </w:r>
            <w:r w:rsidRPr="00CE3842">
              <w:rPr>
                <w:color w:val="000000"/>
                <w:szCs w:val="24"/>
              </w:rPr>
              <w:t>mokiniai gaus tikslingų žinių, padėsiančių rinktis tolesnę mokymosi kryptį.</w:t>
            </w:r>
          </w:p>
          <w:p w14:paraId="044A4154" w14:textId="77777777" w:rsidR="00BE4925" w:rsidRPr="00CE3842" w:rsidRDefault="00C211CB">
            <w:pPr>
              <w:rPr>
                <w:szCs w:val="24"/>
              </w:rPr>
            </w:pPr>
            <w:r w:rsidRPr="00CE3842">
              <w:rPr>
                <w:szCs w:val="24"/>
              </w:rPr>
              <w:t>Visi 5–</w:t>
            </w:r>
            <w:r w:rsidR="00BE4925" w:rsidRPr="00CE3842">
              <w:rPr>
                <w:szCs w:val="24"/>
              </w:rPr>
              <w:t>8 klasių mokiniai rengs karjeros planus.</w:t>
            </w:r>
          </w:p>
        </w:tc>
        <w:tc>
          <w:tcPr>
            <w:tcW w:w="4932" w:type="dxa"/>
            <w:tcMar>
              <w:top w:w="0" w:type="dxa"/>
              <w:left w:w="108" w:type="dxa"/>
              <w:bottom w:w="0" w:type="dxa"/>
              <w:right w:w="108" w:type="dxa"/>
            </w:tcMar>
          </w:tcPr>
          <w:p w14:paraId="2FB8DBAE" w14:textId="77777777" w:rsidR="00BE4925" w:rsidRPr="00CE3842" w:rsidRDefault="00BE4925" w:rsidP="00FC0E33">
            <w:pPr>
              <w:shd w:val="clear" w:color="auto" w:fill="FFFFFF"/>
              <w:ind w:firstLine="5"/>
              <w:jc w:val="both"/>
              <w:rPr>
                <w:szCs w:val="24"/>
              </w:rPr>
            </w:pPr>
            <w:r w:rsidRPr="00CE3842">
              <w:rPr>
                <w:color w:val="000000"/>
                <w:szCs w:val="24"/>
              </w:rPr>
              <w:t xml:space="preserve">Ugdymo karjerai programa 1–8 klasėse įgyvendinama integruojant į visus mokomuosius dalykus,  progimnazijos bendruomenės renginius. </w:t>
            </w:r>
            <w:r w:rsidRPr="00CE3842">
              <w:rPr>
                <w:szCs w:val="24"/>
              </w:rPr>
              <w:t xml:space="preserve">Sukurta informacijos teikimo </w:t>
            </w:r>
            <w:proofErr w:type="spellStart"/>
            <w:r w:rsidRPr="00CE3842">
              <w:rPr>
                <w:szCs w:val="24"/>
              </w:rPr>
              <w:t>face</w:t>
            </w:r>
            <w:r w:rsidR="00C211CB" w:rsidRPr="00CE3842">
              <w:rPr>
                <w:szCs w:val="24"/>
              </w:rPr>
              <w:t>book</w:t>
            </w:r>
            <w:proofErr w:type="spellEnd"/>
            <w:r w:rsidR="00C211CB" w:rsidRPr="00CE3842">
              <w:rPr>
                <w:szCs w:val="24"/>
              </w:rPr>
              <w:t xml:space="preserve"> paskyra ,,Karjeros centras“</w:t>
            </w:r>
            <w:r w:rsidRPr="00CE3842">
              <w:rPr>
                <w:szCs w:val="24"/>
              </w:rPr>
              <w:t>, kurioje teikiama aktuali, naudinga informacija,  mokiniams, tėvams, mokytojams. 2020 m. organizuota</w:t>
            </w:r>
            <w:r w:rsidRPr="00CE3842">
              <w:rPr>
                <w:color w:val="FF0000"/>
                <w:szCs w:val="24"/>
              </w:rPr>
              <w:t xml:space="preserve"> </w:t>
            </w:r>
            <w:r w:rsidRPr="00CE3842">
              <w:rPr>
                <w:szCs w:val="24"/>
              </w:rPr>
              <w:t xml:space="preserve">10 % daugiau negu praėjusiais metais pažintinių  </w:t>
            </w:r>
            <w:r w:rsidR="00C211CB" w:rsidRPr="00CE3842">
              <w:rPr>
                <w:szCs w:val="24"/>
              </w:rPr>
              <w:t>vizitų.  Karjeros dienos metu 1–</w:t>
            </w:r>
            <w:r w:rsidRPr="00CE3842">
              <w:rPr>
                <w:szCs w:val="24"/>
              </w:rPr>
              <w:t xml:space="preserve">8 klasių mokiniai susipažino su </w:t>
            </w:r>
            <w:r w:rsidR="00C211CB" w:rsidRPr="00CE3842">
              <w:rPr>
                <w:szCs w:val="24"/>
              </w:rPr>
              <w:t>gamybininko</w:t>
            </w:r>
            <w:r w:rsidRPr="00CE3842">
              <w:rPr>
                <w:szCs w:val="24"/>
              </w:rPr>
              <w:t>, advokato, vaistininko, renginių vedėjo, įmonės direktoriaus, radijo ryšio techniko</w:t>
            </w:r>
            <w:r w:rsidR="00115C39" w:rsidRPr="00CE3842">
              <w:rPr>
                <w:szCs w:val="24"/>
              </w:rPr>
              <w:t>,</w:t>
            </w:r>
            <w:r w:rsidRPr="00CE3842">
              <w:rPr>
                <w:szCs w:val="24"/>
              </w:rPr>
              <w:t xml:space="preserve"> </w:t>
            </w:r>
            <w:r w:rsidR="00115C39" w:rsidRPr="00CE3842">
              <w:rPr>
                <w:szCs w:val="24"/>
              </w:rPr>
              <w:t xml:space="preserve">gydytojo, </w:t>
            </w:r>
            <w:r w:rsidRPr="00CE3842">
              <w:rPr>
                <w:szCs w:val="24"/>
              </w:rPr>
              <w:t xml:space="preserve">slaugytojo, </w:t>
            </w:r>
            <w:proofErr w:type="spellStart"/>
            <w:r w:rsidRPr="00CE3842">
              <w:rPr>
                <w:szCs w:val="24"/>
              </w:rPr>
              <w:t>kineziterapeuto</w:t>
            </w:r>
            <w:proofErr w:type="spellEnd"/>
            <w:r w:rsidRPr="00CE3842">
              <w:rPr>
                <w:szCs w:val="24"/>
              </w:rPr>
              <w:t>, administratoria</w:t>
            </w:r>
            <w:r w:rsidR="004A4ACB" w:rsidRPr="00CE3842">
              <w:rPr>
                <w:szCs w:val="24"/>
              </w:rPr>
              <w:t>us, nekilnojamo turto brokerio</w:t>
            </w:r>
            <w:r w:rsidRPr="00CE3842">
              <w:rPr>
                <w:szCs w:val="24"/>
              </w:rPr>
              <w:t xml:space="preserve">, liaudies meistro, aktoriaus, odontologo, ugniagesio gelbėtojo, komercijos direktoriaus, statybų inžinieriaus, policijos tyrėjo </w:t>
            </w:r>
            <w:r w:rsidR="004A4ACB" w:rsidRPr="00CE3842">
              <w:rPr>
                <w:szCs w:val="24"/>
              </w:rPr>
              <w:t xml:space="preserve">ir kt. </w:t>
            </w:r>
            <w:r w:rsidRPr="00CE3842">
              <w:rPr>
                <w:szCs w:val="24"/>
              </w:rPr>
              <w:t>profesijomis. Vy</w:t>
            </w:r>
            <w:r w:rsidR="00FC0E33" w:rsidRPr="00CE3842">
              <w:rPr>
                <w:szCs w:val="24"/>
              </w:rPr>
              <w:t>ko kūrybiniai žaidimai</w:t>
            </w:r>
            <w:r w:rsidR="00C211CB" w:rsidRPr="00CE3842">
              <w:rPr>
                <w:szCs w:val="24"/>
              </w:rPr>
              <w:t xml:space="preserve"> „Profesijų viktorina“</w:t>
            </w:r>
            <w:r w:rsidRPr="00CE3842">
              <w:rPr>
                <w:szCs w:val="24"/>
              </w:rPr>
              <w:t>, ,,Kokių profes</w:t>
            </w:r>
            <w:r w:rsidR="00C211CB" w:rsidRPr="00CE3842">
              <w:rPr>
                <w:szCs w:val="24"/>
              </w:rPr>
              <w:t>ijų žmonės dirba mano mokykloje“</w:t>
            </w:r>
            <w:r w:rsidRPr="00CE3842">
              <w:rPr>
                <w:szCs w:val="24"/>
              </w:rPr>
              <w:t>. Mokiniai dalyvavo: ugdymo karjerai projekto #NORIUBŪTI nuotoliniuose susitikimuose;</w:t>
            </w:r>
            <w:r w:rsidRPr="00CE3842">
              <w:rPr>
                <w:color w:val="0000FF"/>
                <w:szCs w:val="24"/>
              </w:rPr>
              <w:t xml:space="preserve"> </w:t>
            </w:r>
            <w:r w:rsidRPr="00CE3842">
              <w:rPr>
                <w:szCs w:val="24"/>
              </w:rPr>
              <w:t xml:space="preserve">Šiaulių valstybinės kolegijos </w:t>
            </w:r>
            <w:r w:rsidRPr="00CE3842">
              <w:rPr>
                <w:szCs w:val="24"/>
                <w:highlight w:val="white"/>
              </w:rPr>
              <w:t xml:space="preserve">„SVAKO Karjeros dienų 2020“ </w:t>
            </w:r>
            <w:r w:rsidRPr="00CE3842">
              <w:rPr>
                <w:szCs w:val="24"/>
              </w:rPr>
              <w:t xml:space="preserve">- nuotoliniame seminare </w:t>
            </w:r>
            <w:r w:rsidRPr="00CE3842">
              <w:rPr>
                <w:szCs w:val="24"/>
                <w:highlight w:val="white"/>
              </w:rPr>
              <w:t>„Darbo paieškos strategija“; virtualios atvirų durų ir karjeros savaitės Vilnia</w:t>
            </w:r>
            <w:r w:rsidR="00C211CB" w:rsidRPr="00CE3842">
              <w:rPr>
                <w:szCs w:val="24"/>
                <w:highlight w:val="white"/>
              </w:rPr>
              <w:t>us kolegijoje susitikimuose: ,,</w:t>
            </w:r>
            <w:r w:rsidRPr="00CE3842">
              <w:rPr>
                <w:szCs w:val="24"/>
                <w:highlight w:val="white"/>
              </w:rPr>
              <w:t>Išmanioji apranga – sparči</w:t>
            </w:r>
            <w:r w:rsidR="00C211CB" w:rsidRPr="00CE3842">
              <w:rPr>
                <w:szCs w:val="24"/>
                <w:highlight w:val="white"/>
              </w:rPr>
              <w:t>ai žingsniais į mūsų kasdienybę“</w:t>
            </w:r>
            <w:r w:rsidRPr="00CE3842">
              <w:rPr>
                <w:szCs w:val="24"/>
                <w:highlight w:val="white"/>
              </w:rPr>
              <w:t xml:space="preserve">, </w:t>
            </w:r>
            <w:r w:rsidR="00C211CB" w:rsidRPr="00CE3842">
              <w:rPr>
                <w:szCs w:val="24"/>
                <w:highlight w:val="white"/>
              </w:rPr>
              <w:t>,,Scenos ir užkulisių paslaptys“</w:t>
            </w:r>
            <w:r w:rsidRPr="00CE3842">
              <w:rPr>
                <w:szCs w:val="24"/>
                <w:highlight w:val="white"/>
              </w:rPr>
              <w:t>, ,,</w:t>
            </w:r>
            <w:r w:rsidR="00C211CB" w:rsidRPr="00CE3842">
              <w:rPr>
                <w:szCs w:val="24"/>
                <w:highlight w:val="white"/>
              </w:rPr>
              <w:t xml:space="preserve">Kompozicija – kūrybos pagrindas“, ,,Mados </w:t>
            </w:r>
            <w:r w:rsidR="00C211CB" w:rsidRPr="00CE3842">
              <w:rPr>
                <w:szCs w:val="24"/>
                <w:highlight w:val="white"/>
              </w:rPr>
              <w:lastRenderedPageBreak/>
              <w:t>verslas iš arti“</w:t>
            </w:r>
            <w:r w:rsidRPr="00CE3842">
              <w:rPr>
                <w:szCs w:val="24"/>
                <w:highlight w:val="white"/>
              </w:rPr>
              <w:t>, ,,</w:t>
            </w:r>
            <w:r w:rsidR="00C211CB" w:rsidRPr="00CE3842">
              <w:rPr>
                <w:szCs w:val="24"/>
                <w:highlight w:val="white"/>
              </w:rPr>
              <w:t>Muzikinis teatras – kas tai?“</w:t>
            </w:r>
            <w:r w:rsidRPr="00CE3842">
              <w:rPr>
                <w:szCs w:val="24"/>
                <w:highlight w:val="white"/>
              </w:rPr>
              <w:t xml:space="preserve">. </w:t>
            </w:r>
            <w:r w:rsidR="001E2735" w:rsidRPr="00CE3842">
              <w:rPr>
                <w:szCs w:val="24"/>
              </w:rPr>
              <w:t>Visi 5–</w:t>
            </w:r>
            <w:r w:rsidRPr="00CE3842">
              <w:rPr>
                <w:szCs w:val="24"/>
              </w:rPr>
              <w:t>8 klasių mokini</w:t>
            </w:r>
            <w:r w:rsidR="004A4ACB" w:rsidRPr="00CE3842">
              <w:rPr>
                <w:szCs w:val="24"/>
              </w:rPr>
              <w:t>ai parengė savo karjeros planus</w:t>
            </w:r>
            <w:r w:rsidRPr="00CE3842">
              <w:rPr>
                <w:szCs w:val="24"/>
              </w:rPr>
              <w:t xml:space="preserve">, 2 % padaugėjo tėvų </w:t>
            </w:r>
            <w:r w:rsidR="004A4ACB" w:rsidRPr="00CE3842">
              <w:rPr>
                <w:szCs w:val="24"/>
              </w:rPr>
              <w:t>ir</w:t>
            </w:r>
            <w:r w:rsidRPr="00CE3842">
              <w:rPr>
                <w:szCs w:val="24"/>
              </w:rPr>
              <w:t xml:space="preserve"> mokinių manančių, kad  mokykloje sužino</w:t>
            </w:r>
            <w:r w:rsidR="004A4ACB" w:rsidRPr="00CE3842">
              <w:rPr>
                <w:szCs w:val="24"/>
              </w:rPr>
              <w:t>ma</w:t>
            </w:r>
            <w:r w:rsidRPr="00CE3842">
              <w:rPr>
                <w:szCs w:val="24"/>
              </w:rPr>
              <w:t xml:space="preserve"> apie tolimesnio mokymosi ir karjeros galimybes (rodiklio vertė 3,1 ir 3,0).</w:t>
            </w:r>
          </w:p>
        </w:tc>
      </w:tr>
      <w:tr w:rsidR="00BE4925" w:rsidRPr="00CE3842" w14:paraId="3A2482DB" w14:textId="77777777" w:rsidTr="00104BF4">
        <w:tc>
          <w:tcPr>
            <w:tcW w:w="2014" w:type="dxa"/>
            <w:tcMar>
              <w:top w:w="0" w:type="dxa"/>
              <w:left w:w="108" w:type="dxa"/>
              <w:bottom w:w="0" w:type="dxa"/>
              <w:right w:w="108" w:type="dxa"/>
            </w:tcMar>
          </w:tcPr>
          <w:p w14:paraId="1284FAD1" w14:textId="77777777" w:rsidR="00BE4925" w:rsidRPr="00CE3842" w:rsidRDefault="00BE4925">
            <w:pPr>
              <w:rPr>
                <w:szCs w:val="24"/>
              </w:rPr>
            </w:pPr>
            <w:r w:rsidRPr="00CE3842">
              <w:rPr>
                <w:szCs w:val="24"/>
              </w:rPr>
              <w:lastRenderedPageBreak/>
              <w:t>2.3.3. Bendradarbiavimo su verslo partneriais vystymas.</w:t>
            </w:r>
          </w:p>
        </w:tc>
        <w:tc>
          <w:tcPr>
            <w:tcW w:w="2835" w:type="dxa"/>
            <w:tcMar>
              <w:top w:w="0" w:type="dxa"/>
              <w:left w:w="108" w:type="dxa"/>
              <w:bottom w:w="0" w:type="dxa"/>
              <w:right w:w="108" w:type="dxa"/>
            </w:tcMar>
          </w:tcPr>
          <w:p w14:paraId="1296DFF2" w14:textId="77777777" w:rsidR="00BE4925" w:rsidRPr="00CE3842" w:rsidRDefault="00BE4925">
            <w:pPr>
              <w:rPr>
                <w:szCs w:val="24"/>
              </w:rPr>
            </w:pPr>
            <w:r w:rsidRPr="00CE3842">
              <w:rPr>
                <w:szCs w:val="24"/>
              </w:rPr>
              <w:t xml:space="preserve">20 proc. daugiau negu praėjusiais metais bus organizuojama </w:t>
            </w:r>
            <w:proofErr w:type="spellStart"/>
            <w:r w:rsidRPr="00CE3842">
              <w:rPr>
                <w:szCs w:val="24"/>
              </w:rPr>
              <w:t>patyriminių</w:t>
            </w:r>
            <w:proofErr w:type="spellEnd"/>
            <w:r w:rsidRPr="00CE3842">
              <w:rPr>
                <w:szCs w:val="24"/>
              </w:rPr>
              <w:t xml:space="preserve"> ir profesinio </w:t>
            </w:r>
            <w:proofErr w:type="spellStart"/>
            <w:r w:rsidRPr="00CE3842">
              <w:rPr>
                <w:szCs w:val="24"/>
              </w:rPr>
              <w:t>veiklinimo</w:t>
            </w:r>
            <w:proofErr w:type="spellEnd"/>
            <w:r w:rsidRPr="00CE3842">
              <w:rPr>
                <w:szCs w:val="24"/>
              </w:rPr>
              <w:t xml:space="preserve">  vizitų, kuriuose mokiniai susipažins su darbo rinkos ypatumais, įgis verslumo gebėjimų. </w:t>
            </w:r>
          </w:p>
          <w:p w14:paraId="411A0D59" w14:textId="77777777" w:rsidR="00BE4925" w:rsidRPr="00CE3842" w:rsidRDefault="00BE4925">
            <w:pPr>
              <w:rPr>
                <w:szCs w:val="24"/>
              </w:rPr>
            </w:pPr>
            <w:r w:rsidRPr="00CE3842">
              <w:rPr>
                <w:szCs w:val="24"/>
              </w:rPr>
              <w:t xml:space="preserve">5 proc. padaugės socialinių partnerių aplinkose organizuotų </w:t>
            </w:r>
            <w:proofErr w:type="spellStart"/>
            <w:r w:rsidRPr="00CE3842">
              <w:rPr>
                <w:szCs w:val="24"/>
              </w:rPr>
              <w:t>savanorystės</w:t>
            </w:r>
            <w:proofErr w:type="spellEnd"/>
            <w:r w:rsidRPr="00CE3842">
              <w:rPr>
                <w:szCs w:val="24"/>
              </w:rPr>
              <w:t xml:space="preserve"> ir socialinių-pilietinių veiklų, kuriose dalyvavo progimnazijos mokiniai.</w:t>
            </w:r>
          </w:p>
          <w:p w14:paraId="1F7EDF48" w14:textId="77777777" w:rsidR="00BE4925" w:rsidRPr="00CE3842" w:rsidRDefault="00BE4925">
            <w:pPr>
              <w:rPr>
                <w:szCs w:val="24"/>
              </w:rPr>
            </w:pPr>
            <w:r w:rsidRPr="00CE3842">
              <w:rPr>
                <w:szCs w:val="24"/>
              </w:rPr>
              <w:t xml:space="preserve"> 5-8 klasių mokiniams organizuota bent 1 technologijų pamoka Šiaulių PRC.</w:t>
            </w:r>
          </w:p>
        </w:tc>
        <w:tc>
          <w:tcPr>
            <w:tcW w:w="4932" w:type="dxa"/>
            <w:tcMar>
              <w:top w:w="0" w:type="dxa"/>
              <w:left w:w="108" w:type="dxa"/>
              <w:bottom w:w="0" w:type="dxa"/>
              <w:right w:w="108" w:type="dxa"/>
            </w:tcMar>
          </w:tcPr>
          <w:p w14:paraId="61489FBA" w14:textId="77777777" w:rsidR="00BE4925" w:rsidRPr="00CE3842" w:rsidRDefault="00BE4925" w:rsidP="004A4ACB">
            <w:pPr>
              <w:jc w:val="both"/>
              <w:rPr>
                <w:szCs w:val="24"/>
              </w:rPr>
            </w:pPr>
            <w:r w:rsidRPr="00CE3842">
              <w:rPr>
                <w:szCs w:val="24"/>
              </w:rPr>
              <w:t>Buvo organizuoti 9 verslo atstovų vizitai mokykloje, o inžinerinių specialybių atstovų – 4. Organizuo</w:t>
            </w:r>
            <w:r w:rsidR="004A4ACB" w:rsidRPr="00CE3842">
              <w:rPr>
                <w:szCs w:val="24"/>
              </w:rPr>
              <w:t>tos 3 išvykos į verslo įmones, 2</w:t>
            </w:r>
            <w:r w:rsidR="001E2735" w:rsidRPr="00CE3842">
              <w:rPr>
                <w:szCs w:val="24"/>
              </w:rPr>
              <w:t xml:space="preserve"> </w:t>
            </w:r>
            <w:r w:rsidR="004A4ACB" w:rsidRPr="00CE3842">
              <w:rPr>
                <w:szCs w:val="24"/>
              </w:rPr>
              <w:t>-</w:t>
            </w:r>
            <w:r w:rsidRPr="00CE3842">
              <w:rPr>
                <w:szCs w:val="24"/>
              </w:rPr>
              <w:t xml:space="preserve"> į in</w:t>
            </w:r>
            <w:r w:rsidR="004A4ACB" w:rsidRPr="00CE3842">
              <w:rPr>
                <w:szCs w:val="24"/>
              </w:rPr>
              <w:t>žinerinių specialybių įmones.</w:t>
            </w:r>
            <w:r w:rsidRPr="00CE3842">
              <w:rPr>
                <w:szCs w:val="24"/>
              </w:rPr>
              <w:t xml:space="preserve"> Mokiniai susipažino su darbo rinkos ypatum</w:t>
            </w:r>
            <w:r w:rsidR="001E2735" w:rsidRPr="00CE3842">
              <w:rPr>
                <w:szCs w:val="24"/>
              </w:rPr>
              <w:t>ais, įgijo verslumo gebėjimų. 5–</w:t>
            </w:r>
            <w:r w:rsidRPr="00CE3842">
              <w:rPr>
                <w:szCs w:val="24"/>
              </w:rPr>
              <w:t>8 kl. buvo įgyvendinama programa ,,Karjeros portfelio kūrybinis projektavimas: kaip svajo</w:t>
            </w:r>
            <w:r w:rsidR="001E2735" w:rsidRPr="00CE3842">
              <w:rPr>
                <w:szCs w:val="24"/>
              </w:rPr>
              <w:t>nę paversti sėkmės istorija“</w:t>
            </w:r>
            <w:r w:rsidRPr="00CE3842">
              <w:rPr>
                <w:szCs w:val="24"/>
              </w:rPr>
              <w:t xml:space="preserve">. Dėl COVID-19 pandemijos ir socialinių kontaktų ribojimo dauguma </w:t>
            </w:r>
            <w:proofErr w:type="spellStart"/>
            <w:r w:rsidRPr="00CE3842">
              <w:rPr>
                <w:szCs w:val="24"/>
              </w:rPr>
              <w:t>patyriminių</w:t>
            </w:r>
            <w:proofErr w:type="spellEnd"/>
            <w:r w:rsidRPr="00CE3842">
              <w:rPr>
                <w:szCs w:val="24"/>
              </w:rPr>
              <w:t xml:space="preserve"> ir profesinio </w:t>
            </w:r>
            <w:proofErr w:type="spellStart"/>
            <w:r w:rsidRPr="00CE3842">
              <w:rPr>
                <w:szCs w:val="24"/>
              </w:rPr>
              <w:t>veiklinimo</w:t>
            </w:r>
            <w:proofErr w:type="spellEnd"/>
            <w:r w:rsidRPr="00CE3842">
              <w:rPr>
                <w:szCs w:val="24"/>
              </w:rPr>
              <w:t xml:space="preserve"> vizitų, į kuriuos įsijungė</w:t>
            </w:r>
            <w:r w:rsidRPr="00CE3842">
              <w:rPr>
                <w:color w:val="FF0000"/>
                <w:szCs w:val="24"/>
              </w:rPr>
              <w:t xml:space="preserve"> </w:t>
            </w:r>
            <w:r w:rsidRPr="00CE3842">
              <w:rPr>
                <w:szCs w:val="24"/>
              </w:rPr>
              <w:t xml:space="preserve">20% daugiau mokinių, vyko nuotoliniu būdu. Profesinio </w:t>
            </w:r>
            <w:proofErr w:type="spellStart"/>
            <w:r w:rsidRPr="00CE3842">
              <w:rPr>
                <w:szCs w:val="24"/>
              </w:rPr>
              <w:t>veiklinimo</w:t>
            </w:r>
            <w:proofErr w:type="spellEnd"/>
            <w:r w:rsidRPr="00CE3842">
              <w:rPr>
                <w:szCs w:val="24"/>
              </w:rPr>
              <w:t xml:space="preserve"> pažintiniame vizite </w:t>
            </w:r>
            <w:r w:rsidR="001E2735" w:rsidRPr="00CE3842">
              <w:rPr>
                <w:szCs w:val="24"/>
                <w:highlight w:val="white"/>
              </w:rPr>
              <w:t>,,</w:t>
            </w:r>
            <w:proofErr w:type="spellStart"/>
            <w:r w:rsidR="001E2735" w:rsidRPr="00CE3842">
              <w:rPr>
                <w:szCs w:val="24"/>
                <w:highlight w:val="white"/>
              </w:rPr>
              <w:t>Impuls</w:t>
            </w:r>
            <w:proofErr w:type="spellEnd"/>
            <w:r w:rsidR="001E2735" w:rsidRPr="00CE3842">
              <w:rPr>
                <w:szCs w:val="24"/>
                <w:highlight w:val="white"/>
              </w:rPr>
              <w:t>“</w:t>
            </w:r>
            <w:r w:rsidRPr="00CE3842">
              <w:rPr>
                <w:szCs w:val="24"/>
                <w:highlight w:val="white"/>
              </w:rPr>
              <w:t xml:space="preserve"> sporto klube, </w:t>
            </w:r>
            <w:r w:rsidRPr="00CE3842">
              <w:rPr>
                <w:szCs w:val="24"/>
              </w:rPr>
              <w:t>Šiaulių valstybinės kolegijos Sveikatos priežiūros fakultete, Verslo ir technologijų fakultete, Šiaulių PRC Prekybos ir verslo sk</w:t>
            </w:r>
            <w:r w:rsidR="001E2735" w:rsidRPr="00CE3842">
              <w:rPr>
                <w:szCs w:val="24"/>
              </w:rPr>
              <w:t>yriuje, ,,Išmaniojoje mokykloje“</w:t>
            </w:r>
            <w:r w:rsidRPr="00CE3842">
              <w:rPr>
                <w:szCs w:val="24"/>
              </w:rPr>
              <w:t>. Mokiniai turėjo galimybę bendrauti ir išgirsti atsakymus į rūpimus klausimus iš</w:t>
            </w:r>
            <w:r w:rsidR="004A4ACB" w:rsidRPr="00CE3842">
              <w:rPr>
                <w:szCs w:val="24"/>
              </w:rPr>
              <w:t xml:space="preserve"> ,,</w:t>
            </w:r>
            <w:proofErr w:type="spellStart"/>
            <w:r w:rsidR="004A4ACB" w:rsidRPr="00CE3842">
              <w:rPr>
                <w:szCs w:val="24"/>
              </w:rPr>
              <w:t>CVonline</w:t>
            </w:r>
            <w:proofErr w:type="spellEnd"/>
            <w:r w:rsidR="004A4ACB" w:rsidRPr="00CE3842">
              <w:rPr>
                <w:szCs w:val="24"/>
              </w:rPr>
              <w:t>“ marketingo vadovo.</w:t>
            </w:r>
            <w:r w:rsidRPr="00CE3842">
              <w:rPr>
                <w:szCs w:val="24"/>
              </w:rPr>
              <w:t xml:space="preserve"> Mokiniai dalyvavo 4  technologijų pamokose Šiaulių PRC, kuriose mokėsi braižyti ir projektuoti kompiuteriu. </w:t>
            </w:r>
          </w:p>
        </w:tc>
      </w:tr>
      <w:tr w:rsidR="00BE4925" w:rsidRPr="00CE3842" w14:paraId="0738B82B" w14:textId="77777777" w:rsidTr="00104BF4">
        <w:tc>
          <w:tcPr>
            <w:tcW w:w="2014" w:type="dxa"/>
            <w:tcMar>
              <w:top w:w="0" w:type="dxa"/>
              <w:left w:w="108" w:type="dxa"/>
              <w:bottom w:w="0" w:type="dxa"/>
              <w:right w:w="108" w:type="dxa"/>
            </w:tcMar>
          </w:tcPr>
          <w:p w14:paraId="25BCCEB2" w14:textId="77777777" w:rsidR="00BE4925" w:rsidRPr="00CE3842" w:rsidRDefault="00BE4925">
            <w:pPr>
              <w:rPr>
                <w:szCs w:val="24"/>
              </w:rPr>
            </w:pPr>
            <w:r w:rsidRPr="00CE3842">
              <w:rPr>
                <w:szCs w:val="24"/>
              </w:rPr>
              <w:t xml:space="preserve">2.3.4. Dalyvavimas Šiaulių m. mokinių socialinių kompetencijų ugdymo (SKU) sistemos modelio veiklose. </w:t>
            </w:r>
          </w:p>
        </w:tc>
        <w:tc>
          <w:tcPr>
            <w:tcW w:w="2835" w:type="dxa"/>
            <w:tcMar>
              <w:top w:w="0" w:type="dxa"/>
              <w:left w:w="108" w:type="dxa"/>
              <w:bottom w:w="0" w:type="dxa"/>
              <w:right w:w="108" w:type="dxa"/>
            </w:tcMar>
          </w:tcPr>
          <w:p w14:paraId="575252E9" w14:textId="77777777" w:rsidR="00BE4925" w:rsidRPr="00CE3842" w:rsidRDefault="00BE4925">
            <w:pPr>
              <w:rPr>
                <w:szCs w:val="24"/>
              </w:rPr>
            </w:pPr>
            <w:r w:rsidRPr="00CE3842">
              <w:rPr>
                <w:szCs w:val="24"/>
              </w:rPr>
              <w:t>Visos 1-8 kl. 100 proc. dalyvauja SKU veiklose</w:t>
            </w:r>
          </w:p>
          <w:p w14:paraId="0C43A318" w14:textId="77777777" w:rsidR="00BE4925" w:rsidRPr="00CE3842" w:rsidRDefault="00BE4925">
            <w:pPr>
              <w:rPr>
                <w:szCs w:val="24"/>
              </w:rPr>
            </w:pPr>
            <w:r w:rsidRPr="00CE3842">
              <w:rPr>
                <w:szCs w:val="24"/>
              </w:rPr>
              <w:t>Į tiesiogines SKU veiklas įsitrauks ir dalyvaus ne mažiau, kaip 95 proc.  mokinių .</w:t>
            </w:r>
          </w:p>
        </w:tc>
        <w:tc>
          <w:tcPr>
            <w:tcW w:w="4932" w:type="dxa"/>
            <w:tcMar>
              <w:top w:w="0" w:type="dxa"/>
              <w:left w:w="108" w:type="dxa"/>
              <w:bottom w:w="0" w:type="dxa"/>
              <w:right w:w="108" w:type="dxa"/>
            </w:tcMar>
          </w:tcPr>
          <w:p w14:paraId="19D47928" w14:textId="77777777" w:rsidR="00BE4925" w:rsidRPr="00CE3842" w:rsidRDefault="00BE4925" w:rsidP="00FF0997">
            <w:pPr>
              <w:jc w:val="both"/>
              <w:rPr>
                <w:szCs w:val="24"/>
              </w:rPr>
            </w:pPr>
            <w:r w:rsidRPr="00CE3842">
              <w:rPr>
                <w:szCs w:val="24"/>
              </w:rPr>
              <w:t xml:space="preserve">Padaugėjo socialinių partnerių aplinkose organizuotų </w:t>
            </w:r>
            <w:proofErr w:type="spellStart"/>
            <w:r w:rsidRPr="00CE3842">
              <w:rPr>
                <w:szCs w:val="24"/>
              </w:rPr>
              <w:t>savanorystės</w:t>
            </w:r>
            <w:proofErr w:type="spellEnd"/>
            <w:r w:rsidRPr="00CE3842">
              <w:rPr>
                <w:szCs w:val="24"/>
              </w:rPr>
              <w:t xml:space="preserve"> ir socialinių-pilietinių veiklų, kuriose dalyvavo progimnazijos mokiniai: lopše</w:t>
            </w:r>
            <w:r w:rsidR="001E2735" w:rsidRPr="00CE3842">
              <w:rPr>
                <w:szCs w:val="24"/>
              </w:rPr>
              <w:t>liuose-darželiuose ,,Gintarėlis“, ,,Eglutė“</w:t>
            </w:r>
            <w:r w:rsidRPr="00CE3842">
              <w:rPr>
                <w:szCs w:val="24"/>
              </w:rPr>
              <w:t xml:space="preserve">, Specialiojo ugdymo centre. Mokiniai tapo aktyvesni, patys ieškojo daugiau galimybių atlikti veiklą. Pagerėjo mokinių bendradarbiavimo įgūdžiai, išaugo mokinių aktyvumas, jie tapo iniciatyvesni, rūpestingesni. Visos klasės dalyvavo SKU veiklose. SKU veikose nuotoliniu būdu dalyvavo  95 %  mokinių. </w:t>
            </w:r>
          </w:p>
        </w:tc>
      </w:tr>
      <w:tr w:rsidR="00BE4925" w:rsidRPr="00CE3842" w14:paraId="65252E1C" w14:textId="77777777" w:rsidTr="00104BF4">
        <w:tc>
          <w:tcPr>
            <w:tcW w:w="2014" w:type="dxa"/>
            <w:tcMar>
              <w:top w:w="0" w:type="dxa"/>
              <w:left w:w="108" w:type="dxa"/>
              <w:bottom w:w="0" w:type="dxa"/>
              <w:right w:w="108" w:type="dxa"/>
            </w:tcMar>
          </w:tcPr>
          <w:p w14:paraId="25FE0BC9" w14:textId="77777777" w:rsidR="00BE4925" w:rsidRPr="00CE3842" w:rsidRDefault="00BE4925">
            <w:pPr>
              <w:rPr>
                <w:szCs w:val="24"/>
              </w:rPr>
            </w:pPr>
            <w:r w:rsidRPr="00CE3842">
              <w:rPr>
                <w:szCs w:val="24"/>
              </w:rPr>
              <w:t>2.3.5. Dalyvavimas ,,</w:t>
            </w:r>
            <w:proofErr w:type="spellStart"/>
            <w:r w:rsidRPr="00CE3842">
              <w:rPr>
                <w:szCs w:val="24"/>
              </w:rPr>
              <w:t>Erasmus</w:t>
            </w:r>
            <w:proofErr w:type="spellEnd"/>
            <w:r w:rsidRPr="00CE3842">
              <w:rPr>
                <w:szCs w:val="24"/>
              </w:rPr>
              <w:t>+ programos projekte ,,Ugdymo karjerai sistemos tobulinimas Šiaulių miesto savivaldybės bendrojo ugdymo mokyklose“.</w:t>
            </w:r>
          </w:p>
        </w:tc>
        <w:tc>
          <w:tcPr>
            <w:tcW w:w="2835" w:type="dxa"/>
            <w:tcMar>
              <w:top w:w="0" w:type="dxa"/>
              <w:left w:w="108" w:type="dxa"/>
              <w:bottom w:w="0" w:type="dxa"/>
              <w:right w:w="108" w:type="dxa"/>
            </w:tcMar>
          </w:tcPr>
          <w:p w14:paraId="1E16E069" w14:textId="77777777" w:rsidR="00BE4925" w:rsidRPr="00CE3842" w:rsidRDefault="00BE4925">
            <w:pPr>
              <w:rPr>
                <w:szCs w:val="24"/>
              </w:rPr>
            </w:pPr>
            <w:r w:rsidRPr="00CE3842">
              <w:rPr>
                <w:szCs w:val="24"/>
              </w:rPr>
              <w:t>Sudarytos sąlygos 2 progimnazijos atstovams dalyvauti ugdymo karjerai mokymuose.</w:t>
            </w:r>
          </w:p>
          <w:p w14:paraId="6EABCD12" w14:textId="77777777" w:rsidR="00BE4925" w:rsidRPr="00CE3842" w:rsidRDefault="00BE4925">
            <w:pPr>
              <w:rPr>
                <w:szCs w:val="24"/>
              </w:rPr>
            </w:pPr>
            <w:r w:rsidRPr="00CE3842">
              <w:rPr>
                <w:szCs w:val="24"/>
              </w:rPr>
              <w:t>Projekto dalyviai gebės padėti mokiniams giliau pažinti save ir darbo pasaulį.</w:t>
            </w:r>
          </w:p>
          <w:p w14:paraId="4FE71CD4" w14:textId="77777777" w:rsidR="00BE4925" w:rsidRPr="00CE3842" w:rsidRDefault="00BE4925">
            <w:pPr>
              <w:rPr>
                <w:szCs w:val="24"/>
              </w:rPr>
            </w:pPr>
          </w:p>
        </w:tc>
        <w:tc>
          <w:tcPr>
            <w:tcW w:w="4932" w:type="dxa"/>
            <w:tcMar>
              <w:top w:w="0" w:type="dxa"/>
              <w:left w:w="108" w:type="dxa"/>
              <w:bottom w:w="0" w:type="dxa"/>
              <w:right w:w="108" w:type="dxa"/>
            </w:tcMar>
          </w:tcPr>
          <w:p w14:paraId="7049E36E" w14:textId="77777777" w:rsidR="00BE4925" w:rsidRPr="00CE3842" w:rsidRDefault="00BE4925" w:rsidP="00FF0997">
            <w:pPr>
              <w:ind w:firstLine="5"/>
              <w:jc w:val="both"/>
              <w:rPr>
                <w:szCs w:val="24"/>
              </w:rPr>
            </w:pPr>
            <w:r w:rsidRPr="00CE3842">
              <w:rPr>
                <w:szCs w:val="24"/>
              </w:rPr>
              <w:t>Progimnazij</w:t>
            </w:r>
            <w:r w:rsidR="001E2735" w:rsidRPr="00CE3842">
              <w:rPr>
                <w:szCs w:val="24"/>
              </w:rPr>
              <w:t>os komanda įtraukta į „</w:t>
            </w:r>
            <w:proofErr w:type="spellStart"/>
            <w:r w:rsidR="001E2735" w:rsidRPr="00CE3842">
              <w:rPr>
                <w:szCs w:val="24"/>
              </w:rPr>
              <w:t>Erasmus</w:t>
            </w:r>
            <w:proofErr w:type="spellEnd"/>
            <w:r w:rsidR="001E2735" w:rsidRPr="00CE3842">
              <w:rPr>
                <w:szCs w:val="24"/>
              </w:rPr>
              <w:t>+“</w:t>
            </w:r>
            <w:r w:rsidRPr="00CE3842">
              <w:rPr>
                <w:szCs w:val="24"/>
              </w:rPr>
              <w:t xml:space="preserve"> programos projekto ,,Ugdymo karjerai sistemos tobulinimas Šiaulių m. savivaldybės bendrojo ugdymo mokyklose“ veiklas.</w:t>
            </w:r>
          </w:p>
          <w:p w14:paraId="5DA6DACF" w14:textId="77777777" w:rsidR="00BE4925" w:rsidRPr="00CE3842" w:rsidRDefault="00BE4925" w:rsidP="00FF0997">
            <w:pPr>
              <w:jc w:val="both"/>
              <w:rPr>
                <w:szCs w:val="24"/>
                <w:highlight w:val="yellow"/>
              </w:rPr>
            </w:pPr>
          </w:p>
        </w:tc>
      </w:tr>
      <w:tr w:rsidR="00BE4925" w:rsidRPr="00CE3842" w14:paraId="3F78A908" w14:textId="77777777" w:rsidTr="00104BF4">
        <w:tc>
          <w:tcPr>
            <w:tcW w:w="2014" w:type="dxa"/>
            <w:tcMar>
              <w:top w:w="0" w:type="dxa"/>
              <w:left w:w="108" w:type="dxa"/>
              <w:bottom w:w="0" w:type="dxa"/>
              <w:right w:w="108" w:type="dxa"/>
            </w:tcMar>
          </w:tcPr>
          <w:p w14:paraId="5E66CC20" w14:textId="77777777" w:rsidR="00BE4925" w:rsidRPr="00CE3842" w:rsidRDefault="00BE4925">
            <w:pPr>
              <w:rPr>
                <w:b/>
                <w:szCs w:val="24"/>
              </w:rPr>
            </w:pPr>
            <w:r w:rsidRPr="00CE3842">
              <w:rPr>
                <w:szCs w:val="24"/>
              </w:rPr>
              <w:lastRenderedPageBreak/>
              <w:t>2.3.6. Projekto „Mažasis sveikos gyvensenos ambasadorius“ įgyvendinimas.</w:t>
            </w:r>
          </w:p>
        </w:tc>
        <w:tc>
          <w:tcPr>
            <w:tcW w:w="2835" w:type="dxa"/>
            <w:tcMar>
              <w:top w:w="0" w:type="dxa"/>
              <w:left w:w="108" w:type="dxa"/>
              <w:bottom w:w="0" w:type="dxa"/>
              <w:right w:w="108" w:type="dxa"/>
            </w:tcMar>
          </w:tcPr>
          <w:p w14:paraId="28B1CD4E" w14:textId="77777777" w:rsidR="00BE4925" w:rsidRPr="00CE3842" w:rsidRDefault="00BE4925">
            <w:pPr>
              <w:rPr>
                <w:szCs w:val="24"/>
              </w:rPr>
            </w:pPr>
            <w:r w:rsidRPr="00CE3842">
              <w:rPr>
                <w:szCs w:val="24"/>
              </w:rPr>
              <w:t xml:space="preserve">Įgyvendinta ne mažiau, kaip 85%   suplanuotų projekto „Mažasis sveikos gyvensenos ambasadorius“ </w:t>
            </w:r>
            <w:r w:rsidR="001E2735" w:rsidRPr="00CE3842">
              <w:rPr>
                <w:szCs w:val="24"/>
              </w:rPr>
              <w:t xml:space="preserve"> </w:t>
            </w:r>
            <w:r w:rsidRPr="00CE3842">
              <w:rPr>
                <w:szCs w:val="24"/>
              </w:rPr>
              <w:t>veiklos plano priemonių.</w:t>
            </w:r>
          </w:p>
        </w:tc>
        <w:tc>
          <w:tcPr>
            <w:tcW w:w="4932" w:type="dxa"/>
            <w:tcMar>
              <w:top w:w="0" w:type="dxa"/>
              <w:left w:w="108" w:type="dxa"/>
              <w:bottom w:w="0" w:type="dxa"/>
              <w:right w:w="108" w:type="dxa"/>
            </w:tcMar>
          </w:tcPr>
          <w:p w14:paraId="481DEF78" w14:textId="77777777" w:rsidR="00BE4925" w:rsidRPr="00CE3842" w:rsidRDefault="00165CBD" w:rsidP="00885C10">
            <w:pPr>
              <w:jc w:val="both"/>
              <w:rPr>
                <w:szCs w:val="24"/>
              </w:rPr>
            </w:pPr>
            <w:r w:rsidRPr="00CE3842">
              <w:rPr>
                <w:szCs w:val="24"/>
              </w:rPr>
              <w:t>B</w:t>
            </w:r>
            <w:r w:rsidR="00BE4925" w:rsidRPr="00CE3842">
              <w:rPr>
                <w:szCs w:val="24"/>
              </w:rPr>
              <w:t>uvo įgyvendinamas projektas „Mažasis sveikos gyvensenos ambasadorius“.</w:t>
            </w:r>
            <w:r w:rsidR="00BE4925" w:rsidRPr="00CE3842">
              <w:rPr>
                <w:b/>
                <w:szCs w:val="24"/>
              </w:rPr>
              <w:t xml:space="preserve"> </w:t>
            </w:r>
            <w:r w:rsidR="00BE4925" w:rsidRPr="00CE3842">
              <w:rPr>
                <w:szCs w:val="24"/>
                <w:highlight w:val="white"/>
              </w:rPr>
              <w:t xml:space="preserve">Projekto „Mažasis sveikos gyvensenos ambasadorius“ komanda aplankė progimnazijos ugdytinius.  Parodomųjų sporto edukacijų metu mažieji sveikos gyvensenos ambasadoriai aiškinosi, kas yra sveika </w:t>
            </w:r>
            <w:r w:rsidR="00BE4925" w:rsidRPr="00CE3842">
              <w:rPr>
                <w:szCs w:val="24"/>
              </w:rPr>
              <w:t xml:space="preserve">gyvensena, sveiko </w:t>
            </w:r>
            <w:r w:rsidR="00BE4925" w:rsidRPr="00CE3842">
              <w:rPr>
                <w:szCs w:val="24"/>
                <w:highlight w:val="white"/>
              </w:rPr>
              <w:t>maisto piramidė, kaip įveikti stresą, susipažino su  tinkamo kvėpavimo metodika, diskutavo apie savo laisvalaikį bei kasdienius įpročius. Projekto dalyviai susipažino su tolimesnėmis projekto veiklomis</w:t>
            </w:r>
            <w:r w:rsidR="00885C10" w:rsidRPr="00CE3842">
              <w:rPr>
                <w:szCs w:val="24"/>
                <w:highlight w:val="white"/>
              </w:rPr>
              <w:t xml:space="preserve">, </w:t>
            </w:r>
            <w:r w:rsidR="00BE4925" w:rsidRPr="00CE3842">
              <w:rPr>
                <w:szCs w:val="24"/>
                <w:highlight w:val="white"/>
              </w:rPr>
              <w:t xml:space="preserve">įsidiegė specialiai projektui sukurtą išmaniosios programėlės prototipą.  </w:t>
            </w:r>
            <w:r w:rsidR="00BE4925" w:rsidRPr="00CE3842">
              <w:rPr>
                <w:szCs w:val="24"/>
              </w:rPr>
              <w:t>Įgyvendintos visos  suplanuotos projekto priemonės.</w:t>
            </w:r>
          </w:p>
        </w:tc>
      </w:tr>
      <w:tr w:rsidR="00BE4925" w:rsidRPr="00CE3842" w14:paraId="60013545" w14:textId="77777777" w:rsidTr="00104BF4">
        <w:tc>
          <w:tcPr>
            <w:tcW w:w="2014" w:type="dxa"/>
            <w:tcMar>
              <w:top w:w="0" w:type="dxa"/>
              <w:left w:w="108" w:type="dxa"/>
              <w:bottom w:w="0" w:type="dxa"/>
              <w:right w:w="108" w:type="dxa"/>
            </w:tcMar>
          </w:tcPr>
          <w:p w14:paraId="12F97AF7" w14:textId="77777777" w:rsidR="00BE4925" w:rsidRPr="00CE3842" w:rsidRDefault="00BE4925">
            <w:pPr>
              <w:rPr>
                <w:szCs w:val="24"/>
              </w:rPr>
            </w:pPr>
            <w:r w:rsidRPr="00CE3842">
              <w:rPr>
                <w:szCs w:val="24"/>
              </w:rPr>
              <w:t>2.3.7. Sveikatą stiprinančios mokyklos veiklos plano įgyvendinimas.</w:t>
            </w:r>
          </w:p>
        </w:tc>
        <w:tc>
          <w:tcPr>
            <w:tcW w:w="2835" w:type="dxa"/>
            <w:tcMar>
              <w:top w:w="0" w:type="dxa"/>
              <w:left w:w="108" w:type="dxa"/>
              <w:bottom w:w="0" w:type="dxa"/>
              <w:right w:w="108" w:type="dxa"/>
            </w:tcMar>
          </w:tcPr>
          <w:p w14:paraId="07EF0E28" w14:textId="77777777" w:rsidR="00BE4925" w:rsidRPr="00CE3842" w:rsidRDefault="00BE4925">
            <w:pPr>
              <w:rPr>
                <w:szCs w:val="24"/>
              </w:rPr>
            </w:pPr>
            <w:r w:rsidRPr="00CE3842">
              <w:rPr>
                <w:szCs w:val="24"/>
              </w:rPr>
              <w:t>Įvykdyta ne mažiau kaip 90 proc. plane numatytų veiklų, pateikiama ataskaita progimnazijos bendruomenei.</w:t>
            </w:r>
          </w:p>
        </w:tc>
        <w:tc>
          <w:tcPr>
            <w:tcW w:w="4932" w:type="dxa"/>
            <w:tcMar>
              <w:top w:w="0" w:type="dxa"/>
              <w:left w:w="108" w:type="dxa"/>
              <w:bottom w:w="0" w:type="dxa"/>
              <w:right w:w="108" w:type="dxa"/>
            </w:tcMar>
          </w:tcPr>
          <w:p w14:paraId="78FEBF63" w14:textId="77777777" w:rsidR="00BE4925" w:rsidRPr="00CE3842" w:rsidRDefault="00BE4925" w:rsidP="00004A36">
            <w:pPr>
              <w:ind w:firstLine="5"/>
              <w:jc w:val="both"/>
              <w:rPr>
                <w:color w:val="FF0000"/>
                <w:szCs w:val="24"/>
              </w:rPr>
            </w:pPr>
            <w:r w:rsidRPr="00CE3842">
              <w:rPr>
                <w:szCs w:val="24"/>
              </w:rPr>
              <w:t xml:space="preserve">Progimnazija yra pripažinta Sveikatą stiprinanti mokykla. Mokyklos </w:t>
            </w:r>
            <w:r w:rsidR="00885C10" w:rsidRPr="00CE3842">
              <w:rPr>
                <w:szCs w:val="24"/>
              </w:rPr>
              <w:t>tinklapyje</w:t>
            </w:r>
            <w:r w:rsidRPr="00CE3842">
              <w:rPr>
                <w:szCs w:val="24"/>
              </w:rPr>
              <w:t xml:space="preserve"> nuolat teikiama informacija apie </w:t>
            </w:r>
            <w:proofErr w:type="spellStart"/>
            <w:r w:rsidRPr="00CE3842">
              <w:rPr>
                <w:szCs w:val="24"/>
              </w:rPr>
              <w:t>sveikatinimo</w:t>
            </w:r>
            <w:proofErr w:type="spellEnd"/>
            <w:r w:rsidRPr="00CE3842">
              <w:rPr>
                <w:szCs w:val="24"/>
              </w:rPr>
              <w:t xml:space="preserve"> veiklas. Buvo vykdoma programa „Sveikuolių sala“. Siekiama formuoti teigiamą požiūrį į sveikatą, </w:t>
            </w:r>
            <w:r w:rsidR="00004A36" w:rsidRPr="00CE3842">
              <w:rPr>
                <w:szCs w:val="24"/>
              </w:rPr>
              <w:t>ją</w:t>
            </w:r>
            <w:r w:rsidRPr="00CE3842">
              <w:rPr>
                <w:szCs w:val="24"/>
              </w:rPr>
              <w:t xml:space="preserve"> gerinti</w:t>
            </w:r>
            <w:r w:rsidR="00004A36" w:rsidRPr="00CE3842">
              <w:rPr>
                <w:szCs w:val="24"/>
              </w:rPr>
              <w:t>.</w:t>
            </w:r>
            <w:r w:rsidRPr="00CE3842">
              <w:rPr>
                <w:szCs w:val="24"/>
              </w:rPr>
              <w:t xml:space="preserve"> Minint atmintinas </w:t>
            </w:r>
            <w:r w:rsidR="00004A36" w:rsidRPr="00CE3842">
              <w:rPr>
                <w:szCs w:val="24"/>
              </w:rPr>
              <w:t>sveikatos stiprinimui</w:t>
            </w:r>
            <w:r w:rsidRPr="00CE3842">
              <w:rPr>
                <w:szCs w:val="24"/>
              </w:rPr>
              <w:t xml:space="preserve"> dienas surengtos akcijos, šventės, varžybos, paskaitos, integruotos pamokos,  fotografijų parodos. Į projekto veiklas buvo kviečiami lektoriai. Laimėtas ,,Šiaulių miestą reprezentuojančių švietimo renginių ir švietimo inovacijų projektų, kuriems gali būti</w:t>
            </w:r>
            <w:r w:rsidR="001E2735" w:rsidRPr="00CE3842">
              <w:rPr>
                <w:szCs w:val="24"/>
              </w:rPr>
              <w:t xml:space="preserve"> skirta juridinių asmenų parama“</w:t>
            </w:r>
            <w:r w:rsidRPr="00CE3842">
              <w:rPr>
                <w:szCs w:val="24"/>
              </w:rPr>
              <w:t xml:space="preserve"> Šiaulių „Romuvos“ progimnazijos  projekto „Sveikuolių sala“ finansavimas sporto treniruoklių aikštynui įrengti. </w:t>
            </w:r>
            <w:r w:rsidRPr="00CE3842">
              <w:rPr>
                <w:color w:val="000000"/>
                <w:szCs w:val="24"/>
              </w:rPr>
              <w:t xml:space="preserve">Bendradarbiaujant su Šiaulių miesto savivaldybės visuomenės sveikatos biuru, organizuotas darbuotojų gebėjimų visuomenės psichikos sveikatos srityje stiprinimo veiklos užsiėmimų ciklas, mokiniams organizuoti užsiėmimai burnos higienos, priklausomybių, patyčių ir </w:t>
            </w:r>
            <w:r w:rsidRPr="00CE3842">
              <w:rPr>
                <w:szCs w:val="24"/>
              </w:rPr>
              <w:t>smurto</w:t>
            </w:r>
            <w:r w:rsidRPr="00CE3842">
              <w:rPr>
                <w:color w:val="000000"/>
                <w:szCs w:val="24"/>
              </w:rPr>
              <w:t xml:space="preserve"> prevencijos klausimais. Bendradarbiaujant su VŠĮ  Kaimo verslo ir rinkų plėtros agentūra  visi PUG, 1-4 mokiniai dalyvavo pieno ir vaisių programoje, ugdėsi sveikos mitybos įgūdžius.</w:t>
            </w:r>
            <w:r w:rsidRPr="00CE3842">
              <w:rPr>
                <w:szCs w:val="24"/>
              </w:rPr>
              <w:t xml:space="preserve"> Įvykdyta 90% plane numatytų veiklų, teikiama ataskaita progimnazijos bendruomenei.</w:t>
            </w:r>
          </w:p>
        </w:tc>
      </w:tr>
      <w:tr w:rsidR="00BE4925" w:rsidRPr="00CE3842" w14:paraId="35C98C31" w14:textId="77777777" w:rsidTr="00104BF4">
        <w:tc>
          <w:tcPr>
            <w:tcW w:w="9781" w:type="dxa"/>
            <w:gridSpan w:val="3"/>
            <w:tcMar>
              <w:top w:w="0" w:type="dxa"/>
              <w:left w:w="108" w:type="dxa"/>
              <w:bottom w:w="0" w:type="dxa"/>
              <w:right w:w="108" w:type="dxa"/>
            </w:tcMar>
          </w:tcPr>
          <w:p w14:paraId="29657F18" w14:textId="77777777" w:rsidR="00BE4925" w:rsidRPr="00CE3842" w:rsidRDefault="00BE4925" w:rsidP="00FF0997">
            <w:pPr>
              <w:jc w:val="center"/>
              <w:rPr>
                <w:szCs w:val="24"/>
              </w:rPr>
            </w:pPr>
            <w:r w:rsidRPr="00CE3842">
              <w:rPr>
                <w:b/>
                <w:szCs w:val="24"/>
              </w:rPr>
              <w:t>3. Tikslas.  Progimnazijos bendruomenės, kaip besimokančios organizacijos, stiprinimas.</w:t>
            </w:r>
          </w:p>
        </w:tc>
      </w:tr>
      <w:tr w:rsidR="00BE4925" w:rsidRPr="00CE3842" w14:paraId="3C8EB60C" w14:textId="77777777" w:rsidTr="00104BF4">
        <w:tc>
          <w:tcPr>
            <w:tcW w:w="9781" w:type="dxa"/>
            <w:gridSpan w:val="3"/>
            <w:tcMar>
              <w:top w:w="0" w:type="dxa"/>
              <w:left w:w="108" w:type="dxa"/>
              <w:bottom w:w="0" w:type="dxa"/>
              <w:right w:w="108" w:type="dxa"/>
            </w:tcMar>
          </w:tcPr>
          <w:p w14:paraId="101410CA" w14:textId="77777777" w:rsidR="00BE4925" w:rsidRPr="00CE3842" w:rsidRDefault="00BE4925" w:rsidP="00FF0997">
            <w:pPr>
              <w:numPr>
                <w:ilvl w:val="0"/>
                <w:numId w:val="1"/>
              </w:numPr>
              <w:rPr>
                <w:b/>
                <w:szCs w:val="24"/>
              </w:rPr>
            </w:pPr>
            <w:r w:rsidRPr="00CE3842">
              <w:rPr>
                <w:szCs w:val="24"/>
              </w:rPr>
              <w:t xml:space="preserve">tikslo 3.1. uždavinys </w:t>
            </w:r>
          </w:p>
          <w:p w14:paraId="6CD4D8D1" w14:textId="77777777" w:rsidR="00BE4925" w:rsidRPr="00CE3842" w:rsidRDefault="00BE4925">
            <w:pPr>
              <w:rPr>
                <w:szCs w:val="24"/>
              </w:rPr>
            </w:pPr>
            <w:r w:rsidRPr="00CE3842">
              <w:rPr>
                <w:szCs w:val="24"/>
              </w:rPr>
              <w:t>Plėtoti įgalinančią lyderystę ir vadybą.</w:t>
            </w:r>
          </w:p>
        </w:tc>
      </w:tr>
      <w:tr w:rsidR="00BE4925" w:rsidRPr="00CE3842" w14:paraId="3748752E" w14:textId="77777777" w:rsidTr="00104BF4">
        <w:tc>
          <w:tcPr>
            <w:tcW w:w="2014" w:type="dxa"/>
            <w:tcMar>
              <w:top w:w="0" w:type="dxa"/>
              <w:left w:w="108" w:type="dxa"/>
              <w:bottom w:w="0" w:type="dxa"/>
              <w:right w:w="108" w:type="dxa"/>
            </w:tcMar>
          </w:tcPr>
          <w:p w14:paraId="49EAC865" w14:textId="77777777" w:rsidR="00BE4925" w:rsidRPr="00CE3842" w:rsidRDefault="00BE4925">
            <w:pPr>
              <w:rPr>
                <w:b/>
                <w:szCs w:val="24"/>
              </w:rPr>
            </w:pPr>
            <w:r w:rsidRPr="00CE3842">
              <w:rPr>
                <w:b/>
                <w:szCs w:val="24"/>
              </w:rPr>
              <w:t>Priemonės</w:t>
            </w:r>
          </w:p>
          <w:p w14:paraId="4F16A2F5" w14:textId="77777777" w:rsidR="00BE4925" w:rsidRPr="00CE3842" w:rsidRDefault="00BE4925">
            <w:pPr>
              <w:rPr>
                <w:szCs w:val="24"/>
              </w:rPr>
            </w:pPr>
            <w:r w:rsidRPr="00CE3842">
              <w:rPr>
                <w:szCs w:val="24"/>
              </w:rPr>
              <w:t>3.1.1 Progimnazijos</w:t>
            </w:r>
          </w:p>
          <w:p w14:paraId="327669CC" w14:textId="77777777" w:rsidR="00BE4925" w:rsidRPr="00CE3842" w:rsidRDefault="00BE4925">
            <w:pPr>
              <w:rPr>
                <w:szCs w:val="24"/>
              </w:rPr>
            </w:pPr>
            <w:r w:rsidRPr="00CE3842">
              <w:rPr>
                <w:szCs w:val="24"/>
              </w:rPr>
              <w:t xml:space="preserve">veiklos įsivertinimas ir rezultatų panaudojimas veiklos tobulinimui. </w:t>
            </w:r>
          </w:p>
          <w:p w14:paraId="03C573F5" w14:textId="77777777" w:rsidR="00BE4925" w:rsidRPr="00CE3842" w:rsidRDefault="00BE4925">
            <w:pPr>
              <w:rPr>
                <w:szCs w:val="24"/>
              </w:rPr>
            </w:pPr>
          </w:p>
        </w:tc>
        <w:tc>
          <w:tcPr>
            <w:tcW w:w="2835" w:type="dxa"/>
            <w:tcMar>
              <w:top w:w="0" w:type="dxa"/>
              <w:left w:w="108" w:type="dxa"/>
              <w:bottom w:w="0" w:type="dxa"/>
              <w:right w:w="108" w:type="dxa"/>
            </w:tcMar>
          </w:tcPr>
          <w:p w14:paraId="48FE1E00" w14:textId="77777777" w:rsidR="00BE4925" w:rsidRPr="00CE3842" w:rsidRDefault="00BE4925">
            <w:pPr>
              <w:rPr>
                <w:szCs w:val="24"/>
              </w:rPr>
            </w:pPr>
            <w:r w:rsidRPr="00CE3842">
              <w:rPr>
                <w:szCs w:val="24"/>
              </w:rPr>
              <w:lastRenderedPageBreak/>
              <w:t>Įvertintos veiklos srities „4. Lyderystė ir vadyba“ temos „4.2. Mokymasis ir veikimas komandomis“ rodiklio „ 4.2.1. Veikimas kartu“ ir veiklos srities „1. Rezultatai“</w:t>
            </w:r>
            <w:r w:rsidRPr="00CE3842">
              <w:rPr>
                <w:szCs w:val="24"/>
              </w:rPr>
              <w:tab/>
              <w:t xml:space="preserve">temos „1.1. Asmenybės branda“ rodiklio  „1.1.1. </w:t>
            </w:r>
            <w:r w:rsidRPr="00CE3842">
              <w:rPr>
                <w:szCs w:val="24"/>
              </w:rPr>
              <w:lastRenderedPageBreak/>
              <w:t>Asmenybės tapsmas“ išvadų ir rekomendacijų aptarimas bei įgyvendinimo perspektyva.</w:t>
            </w:r>
          </w:p>
          <w:p w14:paraId="57D1AEFB" w14:textId="77777777" w:rsidR="00BE4925" w:rsidRPr="00CE3842" w:rsidRDefault="00BE4925">
            <w:pPr>
              <w:rPr>
                <w:szCs w:val="24"/>
              </w:rPr>
            </w:pPr>
            <w:r w:rsidRPr="00CE3842">
              <w:rPr>
                <w:szCs w:val="24"/>
              </w:rPr>
              <w:t xml:space="preserve">Įvykdytos pateiktos  tobulinamo rodiklio 2.3.2. Ugdymas mokyklos gyvenimu (raktiniai žodžiai: narystė, </w:t>
            </w:r>
            <w:proofErr w:type="spellStart"/>
            <w:r w:rsidRPr="00CE3842">
              <w:rPr>
                <w:szCs w:val="24"/>
              </w:rPr>
              <w:t>bendrakūra</w:t>
            </w:r>
            <w:proofErr w:type="spellEnd"/>
            <w:r w:rsidRPr="00CE3842">
              <w:rPr>
                <w:szCs w:val="24"/>
              </w:rPr>
              <w:t>).</w:t>
            </w:r>
          </w:p>
          <w:p w14:paraId="2232A9E1" w14:textId="77777777" w:rsidR="00BE4925" w:rsidRPr="00CE3842" w:rsidRDefault="00BE4925">
            <w:pPr>
              <w:rPr>
                <w:szCs w:val="24"/>
              </w:rPr>
            </w:pPr>
            <w:r w:rsidRPr="00CE3842">
              <w:rPr>
                <w:szCs w:val="24"/>
              </w:rPr>
              <w:t>rekomendacijos progimnazijos veiklos tobulinimui.</w:t>
            </w:r>
          </w:p>
        </w:tc>
        <w:tc>
          <w:tcPr>
            <w:tcW w:w="4932" w:type="dxa"/>
            <w:tcMar>
              <w:top w:w="0" w:type="dxa"/>
              <w:left w:w="108" w:type="dxa"/>
              <w:bottom w:w="0" w:type="dxa"/>
              <w:right w:w="108" w:type="dxa"/>
            </w:tcMar>
          </w:tcPr>
          <w:p w14:paraId="0CABD649" w14:textId="77777777" w:rsidR="00BE4925" w:rsidRPr="00CE3842" w:rsidRDefault="003E5DEE" w:rsidP="00FF0997">
            <w:pPr>
              <w:spacing w:after="160"/>
              <w:jc w:val="both"/>
              <w:rPr>
                <w:szCs w:val="24"/>
              </w:rPr>
            </w:pPr>
            <w:r w:rsidRPr="00CE3842">
              <w:rPr>
                <w:szCs w:val="24"/>
              </w:rPr>
              <w:lastRenderedPageBreak/>
              <w:t>Įvertinti</w:t>
            </w:r>
            <w:r w:rsidR="00BE4925" w:rsidRPr="00CE3842">
              <w:rPr>
                <w:szCs w:val="24"/>
              </w:rPr>
              <w:t xml:space="preserve"> 4 srities - Lyderystė ir vadyba 4.2.temos - Mokymasis ir veikimas komandomis 4.2.1. rodiklis - Veikimas kartu,  2 srities  Ugdymas(</w:t>
            </w:r>
            <w:proofErr w:type="spellStart"/>
            <w:r w:rsidR="00BE4925" w:rsidRPr="00CE3842">
              <w:rPr>
                <w:szCs w:val="24"/>
              </w:rPr>
              <w:t>is</w:t>
            </w:r>
            <w:proofErr w:type="spellEnd"/>
            <w:r w:rsidR="00BE4925" w:rsidRPr="00CE3842">
              <w:rPr>
                <w:szCs w:val="24"/>
              </w:rPr>
              <w:t>) ir mokinių patirtys tema 2.4 Vertinimas ugdant ir 1 srities „1. Rezultatai“ temos „1.1. Asmenybės branda“ rodiklis  „1.1.1. Asmenybės tapsmas“. Vertinimo išvados ir rekomend</w:t>
            </w:r>
            <w:r w:rsidRPr="00CE3842">
              <w:rPr>
                <w:szCs w:val="24"/>
              </w:rPr>
              <w:t>acijos pristatytos Mokytojų ir P</w:t>
            </w:r>
            <w:r w:rsidR="00BE4925" w:rsidRPr="00CE3842">
              <w:rPr>
                <w:szCs w:val="24"/>
              </w:rPr>
              <w:t xml:space="preserve">rogimnazijos tarybos posėdžiuose, priimti sprendimai progimnazijos veiklos </w:t>
            </w:r>
            <w:r w:rsidR="00BE4925" w:rsidRPr="00CE3842">
              <w:rPr>
                <w:szCs w:val="24"/>
              </w:rPr>
              <w:lastRenderedPageBreak/>
              <w:t xml:space="preserve">tobulinimui. 2020 m. tobulintas veiklos aspektas – narystė, </w:t>
            </w:r>
            <w:proofErr w:type="spellStart"/>
            <w:r w:rsidR="00BE4925" w:rsidRPr="00CE3842">
              <w:rPr>
                <w:szCs w:val="24"/>
              </w:rPr>
              <w:t>bendrakūra</w:t>
            </w:r>
            <w:proofErr w:type="spellEnd"/>
            <w:r w:rsidR="00BE4925" w:rsidRPr="00CE3842">
              <w:rPr>
                <w:szCs w:val="24"/>
              </w:rPr>
              <w:t xml:space="preserve">. 10 % daugiau mokinių jaučiasi priklausantys mokyklos bendruomenei ir patenkinti tuo, kad prisiima įsipareigojimus ir dalyvauja įvairiose mokyklos veiklose. Aktyviau įsitraukia  mokinių savivalda kuriant mokyklos gyvenimą, inicijuojant ir įgyvendinant priimtus sprendimus Skatinama ir palaikoma mokinių lyderystė, bendradarbiavimas, mokinių pagalba vienas kitam. Mokykla kuria pozityvaus mokinių gyvenimo idėjas ir jį užpildo prasmingomis veiklomis. Labiau įtraukiamos mokinių šeimos.  Siekiama, kad kiekvienas bendruomenės narys jaustųsi vertingas, reikalingas ir atsakingas. </w:t>
            </w:r>
          </w:p>
        </w:tc>
      </w:tr>
      <w:tr w:rsidR="00BE4925" w:rsidRPr="00CE3842" w14:paraId="62314404" w14:textId="77777777" w:rsidTr="00104BF4">
        <w:tc>
          <w:tcPr>
            <w:tcW w:w="2014" w:type="dxa"/>
            <w:tcMar>
              <w:top w:w="0" w:type="dxa"/>
              <w:left w:w="108" w:type="dxa"/>
              <w:bottom w:w="0" w:type="dxa"/>
              <w:right w:w="108" w:type="dxa"/>
            </w:tcMar>
          </w:tcPr>
          <w:p w14:paraId="71C42433" w14:textId="77777777" w:rsidR="00BE4925" w:rsidRPr="00CE3842" w:rsidRDefault="00BE4925">
            <w:pPr>
              <w:rPr>
                <w:szCs w:val="24"/>
              </w:rPr>
            </w:pPr>
            <w:r w:rsidRPr="00CE3842">
              <w:rPr>
                <w:szCs w:val="24"/>
              </w:rPr>
              <w:lastRenderedPageBreak/>
              <w:t>3.1.2.Vadovų, mokytojų patirties sklaidos aktyvinimas.</w:t>
            </w:r>
          </w:p>
        </w:tc>
        <w:tc>
          <w:tcPr>
            <w:tcW w:w="2835" w:type="dxa"/>
            <w:tcMar>
              <w:top w:w="0" w:type="dxa"/>
              <w:left w:w="108" w:type="dxa"/>
              <w:bottom w:w="0" w:type="dxa"/>
              <w:right w:w="108" w:type="dxa"/>
            </w:tcMar>
          </w:tcPr>
          <w:p w14:paraId="0CADA51A" w14:textId="77777777" w:rsidR="00BE4925" w:rsidRPr="00CE3842" w:rsidRDefault="00BE4925">
            <w:pPr>
              <w:rPr>
                <w:szCs w:val="24"/>
              </w:rPr>
            </w:pPr>
            <w:r w:rsidRPr="00CE3842">
              <w:rPr>
                <w:szCs w:val="24"/>
              </w:rPr>
              <w:t>Kiekvienas  mokytojas praves bent vieną atvirą pamoką.</w:t>
            </w:r>
          </w:p>
          <w:p w14:paraId="7CA3918F" w14:textId="77777777" w:rsidR="00BE4925" w:rsidRPr="00CE3842" w:rsidRDefault="001E2735">
            <w:pPr>
              <w:rPr>
                <w:szCs w:val="24"/>
              </w:rPr>
            </w:pPr>
            <w:r w:rsidRPr="00CE3842">
              <w:rPr>
                <w:szCs w:val="24"/>
              </w:rPr>
              <w:t>1-</w:t>
            </w:r>
            <w:r w:rsidR="00BE4925" w:rsidRPr="00CE3842">
              <w:rPr>
                <w:szCs w:val="24"/>
              </w:rPr>
              <w:t>2 mokytojų vesti seminarai, mokymai.</w:t>
            </w:r>
          </w:p>
        </w:tc>
        <w:tc>
          <w:tcPr>
            <w:tcW w:w="4932" w:type="dxa"/>
            <w:tcMar>
              <w:top w:w="0" w:type="dxa"/>
              <w:left w:w="108" w:type="dxa"/>
              <w:bottom w:w="0" w:type="dxa"/>
              <w:right w:w="108" w:type="dxa"/>
            </w:tcMar>
          </w:tcPr>
          <w:p w14:paraId="2A142737" w14:textId="77777777" w:rsidR="00BE4925" w:rsidRPr="00CE3842" w:rsidRDefault="00BE4925" w:rsidP="003E5DEE">
            <w:pPr>
              <w:jc w:val="both"/>
              <w:rPr>
                <w:szCs w:val="24"/>
              </w:rPr>
            </w:pPr>
            <w:r w:rsidRPr="00CE3842">
              <w:rPr>
                <w:szCs w:val="24"/>
              </w:rPr>
              <w:t xml:space="preserve">Visi pedagogai pravedė po </w:t>
            </w:r>
            <w:r w:rsidR="003E5DEE" w:rsidRPr="00CE3842">
              <w:rPr>
                <w:szCs w:val="24"/>
              </w:rPr>
              <w:t>1-2</w:t>
            </w:r>
            <w:r w:rsidRPr="00CE3842">
              <w:rPr>
                <w:szCs w:val="24"/>
              </w:rPr>
              <w:t xml:space="preserve"> atviras pamokas kolegoms ir gavo grįžtamąjį ryšį.  Pedagogai ir vadovų komandos atstovai vedė seminarus, mokymus, paskaitas kitiems miesto ir šalies pedagogams: „</w:t>
            </w:r>
            <w:r w:rsidRPr="00CE3842">
              <w:rPr>
                <w:szCs w:val="24"/>
                <w:highlight w:val="white"/>
              </w:rPr>
              <w:t>Nuotolinio mokymo(</w:t>
            </w:r>
            <w:proofErr w:type="spellStart"/>
            <w:r w:rsidRPr="00CE3842">
              <w:rPr>
                <w:szCs w:val="24"/>
                <w:highlight w:val="white"/>
              </w:rPr>
              <w:t>si</w:t>
            </w:r>
            <w:proofErr w:type="spellEnd"/>
            <w:r w:rsidRPr="00CE3842">
              <w:rPr>
                <w:szCs w:val="24"/>
                <w:highlight w:val="white"/>
              </w:rPr>
              <w:t xml:space="preserve">) iššūkiai Google </w:t>
            </w:r>
            <w:proofErr w:type="spellStart"/>
            <w:r w:rsidRPr="00CE3842">
              <w:rPr>
                <w:szCs w:val="24"/>
                <w:highlight w:val="white"/>
              </w:rPr>
              <w:t>Classroom</w:t>
            </w:r>
            <w:proofErr w:type="spellEnd"/>
            <w:r w:rsidRPr="00CE3842">
              <w:rPr>
                <w:szCs w:val="24"/>
                <w:highlight w:val="white"/>
              </w:rPr>
              <w:t xml:space="preserve"> ir Google </w:t>
            </w:r>
            <w:proofErr w:type="spellStart"/>
            <w:r w:rsidRPr="00CE3842">
              <w:rPr>
                <w:szCs w:val="24"/>
                <w:highlight w:val="white"/>
              </w:rPr>
              <w:t>Forms</w:t>
            </w:r>
            <w:proofErr w:type="spellEnd"/>
            <w:r w:rsidRPr="00CE3842">
              <w:rPr>
                <w:szCs w:val="24"/>
                <w:highlight w:val="white"/>
              </w:rPr>
              <w:t xml:space="preserve"> platformų panaudojimo galimybės“;</w:t>
            </w:r>
            <w:r w:rsidRPr="00CE3842">
              <w:rPr>
                <w:szCs w:val="24"/>
              </w:rPr>
              <w:t xml:space="preserve"> „</w:t>
            </w:r>
            <w:r w:rsidRPr="00CE3842">
              <w:rPr>
                <w:szCs w:val="24"/>
                <w:highlight w:val="white"/>
              </w:rPr>
              <w:t xml:space="preserve">Konfliktai ir galimi jų sprendimo būdai pedagogo darbe. </w:t>
            </w:r>
            <w:proofErr w:type="spellStart"/>
            <w:r w:rsidRPr="00CE3842">
              <w:rPr>
                <w:szCs w:val="24"/>
                <w:highlight w:val="white"/>
              </w:rPr>
              <w:t>Koučerio</w:t>
            </w:r>
            <w:proofErr w:type="spellEnd"/>
            <w:r w:rsidRPr="00CE3842">
              <w:rPr>
                <w:szCs w:val="24"/>
                <w:highlight w:val="white"/>
              </w:rPr>
              <w:t xml:space="preserve"> ir mediatoriaus vaidmuo konfliktinėse situacijose“; </w:t>
            </w:r>
            <w:r w:rsidRPr="00CE3842">
              <w:rPr>
                <w:szCs w:val="24"/>
              </w:rPr>
              <w:t xml:space="preserve">„Skaitmeninių įrankių panaudojimo galimybės“. </w:t>
            </w:r>
          </w:p>
        </w:tc>
      </w:tr>
      <w:tr w:rsidR="00BE4925" w:rsidRPr="00CE3842" w14:paraId="352937EC" w14:textId="77777777" w:rsidTr="00104BF4">
        <w:tc>
          <w:tcPr>
            <w:tcW w:w="2014" w:type="dxa"/>
            <w:tcMar>
              <w:top w:w="0" w:type="dxa"/>
              <w:left w:w="108" w:type="dxa"/>
              <w:bottom w:w="0" w:type="dxa"/>
              <w:right w:w="108" w:type="dxa"/>
            </w:tcMar>
          </w:tcPr>
          <w:p w14:paraId="170B41E5" w14:textId="77777777" w:rsidR="00BE4925" w:rsidRPr="00CE3842" w:rsidRDefault="00BE4925">
            <w:pPr>
              <w:rPr>
                <w:szCs w:val="24"/>
              </w:rPr>
            </w:pPr>
            <w:r w:rsidRPr="00CE3842">
              <w:rPr>
                <w:szCs w:val="24"/>
              </w:rPr>
              <w:t>3.1.3. ,,Vadovų, mokytojų, pagalbos specialistų kompetencijų ugdymo programos“ įgyvendinimas</w:t>
            </w:r>
          </w:p>
        </w:tc>
        <w:tc>
          <w:tcPr>
            <w:tcW w:w="2835" w:type="dxa"/>
            <w:tcMar>
              <w:top w:w="0" w:type="dxa"/>
              <w:left w:w="108" w:type="dxa"/>
              <w:bottom w:w="0" w:type="dxa"/>
              <w:right w:w="108" w:type="dxa"/>
            </w:tcMar>
          </w:tcPr>
          <w:p w14:paraId="25EBAC02" w14:textId="77777777" w:rsidR="00BE4925" w:rsidRPr="00CE3842" w:rsidRDefault="00BE4925">
            <w:pPr>
              <w:rPr>
                <w:szCs w:val="24"/>
              </w:rPr>
            </w:pPr>
            <w:r w:rsidRPr="00CE3842">
              <w:rPr>
                <w:szCs w:val="24"/>
              </w:rPr>
              <w:t>Vadovai, mokytojai, pagalbos specialistai turės galimybę 30 val. tobulinti kvalifikaciją, atsižvelgiant į progimnazijos veiklos prioritetus, tikslus ir uždavinius.</w:t>
            </w:r>
          </w:p>
          <w:p w14:paraId="5D329CF2" w14:textId="77777777" w:rsidR="00BE4925" w:rsidRPr="00CE3842" w:rsidRDefault="00BE4925">
            <w:pPr>
              <w:rPr>
                <w:szCs w:val="24"/>
              </w:rPr>
            </w:pPr>
            <w:r w:rsidRPr="00CE3842">
              <w:rPr>
                <w:szCs w:val="24"/>
              </w:rPr>
              <w:t>Progimnazijoje organizuoti ne mažiau kaip 4 kvalifikacijos tobulinimo seminarai.</w:t>
            </w:r>
          </w:p>
        </w:tc>
        <w:tc>
          <w:tcPr>
            <w:tcW w:w="4932" w:type="dxa"/>
            <w:tcMar>
              <w:top w:w="0" w:type="dxa"/>
              <w:left w:w="108" w:type="dxa"/>
              <w:bottom w:w="0" w:type="dxa"/>
              <w:right w:w="108" w:type="dxa"/>
            </w:tcMar>
          </w:tcPr>
          <w:p w14:paraId="79BBD00B" w14:textId="77777777" w:rsidR="00BE4925" w:rsidRPr="00CE3842" w:rsidRDefault="00BE4925" w:rsidP="007B1601">
            <w:pPr>
              <w:jc w:val="both"/>
              <w:rPr>
                <w:szCs w:val="24"/>
                <w:highlight w:val="yellow"/>
              </w:rPr>
            </w:pPr>
            <w:r w:rsidRPr="00CE3842">
              <w:rPr>
                <w:szCs w:val="24"/>
              </w:rPr>
              <w:t>Visi progimnazijos pedagogai dalyvavo 5 tiksliniuose MTC organizuotuose seminaruose: „Efektyvios streso valdymo technikos“, „Efektyvus mokyklos bendruomenės bendradarbiavimas. Pozityvūs ryšiai“, „Klasės vadovo vei</w:t>
            </w:r>
            <w:r w:rsidR="00671527" w:rsidRPr="00CE3842">
              <w:rPr>
                <w:szCs w:val="24"/>
              </w:rPr>
              <w:t>kla“, „</w:t>
            </w:r>
            <w:r w:rsidR="001E2735" w:rsidRPr="00CE3842">
              <w:rPr>
                <w:szCs w:val="24"/>
              </w:rPr>
              <w:t>Psichologinis atsparumas“</w:t>
            </w:r>
            <w:r w:rsidRPr="00CE3842">
              <w:rPr>
                <w:szCs w:val="24"/>
              </w:rPr>
              <w:t xml:space="preserve">, „Sisteminga kasdienė ir </w:t>
            </w:r>
            <w:proofErr w:type="spellStart"/>
            <w:r w:rsidRPr="00CE3842">
              <w:rPr>
                <w:szCs w:val="24"/>
              </w:rPr>
              <w:t>etapinė</w:t>
            </w:r>
            <w:proofErr w:type="spellEnd"/>
            <w:r w:rsidRPr="00CE3842">
              <w:rPr>
                <w:szCs w:val="24"/>
              </w:rPr>
              <w:t xml:space="preserve"> refleksija: kaip ją panaudoti kokybiškam grįž</w:t>
            </w:r>
            <w:r w:rsidR="003E5DEE" w:rsidRPr="00CE3842">
              <w:rPr>
                <w:szCs w:val="24"/>
              </w:rPr>
              <w:t>tamajam ryšiui“. P</w:t>
            </w:r>
            <w:r w:rsidRPr="00CE3842">
              <w:rPr>
                <w:szCs w:val="24"/>
              </w:rPr>
              <w:t>edagogai tobulino savo kompetencijas aktualioje skaitmeninio ugdymo turinio panaudojimo, specialiosios pedagogikos ir specialiosios psichologijos, sveikatos stiprinimo  ir kitose srityse.</w:t>
            </w:r>
          </w:p>
        </w:tc>
      </w:tr>
      <w:tr w:rsidR="00BE4925" w:rsidRPr="00CE3842" w14:paraId="62B40D3A" w14:textId="77777777" w:rsidTr="00104BF4">
        <w:tc>
          <w:tcPr>
            <w:tcW w:w="2014" w:type="dxa"/>
            <w:tcMar>
              <w:top w:w="0" w:type="dxa"/>
              <w:left w:w="108" w:type="dxa"/>
              <w:bottom w:w="0" w:type="dxa"/>
              <w:right w:w="108" w:type="dxa"/>
            </w:tcMar>
          </w:tcPr>
          <w:p w14:paraId="09533161" w14:textId="77777777" w:rsidR="00BE4925" w:rsidRPr="00CE3842" w:rsidRDefault="00BE4925">
            <w:pPr>
              <w:rPr>
                <w:szCs w:val="24"/>
              </w:rPr>
            </w:pPr>
            <w:r w:rsidRPr="00CE3842">
              <w:rPr>
                <w:szCs w:val="24"/>
              </w:rPr>
              <w:t xml:space="preserve">3.1.4. Mokytojų, švietimo pagalbos specialistų </w:t>
            </w:r>
            <w:proofErr w:type="spellStart"/>
            <w:r w:rsidRPr="00CE3842">
              <w:rPr>
                <w:szCs w:val="24"/>
              </w:rPr>
              <w:t>savirefleksija</w:t>
            </w:r>
            <w:proofErr w:type="spellEnd"/>
            <w:r w:rsidRPr="00CE3842">
              <w:rPr>
                <w:szCs w:val="24"/>
              </w:rPr>
              <w:t>.</w:t>
            </w:r>
          </w:p>
        </w:tc>
        <w:tc>
          <w:tcPr>
            <w:tcW w:w="2835" w:type="dxa"/>
            <w:tcMar>
              <w:top w:w="0" w:type="dxa"/>
              <w:left w:w="108" w:type="dxa"/>
              <w:bottom w:w="0" w:type="dxa"/>
              <w:right w:w="108" w:type="dxa"/>
            </w:tcMar>
          </w:tcPr>
          <w:p w14:paraId="579A0524" w14:textId="77777777" w:rsidR="00BE4925" w:rsidRPr="00CE3842" w:rsidRDefault="00BE4925">
            <w:pPr>
              <w:rPr>
                <w:szCs w:val="24"/>
              </w:rPr>
            </w:pPr>
            <w:r w:rsidRPr="00CE3842">
              <w:rPr>
                <w:szCs w:val="24"/>
              </w:rPr>
              <w:t>Visi mokytojai, švietimo pagalbos specialistai gebės įsivertinti savo veiklos stipriąsias ir tobulintinas sritis, sudaryti asmeninius tobulinimo planus.</w:t>
            </w:r>
          </w:p>
        </w:tc>
        <w:tc>
          <w:tcPr>
            <w:tcW w:w="4932" w:type="dxa"/>
            <w:tcMar>
              <w:top w:w="0" w:type="dxa"/>
              <w:left w:w="108" w:type="dxa"/>
              <w:bottom w:w="0" w:type="dxa"/>
              <w:right w:w="108" w:type="dxa"/>
            </w:tcMar>
          </w:tcPr>
          <w:p w14:paraId="4AC42B0A" w14:textId="77777777" w:rsidR="00BE4925" w:rsidRPr="00CE3842" w:rsidRDefault="00BE4925" w:rsidP="00FF0997">
            <w:pPr>
              <w:jc w:val="both"/>
              <w:rPr>
                <w:szCs w:val="24"/>
              </w:rPr>
            </w:pPr>
            <w:r w:rsidRPr="00CE3842">
              <w:rPr>
                <w:szCs w:val="24"/>
              </w:rPr>
              <w:t>Visi mokytojai, švietimo pagalbos specialistai įsivertino savo veiklos stipriąsias ir tobulintinas sritis, sudarė asmeninius veiklos tobulinimo planus.</w:t>
            </w:r>
          </w:p>
        </w:tc>
      </w:tr>
      <w:tr w:rsidR="00BE4925" w:rsidRPr="00CE3842" w14:paraId="5A563E1B" w14:textId="77777777" w:rsidTr="00104BF4">
        <w:tc>
          <w:tcPr>
            <w:tcW w:w="2014" w:type="dxa"/>
            <w:tcMar>
              <w:top w:w="0" w:type="dxa"/>
              <w:left w:w="108" w:type="dxa"/>
              <w:bottom w:w="0" w:type="dxa"/>
              <w:right w:w="108" w:type="dxa"/>
            </w:tcMar>
          </w:tcPr>
          <w:p w14:paraId="306C47CF" w14:textId="77777777" w:rsidR="00BE4925" w:rsidRPr="00CE3842" w:rsidRDefault="00BE4925">
            <w:pPr>
              <w:rPr>
                <w:szCs w:val="24"/>
              </w:rPr>
            </w:pPr>
            <w:r w:rsidRPr="00CE3842">
              <w:rPr>
                <w:szCs w:val="24"/>
              </w:rPr>
              <w:t>3.1.5.Mentorystės organizavimas naujiems/jauniems mokytojams</w:t>
            </w:r>
          </w:p>
        </w:tc>
        <w:tc>
          <w:tcPr>
            <w:tcW w:w="2835" w:type="dxa"/>
            <w:tcMar>
              <w:top w:w="0" w:type="dxa"/>
              <w:left w:w="108" w:type="dxa"/>
              <w:bottom w:w="0" w:type="dxa"/>
              <w:right w:w="108" w:type="dxa"/>
            </w:tcMar>
          </w:tcPr>
          <w:p w14:paraId="450B8C97" w14:textId="77777777" w:rsidR="00BE4925" w:rsidRPr="00CE3842" w:rsidRDefault="00BE4925">
            <w:pPr>
              <w:rPr>
                <w:szCs w:val="24"/>
              </w:rPr>
            </w:pPr>
            <w:r w:rsidRPr="00CE3842">
              <w:rPr>
                <w:szCs w:val="24"/>
              </w:rPr>
              <w:t xml:space="preserve">Visi jauni /nauji mokytojai turės patyrusį </w:t>
            </w:r>
            <w:proofErr w:type="spellStart"/>
            <w:r w:rsidRPr="00CE3842">
              <w:rPr>
                <w:szCs w:val="24"/>
              </w:rPr>
              <w:t>mentorių</w:t>
            </w:r>
            <w:proofErr w:type="spellEnd"/>
            <w:r w:rsidRPr="00CE3842">
              <w:rPr>
                <w:szCs w:val="24"/>
              </w:rPr>
              <w:t>, jų adaptacija bus saugi.</w:t>
            </w:r>
          </w:p>
          <w:p w14:paraId="671D6621" w14:textId="77777777" w:rsidR="00BE4925" w:rsidRPr="00CE3842" w:rsidRDefault="00BE4925">
            <w:pPr>
              <w:rPr>
                <w:szCs w:val="24"/>
              </w:rPr>
            </w:pPr>
            <w:r w:rsidRPr="00CE3842">
              <w:rPr>
                <w:szCs w:val="24"/>
              </w:rPr>
              <w:t>Tęsiamas dalyvavimas Ugdymo plėtotės centro projekte „Tęsk“.</w:t>
            </w:r>
          </w:p>
        </w:tc>
        <w:tc>
          <w:tcPr>
            <w:tcW w:w="4932" w:type="dxa"/>
            <w:tcMar>
              <w:top w:w="0" w:type="dxa"/>
              <w:left w:w="108" w:type="dxa"/>
              <w:bottom w:w="0" w:type="dxa"/>
              <w:right w:w="108" w:type="dxa"/>
            </w:tcMar>
          </w:tcPr>
          <w:p w14:paraId="6DE3E1B1" w14:textId="77777777" w:rsidR="00BE4925" w:rsidRPr="00CE3842" w:rsidRDefault="00671527" w:rsidP="003E5DEE">
            <w:pPr>
              <w:jc w:val="both"/>
              <w:rPr>
                <w:szCs w:val="24"/>
              </w:rPr>
            </w:pPr>
            <w:r w:rsidRPr="00CE3842">
              <w:rPr>
                <w:szCs w:val="24"/>
              </w:rPr>
              <w:t>Visi jauni</w:t>
            </w:r>
            <w:r w:rsidR="00BE4925" w:rsidRPr="00CE3842">
              <w:rPr>
                <w:szCs w:val="24"/>
              </w:rPr>
              <w:t xml:space="preserve">/nauji mokytojai turėjo paskirtą patyrusį </w:t>
            </w:r>
            <w:proofErr w:type="spellStart"/>
            <w:r w:rsidR="00BE4925" w:rsidRPr="00CE3842">
              <w:rPr>
                <w:szCs w:val="24"/>
              </w:rPr>
              <w:t>mentorių</w:t>
            </w:r>
            <w:proofErr w:type="spellEnd"/>
            <w:r w:rsidR="00BE4925" w:rsidRPr="00CE3842">
              <w:rPr>
                <w:szCs w:val="24"/>
              </w:rPr>
              <w:t>, kuris konsultavo, stebėjo praktinę veiklą</w:t>
            </w:r>
            <w:r w:rsidR="003E5DEE" w:rsidRPr="00CE3842">
              <w:rPr>
                <w:szCs w:val="24"/>
              </w:rPr>
              <w:t>.</w:t>
            </w:r>
            <w:r w:rsidR="00BE4925" w:rsidRPr="00CE3842">
              <w:rPr>
                <w:szCs w:val="24"/>
              </w:rPr>
              <w:t xml:space="preserve"> </w:t>
            </w:r>
            <w:r w:rsidR="003E5DEE" w:rsidRPr="00CE3842">
              <w:rPr>
                <w:szCs w:val="24"/>
              </w:rPr>
              <w:t>P</w:t>
            </w:r>
            <w:r w:rsidR="00BE4925" w:rsidRPr="00CE3842">
              <w:rPr>
                <w:szCs w:val="24"/>
              </w:rPr>
              <w:t xml:space="preserve">radedančių mokytojų  adaptacija buvo saugi. Su pradedančiais savo veiklą pedagogais buvo tęsiamas dalyvavimas </w:t>
            </w:r>
            <w:r w:rsidR="00BE4925" w:rsidRPr="00CE3842">
              <w:rPr>
                <w:szCs w:val="24"/>
                <w:highlight w:val="white"/>
              </w:rPr>
              <w:t>Nacionalinės švietimo agentūros,</w:t>
            </w:r>
            <w:r w:rsidR="001E2735" w:rsidRPr="00CE3842">
              <w:rPr>
                <w:szCs w:val="24"/>
              </w:rPr>
              <w:t xml:space="preserve"> įgyvendinamo projekto „Tęsk“</w:t>
            </w:r>
            <w:r w:rsidR="00BE4925" w:rsidRPr="00CE3842">
              <w:rPr>
                <w:szCs w:val="24"/>
              </w:rPr>
              <w:t xml:space="preserve"> (kodas 09.2.1-ESFA-V-727-01-0001) veikloje „Pedagoginės stažuotės išbandymas“. </w:t>
            </w:r>
          </w:p>
        </w:tc>
      </w:tr>
      <w:tr w:rsidR="00BE4925" w:rsidRPr="00CE3842" w14:paraId="4528463B" w14:textId="77777777" w:rsidTr="00104BF4">
        <w:tc>
          <w:tcPr>
            <w:tcW w:w="2014" w:type="dxa"/>
            <w:tcMar>
              <w:top w:w="0" w:type="dxa"/>
              <w:left w:w="108" w:type="dxa"/>
              <w:bottom w:w="0" w:type="dxa"/>
              <w:right w:w="108" w:type="dxa"/>
            </w:tcMar>
          </w:tcPr>
          <w:p w14:paraId="399986EC" w14:textId="77777777" w:rsidR="00BE4925" w:rsidRPr="00CE3842" w:rsidRDefault="00BE4925">
            <w:pPr>
              <w:rPr>
                <w:szCs w:val="24"/>
              </w:rPr>
            </w:pPr>
            <w:r w:rsidRPr="00CE3842">
              <w:rPr>
                <w:szCs w:val="24"/>
              </w:rPr>
              <w:lastRenderedPageBreak/>
              <w:t>3.1.6.  Tradicinių mokyklos renginių progimnazijos bendruomenei, miesto ir šalies ugdymo įstaigoms organizavimas.</w:t>
            </w:r>
          </w:p>
        </w:tc>
        <w:tc>
          <w:tcPr>
            <w:tcW w:w="2835" w:type="dxa"/>
            <w:tcMar>
              <w:top w:w="0" w:type="dxa"/>
              <w:left w:w="108" w:type="dxa"/>
              <w:bottom w:w="0" w:type="dxa"/>
              <w:right w:w="108" w:type="dxa"/>
            </w:tcMar>
          </w:tcPr>
          <w:p w14:paraId="51D9E1E7" w14:textId="77777777" w:rsidR="00BE4925" w:rsidRPr="00CE3842" w:rsidRDefault="00BE4925">
            <w:pPr>
              <w:rPr>
                <w:szCs w:val="24"/>
              </w:rPr>
            </w:pPr>
            <w:r w:rsidRPr="00CE3842">
              <w:rPr>
                <w:szCs w:val="24"/>
              </w:rPr>
              <w:t>Gerosios patirties sklaida.</w:t>
            </w:r>
          </w:p>
          <w:p w14:paraId="2EBC306A" w14:textId="77777777" w:rsidR="00BE4925" w:rsidRPr="00CE3842" w:rsidRDefault="00BE4925">
            <w:pPr>
              <w:rPr>
                <w:szCs w:val="24"/>
              </w:rPr>
            </w:pPr>
            <w:r w:rsidRPr="00CE3842">
              <w:rPr>
                <w:szCs w:val="24"/>
              </w:rPr>
              <w:t xml:space="preserve">Organizuotos </w:t>
            </w:r>
          </w:p>
          <w:p w14:paraId="049A0FA7" w14:textId="77777777" w:rsidR="00BE4925" w:rsidRPr="00CE3842" w:rsidRDefault="00BE4925">
            <w:pPr>
              <w:rPr>
                <w:szCs w:val="24"/>
              </w:rPr>
            </w:pPr>
            <w:r w:rsidRPr="00CE3842">
              <w:rPr>
                <w:szCs w:val="24"/>
              </w:rPr>
              <w:t>2 konferencijos/ seminarai,</w:t>
            </w:r>
          </w:p>
          <w:p w14:paraId="2557358A" w14:textId="77777777" w:rsidR="00BE4925" w:rsidRPr="00CE3842" w:rsidRDefault="00BE4925">
            <w:pPr>
              <w:rPr>
                <w:szCs w:val="24"/>
              </w:rPr>
            </w:pPr>
            <w:r w:rsidRPr="00CE3842">
              <w:rPr>
                <w:szCs w:val="24"/>
              </w:rPr>
              <w:t>2 šventės/koncertai,</w:t>
            </w:r>
          </w:p>
          <w:p w14:paraId="1DADA7A2" w14:textId="77777777" w:rsidR="00BE4925" w:rsidRPr="00CE3842" w:rsidRDefault="00BE4925">
            <w:pPr>
              <w:rPr>
                <w:szCs w:val="24"/>
              </w:rPr>
            </w:pPr>
            <w:r w:rsidRPr="00CE3842">
              <w:rPr>
                <w:szCs w:val="24"/>
              </w:rPr>
              <w:t>3 konkursai/ viktorinos</w:t>
            </w:r>
          </w:p>
          <w:p w14:paraId="2A04A3AE" w14:textId="77777777" w:rsidR="00BE4925" w:rsidRPr="00CE3842" w:rsidRDefault="00BE4925">
            <w:pPr>
              <w:rPr>
                <w:szCs w:val="24"/>
              </w:rPr>
            </w:pPr>
          </w:p>
        </w:tc>
        <w:tc>
          <w:tcPr>
            <w:tcW w:w="4932" w:type="dxa"/>
            <w:tcMar>
              <w:top w:w="0" w:type="dxa"/>
              <w:left w:w="108" w:type="dxa"/>
              <w:bottom w:w="0" w:type="dxa"/>
              <w:right w:w="108" w:type="dxa"/>
            </w:tcMar>
          </w:tcPr>
          <w:p w14:paraId="0F081C09" w14:textId="77777777" w:rsidR="00BE4925" w:rsidRPr="00CE3842" w:rsidRDefault="00BE4925" w:rsidP="003E5DEE">
            <w:pPr>
              <w:jc w:val="both"/>
              <w:rPr>
                <w:color w:val="FF0000"/>
                <w:szCs w:val="24"/>
              </w:rPr>
            </w:pPr>
            <w:r w:rsidRPr="00CE3842">
              <w:rPr>
                <w:szCs w:val="24"/>
              </w:rPr>
              <w:t xml:space="preserve"> Įvyko respublikinė  užsienio kalbų (anglų, rusų, vokiečių, prancūzų) metodinė-praktinė mokytojų konferencija ,,Sėkmingas užsienio kalbų  mokymas(</w:t>
            </w:r>
            <w:proofErr w:type="spellStart"/>
            <w:r w:rsidRPr="00CE3842">
              <w:rPr>
                <w:szCs w:val="24"/>
              </w:rPr>
              <w:t>is</w:t>
            </w:r>
            <w:proofErr w:type="spellEnd"/>
            <w:r w:rsidRPr="00CE3842">
              <w:rPr>
                <w:szCs w:val="24"/>
              </w:rPr>
              <w:t>) geroje mokykloj</w:t>
            </w:r>
            <w:r w:rsidR="001E2735" w:rsidRPr="00CE3842">
              <w:rPr>
                <w:szCs w:val="24"/>
              </w:rPr>
              <w:t xml:space="preserve">e: kūrybiškumas ir inovacijos; </w:t>
            </w:r>
            <w:r w:rsidRPr="00CE3842">
              <w:rPr>
                <w:szCs w:val="24"/>
              </w:rPr>
              <w:t xml:space="preserve">Šiaulių apskrities 1-4 klasių mokinių etnokultūrinis renginys „Skrynelę pravėrus“; </w:t>
            </w:r>
            <w:r w:rsidRPr="00CE3842">
              <w:rPr>
                <w:szCs w:val="24"/>
                <w:highlight w:val="white"/>
              </w:rPr>
              <w:t>Šiauli</w:t>
            </w:r>
            <w:r w:rsidR="001E2735" w:rsidRPr="00CE3842">
              <w:rPr>
                <w:szCs w:val="24"/>
                <w:highlight w:val="white"/>
              </w:rPr>
              <w:t>ų m. bendrojo ugdymo mokyklų  5</w:t>
            </w:r>
            <w:r w:rsidR="001E2735" w:rsidRPr="00CE3842">
              <w:rPr>
                <w:szCs w:val="24"/>
              </w:rPr>
              <w:t>–</w:t>
            </w:r>
            <w:r w:rsidRPr="00CE3842">
              <w:rPr>
                <w:szCs w:val="24"/>
                <w:highlight w:val="white"/>
              </w:rPr>
              <w:t>8 klasių mokinių integruotas gamtos ir tiksliųjų mo</w:t>
            </w:r>
            <w:r w:rsidR="001E2735" w:rsidRPr="00CE3842">
              <w:rPr>
                <w:szCs w:val="24"/>
                <w:highlight w:val="white"/>
              </w:rPr>
              <w:t>kslų konkursas „Žinių traukinys“</w:t>
            </w:r>
            <w:r w:rsidRPr="00CE3842">
              <w:rPr>
                <w:szCs w:val="24"/>
                <w:highlight w:val="white"/>
              </w:rPr>
              <w:t xml:space="preserve">; </w:t>
            </w:r>
            <w:r w:rsidRPr="00CE3842">
              <w:rPr>
                <w:szCs w:val="24"/>
              </w:rPr>
              <w:t>respubl</w:t>
            </w:r>
            <w:r w:rsidR="001E2735" w:rsidRPr="00CE3842">
              <w:rPr>
                <w:szCs w:val="24"/>
              </w:rPr>
              <w:t>ikinė bendrojo ugdymo mokyklų 1–</w:t>
            </w:r>
            <w:r w:rsidRPr="00CE3842">
              <w:rPr>
                <w:szCs w:val="24"/>
              </w:rPr>
              <w:t xml:space="preserve">4 klasių mokinių konferencija „Saugus, aktyvus ir sveikas; </w:t>
            </w:r>
            <w:r w:rsidR="001E2735" w:rsidRPr="00CE3842">
              <w:rPr>
                <w:szCs w:val="24"/>
                <w:highlight w:val="white"/>
              </w:rPr>
              <w:t>1</w:t>
            </w:r>
            <w:r w:rsidR="001E2735" w:rsidRPr="00CE3842">
              <w:rPr>
                <w:szCs w:val="24"/>
              </w:rPr>
              <w:t>–</w:t>
            </w:r>
            <w:r w:rsidR="003E5DEE" w:rsidRPr="00CE3842">
              <w:rPr>
                <w:szCs w:val="24"/>
                <w:highlight w:val="white"/>
              </w:rPr>
              <w:t>8 klasių</w:t>
            </w:r>
            <w:r w:rsidRPr="00CE3842">
              <w:rPr>
                <w:szCs w:val="24"/>
                <w:highlight w:val="white"/>
              </w:rPr>
              <w:t xml:space="preserve"> mokinių teorinė - praktinė konferencij</w:t>
            </w:r>
            <w:r w:rsidR="001E2735" w:rsidRPr="00CE3842">
              <w:rPr>
                <w:szCs w:val="24"/>
                <w:highlight w:val="white"/>
              </w:rPr>
              <w:t>a „IRT ir IKT mokymosi veikloje“</w:t>
            </w:r>
            <w:r w:rsidRPr="00CE3842">
              <w:rPr>
                <w:szCs w:val="24"/>
                <w:highlight w:val="white"/>
              </w:rPr>
              <w:t xml:space="preserve">. </w:t>
            </w:r>
            <w:r w:rsidRPr="00CE3842">
              <w:rPr>
                <w:szCs w:val="24"/>
              </w:rPr>
              <w:t>Pedagogai ir vadovai vedė seminarus, mokymus, paskaitas kitiems miesto ir šalies pedagogams: „</w:t>
            </w:r>
            <w:r w:rsidRPr="00CE3842">
              <w:rPr>
                <w:szCs w:val="24"/>
                <w:highlight w:val="white"/>
              </w:rPr>
              <w:t>Nuotolinio mokymo(</w:t>
            </w:r>
            <w:proofErr w:type="spellStart"/>
            <w:r w:rsidRPr="00CE3842">
              <w:rPr>
                <w:szCs w:val="24"/>
                <w:highlight w:val="white"/>
              </w:rPr>
              <w:t>si</w:t>
            </w:r>
            <w:proofErr w:type="spellEnd"/>
            <w:r w:rsidRPr="00CE3842">
              <w:rPr>
                <w:szCs w:val="24"/>
                <w:highlight w:val="white"/>
              </w:rPr>
              <w:t xml:space="preserve">) iššūkiai Google </w:t>
            </w:r>
            <w:proofErr w:type="spellStart"/>
            <w:r w:rsidRPr="00CE3842">
              <w:rPr>
                <w:szCs w:val="24"/>
                <w:highlight w:val="white"/>
              </w:rPr>
              <w:t>Classroom</w:t>
            </w:r>
            <w:proofErr w:type="spellEnd"/>
            <w:r w:rsidRPr="00CE3842">
              <w:rPr>
                <w:szCs w:val="24"/>
                <w:highlight w:val="white"/>
              </w:rPr>
              <w:t xml:space="preserve"> ir Google </w:t>
            </w:r>
            <w:proofErr w:type="spellStart"/>
            <w:r w:rsidRPr="00CE3842">
              <w:rPr>
                <w:szCs w:val="24"/>
                <w:highlight w:val="white"/>
              </w:rPr>
              <w:t>Forms</w:t>
            </w:r>
            <w:proofErr w:type="spellEnd"/>
            <w:r w:rsidRPr="00CE3842">
              <w:rPr>
                <w:szCs w:val="24"/>
                <w:highlight w:val="white"/>
              </w:rPr>
              <w:t xml:space="preserve"> platformų panaudojimo galimybės“;</w:t>
            </w:r>
            <w:r w:rsidRPr="00CE3842">
              <w:rPr>
                <w:szCs w:val="24"/>
              </w:rPr>
              <w:t xml:space="preserve">  „</w:t>
            </w:r>
            <w:r w:rsidRPr="00CE3842">
              <w:rPr>
                <w:szCs w:val="24"/>
                <w:highlight w:val="white"/>
              </w:rPr>
              <w:t xml:space="preserve">Konfliktai ir galimi jų sprendimo būdai pedagogo darbe. </w:t>
            </w:r>
            <w:proofErr w:type="spellStart"/>
            <w:r w:rsidRPr="00CE3842">
              <w:rPr>
                <w:szCs w:val="24"/>
                <w:highlight w:val="white"/>
              </w:rPr>
              <w:t>Koučerio</w:t>
            </w:r>
            <w:proofErr w:type="spellEnd"/>
            <w:r w:rsidRPr="00CE3842">
              <w:rPr>
                <w:szCs w:val="24"/>
                <w:highlight w:val="white"/>
              </w:rPr>
              <w:t xml:space="preserve"> ir mediatoriaus vaidmuo konfliktinėse situacijose“</w:t>
            </w:r>
            <w:r w:rsidRPr="00CE3842">
              <w:rPr>
                <w:szCs w:val="24"/>
              </w:rPr>
              <w:t>. Organizuoti renginiai:  Saugesnio Interneto iššūkių savaitės, pilietinės iniciatyvos „Atmintis gyva, nes liudija“, „</w:t>
            </w:r>
            <w:r w:rsidR="001E2735" w:rsidRPr="00CE3842">
              <w:rPr>
                <w:szCs w:val="24"/>
              </w:rPr>
              <w:t>Laisvės kelias“</w:t>
            </w:r>
            <w:r w:rsidRPr="00CE3842">
              <w:rPr>
                <w:szCs w:val="24"/>
              </w:rPr>
              <w:t xml:space="preserve">, </w:t>
            </w:r>
            <w:r w:rsidRPr="00CE3842">
              <w:rPr>
                <w:szCs w:val="24"/>
                <w:highlight w:val="white"/>
              </w:rPr>
              <w:t>madų ir muz</w:t>
            </w:r>
            <w:r w:rsidR="001E2735" w:rsidRPr="00CE3842">
              <w:rPr>
                <w:szCs w:val="24"/>
                <w:highlight w:val="white"/>
              </w:rPr>
              <w:t>ikos šou „Geltona-žalia-raudona“</w:t>
            </w:r>
            <w:r w:rsidRPr="00CE3842">
              <w:rPr>
                <w:szCs w:val="24"/>
                <w:highlight w:val="white"/>
              </w:rPr>
              <w:t>, Mokyklų bendruomenių metams skirtos bendruomenės</w:t>
            </w:r>
            <w:r w:rsidR="001E2735" w:rsidRPr="00CE3842">
              <w:rPr>
                <w:szCs w:val="24"/>
                <w:highlight w:val="white"/>
              </w:rPr>
              <w:t xml:space="preserve"> varžytuvės „Mūsų laisvės metai“</w:t>
            </w:r>
            <w:r w:rsidRPr="00CE3842">
              <w:rPr>
                <w:szCs w:val="24"/>
                <w:highlight w:val="white"/>
              </w:rPr>
              <w:t>, renginys „Kai žodis ju</w:t>
            </w:r>
            <w:r w:rsidR="001E2735" w:rsidRPr="00CE3842">
              <w:rPr>
                <w:szCs w:val="24"/>
                <w:highlight w:val="white"/>
              </w:rPr>
              <w:t>ngia širdis“,  „Šokame Lietuvai“</w:t>
            </w:r>
            <w:r w:rsidRPr="00CE3842">
              <w:rPr>
                <w:szCs w:val="24"/>
                <w:highlight w:val="white"/>
              </w:rPr>
              <w:t>, sąmoningum</w:t>
            </w:r>
            <w:r w:rsidR="001E2735" w:rsidRPr="00CE3842">
              <w:rPr>
                <w:szCs w:val="24"/>
                <w:highlight w:val="white"/>
              </w:rPr>
              <w:t>o didinimo mėnesio ,,Be patyčių“</w:t>
            </w:r>
            <w:r w:rsidRPr="00CE3842">
              <w:rPr>
                <w:szCs w:val="24"/>
                <w:highlight w:val="white"/>
              </w:rPr>
              <w:t xml:space="preserve"> ir kt.</w:t>
            </w:r>
          </w:p>
        </w:tc>
      </w:tr>
      <w:tr w:rsidR="00BE4925" w:rsidRPr="00CE3842" w14:paraId="2D455C3C" w14:textId="77777777" w:rsidTr="00104BF4">
        <w:tc>
          <w:tcPr>
            <w:tcW w:w="2014" w:type="dxa"/>
            <w:tcMar>
              <w:top w:w="0" w:type="dxa"/>
              <w:left w:w="108" w:type="dxa"/>
              <w:bottom w:w="0" w:type="dxa"/>
              <w:right w:w="108" w:type="dxa"/>
            </w:tcMar>
          </w:tcPr>
          <w:p w14:paraId="351B31C8" w14:textId="77777777" w:rsidR="00BE4925" w:rsidRPr="00CE3842" w:rsidRDefault="00BE4925" w:rsidP="007B1601">
            <w:pPr>
              <w:rPr>
                <w:szCs w:val="24"/>
              </w:rPr>
            </w:pPr>
            <w:r w:rsidRPr="00CE3842">
              <w:rPr>
                <w:szCs w:val="24"/>
              </w:rPr>
              <w:t xml:space="preserve">3.1.7. </w:t>
            </w:r>
            <w:proofErr w:type="spellStart"/>
            <w:r w:rsidRPr="00CE3842">
              <w:rPr>
                <w:szCs w:val="24"/>
              </w:rPr>
              <w:t>Erasmus</w:t>
            </w:r>
            <w:proofErr w:type="spellEnd"/>
            <w:r w:rsidRPr="00CE3842">
              <w:rPr>
                <w:szCs w:val="24"/>
              </w:rPr>
              <w:t xml:space="preserve">+  KA101 projekto „Įgalintas ir </w:t>
            </w:r>
            <w:proofErr w:type="spellStart"/>
            <w:r w:rsidRPr="00CE3842">
              <w:rPr>
                <w:szCs w:val="24"/>
              </w:rPr>
              <w:t>inovatyvus</w:t>
            </w:r>
            <w:proofErr w:type="spellEnd"/>
            <w:r w:rsidRPr="00CE3842">
              <w:rPr>
                <w:szCs w:val="24"/>
              </w:rPr>
              <w:t xml:space="preserve"> valdymas: nuo vieno žmogaus iki visos mokyklos požiūrio kaitos“ įgyvendinimas.</w:t>
            </w:r>
          </w:p>
        </w:tc>
        <w:tc>
          <w:tcPr>
            <w:tcW w:w="2835" w:type="dxa"/>
            <w:tcMar>
              <w:top w:w="0" w:type="dxa"/>
              <w:left w:w="108" w:type="dxa"/>
              <w:bottom w:w="0" w:type="dxa"/>
              <w:right w:w="108" w:type="dxa"/>
            </w:tcMar>
          </w:tcPr>
          <w:p w14:paraId="6F519228" w14:textId="77777777" w:rsidR="00BE4925" w:rsidRPr="00CE3842" w:rsidRDefault="00BE4925">
            <w:pPr>
              <w:rPr>
                <w:szCs w:val="24"/>
              </w:rPr>
            </w:pPr>
            <w:r w:rsidRPr="00CE3842">
              <w:rPr>
                <w:szCs w:val="24"/>
              </w:rPr>
              <w:t>Gerosios patirties sklaida.</w:t>
            </w:r>
          </w:p>
          <w:p w14:paraId="2760F3D5" w14:textId="77777777" w:rsidR="00BE4925" w:rsidRPr="00CE3842" w:rsidRDefault="00BE4925">
            <w:pPr>
              <w:rPr>
                <w:szCs w:val="24"/>
              </w:rPr>
            </w:pPr>
            <w:r w:rsidRPr="00CE3842">
              <w:rPr>
                <w:szCs w:val="24"/>
              </w:rPr>
              <w:t xml:space="preserve">Organizuota </w:t>
            </w:r>
          </w:p>
          <w:p w14:paraId="4D76EA0D" w14:textId="77777777" w:rsidR="00BE4925" w:rsidRPr="00CE3842" w:rsidRDefault="00BE4925">
            <w:pPr>
              <w:rPr>
                <w:szCs w:val="24"/>
              </w:rPr>
            </w:pPr>
            <w:r w:rsidRPr="00CE3842">
              <w:rPr>
                <w:szCs w:val="24"/>
              </w:rPr>
              <w:t>baigiamoji konferencija, patobulintos veiklos  kokybės ir pokyčių valdymo kompetencijos.</w:t>
            </w:r>
          </w:p>
        </w:tc>
        <w:tc>
          <w:tcPr>
            <w:tcW w:w="4932" w:type="dxa"/>
            <w:tcMar>
              <w:top w:w="0" w:type="dxa"/>
              <w:left w:w="108" w:type="dxa"/>
              <w:bottom w:w="0" w:type="dxa"/>
              <w:right w:w="108" w:type="dxa"/>
            </w:tcMar>
          </w:tcPr>
          <w:p w14:paraId="65FDCCFC" w14:textId="77777777" w:rsidR="00BE4925" w:rsidRPr="00CE3842" w:rsidRDefault="00BE4925" w:rsidP="00FF0997">
            <w:pPr>
              <w:ind w:firstLine="5"/>
              <w:jc w:val="both"/>
              <w:rPr>
                <w:szCs w:val="24"/>
              </w:rPr>
            </w:pPr>
            <w:r w:rsidRPr="00CE3842">
              <w:rPr>
                <w:szCs w:val="24"/>
              </w:rPr>
              <w:t xml:space="preserve">Tęsiamas  </w:t>
            </w:r>
            <w:proofErr w:type="spellStart"/>
            <w:r w:rsidRPr="00CE3842">
              <w:rPr>
                <w:szCs w:val="24"/>
              </w:rPr>
              <w:t>Erasmus</w:t>
            </w:r>
            <w:proofErr w:type="spellEnd"/>
            <w:r w:rsidRPr="00CE3842">
              <w:rPr>
                <w:szCs w:val="24"/>
              </w:rPr>
              <w:t xml:space="preserve">+  KA101 projekto „Įgalintas ir </w:t>
            </w:r>
            <w:proofErr w:type="spellStart"/>
            <w:r w:rsidRPr="00CE3842">
              <w:rPr>
                <w:szCs w:val="24"/>
              </w:rPr>
              <w:t>inovatyvus</w:t>
            </w:r>
            <w:proofErr w:type="spellEnd"/>
            <w:r w:rsidRPr="00CE3842">
              <w:rPr>
                <w:szCs w:val="24"/>
              </w:rPr>
              <w:t xml:space="preserve"> valdymas: nuo vieno žmogaus iki visos mokyklos požiūrio kaitos“ („</w:t>
            </w:r>
            <w:proofErr w:type="spellStart"/>
            <w:r w:rsidRPr="00CE3842">
              <w:rPr>
                <w:szCs w:val="24"/>
              </w:rPr>
              <w:t>Empowered</w:t>
            </w:r>
            <w:proofErr w:type="spellEnd"/>
            <w:r w:rsidRPr="00CE3842">
              <w:rPr>
                <w:szCs w:val="24"/>
              </w:rPr>
              <w:t xml:space="preserve"> </w:t>
            </w:r>
            <w:proofErr w:type="spellStart"/>
            <w:r w:rsidRPr="00CE3842">
              <w:rPr>
                <w:szCs w:val="24"/>
              </w:rPr>
              <w:t>and</w:t>
            </w:r>
            <w:proofErr w:type="spellEnd"/>
            <w:r w:rsidRPr="00CE3842">
              <w:rPr>
                <w:szCs w:val="24"/>
              </w:rPr>
              <w:t xml:space="preserve"> </w:t>
            </w:r>
            <w:proofErr w:type="spellStart"/>
            <w:r w:rsidRPr="00CE3842">
              <w:rPr>
                <w:szCs w:val="24"/>
              </w:rPr>
              <w:t>Innovative</w:t>
            </w:r>
            <w:proofErr w:type="spellEnd"/>
            <w:r w:rsidRPr="00CE3842">
              <w:rPr>
                <w:szCs w:val="24"/>
              </w:rPr>
              <w:t xml:space="preserve"> </w:t>
            </w:r>
            <w:proofErr w:type="spellStart"/>
            <w:r w:rsidRPr="00CE3842">
              <w:rPr>
                <w:szCs w:val="24"/>
              </w:rPr>
              <w:t>Management</w:t>
            </w:r>
            <w:proofErr w:type="spellEnd"/>
            <w:r w:rsidRPr="00CE3842">
              <w:rPr>
                <w:szCs w:val="24"/>
              </w:rPr>
              <w:t xml:space="preserve">: a </w:t>
            </w:r>
            <w:proofErr w:type="spellStart"/>
            <w:r w:rsidRPr="00CE3842">
              <w:rPr>
                <w:szCs w:val="24"/>
              </w:rPr>
              <w:t>Change</w:t>
            </w:r>
            <w:proofErr w:type="spellEnd"/>
            <w:r w:rsidRPr="00CE3842">
              <w:rPr>
                <w:szCs w:val="24"/>
              </w:rPr>
              <w:t xml:space="preserve"> </w:t>
            </w:r>
            <w:proofErr w:type="spellStart"/>
            <w:r w:rsidRPr="00CE3842">
              <w:rPr>
                <w:szCs w:val="24"/>
              </w:rPr>
              <w:t>from</w:t>
            </w:r>
            <w:proofErr w:type="spellEnd"/>
            <w:r w:rsidRPr="00CE3842">
              <w:rPr>
                <w:szCs w:val="24"/>
              </w:rPr>
              <w:t xml:space="preserve"> </w:t>
            </w:r>
            <w:proofErr w:type="spellStart"/>
            <w:r w:rsidRPr="00CE3842">
              <w:rPr>
                <w:szCs w:val="24"/>
              </w:rPr>
              <w:t>Single</w:t>
            </w:r>
            <w:proofErr w:type="spellEnd"/>
            <w:r w:rsidRPr="00CE3842">
              <w:rPr>
                <w:szCs w:val="24"/>
              </w:rPr>
              <w:t xml:space="preserve"> </w:t>
            </w:r>
            <w:proofErr w:type="spellStart"/>
            <w:r w:rsidRPr="00CE3842">
              <w:rPr>
                <w:szCs w:val="24"/>
              </w:rPr>
              <w:t>Person</w:t>
            </w:r>
            <w:proofErr w:type="spellEnd"/>
            <w:r w:rsidRPr="00CE3842">
              <w:rPr>
                <w:szCs w:val="24"/>
              </w:rPr>
              <w:t xml:space="preserve"> to </w:t>
            </w:r>
            <w:proofErr w:type="spellStart"/>
            <w:r w:rsidRPr="00CE3842">
              <w:rPr>
                <w:szCs w:val="24"/>
              </w:rPr>
              <w:t>Whole</w:t>
            </w:r>
            <w:proofErr w:type="spellEnd"/>
            <w:r w:rsidRPr="00CE3842">
              <w:rPr>
                <w:szCs w:val="24"/>
              </w:rPr>
              <w:t xml:space="preserve"> </w:t>
            </w:r>
            <w:proofErr w:type="spellStart"/>
            <w:r w:rsidRPr="00CE3842">
              <w:rPr>
                <w:szCs w:val="24"/>
              </w:rPr>
              <w:t>School</w:t>
            </w:r>
            <w:proofErr w:type="spellEnd"/>
            <w:r w:rsidRPr="00CE3842">
              <w:rPr>
                <w:szCs w:val="24"/>
              </w:rPr>
              <w:t xml:space="preserve"> </w:t>
            </w:r>
            <w:proofErr w:type="spellStart"/>
            <w:r w:rsidRPr="00CE3842">
              <w:rPr>
                <w:szCs w:val="24"/>
              </w:rPr>
              <w:t>Approach</w:t>
            </w:r>
            <w:proofErr w:type="spellEnd"/>
            <w:r w:rsidRPr="00CE3842">
              <w:rPr>
                <w:szCs w:val="24"/>
              </w:rPr>
              <w:t>“) įgyvendinimas. Įgytomis patirtimis dalintasi atvirose pamokose, mokymuose.</w:t>
            </w:r>
          </w:p>
          <w:p w14:paraId="54ADDEB3" w14:textId="77777777" w:rsidR="00BE4925" w:rsidRPr="00CE3842" w:rsidRDefault="00BE4925" w:rsidP="00FF0997">
            <w:pPr>
              <w:jc w:val="both"/>
              <w:rPr>
                <w:szCs w:val="24"/>
                <w:highlight w:val="yellow"/>
              </w:rPr>
            </w:pPr>
          </w:p>
        </w:tc>
      </w:tr>
      <w:tr w:rsidR="00BE4925" w:rsidRPr="00CE3842" w14:paraId="32827348" w14:textId="77777777" w:rsidTr="00104BF4">
        <w:tc>
          <w:tcPr>
            <w:tcW w:w="9781" w:type="dxa"/>
            <w:gridSpan w:val="3"/>
            <w:tcMar>
              <w:top w:w="0" w:type="dxa"/>
              <w:left w:w="108" w:type="dxa"/>
              <w:bottom w:w="0" w:type="dxa"/>
              <w:right w:w="108" w:type="dxa"/>
            </w:tcMar>
          </w:tcPr>
          <w:p w14:paraId="58F03027" w14:textId="77777777" w:rsidR="00BE4925" w:rsidRPr="00CE3842" w:rsidRDefault="00BE4925">
            <w:pPr>
              <w:rPr>
                <w:b/>
                <w:szCs w:val="24"/>
              </w:rPr>
            </w:pPr>
            <w:r w:rsidRPr="00CE3842">
              <w:rPr>
                <w:b/>
                <w:szCs w:val="24"/>
              </w:rPr>
              <w:t xml:space="preserve">3 tikslo 3.2. uždavinys </w:t>
            </w:r>
          </w:p>
          <w:p w14:paraId="11743784" w14:textId="77777777" w:rsidR="00BE4925" w:rsidRPr="00CE3842" w:rsidRDefault="00BE4925">
            <w:pPr>
              <w:rPr>
                <w:szCs w:val="24"/>
              </w:rPr>
            </w:pPr>
            <w:r w:rsidRPr="00CE3842">
              <w:rPr>
                <w:szCs w:val="24"/>
              </w:rPr>
              <w:t xml:space="preserve">Aktyvinti progimnazijos </w:t>
            </w:r>
            <w:proofErr w:type="spellStart"/>
            <w:r w:rsidRPr="00CE3842">
              <w:rPr>
                <w:szCs w:val="24"/>
              </w:rPr>
              <w:t>tinklaveiką</w:t>
            </w:r>
            <w:proofErr w:type="spellEnd"/>
            <w:r w:rsidRPr="00CE3842">
              <w:rPr>
                <w:szCs w:val="24"/>
              </w:rPr>
              <w:t xml:space="preserve"> plėtojant </w:t>
            </w:r>
            <w:proofErr w:type="spellStart"/>
            <w:r w:rsidRPr="00CE3842">
              <w:rPr>
                <w:szCs w:val="24"/>
              </w:rPr>
              <w:t>tarpinstitucinį</w:t>
            </w:r>
            <w:proofErr w:type="spellEnd"/>
            <w:r w:rsidRPr="00CE3842">
              <w:rPr>
                <w:szCs w:val="24"/>
              </w:rPr>
              <w:t xml:space="preserve"> bendradarbiavimą.</w:t>
            </w:r>
          </w:p>
        </w:tc>
      </w:tr>
      <w:tr w:rsidR="00BE4925" w:rsidRPr="00CE3842" w14:paraId="33E3E18D" w14:textId="77777777" w:rsidTr="00104BF4">
        <w:tc>
          <w:tcPr>
            <w:tcW w:w="2014" w:type="dxa"/>
            <w:tcMar>
              <w:top w:w="0" w:type="dxa"/>
              <w:left w:w="108" w:type="dxa"/>
              <w:bottom w:w="0" w:type="dxa"/>
              <w:right w:w="108" w:type="dxa"/>
            </w:tcMar>
          </w:tcPr>
          <w:p w14:paraId="518D7110" w14:textId="77777777" w:rsidR="00BE4925" w:rsidRPr="00CE3842" w:rsidRDefault="00BE4925">
            <w:pPr>
              <w:rPr>
                <w:b/>
                <w:szCs w:val="24"/>
              </w:rPr>
            </w:pPr>
            <w:r w:rsidRPr="00CE3842">
              <w:rPr>
                <w:b/>
                <w:szCs w:val="24"/>
              </w:rPr>
              <w:t>Priemonės:</w:t>
            </w:r>
          </w:p>
          <w:p w14:paraId="3A375FD5" w14:textId="77777777" w:rsidR="00BE4925" w:rsidRPr="00CE3842" w:rsidRDefault="00BE4925">
            <w:pPr>
              <w:rPr>
                <w:szCs w:val="24"/>
              </w:rPr>
            </w:pPr>
            <w:r w:rsidRPr="00CE3842">
              <w:rPr>
                <w:szCs w:val="24"/>
              </w:rPr>
              <w:t xml:space="preserve"> 3.2.1. Mokymosi partnerystėje tinklo tarp Šiaulių m. ugdymo įstaigų plėtojimas.</w:t>
            </w:r>
          </w:p>
        </w:tc>
        <w:tc>
          <w:tcPr>
            <w:tcW w:w="2835" w:type="dxa"/>
            <w:tcMar>
              <w:top w:w="0" w:type="dxa"/>
              <w:left w:w="108" w:type="dxa"/>
              <w:bottom w:w="0" w:type="dxa"/>
              <w:right w:w="108" w:type="dxa"/>
            </w:tcMar>
          </w:tcPr>
          <w:p w14:paraId="7964533B" w14:textId="77777777" w:rsidR="00BE4925" w:rsidRPr="00CE3842" w:rsidRDefault="00BE4925">
            <w:pPr>
              <w:rPr>
                <w:szCs w:val="24"/>
              </w:rPr>
            </w:pPr>
            <w:r w:rsidRPr="00CE3842">
              <w:rPr>
                <w:szCs w:val="24"/>
              </w:rPr>
              <w:t>Bendradarbiavimo tinkle dalyvaujanti progimnazijos bendruomenės dalis – 70 proc.</w:t>
            </w:r>
          </w:p>
          <w:p w14:paraId="18D9EB02" w14:textId="77777777" w:rsidR="00BE4925" w:rsidRPr="00CE3842" w:rsidRDefault="00BE4925">
            <w:pPr>
              <w:rPr>
                <w:szCs w:val="24"/>
              </w:rPr>
            </w:pPr>
          </w:p>
          <w:p w14:paraId="7B1966D7" w14:textId="77777777" w:rsidR="00BE4925" w:rsidRPr="00CE3842" w:rsidRDefault="00BE4925" w:rsidP="00FF0997">
            <w:pPr>
              <w:tabs>
                <w:tab w:val="left" w:pos="240"/>
              </w:tabs>
              <w:rPr>
                <w:szCs w:val="24"/>
              </w:rPr>
            </w:pPr>
          </w:p>
        </w:tc>
        <w:tc>
          <w:tcPr>
            <w:tcW w:w="4932" w:type="dxa"/>
            <w:tcMar>
              <w:top w:w="0" w:type="dxa"/>
              <w:left w:w="108" w:type="dxa"/>
              <w:bottom w:w="0" w:type="dxa"/>
              <w:right w:w="108" w:type="dxa"/>
            </w:tcMar>
          </w:tcPr>
          <w:p w14:paraId="188B5260" w14:textId="77777777" w:rsidR="00BE4925" w:rsidRPr="00CE3842" w:rsidRDefault="003E5DEE" w:rsidP="007B1601">
            <w:pPr>
              <w:ind w:left="5"/>
              <w:jc w:val="both"/>
              <w:rPr>
                <w:szCs w:val="24"/>
              </w:rPr>
            </w:pPr>
            <w:r w:rsidRPr="00CE3842">
              <w:rPr>
                <w:color w:val="000000"/>
                <w:szCs w:val="24"/>
              </w:rPr>
              <w:t>Buvo</w:t>
            </w:r>
            <w:r w:rsidR="00BE4925" w:rsidRPr="00CE3842">
              <w:rPr>
                <w:color w:val="000000"/>
                <w:szCs w:val="24"/>
              </w:rPr>
              <w:t xml:space="preserve"> organizuojami renginiai bendradarbiaujančių ugdymo įstaigų bendruomenėms, dalijamasi sėkminga patirtimi. Tęsiamas mokymosi partnerystėje tinklo tarp Šiaulių m. ugdymo įstaigų </w:t>
            </w:r>
            <w:r w:rsidR="001E2735" w:rsidRPr="00CE3842">
              <w:rPr>
                <w:szCs w:val="24"/>
              </w:rPr>
              <w:t>bendradar</w:t>
            </w:r>
            <w:r w:rsidR="00BE4925" w:rsidRPr="00CE3842">
              <w:rPr>
                <w:szCs w:val="24"/>
              </w:rPr>
              <w:t>biavim</w:t>
            </w:r>
            <w:r w:rsidR="00BE4925" w:rsidRPr="00CE3842">
              <w:rPr>
                <w:color w:val="000000"/>
                <w:szCs w:val="24"/>
              </w:rPr>
              <w:t xml:space="preserve">as: „Romuvos“ progimnazija - ,,Romuvos“ gimnazija - ,,Saulės“ pradinė mokykla – l/d ,,Žiogelis“. </w:t>
            </w:r>
            <w:r w:rsidR="00BE4925" w:rsidRPr="00CE3842">
              <w:rPr>
                <w:szCs w:val="24"/>
              </w:rPr>
              <w:t xml:space="preserve">„Saulės“ pradinės mokyklos mokiniams progimnazijos pedagogai vedė STEAM JUNIOR programos „Vandens kelias. Nuo istorijos iki laboratorijos“ </w:t>
            </w:r>
            <w:proofErr w:type="spellStart"/>
            <w:r w:rsidR="00BE4925" w:rsidRPr="00CE3842">
              <w:rPr>
                <w:szCs w:val="24"/>
              </w:rPr>
              <w:t>užsiėmimus</w:t>
            </w:r>
            <w:proofErr w:type="spellEnd"/>
            <w:r w:rsidR="00BE4925" w:rsidRPr="00CE3842">
              <w:rPr>
                <w:szCs w:val="24"/>
              </w:rPr>
              <w:t>. Or</w:t>
            </w:r>
            <w:r w:rsidR="001E2735" w:rsidRPr="00CE3842">
              <w:rPr>
                <w:szCs w:val="24"/>
              </w:rPr>
              <w:t>ganizuota Šiaulių „Saulės“</w:t>
            </w:r>
            <w:r w:rsidR="00BE4925" w:rsidRPr="00CE3842">
              <w:rPr>
                <w:szCs w:val="24"/>
              </w:rPr>
              <w:t xml:space="preserve"> pradinės mokyklos ir progimnazijos mokinių pilietinė akcija </w:t>
            </w:r>
            <w:r w:rsidR="00BE4925" w:rsidRPr="00CE3842">
              <w:rPr>
                <w:szCs w:val="24"/>
              </w:rPr>
              <w:lastRenderedPageBreak/>
              <w:t>,,Tautinė</w:t>
            </w:r>
            <w:r w:rsidR="001E2735" w:rsidRPr="00CE3842">
              <w:rPr>
                <w:szCs w:val="24"/>
              </w:rPr>
              <w:t xml:space="preserve"> vėliavėlė - į kiekvienus namus“</w:t>
            </w:r>
            <w:r w:rsidR="00BE4925" w:rsidRPr="00CE3842">
              <w:rPr>
                <w:szCs w:val="24"/>
              </w:rPr>
              <w:t>;  žaidimų popietė- diskoteka; konfere</w:t>
            </w:r>
            <w:r w:rsidR="001E2735" w:rsidRPr="00CE3842">
              <w:rPr>
                <w:szCs w:val="24"/>
              </w:rPr>
              <w:t>ncija „Aš – mažasis lietuvaitis“</w:t>
            </w:r>
            <w:r w:rsidR="00BE4925" w:rsidRPr="00CE3842">
              <w:rPr>
                <w:szCs w:val="24"/>
              </w:rPr>
              <w:t>, etnokultūrinis renginys „Skrynelę pravėrus“. Su Šiaulių Dainų progimnazija: įgyvendintas projektas „Kelionė laiku“, pravesta viktorina „Trispalvės keliu“, dalyvauta  Dainų mikrorajono ikimokyklinio ugdymo įstaigų spor</w:t>
            </w:r>
            <w:r w:rsidR="001E2735" w:rsidRPr="00CE3842">
              <w:rPr>
                <w:szCs w:val="24"/>
              </w:rPr>
              <w:t>tiniame rytmetyje „Mažoji mylia“</w:t>
            </w:r>
            <w:r w:rsidR="00BE4925" w:rsidRPr="00CE3842">
              <w:rPr>
                <w:szCs w:val="24"/>
              </w:rPr>
              <w:t xml:space="preserve">. </w:t>
            </w:r>
            <w:r w:rsidR="00BE4925" w:rsidRPr="00CE3842">
              <w:rPr>
                <w:szCs w:val="24"/>
                <w:highlight w:val="white"/>
              </w:rPr>
              <w:t>Netradicinės fizinio ugdymo p</w:t>
            </w:r>
            <w:r w:rsidR="001E2735" w:rsidRPr="00CE3842">
              <w:rPr>
                <w:szCs w:val="24"/>
                <w:highlight w:val="white"/>
              </w:rPr>
              <w:t>amokos vyko darželyje „Žiogelis“</w:t>
            </w:r>
            <w:r w:rsidR="00BE4925" w:rsidRPr="00CE3842">
              <w:rPr>
                <w:szCs w:val="24"/>
                <w:highlight w:val="white"/>
              </w:rPr>
              <w:t>.</w:t>
            </w:r>
            <w:r w:rsidR="00BE4925" w:rsidRPr="00CE3842">
              <w:rPr>
                <w:szCs w:val="24"/>
              </w:rPr>
              <w:t xml:space="preserve"> Liepos  ir  rugpjūčio mėn. progimnazijos PUG vaikams  lopše</w:t>
            </w:r>
            <w:r w:rsidR="001E2735" w:rsidRPr="00CE3842">
              <w:rPr>
                <w:szCs w:val="24"/>
              </w:rPr>
              <w:t>liuose - darželiuose ,,Žiogelis“, „Pupų pėdas“, ,,Eglutė“, „Rugiagėlė“</w:t>
            </w:r>
            <w:r w:rsidR="00BE4925" w:rsidRPr="00CE3842">
              <w:rPr>
                <w:szCs w:val="24"/>
              </w:rPr>
              <w:t xml:space="preserve"> buvo  organizuota veikla ir priežiūra.  P</w:t>
            </w:r>
            <w:r w:rsidR="00BE4925" w:rsidRPr="00CE3842">
              <w:rPr>
                <w:szCs w:val="24"/>
                <w:highlight w:val="white"/>
              </w:rPr>
              <w:t>arengta meninė programa „Spindulio“ centro ugdytiniams ,,Vasario 16-oji</w:t>
            </w:r>
            <w:r w:rsidR="001E2735" w:rsidRPr="00CE3842">
              <w:rPr>
                <w:szCs w:val="24"/>
                <w:highlight w:val="white"/>
              </w:rPr>
              <w:t xml:space="preserve"> </w:t>
            </w:r>
            <w:r w:rsidR="00BE4925" w:rsidRPr="00CE3842">
              <w:rPr>
                <w:szCs w:val="24"/>
                <w:highlight w:val="white"/>
              </w:rPr>
              <w:t>- mūsų širde</w:t>
            </w:r>
            <w:r w:rsidR="001E2735" w:rsidRPr="00CE3842">
              <w:rPr>
                <w:szCs w:val="24"/>
                <w:highlight w:val="white"/>
              </w:rPr>
              <w:t>lėse</w:t>
            </w:r>
            <w:r w:rsidR="001E2735" w:rsidRPr="00CE3842">
              <w:rPr>
                <w:szCs w:val="24"/>
              </w:rPr>
              <w:t>“</w:t>
            </w:r>
            <w:r w:rsidR="00BE4925" w:rsidRPr="00CE3842">
              <w:rPr>
                <w:szCs w:val="24"/>
              </w:rPr>
              <w:t xml:space="preserve">. </w:t>
            </w:r>
            <w:r w:rsidR="00BE4925" w:rsidRPr="00CE3842">
              <w:rPr>
                <w:color w:val="000000"/>
                <w:szCs w:val="24"/>
              </w:rPr>
              <w:t>ŠPRC pedagogai vedė mokiniams  STEAM programo</w:t>
            </w:r>
            <w:r w:rsidR="00BE4925" w:rsidRPr="00CE3842">
              <w:rPr>
                <w:szCs w:val="24"/>
              </w:rPr>
              <w:t>s</w:t>
            </w:r>
            <w:r w:rsidR="00BE4925" w:rsidRPr="00CE3842">
              <w:rPr>
                <w:color w:val="000000"/>
                <w:szCs w:val="24"/>
              </w:rPr>
              <w:t xml:space="preserve"> </w:t>
            </w:r>
            <w:r w:rsidR="00BE4925" w:rsidRPr="00CE3842">
              <w:rPr>
                <w:color w:val="000000"/>
                <w:szCs w:val="24"/>
                <w:highlight w:val="white"/>
              </w:rPr>
              <w:t>,,3D</w:t>
            </w:r>
            <w:r w:rsidR="001E2735" w:rsidRPr="00CE3842">
              <w:rPr>
                <w:color w:val="000000"/>
                <w:szCs w:val="24"/>
                <w:highlight w:val="white"/>
              </w:rPr>
              <w:t xml:space="preserve"> projektavimas </w:t>
            </w:r>
            <w:proofErr w:type="spellStart"/>
            <w:r w:rsidR="001E2735" w:rsidRPr="00CE3842">
              <w:rPr>
                <w:color w:val="000000"/>
                <w:szCs w:val="24"/>
                <w:highlight w:val="white"/>
              </w:rPr>
              <w:t>AutoCad</w:t>
            </w:r>
            <w:proofErr w:type="spellEnd"/>
            <w:r w:rsidR="001E2735" w:rsidRPr="00CE3842">
              <w:rPr>
                <w:color w:val="000000"/>
                <w:szCs w:val="24"/>
                <w:highlight w:val="white"/>
              </w:rPr>
              <w:t xml:space="preserve"> programa</w:t>
            </w:r>
            <w:r w:rsidR="001E2735" w:rsidRPr="00CE3842">
              <w:rPr>
                <w:color w:val="000000"/>
                <w:szCs w:val="24"/>
              </w:rPr>
              <w:t>“</w:t>
            </w:r>
            <w:r w:rsidR="00BE4925" w:rsidRPr="00CE3842">
              <w:rPr>
                <w:color w:val="000000"/>
                <w:szCs w:val="24"/>
              </w:rPr>
              <w:t xml:space="preserve"> </w:t>
            </w:r>
            <w:proofErr w:type="spellStart"/>
            <w:r w:rsidR="00BE4925" w:rsidRPr="00CE3842">
              <w:rPr>
                <w:color w:val="000000"/>
                <w:szCs w:val="24"/>
              </w:rPr>
              <w:t>užsiėmimus</w:t>
            </w:r>
            <w:proofErr w:type="spellEnd"/>
            <w:r w:rsidR="00BE4925" w:rsidRPr="00CE3842">
              <w:rPr>
                <w:color w:val="000000"/>
                <w:szCs w:val="24"/>
              </w:rPr>
              <w:t>.</w:t>
            </w:r>
            <w:r w:rsidR="007B1601" w:rsidRPr="00CE3842">
              <w:rPr>
                <w:color w:val="000000"/>
                <w:szCs w:val="24"/>
                <w:highlight w:val="white"/>
              </w:rPr>
              <w:t xml:space="preserve"> Progimnazijos mokinia</w:t>
            </w:r>
            <w:r w:rsidR="00BE4925" w:rsidRPr="00CE3842">
              <w:rPr>
                <w:color w:val="000000"/>
                <w:szCs w:val="24"/>
                <w:highlight w:val="white"/>
              </w:rPr>
              <w:t>i ŠPRC kompiuterinių piešinių konkurse</w:t>
            </w:r>
            <w:r w:rsidR="00BE4925" w:rsidRPr="00CE3842">
              <w:rPr>
                <w:szCs w:val="24"/>
                <w:highlight w:val="white"/>
              </w:rPr>
              <w:t xml:space="preserve"> „</w:t>
            </w:r>
            <w:r w:rsidR="001E2735" w:rsidRPr="00CE3842">
              <w:rPr>
                <w:color w:val="000000"/>
                <w:szCs w:val="24"/>
                <w:highlight w:val="white"/>
              </w:rPr>
              <w:t>Mano svajonių profesija“</w:t>
            </w:r>
            <w:r w:rsidR="00BE4925" w:rsidRPr="00CE3842">
              <w:rPr>
                <w:color w:val="000000"/>
                <w:szCs w:val="24"/>
                <w:highlight w:val="white"/>
              </w:rPr>
              <w:t>, laimėjo I vietą.</w:t>
            </w:r>
            <w:r w:rsidR="00BE4925" w:rsidRPr="00CE3842">
              <w:rPr>
                <w:color w:val="000000"/>
                <w:szCs w:val="24"/>
              </w:rPr>
              <w:t xml:space="preserve">  Šiaulių</w:t>
            </w:r>
            <w:r w:rsidR="007B1601" w:rsidRPr="00CE3842">
              <w:rPr>
                <w:color w:val="000000"/>
                <w:szCs w:val="24"/>
              </w:rPr>
              <w:t xml:space="preserve"> dailės mokyklos mokytojai vedė </w:t>
            </w:r>
            <w:proofErr w:type="spellStart"/>
            <w:r w:rsidR="00BE4925" w:rsidRPr="00CE3842">
              <w:rPr>
                <w:color w:val="000000"/>
                <w:szCs w:val="24"/>
              </w:rPr>
              <w:t>užsiėmimu</w:t>
            </w:r>
            <w:r w:rsidR="001E2735" w:rsidRPr="00CE3842">
              <w:rPr>
                <w:color w:val="000000"/>
                <w:szCs w:val="24"/>
              </w:rPr>
              <w:t>s</w:t>
            </w:r>
            <w:proofErr w:type="spellEnd"/>
            <w:r w:rsidR="001E2735" w:rsidRPr="00CE3842">
              <w:rPr>
                <w:color w:val="000000"/>
                <w:szCs w:val="24"/>
              </w:rPr>
              <w:t xml:space="preserve"> „Romuvos“</w:t>
            </w:r>
            <w:r w:rsidR="00BE4925" w:rsidRPr="00CE3842">
              <w:rPr>
                <w:color w:val="000000"/>
                <w:szCs w:val="24"/>
              </w:rPr>
              <w:t xml:space="preserve"> progimnazijos ugdytinia</w:t>
            </w:r>
            <w:r w:rsidR="00BE4925" w:rsidRPr="00CE3842">
              <w:rPr>
                <w:szCs w:val="24"/>
              </w:rPr>
              <w:t>ms</w:t>
            </w:r>
            <w:r w:rsidR="00BE4925" w:rsidRPr="00CE3842">
              <w:rPr>
                <w:color w:val="000000"/>
                <w:szCs w:val="24"/>
              </w:rPr>
              <w:t xml:space="preserve">. Į </w:t>
            </w:r>
            <w:r w:rsidR="00BE4925" w:rsidRPr="00CE3842">
              <w:rPr>
                <w:szCs w:val="24"/>
              </w:rPr>
              <w:t>b</w:t>
            </w:r>
            <w:r w:rsidR="00BE4925" w:rsidRPr="00CE3842">
              <w:rPr>
                <w:color w:val="000000"/>
                <w:szCs w:val="24"/>
              </w:rPr>
              <w:t>endradarbiavi</w:t>
            </w:r>
            <w:r w:rsidR="00BE4925" w:rsidRPr="00CE3842">
              <w:rPr>
                <w:szCs w:val="24"/>
              </w:rPr>
              <w:t>mą įsijungė</w:t>
            </w:r>
            <w:r w:rsidR="00BE4925" w:rsidRPr="00CE3842">
              <w:rPr>
                <w:color w:val="000000"/>
                <w:szCs w:val="24"/>
              </w:rPr>
              <w:t xml:space="preserve"> </w:t>
            </w:r>
            <w:r w:rsidR="00BE4925" w:rsidRPr="00CE3842">
              <w:rPr>
                <w:szCs w:val="24"/>
              </w:rPr>
              <w:t>75%</w:t>
            </w:r>
            <w:r w:rsidR="00BE4925" w:rsidRPr="00CE3842">
              <w:rPr>
                <w:color w:val="FF0000"/>
                <w:szCs w:val="24"/>
              </w:rPr>
              <w:t xml:space="preserve"> </w:t>
            </w:r>
            <w:r w:rsidR="00BE4925" w:rsidRPr="00CE3842">
              <w:rPr>
                <w:color w:val="000000"/>
                <w:szCs w:val="24"/>
              </w:rPr>
              <w:t>progimnazijos bendruomenė</w:t>
            </w:r>
            <w:r w:rsidR="00BE4925" w:rsidRPr="00CE3842">
              <w:rPr>
                <w:szCs w:val="24"/>
              </w:rPr>
              <w:t>s narių.</w:t>
            </w:r>
            <w:r w:rsidR="00BE4925" w:rsidRPr="00CE3842">
              <w:rPr>
                <w:color w:val="000000"/>
                <w:szCs w:val="24"/>
              </w:rPr>
              <w:t xml:space="preserve"> </w:t>
            </w:r>
            <w:r w:rsidR="00BE4925" w:rsidRPr="00CE3842">
              <w:rPr>
                <w:szCs w:val="24"/>
              </w:rPr>
              <w:t xml:space="preserve"> </w:t>
            </w:r>
          </w:p>
        </w:tc>
      </w:tr>
      <w:tr w:rsidR="00BE4925" w:rsidRPr="00CE3842" w14:paraId="1DA4EED5" w14:textId="77777777" w:rsidTr="00104BF4">
        <w:tc>
          <w:tcPr>
            <w:tcW w:w="2014" w:type="dxa"/>
            <w:tcMar>
              <w:top w:w="0" w:type="dxa"/>
              <w:left w:w="108" w:type="dxa"/>
              <w:bottom w:w="0" w:type="dxa"/>
              <w:right w:w="108" w:type="dxa"/>
            </w:tcMar>
          </w:tcPr>
          <w:p w14:paraId="4850AC4C" w14:textId="77777777" w:rsidR="00BE4925" w:rsidRPr="00CE3842" w:rsidRDefault="00BE4925">
            <w:pPr>
              <w:rPr>
                <w:b/>
                <w:szCs w:val="24"/>
              </w:rPr>
            </w:pPr>
            <w:r w:rsidRPr="00CE3842">
              <w:rPr>
                <w:szCs w:val="24"/>
              </w:rPr>
              <w:lastRenderedPageBreak/>
              <w:t>3.2.2. Programos ,,Tėvų švietimas ir informavimas“ įgyvendinimas</w:t>
            </w:r>
          </w:p>
        </w:tc>
        <w:tc>
          <w:tcPr>
            <w:tcW w:w="2835" w:type="dxa"/>
            <w:tcMar>
              <w:top w:w="0" w:type="dxa"/>
              <w:left w:w="108" w:type="dxa"/>
              <w:bottom w:w="0" w:type="dxa"/>
              <w:right w:w="108" w:type="dxa"/>
            </w:tcMar>
          </w:tcPr>
          <w:p w14:paraId="59EEC3CA" w14:textId="77777777" w:rsidR="00BE4925" w:rsidRPr="00CE3842" w:rsidRDefault="00BE4925">
            <w:pPr>
              <w:rPr>
                <w:szCs w:val="24"/>
              </w:rPr>
            </w:pPr>
            <w:r w:rsidRPr="00CE3842">
              <w:rPr>
                <w:szCs w:val="24"/>
              </w:rPr>
              <w:t xml:space="preserve">4 proc. daugiau tėvų aktyviai įsitrauks į mokinių ugdymą ir bus kūrybingais, iniciatyviais ir geranoriškais progimnazijos pedagogų partneriais. </w:t>
            </w:r>
          </w:p>
          <w:p w14:paraId="37D9F09A" w14:textId="77777777" w:rsidR="00BE4925" w:rsidRPr="00CE3842" w:rsidRDefault="00BE4925">
            <w:pPr>
              <w:rPr>
                <w:szCs w:val="24"/>
              </w:rPr>
            </w:pPr>
            <w:r w:rsidRPr="00CE3842">
              <w:rPr>
                <w:szCs w:val="24"/>
              </w:rPr>
              <w:t>Tėvams organizuotas progimnazijos veiklų pristatymas, 1-2 pedagoginio švietimo paskaitos.</w:t>
            </w:r>
          </w:p>
        </w:tc>
        <w:tc>
          <w:tcPr>
            <w:tcW w:w="4932" w:type="dxa"/>
            <w:tcMar>
              <w:top w:w="0" w:type="dxa"/>
              <w:left w:w="108" w:type="dxa"/>
              <w:bottom w:w="0" w:type="dxa"/>
              <w:right w:w="108" w:type="dxa"/>
            </w:tcMar>
          </w:tcPr>
          <w:p w14:paraId="3EF02414" w14:textId="77777777" w:rsidR="00BE4925" w:rsidRPr="00CE3842" w:rsidRDefault="00BE4925" w:rsidP="00FF0997">
            <w:pPr>
              <w:jc w:val="both"/>
              <w:rPr>
                <w:szCs w:val="24"/>
                <w:highlight w:val="yellow"/>
              </w:rPr>
            </w:pPr>
            <w:r w:rsidRPr="00CE3842">
              <w:rPr>
                <w:szCs w:val="24"/>
              </w:rPr>
              <w:t>Nuosekliai įgyvendinama ,,Tėvų švietimo, informavimo ir bendradarbiavimo su progimnazija  programa“. Visose klasėse pravesti tėvų informaciniai susirinkimai „Švietimo aktualijos ir progimna</w:t>
            </w:r>
            <w:r w:rsidR="00EC656E" w:rsidRPr="00CE3842">
              <w:rPr>
                <w:szCs w:val="24"/>
              </w:rPr>
              <w:t>zijos bendruomenės siekiai 2020–</w:t>
            </w:r>
            <w:r w:rsidRPr="00CE3842">
              <w:rPr>
                <w:szCs w:val="24"/>
              </w:rPr>
              <w:t>2021 m.</w:t>
            </w:r>
            <w:r w:rsidR="00EC656E" w:rsidRPr="00CE3842">
              <w:rPr>
                <w:szCs w:val="24"/>
              </w:rPr>
              <w:t xml:space="preserve"> m.“</w:t>
            </w:r>
            <w:r w:rsidRPr="00CE3842">
              <w:rPr>
                <w:szCs w:val="24"/>
              </w:rPr>
              <w:t>, vyko tėvų die</w:t>
            </w:r>
            <w:r w:rsidR="00EC656E" w:rsidRPr="00CE3842">
              <w:rPr>
                <w:szCs w:val="24"/>
              </w:rPr>
              <w:t>nos, tėvų švietimo paskaitos: „</w:t>
            </w:r>
            <w:r w:rsidRPr="00CE3842">
              <w:rPr>
                <w:szCs w:val="24"/>
              </w:rPr>
              <w:t xml:space="preserve">Kaip pasiekti </w:t>
            </w:r>
            <w:proofErr w:type="spellStart"/>
            <w:r w:rsidRPr="00CE3842">
              <w:rPr>
                <w:szCs w:val="24"/>
              </w:rPr>
              <w:t>Win-Win</w:t>
            </w:r>
            <w:proofErr w:type="spellEnd"/>
            <w:r w:rsidRPr="00CE3842">
              <w:rPr>
                <w:szCs w:val="24"/>
              </w:rPr>
              <w:t xml:space="preserve"> rezultato?“, „Motyvacija asmenybės </w:t>
            </w:r>
            <w:proofErr w:type="spellStart"/>
            <w:r w:rsidRPr="00CE3842">
              <w:rPr>
                <w:szCs w:val="24"/>
              </w:rPr>
              <w:t>ūgčiai</w:t>
            </w:r>
            <w:proofErr w:type="spellEnd"/>
            <w:r w:rsidRPr="00CE3842">
              <w:rPr>
                <w:szCs w:val="24"/>
              </w:rPr>
              <w:t>“,  „Ruošiamės į mokyklą“,  „Pirmos klasės sėkmingas startas“, „Pirmokų kalbiniai gebėjima</w:t>
            </w:r>
            <w:r w:rsidR="00F92FFD" w:rsidRPr="00CE3842">
              <w:rPr>
                <w:szCs w:val="24"/>
              </w:rPr>
              <w:t>i“, „Aš ir mano paauglys vaikas“</w:t>
            </w:r>
            <w:r w:rsidRPr="00CE3842">
              <w:rPr>
                <w:szCs w:val="24"/>
              </w:rPr>
              <w:t>, „Pokyčiai paauglystėje“, „Pasitikėjimo savimi ir bendravimo įgūdžių ugdymas“, „Kaip mokyti bendrauti, išklausyti ir valdyti emocijas?“, „Vertybių ugdymas ir konfliktų sprendimas šeimoje”, „Paaugliai ir priklausomybių pinklės“. Organizuota tėvų konferencija „Kasdienio ir nuotolinio mokymo(</w:t>
            </w:r>
            <w:proofErr w:type="spellStart"/>
            <w:r w:rsidRPr="00CE3842">
              <w:rPr>
                <w:szCs w:val="24"/>
              </w:rPr>
              <w:t>si</w:t>
            </w:r>
            <w:proofErr w:type="spellEnd"/>
            <w:r w:rsidRPr="00CE3842">
              <w:rPr>
                <w:szCs w:val="24"/>
              </w:rPr>
              <w:t xml:space="preserve">) galimybės, iššūkiai ir dermė“. Vykdyta tėvų mokymo programa „Sėkminga tėvystė”. IQES </w:t>
            </w:r>
            <w:proofErr w:type="spellStart"/>
            <w:r w:rsidRPr="00CE3842">
              <w:rPr>
                <w:szCs w:val="24"/>
              </w:rPr>
              <w:t>online</w:t>
            </w:r>
            <w:proofErr w:type="spellEnd"/>
            <w:r w:rsidRPr="00CE3842">
              <w:rPr>
                <w:szCs w:val="24"/>
              </w:rPr>
              <w:t xml:space="preserve"> tėvų apklausos duomenimis 86%. (rodiklio vertė 3,2) tėvų pritarė teiginiui, kad yra įtraukiami į vaiko mokymosi sėkmių </w:t>
            </w:r>
            <w:proofErr w:type="spellStart"/>
            <w:r w:rsidRPr="00CE3842">
              <w:rPr>
                <w:szCs w:val="24"/>
              </w:rPr>
              <w:t>aptarimus</w:t>
            </w:r>
            <w:proofErr w:type="spellEnd"/>
            <w:r w:rsidRPr="00CE3842">
              <w:rPr>
                <w:szCs w:val="24"/>
              </w:rPr>
              <w:t xml:space="preserve"> mokykloje. </w:t>
            </w:r>
          </w:p>
        </w:tc>
      </w:tr>
      <w:tr w:rsidR="00BE4925" w:rsidRPr="00CE3842" w14:paraId="00B3183B" w14:textId="77777777" w:rsidTr="00104BF4">
        <w:tc>
          <w:tcPr>
            <w:tcW w:w="2014" w:type="dxa"/>
            <w:tcMar>
              <w:top w:w="0" w:type="dxa"/>
              <w:left w:w="108" w:type="dxa"/>
              <w:bottom w:w="0" w:type="dxa"/>
              <w:right w:w="108" w:type="dxa"/>
            </w:tcMar>
          </w:tcPr>
          <w:p w14:paraId="5B6B1381" w14:textId="77777777" w:rsidR="00BE4925" w:rsidRPr="00CE3842" w:rsidRDefault="00BE4925">
            <w:pPr>
              <w:rPr>
                <w:szCs w:val="24"/>
              </w:rPr>
            </w:pPr>
            <w:r w:rsidRPr="00CE3842">
              <w:rPr>
                <w:szCs w:val="24"/>
              </w:rPr>
              <w:t>3.2.3. Partnerystės tinklų tarp šalies ugdymo įstaigų plėtojimas.</w:t>
            </w:r>
          </w:p>
        </w:tc>
        <w:tc>
          <w:tcPr>
            <w:tcW w:w="2835" w:type="dxa"/>
            <w:tcMar>
              <w:top w:w="0" w:type="dxa"/>
              <w:left w:w="108" w:type="dxa"/>
              <w:bottom w:w="0" w:type="dxa"/>
              <w:right w:w="108" w:type="dxa"/>
            </w:tcMar>
          </w:tcPr>
          <w:p w14:paraId="35D8298F" w14:textId="77777777" w:rsidR="00BE4925" w:rsidRPr="00CE3842" w:rsidRDefault="00BE4925">
            <w:pPr>
              <w:rPr>
                <w:szCs w:val="24"/>
              </w:rPr>
            </w:pPr>
            <w:r w:rsidRPr="00CE3842">
              <w:rPr>
                <w:szCs w:val="24"/>
              </w:rPr>
              <w:t xml:space="preserve">Bus organizuojami renginiai bendradarbiaujančių ugdymo įstaigų bendruomenėms, virtualiai </w:t>
            </w:r>
            <w:r w:rsidRPr="00CE3842">
              <w:rPr>
                <w:szCs w:val="24"/>
              </w:rPr>
              <w:lastRenderedPageBreak/>
              <w:t>dalijamasi sėkminga patirtimi.</w:t>
            </w:r>
          </w:p>
        </w:tc>
        <w:tc>
          <w:tcPr>
            <w:tcW w:w="4932" w:type="dxa"/>
            <w:tcMar>
              <w:top w:w="0" w:type="dxa"/>
              <w:left w:w="108" w:type="dxa"/>
              <w:bottom w:w="0" w:type="dxa"/>
              <w:right w:w="108" w:type="dxa"/>
            </w:tcMar>
          </w:tcPr>
          <w:p w14:paraId="40BF29CB" w14:textId="77777777" w:rsidR="00BE4925" w:rsidRPr="00CE3842" w:rsidRDefault="00BE4925" w:rsidP="007B1601">
            <w:pPr>
              <w:ind w:firstLine="5"/>
              <w:jc w:val="both"/>
              <w:rPr>
                <w:szCs w:val="24"/>
              </w:rPr>
            </w:pPr>
            <w:r w:rsidRPr="00CE3842">
              <w:rPr>
                <w:szCs w:val="24"/>
              </w:rPr>
              <w:lastRenderedPageBreak/>
              <w:t xml:space="preserve">Tinklo „Romuvos“ progimnazija - Panevėžio  Vyturio - progimnazija  - Vilniaus Žemynos progimnazija aktyvinimas daugiau vyko vadovų lygmenyje: dalyvaujant šalies progimnazijų vadovų asociacijos nuotolinėse veiklose ir </w:t>
            </w:r>
            <w:r w:rsidRPr="00CE3842">
              <w:rPr>
                <w:szCs w:val="24"/>
              </w:rPr>
              <w:lastRenderedPageBreak/>
              <w:t xml:space="preserve">diskusijoje, virtualiai dalijantis </w:t>
            </w:r>
            <w:r w:rsidR="00BF59DB" w:rsidRPr="00CE3842">
              <w:rPr>
                <w:szCs w:val="24"/>
              </w:rPr>
              <w:t xml:space="preserve">sėkminga </w:t>
            </w:r>
            <w:r w:rsidRPr="00CE3842">
              <w:rPr>
                <w:szCs w:val="24"/>
              </w:rPr>
              <w:t>patirtimi ir iniciatyvomis.</w:t>
            </w:r>
          </w:p>
        </w:tc>
      </w:tr>
      <w:tr w:rsidR="00BE4925" w:rsidRPr="00CE3842" w14:paraId="2AF234F5" w14:textId="77777777" w:rsidTr="00104BF4">
        <w:tc>
          <w:tcPr>
            <w:tcW w:w="2014" w:type="dxa"/>
            <w:tcMar>
              <w:top w:w="0" w:type="dxa"/>
              <w:left w:w="108" w:type="dxa"/>
              <w:bottom w:w="0" w:type="dxa"/>
              <w:right w:w="108" w:type="dxa"/>
            </w:tcMar>
          </w:tcPr>
          <w:p w14:paraId="71B54DD9" w14:textId="77777777" w:rsidR="00BE4925" w:rsidRPr="00CE3842" w:rsidRDefault="00BE4925">
            <w:pPr>
              <w:rPr>
                <w:szCs w:val="24"/>
              </w:rPr>
            </w:pPr>
            <w:r w:rsidRPr="00CE3842">
              <w:rPr>
                <w:szCs w:val="24"/>
              </w:rPr>
              <w:lastRenderedPageBreak/>
              <w:t>3.2.4. Bendradarbiavimo su „Romuvos“ gimnazija programos įgyvendinimas.</w:t>
            </w:r>
          </w:p>
        </w:tc>
        <w:tc>
          <w:tcPr>
            <w:tcW w:w="2835" w:type="dxa"/>
            <w:tcMar>
              <w:top w:w="0" w:type="dxa"/>
              <w:left w:w="108" w:type="dxa"/>
              <w:bottom w:w="0" w:type="dxa"/>
              <w:right w:w="108" w:type="dxa"/>
            </w:tcMar>
          </w:tcPr>
          <w:p w14:paraId="5378636F" w14:textId="77777777" w:rsidR="00BE4925" w:rsidRPr="00CE3842" w:rsidRDefault="00BE4925">
            <w:pPr>
              <w:rPr>
                <w:szCs w:val="24"/>
              </w:rPr>
            </w:pPr>
            <w:r w:rsidRPr="00CE3842">
              <w:rPr>
                <w:szCs w:val="24"/>
              </w:rPr>
              <w:t>Vykdomas bent vienas bendras projektas.</w:t>
            </w:r>
          </w:p>
          <w:p w14:paraId="4C8B8A64" w14:textId="77777777" w:rsidR="00BE4925" w:rsidRPr="00CE3842" w:rsidRDefault="00BE4925">
            <w:pPr>
              <w:rPr>
                <w:szCs w:val="24"/>
              </w:rPr>
            </w:pPr>
            <w:r w:rsidRPr="00CE3842">
              <w:rPr>
                <w:szCs w:val="24"/>
              </w:rPr>
              <w:t>Organizuojami bendri renginiai,  dalijamasi sėkminga patirtimi vadovų, mokytojų, mokinių lygmenyje.</w:t>
            </w:r>
          </w:p>
        </w:tc>
        <w:tc>
          <w:tcPr>
            <w:tcW w:w="4932" w:type="dxa"/>
            <w:tcMar>
              <w:top w:w="0" w:type="dxa"/>
              <w:left w:w="108" w:type="dxa"/>
              <w:bottom w:w="0" w:type="dxa"/>
              <w:right w:w="108" w:type="dxa"/>
            </w:tcMar>
          </w:tcPr>
          <w:p w14:paraId="2048FBD7" w14:textId="77777777" w:rsidR="00BE4925" w:rsidRPr="00CE3842" w:rsidRDefault="00BE4925" w:rsidP="00FF0997">
            <w:pPr>
              <w:jc w:val="both"/>
              <w:rPr>
                <w:szCs w:val="24"/>
                <w:highlight w:val="yellow"/>
              </w:rPr>
            </w:pPr>
            <w:r w:rsidRPr="00CE3842">
              <w:rPr>
                <w:szCs w:val="24"/>
              </w:rPr>
              <w:t>Buvo vykdomos socialinės partnerystės projekto „Kartu geriau“ priemonės, renginiai,  dalijamasi sėkminga patirtimi vadovų, mokytojų, mokinių lygmenyje. Pradinių klasių mokiniai dalyvavo 10 valandų  STEAM JUNIOR programoje ,</w:t>
            </w:r>
            <w:r w:rsidR="00F92FFD" w:rsidRPr="00CE3842">
              <w:rPr>
                <w:szCs w:val="24"/>
              </w:rPr>
              <w:t>,</w:t>
            </w:r>
            <w:proofErr w:type="spellStart"/>
            <w:r w:rsidR="00F92FFD" w:rsidRPr="00CE3842">
              <w:rPr>
                <w:szCs w:val="24"/>
              </w:rPr>
              <w:t>Micro:bit</w:t>
            </w:r>
            <w:proofErr w:type="spellEnd"/>
            <w:r w:rsidR="00F92FFD" w:rsidRPr="00CE3842">
              <w:rPr>
                <w:szCs w:val="24"/>
              </w:rPr>
              <w:t xml:space="preserve"> dirbtuvės I“</w:t>
            </w:r>
            <w:r w:rsidRPr="00CE3842">
              <w:rPr>
                <w:szCs w:val="24"/>
              </w:rPr>
              <w:t>. Vyko a</w:t>
            </w:r>
            <w:r w:rsidR="00BF59DB" w:rsidRPr="00CE3842">
              <w:rPr>
                <w:szCs w:val="24"/>
                <w:highlight w:val="white"/>
              </w:rPr>
              <w:t xml:space="preserve">tviros </w:t>
            </w:r>
            <w:r w:rsidR="00EC656E" w:rsidRPr="00CE3842">
              <w:rPr>
                <w:szCs w:val="24"/>
                <w:highlight w:val="white"/>
              </w:rPr>
              <w:t xml:space="preserve"> „Romuvos“</w:t>
            </w:r>
            <w:r w:rsidRPr="00CE3842">
              <w:rPr>
                <w:szCs w:val="24"/>
                <w:highlight w:val="white"/>
              </w:rPr>
              <w:t xml:space="preserve"> gimnazijos ir progimnazijos mokytojų pamokos, </w:t>
            </w:r>
            <w:r w:rsidRPr="00CE3842">
              <w:rPr>
                <w:szCs w:val="24"/>
              </w:rPr>
              <w:t>organizuotos kultūrinės, pažintinės, tiriamosios veiklos, progimnazijos mokiniai ir mokytojai dalyvavo tradiciniuose ir ugdymo karjerai renginiuose.</w:t>
            </w:r>
          </w:p>
        </w:tc>
      </w:tr>
      <w:tr w:rsidR="00BE4925" w:rsidRPr="00CE3842" w14:paraId="4AF6173A" w14:textId="77777777" w:rsidTr="00104BF4">
        <w:tc>
          <w:tcPr>
            <w:tcW w:w="2014" w:type="dxa"/>
            <w:tcMar>
              <w:top w:w="0" w:type="dxa"/>
              <w:left w:w="108" w:type="dxa"/>
              <w:bottom w:w="0" w:type="dxa"/>
              <w:right w:w="108" w:type="dxa"/>
            </w:tcMar>
          </w:tcPr>
          <w:p w14:paraId="28E66A48" w14:textId="77777777" w:rsidR="00BE4925" w:rsidRPr="00CE3842" w:rsidRDefault="00BE4925">
            <w:pPr>
              <w:rPr>
                <w:szCs w:val="24"/>
              </w:rPr>
            </w:pPr>
            <w:r w:rsidRPr="00CE3842">
              <w:rPr>
                <w:szCs w:val="24"/>
              </w:rPr>
              <w:t>3.2.5. Dainų mikrorajono bendruomenės stiprinimas.</w:t>
            </w:r>
          </w:p>
        </w:tc>
        <w:tc>
          <w:tcPr>
            <w:tcW w:w="2835" w:type="dxa"/>
            <w:tcMar>
              <w:top w:w="0" w:type="dxa"/>
              <w:left w:w="108" w:type="dxa"/>
              <w:bottom w:w="0" w:type="dxa"/>
              <w:right w:w="108" w:type="dxa"/>
            </w:tcMar>
          </w:tcPr>
          <w:p w14:paraId="2A880661" w14:textId="77777777" w:rsidR="00BE4925" w:rsidRPr="00CE3842" w:rsidRDefault="00BE4925">
            <w:pPr>
              <w:rPr>
                <w:szCs w:val="24"/>
              </w:rPr>
            </w:pPr>
            <w:r w:rsidRPr="00CE3842">
              <w:rPr>
                <w:szCs w:val="24"/>
              </w:rPr>
              <w:t xml:space="preserve">Bus organizuojamas bent vienas renginys Dainų mikrorajono bendruomenei, plėtojama </w:t>
            </w:r>
            <w:proofErr w:type="spellStart"/>
            <w:r w:rsidRPr="00CE3842">
              <w:rPr>
                <w:szCs w:val="24"/>
              </w:rPr>
              <w:t>karitatyvinė</w:t>
            </w:r>
            <w:proofErr w:type="spellEnd"/>
            <w:r w:rsidRPr="00CE3842">
              <w:rPr>
                <w:szCs w:val="24"/>
              </w:rPr>
              <w:t xml:space="preserve"> veikla, dalijamasi sėkminga patirtimi.</w:t>
            </w:r>
          </w:p>
        </w:tc>
        <w:tc>
          <w:tcPr>
            <w:tcW w:w="4932" w:type="dxa"/>
            <w:tcMar>
              <w:top w:w="0" w:type="dxa"/>
              <w:left w:w="108" w:type="dxa"/>
              <w:bottom w:w="0" w:type="dxa"/>
              <w:right w:w="108" w:type="dxa"/>
            </w:tcMar>
          </w:tcPr>
          <w:p w14:paraId="3F696FE2" w14:textId="77777777" w:rsidR="00BE4925" w:rsidRPr="00CE3842" w:rsidRDefault="00BE4925" w:rsidP="00FF0997">
            <w:pPr>
              <w:jc w:val="both"/>
              <w:rPr>
                <w:szCs w:val="24"/>
                <w:highlight w:val="yellow"/>
              </w:rPr>
            </w:pPr>
            <w:r w:rsidRPr="00CE3842">
              <w:rPr>
                <w:szCs w:val="24"/>
              </w:rPr>
              <w:t>Dalyvauta Šiaulių miesto Dainų mikrorajono ikimokyklinio ugdymo įstaigų sp</w:t>
            </w:r>
            <w:r w:rsidR="00EC656E" w:rsidRPr="00CE3842">
              <w:rPr>
                <w:szCs w:val="24"/>
              </w:rPr>
              <w:t>ortiniame rytmetyje „Mažoji mylia“</w:t>
            </w:r>
            <w:r w:rsidRPr="00CE3842">
              <w:rPr>
                <w:szCs w:val="24"/>
              </w:rPr>
              <w:t>. Vyko mikrorajono bendruomenės funkcinės</w:t>
            </w:r>
            <w:r w:rsidR="00EC656E" w:rsidRPr="00CE3842">
              <w:rPr>
                <w:szCs w:val="24"/>
              </w:rPr>
              <w:t xml:space="preserve"> treniruotės ,,Judėk Šiauliuose“</w:t>
            </w:r>
            <w:r w:rsidRPr="00CE3842">
              <w:rPr>
                <w:szCs w:val="24"/>
              </w:rPr>
              <w:t xml:space="preserve"> progimnazijos sporto aikštyne. Organizuota</w:t>
            </w:r>
            <w:r w:rsidRPr="00CE3842">
              <w:rPr>
                <w:szCs w:val="24"/>
                <w:highlight w:val="white"/>
              </w:rPr>
              <w:t xml:space="preserve"> virtuali Adve</w:t>
            </w:r>
            <w:r w:rsidR="00EC656E" w:rsidRPr="00CE3842">
              <w:rPr>
                <w:szCs w:val="24"/>
                <w:highlight w:val="white"/>
              </w:rPr>
              <w:t>nto popietė „Metas pabūti kartu“</w:t>
            </w:r>
            <w:r w:rsidRPr="00CE3842">
              <w:rPr>
                <w:szCs w:val="24"/>
                <w:highlight w:val="white"/>
              </w:rPr>
              <w:t xml:space="preserve">. </w:t>
            </w:r>
            <w:r w:rsidRPr="00CE3842">
              <w:rPr>
                <w:szCs w:val="24"/>
              </w:rPr>
              <w:t xml:space="preserve">Buvo bendradarbiauta su Šiaulių Švč. Mergelės Marijos Nekalto prasidėjimo  bažnyčia organizuojant </w:t>
            </w:r>
            <w:proofErr w:type="spellStart"/>
            <w:r w:rsidRPr="00CE3842">
              <w:rPr>
                <w:szCs w:val="24"/>
              </w:rPr>
              <w:t>karitatyvinę</w:t>
            </w:r>
            <w:proofErr w:type="spellEnd"/>
            <w:r w:rsidRPr="00CE3842">
              <w:rPr>
                <w:szCs w:val="24"/>
              </w:rPr>
              <w:t xml:space="preserve"> veiklą. Mokiniai dalyvavo samariečių veiklose, „Maisto banko“ akcijoje, skirtoje Dainų mikrorajono bendruomenei. Sudaryta galimybė progimnazijos sporto salėje, stadione sportuoti mikrorajono bendruomenės nariams. </w:t>
            </w:r>
          </w:p>
        </w:tc>
      </w:tr>
      <w:tr w:rsidR="00BE4925" w:rsidRPr="00CE3842" w14:paraId="7F442CF7" w14:textId="77777777" w:rsidTr="00104BF4">
        <w:tc>
          <w:tcPr>
            <w:tcW w:w="2014" w:type="dxa"/>
            <w:tcMar>
              <w:top w:w="0" w:type="dxa"/>
              <w:left w:w="108" w:type="dxa"/>
              <w:bottom w:w="0" w:type="dxa"/>
              <w:right w:w="108" w:type="dxa"/>
            </w:tcMar>
          </w:tcPr>
          <w:p w14:paraId="5DE5FC03" w14:textId="77777777" w:rsidR="00BE4925" w:rsidRPr="00CE3842" w:rsidRDefault="00BE4925">
            <w:pPr>
              <w:rPr>
                <w:szCs w:val="24"/>
              </w:rPr>
            </w:pPr>
            <w:r w:rsidRPr="00CE3842">
              <w:rPr>
                <w:szCs w:val="24"/>
              </w:rPr>
              <w:t xml:space="preserve">3.2.6. </w:t>
            </w:r>
            <w:proofErr w:type="spellStart"/>
            <w:r w:rsidRPr="00CE3842">
              <w:rPr>
                <w:szCs w:val="24"/>
              </w:rPr>
              <w:t>Tarpinstitucinio</w:t>
            </w:r>
            <w:proofErr w:type="spellEnd"/>
            <w:r w:rsidRPr="00CE3842">
              <w:rPr>
                <w:szCs w:val="24"/>
              </w:rPr>
              <w:t xml:space="preserve"> bendradarbiavimo stiprinimas siekiant vaiko/mokinio gerovės. </w:t>
            </w:r>
          </w:p>
        </w:tc>
        <w:tc>
          <w:tcPr>
            <w:tcW w:w="2835" w:type="dxa"/>
            <w:tcMar>
              <w:top w:w="0" w:type="dxa"/>
              <w:left w:w="108" w:type="dxa"/>
              <w:bottom w:w="0" w:type="dxa"/>
              <w:right w:w="108" w:type="dxa"/>
            </w:tcMar>
          </w:tcPr>
          <w:p w14:paraId="5B01E72A" w14:textId="77777777" w:rsidR="00BE4925" w:rsidRPr="00CE3842" w:rsidRDefault="00BE4925">
            <w:pPr>
              <w:rPr>
                <w:szCs w:val="24"/>
              </w:rPr>
            </w:pPr>
            <w:r w:rsidRPr="00CE3842">
              <w:rPr>
                <w:szCs w:val="24"/>
              </w:rPr>
              <w:t>Aktyvinamas bendradarbiavimas su Nacionalinės švietimo agentūros Švietimo pagalbos departamentu, su Šiaulių m. Pedagogine, psichologine tarnyba.</w:t>
            </w:r>
          </w:p>
        </w:tc>
        <w:tc>
          <w:tcPr>
            <w:tcW w:w="4932" w:type="dxa"/>
            <w:tcMar>
              <w:top w:w="0" w:type="dxa"/>
              <w:left w:w="108" w:type="dxa"/>
              <w:bottom w:w="0" w:type="dxa"/>
              <w:right w:w="108" w:type="dxa"/>
            </w:tcMar>
          </w:tcPr>
          <w:p w14:paraId="730E1B8F" w14:textId="77777777" w:rsidR="00BE4925" w:rsidRPr="00CE3842" w:rsidRDefault="001C1FA4" w:rsidP="007B1601">
            <w:pPr>
              <w:ind w:firstLine="5"/>
              <w:jc w:val="both"/>
              <w:rPr>
                <w:szCs w:val="24"/>
                <w:highlight w:val="yellow"/>
              </w:rPr>
            </w:pPr>
            <w:r w:rsidRPr="00CE3842">
              <w:rPr>
                <w:szCs w:val="24"/>
              </w:rPr>
              <w:t xml:space="preserve">Bendradarbiauta su Nacionalinės švietimo agentūros Švietimo pagalbos departamentu ir Šiaulių universitetu vykdant projektą „Tęsk“. </w:t>
            </w:r>
            <w:r w:rsidR="00BE4925" w:rsidRPr="00CE3842">
              <w:rPr>
                <w:szCs w:val="24"/>
              </w:rPr>
              <w:t>Šiaulių m. P</w:t>
            </w:r>
            <w:r w:rsidRPr="00CE3842">
              <w:rPr>
                <w:szCs w:val="24"/>
              </w:rPr>
              <w:t>edagoginė, psichologinė tarnyba teikė specialistų konsultacija</w:t>
            </w:r>
            <w:r w:rsidR="00BE4925" w:rsidRPr="00CE3842">
              <w:rPr>
                <w:szCs w:val="24"/>
              </w:rPr>
              <w:t>s mokytojams, mokinių tėvams, vykdyta tėvų mokymo programa „Sėkm</w:t>
            </w:r>
            <w:r w:rsidR="00EC656E" w:rsidRPr="00CE3842">
              <w:rPr>
                <w:szCs w:val="24"/>
              </w:rPr>
              <w:t>inga tėvystė“</w:t>
            </w:r>
            <w:r w:rsidR="00BE4925" w:rsidRPr="00CE3842">
              <w:rPr>
                <w:szCs w:val="24"/>
              </w:rPr>
              <w:t>. Vyko bendradarbiavimas su Šiaulių miesto Vaiko gerovės komisija, Vaiko teisių skyriumi, Šiaulių miesto ir rajono atvejo vadybininkais. Visuomenės sveikatos biuro atstovai progimnazijos mokiniams   vedė mokymus burnos higienos, smurto ir patyčių, priklausomybių prevencijos klausimais. Su Specialiosios pedagogikos i</w:t>
            </w:r>
            <w:r w:rsidR="00032B56" w:rsidRPr="00CE3842">
              <w:rPr>
                <w:szCs w:val="24"/>
              </w:rPr>
              <w:t>r psichologijos centru  vykdytas projektas</w:t>
            </w:r>
            <w:r w:rsidR="00BE4925" w:rsidRPr="00CE3842">
              <w:rPr>
                <w:szCs w:val="24"/>
              </w:rPr>
              <w:t xml:space="preserve"> </w:t>
            </w:r>
            <w:r w:rsidR="00EC656E" w:rsidRPr="00CE3842">
              <w:rPr>
                <w:szCs w:val="24"/>
                <w:highlight w:val="white"/>
              </w:rPr>
              <w:t>„Saugios aplinkos kūrimas II</w:t>
            </w:r>
            <w:r w:rsidR="00EC656E" w:rsidRPr="00CE3842">
              <w:rPr>
                <w:szCs w:val="24"/>
              </w:rPr>
              <w:t>“</w:t>
            </w:r>
            <w:r w:rsidR="00BE4925" w:rsidRPr="00CE3842">
              <w:rPr>
                <w:szCs w:val="24"/>
              </w:rPr>
              <w:t xml:space="preserve"> 2020 m. teiktos psichologo paslaugos mokiniams, jų tėvams ir mokytojams. Bendradarbiaujant su  Vaikų ir jaunimo centru vykdyta </w:t>
            </w:r>
            <w:proofErr w:type="spellStart"/>
            <w:r w:rsidR="00BE4925" w:rsidRPr="00CE3842">
              <w:rPr>
                <w:szCs w:val="24"/>
              </w:rPr>
              <w:t>DofE</w:t>
            </w:r>
            <w:proofErr w:type="spellEnd"/>
            <w:r w:rsidR="00BE4925" w:rsidRPr="00CE3842">
              <w:rPr>
                <w:szCs w:val="24"/>
              </w:rPr>
              <w:t xml:space="preserve"> progr</w:t>
            </w:r>
            <w:r w:rsidR="007B1601" w:rsidRPr="00CE3842">
              <w:rPr>
                <w:szCs w:val="24"/>
              </w:rPr>
              <w:t>ama.</w:t>
            </w:r>
          </w:p>
        </w:tc>
      </w:tr>
      <w:tr w:rsidR="00BE4925" w:rsidRPr="00CE3842" w14:paraId="25E133A8" w14:textId="77777777" w:rsidTr="00104BF4">
        <w:tc>
          <w:tcPr>
            <w:tcW w:w="2014" w:type="dxa"/>
            <w:tcMar>
              <w:top w:w="0" w:type="dxa"/>
              <w:left w:w="108" w:type="dxa"/>
              <w:bottom w:w="0" w:type="dxa"/>
              <w:right w:w="108" w:type="dxa"/>
            </w:tcMar>
          </w:tcPr>
          <w:p w14:paraId="757DEED9" w14:textId="77777777" w:rsidR="00BE4925" w:rsidRPr="00CE3842" w:rsidRDefault="00BE4925">
            <w:pPr>
              <w:rPr>
                <w:szCs w:val="24"/>
              </w:rPr>
            </w:pPr>
            <w:r w:rsidRPr="00CE3842">
              <w:rPr>
                <w:szCs w:val="24"/>
              </w:rPr>
              <w:t>3.2.7. Parengimas ir dalyvavimas „</w:t>
            </w:r>
            <w:proofErr w:type="spellStart"/>
            <w:r w:rsidRPr="00CE3842">
              <w:rPr>
                <w:szCs w:val="24"/>
              </w:rPr>
              <w:t>Erasmus</w:t>
            </w:r>
            <w:proofErr w:type="spellEnd"/>
            <w:r w:rsidRPr="00CE3842">
              <w:rPr>
                <w:szCs w:val="24"/>
              </w:rPr>
              <w:t>+“ programos (KA1) mobilumo projektuose.</w:t>
            </w:r>
          </w:p>
        </w:tc>
        <w:tc>
          <w:tcPr>
            <w:tcW w:w="2835" w:type="dxa"/>
            <w:tcMar>
              <w:top w:w="0" w:type="dxa"/>
              <w:left w:w="108" w:type="dxa"/>
              <w:bottom w:w="0" w:type="dxa"/>
              <w:right w:w="108" w:type="dxa"/>
            </w:tcMar>
          </w:tcPr>
          <w:p w14:paraId="7B40E30E" w14:textId="77777777" w:rsidR="00BE4925" w:rsidRPr="00CE3842" w:rsidRDefault="00BE4925">
            <w:pPr>
              <w:rPr>
                <w:szCs w:val="24"/>
              </w:rPr>
            </w:pPr>
            <w:r w:rsidRPr="00CE3842">
              <w:rPr>
                <w:szCs w:val="24"/>
              </w:rPr>
              <w:t>Vykdomi du „</w:t>
            </w:r>
            <w:proofErr w:type="spellStart"/>
            <w:r w:rsidRPr="00CE3842">
              <w:rPr>
                <w:szCs w:val="24"/>
              </w:rPr>
              <w:t>Erasmus</w:t>
            </w:r>
            <w:proofErr w:type="spellEnd"/>
            <w:r w:rsidRPr="00CE3842">
              <w:rPr>
                <w:szCs w:val="24"/>
              </w:rPr>
              <w:t>+“ programos (KA2),  vienas „</w:t>
            </w:r>
            <w:proofErr w:type="spellStart"/>
            <w:r w:rsidRPr="00CE3842">
              <w:rPr>
                <w:szCs w:val="24"/>
              </w:rPr>
              <w:t>Erasmus</w:t>
            </w:r>
            <w:proofErr w:type="spellEnd"/>
            <w:r w:rsidRPr="00CE3842">
              <w:rPr>
                <w:szCs w:val="24"/>
              </w:rPr>
              <w:t xml:space="preserve">+“ programos (KA1) ir </w:t>
            </w:r>
            <w:proofErr w:type="spellStart"/>
            <w:r w:rsidRPr="00CE3842">
              <w:rPr>
                <w:szCs w:val="24"/>
              </w:rPr>
              <w:t>NORDplus</w:t>
            </w:r>
            <w:proofErr w:type="spellEnd"/>
            <w:r w:rsidRPr="00CE3842">
              <w:rPr>
                <w:szCs w:val="24"/>
              </w:rPr>
              <w:t xml:space="preserve">  tarptautiniai projektai įtraukiant į veiklas daugiau </w:t>
            </w:r>
            <w:r w:rsidRPr="00CE3842">
              <w:rPr>
                <w:szCs w:val="24"/>
              </w:rPr>
              <w:lastRenderedPageBreak/>
              <w:t>progimnazijos bendruomenės narių.</w:t>
            </w:r>
            <w:r w:rsidR="007B1601" w:rsidRPr="00CE3842">
              <w:rPr>
                <w:szCs w:val="24"/>
              </w:rPr>
              <w:t xml:space="preserve"> Plėtojamos</w:t>
            </w:r>
          </w:p>
          <w:p w14:paraId="03538368" w14:textId="77777777" w:rsidR="00BE4925" w:rsidRPr="00CE3842" w:rsidRDefault="00BE4925">
            <w:pPr>
              <w:rPr>
                <w:szCs w:val="24"/>
              </w:rPr>
            </w:pPr>
            <w:r w:rsidRPr="00CE3842">
              <w:rPr>
                <w:szCs w:val="24"/>
              </w:rPr>
              <w:t xml:space="preserve">mokytojų ir mokinių dalykinės, komunikacinės kompetencijos.  </w:t>
            </w:r>
          </w:p>
        </w:tc>
        <w:tc>
          <w:tcPr>
            <w:tcW w:w="4932" w:type="dxa"/>
            <w:tcMar>
              <w:top w:w="0" w:type="dxa"/>
              <w:left w:w="108" w:type="dxa"/>
              <w:bottom w:w="0" w:type="dxa"/>
              <w:right w:w="108" w:type="dxa"/>
            </w:tcMar>
          </w:tcPr>
          <w:p w14:paraId="35E4CEE0" w14:textId="77777777" w:rsidR="00BE4925" w:rsidRPr="00CE3842" w:rsidRDefault="00BE4925" w:rsidP="00032B56">
            <w:pPr>
              <w:ind w:firstLine="5"/>
              <w:jc w:val="both"/>
              <w:rPr>
                <w:color w:val="FF0000"/>
                <w:szCs w:val="24"/>
                <w:highlight w:val="yellow"/>
              </w:rPr>
            </w:pPr>
            <w:r w:rsidRPr="00CE3842">
              <w:rPr>
                <w:szCs w:val="24"/>
              </w:rPr>
              <w:lastRenderedPageBreak/>
              <w:t>Laimėtas </w:t>
            </w:r>
            <w:proofErr w:type="spellStart"/>
            <w:r w:rsidRPr="00CE3842">
              <w:rPr>
                <w:szCs w:val="24"/>
              </w:rPr>
              <w:t>Nordplus</w:t>
            </w:r>
            <w:proofErr w:type="spellEnd"/>
            <w:r w:rsidRPr="00CE3842">
              <w:rPr>
                <w:szCs w:val="24"/>
              </w:rPr>
              <w:t xml:space="preserve"> projektas ,,Šiaurės ir Baltijos šalių skaitmeninis ir kultūrinis švietimo bendradarbiavimas“ (,,</w:t>
            </w:r>
            <w:proofErr w:type="spellStart"/>
            <w:r w:rsidRPr="00CE3842">
              <w:rPr>
                <w:szCs w:val="24"/>
              </w:rPr>
              <w:t>Nordic</w:t>
            </w:r>
            <w:proofErr w:type="spellEnd"/>
            <w:r w:rsidRPr="00CE3842">
              <w:rPr>
                <w:szCs w:val="24"/>
              </w:rPr>
              <w:t xml:space="preserve">-Baltic Digital </w:t>
            </w:r>
            <w:proofErr w:type="spellStart"/>
            <w:r w:rsidRPr="00CE3842">
              <w:rPr>
                <w:szCs w:val="24"/>
              </w:rPr>
              <w:t>and</w:t>
            </w:r>
            <w:proofErr w:type="spellEnd"/>
            <w:r w:rsidRPr="00CE3842">
              <w:rPr>
                <w:szCs w:val="24"/>
              </w:rPr>
              <w:t xml:space="preserve"> </w:t>
            </w:r>
            <w:proofErr w:type="spellStart"/>
            <w:r w:rsidRPr="00CE3842">
              <w:rPr>
                <w:szCs w:val="24"/>
              </w:rPr>
              <w:t>Cultural</w:t>
            </w:r>
            <w:proofErr w:type="spellEnd"/>
            <w:r w:rsidRPr="00CE3842">
              <w:rPr>
                <w:szCs w:val="24"/>
              </w:rPr>
              <w:t xml:space="preserve"> </w:t>
            </w:r>
            <w:proofErr w:type="spellStart"/>
            <w:r w:rsidR="00EC656E" w:rsidRPr="00CE3842">
              <w:rPr>
                <w:szCs w:val="24"/>
              </w:rPr>
              <w:t>Educational</w:t>
            </w:r>
            <w:proofErr w:type="spellEnd"/>
            <w:r w:rsidR="00EC656E" w:rsidRPr="00CE3842">
              <w:rPr>
                <w:szCs w:val="24"/>
              </w:rPr>
              <w:t xml:space="preserve"> </w:t>
            </w:r>
            <w:proofErr w:type="spellStart"/>
            <w:r w:rsidR="00EC656E" w:rsidRPr="00CE3842">
              <w:rPr>
                <w:szCs w:val="24"/>
              </w:rPr>
              <w:t>Cooperation</w:t>
            </w:r>
            <w:proofErr w:type="spellEnd"/>
            <w:r w:rsidR="00EC656E" w:rsidRPr="00CE3842">
              <w:rPr>
                <w:szCs w:val="24"/>
              </w:rPr>
              <w:t>“</w:t>
            </w:r>
            <w:r w:rsidRPr="00CE3842">
              <w:rPr>
                <w:szCs w:val="24"/>
              </w:rPr>
              <w:t xml:space="preserve"> ir  </w:t>
            </w:r>
            <w:proofErr w:type="spellStart"/>
            <w:r w:rsidRPr="00CE3842">
              <w:rPr>
                <w:szCs w:val="24"/>
              </w:rPr>
              <w:t>Erasmus</w:t>
            </w:r>
            <w:proofErr w:type="spellEnd"/>
            <w:r w:rsidRPr="00CE3842">
              <w:rPr>
                <w:szCs w:val="24"/>
              </w:rPr>
              <w:t>+ KA101 projektas „</w:t>
            </w:r>
            <w:proofErr w:type="spellStart"/>
            <w:r w:rsidRPr="00CE3842">
              <w:rPr>
                <w:szCs w:val="24"/>
              </w:rPr>
              <w:t>Inovatyvių</w:t>
            </w:r>
            <w:proofErr w:type="spellEnd"/>
            <w:r w:rsidRPr="00CE3842">
              <w:rPr>
                <w:szCs w:val="24"/>
              </w:rPr>
              <w:t xml:space="preserve"> mokymo metodų tobulinimas STEAM ir skaitymo raštingumo </w:t>
            </w:r>
            <w:r w:rsidRPr="00CE3842">
              <w:rPr>
                <w:szCs w:val="24"/>
              </w:rPr>
              <w:lastRenderedPageBreak/>
              <w:t>kompetenci</w:t>
            </w:r>
            <w:r w:rsidR="00EC656E" w:rsidRPr="00CE3842">
              <w:rPr>
                <w:szCs w:val="24"/>
              </w:rPr>
              <w:t>jų ugdymui“. Tęsiamos „</w:t>
            </w:r>
            <w:proofErr w:type="spellStart"/>
            <w:r w:rsidR="00EC656E" w:rsidRPr="00CE3842">
              <w:rPr>
                <w:szCs w:val="24"/>
              </w:rPr>
              <w:t>Erasmus</w:t>
            </w:r>
            <w:proofErr w:type="spellEnd"/>
            <w:r w:rsidR="00EC656E" w:rsidRPr="00CE3842">
              <w:rPr>
                <w:szCs w:val="24"/>
              </w:rPr>
              <w:t>+“</w:t>
            </w:r>
            <w:r w:rsidRPr="00CE3842">
              <w:rPr>
                <w:szCs w:val="24"/>
              </w:rPr>
              <w:t xml:space="preserve"> KA101 projekto „Įgalintas ir </w:t>
            </w:r>
            <w:proofErr w:type="spellStart"/>
            <w:r w:rsidRPr="00CE3842">
              <w:rPr>
                <w:szCs w:val="24"/>
              </w:rPr>
              <w:t>inovatyvus</w:t>
            </w:r>
            <w:proofErr w:type="spellEnd"/>
            <w:r w:rsidRPr="00CE3842">
              <w:rPr>
                <w:szCs w:val="24"/>
              </w:rPr>
              <w:t xml:space="preserve"> valdymas: nuo vieno žmogaus iki visos mokyklos požiū</w:t>
            </w:r>
            <w:r w:rsidR="00EC656E" w:rsidRPr="00CE3842">
              <w:rPr>
                <w:szCs w:val="24"/>
              </w:rPr>
              <w:t>rio kaitos“</w:t>
            </w:r>
            <w:r w:rsidRPr="00CE3842">
              <w:rPr>
                <w:szCs w:val="24"/>
              </w:rPr>
              <w:t xml:space="preserve"> veiklos. </w:t>
            </w:r>
          </w:p>
        </w:tc>
      </w:tr>
      <w:tr w:rsidR="00BE4925" w:rsidRPr="00CE3842" w14:paraId="5DA3960F" w14:textId="77777777" w:rsidTr="00104BF4">
        <w:tc>
          <w:tcPr>
            <w:tcW w:w="2014" w:type="dxa"/>
            <w:tcMar>
              <w:top w:w="0" w:type="dxa"/>
              <w:left w:w="108" w:type="dxa"/>
              <w:bottom w:w="0" w:type="dxa"/>
              <w:right w:w="108" w:type="dxa"/>
            </w:tcMar>
          </w:tcPr>
          <w:p w14:paraId="4B877B10" w14:textId="77777777" w:rsidR="00BE4925" w:rsidRPr="00CE3842" w:rsidRDefault="00EC656E">
            <w:pPr>
              <w:rPr>
                <w:szCs w:val="24"/>
              </w:rPr>
            </w:pPr>
            <w:r w:rsidRPr="00CE3842">
              <w:rPr>
                <w:szCs w:val="24"/>
              </w:rPr>
              <w:lastRenderedPageBreak/>
              <w:t>3.2.8. Dalyvavimas ,,</w:t>
            </w:r>
            <w:proofErr w:type="spellStart"/>
            <w:r w:rsidRPr="00CE3842">
              <w:rPr>
                <w:szCs w:val="24"/>
              </w:rPr>
              <w:t>eTwinning</w:t>
            </w:r>
            <w:proofErr w:type="spellEnd"/>
            <w:r w:rsidRPr="00CE3842">
              <w:rPr>
                <w:szCs w:val="24"/>
              </w:rPr>
              <w:t>“</w:t>
            </w:r>
            <w:r w:rsidR="00BE4925" w:rsidRPr="00CE3842">
              <w:rPr>
                <w:szCs w:val="24"/>
              </w:rPr>
              <w:t xml:space="preserve"> projektuose.</w:t>
            </w:r>
          </w:p>
        </w:tc>
        <w:tc>
          <w:tcPr>
            <w:tcW w:w="2835" w:type="dxa"/>
            <w:tcMar>
              <w:top w:w="0" w:type="dxa"/>
              <w:left w:w="108" w:type="dxa"/>
              <w:bottom w:w="0" w:type="dxa"/>
              <w:right w:w="108" w:type="dxa"/>
            </w:tcMar>
          </w:tcPr>
          <w:p w14:paraId="2788F625" w14:textId="77777777" w:rsidR="00BE4925" w:rsidRPr="00CE3842" w:rsidRDefault="00BE4925">
            <w:pPr>
              <w:rPr>
                <w:szCs w:val="24"/>
              </w:rPr>
            </w:pPr>
            <w:r w:rsidRPr="00CE3842">
              <w:rPr>
                <w:szCs w:val="24"/>
              </w:rPr>
              <w:t>Ne mažiau kaip 3 mokytojai drauge su mokiniais dalyvaus ,,</w:t>
            </w:r>
            <w:proofErr w:type="spellStart"/>
            <w:r w:rsidRPr="00CE3842">
              <w:rPr>
                <w:szCs w:val="24"/>
              </w:rPr>
              <w:t>eTwinning</w:t>
            </w:r>
            <w:proofErr w:type="spellEnd"/>
            <w:r w:rsidRPr="00CE3842">
              <w:rPr>
                <w:szCs w:val="24"/>
              </w:rPr>
              <w:t>“ projektuose, patobulins dalykines ir bendrąsias kompetencijas.</w:t>
            </w:r>
          </w:p>
        </w:tc>
        <w:tc>
          <w:tcPr>
            <w:tcW w:w="4932" w:type="dxa"/>
            <w:tcMar>
              <w:top w:w="0" w:type="dxa"/>
              <w:left w:w="108" w:type="dxa"/>
              <w:bottom w:w="0" w:type="dxa"/>
              <w:right w:w="108" w:type="dxa"/>
            </w:tcMar>
          </w:tcPr>
          <w:p w14:paraId="4C57C168" w14:textId="77777777" w:rsidR="00BE4925" w:rsidRPr="00CE3842" w:rsidRDefault="00BE4925" w:rsidP="00FF0997">
            <w:pPr>
              <w:ind w:firstLine="5"/>
              <w:jc w:val="both"/>
              <w:rPr>
                <w:szCs w:val="24"/>
                <w:highlight w:val="yellow"/>
              </w:rPr>
            </w:pPr>
            <w:r w:rsidRPr="00CE3842">
              <w:rPr>
                <w:szCs w:val="24"/>
              </w:rPr>
              <w:t>4 pedagogai su ugdytiniais dalyvavo ,,</w:t>
            </w:r>
            <w:proofErr w:type="spellStart"/>
            <w:r w:rsidRPr="00CE3842">
              <w:rPr>
                <w:szCs w:val="24"/>
              </w:rPr>
              <w:t>eTwinning</w:t>
            </w:r>
            <w:proofErr w:type="spellEnd"/>
            <w:r w:rsidRPr="00CE3842">
              <w:rPr>
                <w:szCs w:val="24"/>
              </w:rPr>
              <w:t>“ projekt</w:t>
            </w:r>
            <w:r w:rsidR="00EC656E" w:rsidRPr="00CE3842">
              <w:rPr>
                <w:szCs w:val="24"/>
              </w:rPr>
              <w:t>uose: „</w:t>
            </w:r>
            <w:proofErr w:type="spellStart"/>
            <w:r w:rsidR="00EC656E" w:rsidRPr="00CE3842">
              <w:rPr>
                <w:szCs w:val="24"/>
              </w:rPr>
              <w:t>Christmas</w:t>
            </w:r>
            <w:proofErr w:type="spellEnd"/>
            <w:r w:rsidR="00EC656E" w:rsidRPr="00CE3842">
              <w:rPr>
                <w:szCs w:val="24"/>
              </w:rPr>
              <w:t> </w:t>
            </w:r>
            <w:proofErr w:type="spellStart"/>
            <w:r w:rsidR="00EC656E" w:rsidRPr="00CE3842">
              <w:rPr>
                <w:szCs w:val="24"/>
              </w:rPr>
              <w:t>with</w:t>
            </w:r>
            <w:proofErr w:type="spellEnd"/>
            <w:r w:rsidR="00EC656E" w:rsidRPr="00CE3842">
              <w:rPr>
                <w:szCs w:val="24"/>
              </w:rPr>
              <w:t xml:space="preserve"> STEM“ </w:t>
            </w:r>
            <w:r w:rsidRPr="00CE3842">
              <w:rPr>
                <w:szCs w:val="24"/>
              </w:rPr>
              <w:t>(Kalėdos s</w:t>
            </w:r>
            <w:r w:rsidR="00EC656E" w:rsidRPr="00CE3842">
              <w:rPr>
                <w:szCs w:val="24"/>
              </w:rPr>
              <w:t>u STEM), „Šikšnosparniai ir mes“ , „STEAM(</w:t>
            </w:r>
            <w:proofErr w:type="spellStart"/>
            <w:r w:rsidR="00EC656E" w:rsidRPr="00CE3842">
              <w:rPr>
                <w:szCs w:val="24"/>
              </w:rPr>
              <w:t>uko</w:t>
            </w:r>
            <w:proofErr w:type="spellEnd"/>
            <w:r w:rsidR="00EC656E" w:rsidRPr="00CE3842">
              <w:rPr>
                <w:szCs w:val="24"/>
              </w:rPr>
              <w:t>) draugai“</w:t>
            </w:r>
            <w:r w:rsidRPr="00CE3842">
              <w:rPr>
                <w:szCs w:val="24"/>
              </w:rPr>
              <w:t xml:space="preserve">, </w:t>
            </w:r>
            <w:r w:rsidR="00EC656E" w:rsidRPr="00CE3842">
              <w:rPr>
                <w:szCs w:val="24"/>
                <w:highlight w:val="white"/>
              </w:rPr>
              <w:t xml:space="preserve"> „</w:t>
            </w:r>
            <w:proofErr w:type="spellStart"/>
            <w:r w:rsidR="00EC656E" w:rsidRPr="00CE3842">
              <w:rPr>
                <w:szCs w:val="24"/>
                <w:highlight w:val="white"/>
              </w:rPr>
              <w:t>Sharing</w:t>
            </w:r>
            <w:proofErr w:type="spellEnd"/>
            <w:r w:rsidR="00EC656E" w:rsidRPr="00CE3842">
              <w:rPr>
                <w:szCs w:val="24"/>
                <w:highlight w:val="white"/>
              </w:rPr>
              <w:t xml:space="preserve"> &amp; </w:t>
            </w:r>
            <w:proofErr w:type="spellStart"/>
            <w:r w:rsidR="00EC656E" w:rsidRPr="00CE3842">
              <w:rPr>
                <w:szCs w:val="24"/>
                <w:highlight w:val="white"/>
              </w:rPr>
              <w:t>Growing</w:t>
            </w:r>
            <w:proofErr w:type="spellEnd"/>
            <w:r w:rsidR="00EC656E" w:rsidRPr="00CE3842">
              <w:rPr>
                <w:szCs w:val="24"/>
                <w:highlight w:val="white"/>
              </w:rPr>
              <w:t xml:space="preserve"> </w:t>
            </w:r>
            <w:proofErr w:type="spellStart"/>
            <w:r w:rsidR="00EC656E" w:rsidRPr="00CE3842">
              <w:rPr>
                <w:szCs w:val="24"/>
                <w:highlight w:val="white"/>
              </w:rPr>
              <w:t>up</w:t>
            </w:r>
            <w:proofErr w:type="spellEnd"/>
            <w:r w:rsidR="00EC656E" w:rsidRPr="00CE3842">
              <w:rPr>
                <w:szCs w:val="24"/>
                <w:highlight w:val="white"/>
              </w:rPr>
              <w:t xml:space="preserve"> </w:t>
            </w:r>
            <w:proofErr w:type="spellStart"/>
            <w:r w:rsidR="00EC656E" w:rsidRPr="00CE3842">
              <w:rPr>
                <w:szCs w:val="24"/>
                <w:highlight w:val="white"/>
              </w:rPr>
              <w:t>Together</w:t>
            </w:r>
            <w:proofErr w:type="spellEnd"/>
            <w:r w:rsidR="00EC656E" w:rsidRPr="00CE3842">
              <w:rPr>
                <w:szCs w:val="24"/>
                <w:highlight w:val="white"/>
              </w:rPr>
              <w:t>“</w:t>
            </w:r>
            <w:r w:rsidRPr="00CE3842">
              <w:rPr>
                <w:szCs w:val="24"/>
                <w:highlight w:val="white"/>
              </w:rPr>
              <w:t xml:space="preserve"> („Dalinamės ir augame drauge“), kur tobulino savo tyrinėjimo, komunikavimo anglų kalba, skaitmeninio raštingumo ir bendrąsias kompetencijas.</w:t>
            </w:r>
          </w:p>
        </w:tc>
      </w:tr>
      <w:tr w:rsidR="00BE4925" w:rsidRPr="00CE3842" w14:paraId="665876EF" w14:textId="77777777" w:rsidTr="00104BF4">
        <w:tc>
          <w:tcPr>
            <w:tcW w:w="9781" w:type="dxa"/>
            <w:gridSpan w:val="3"/>
            <w:tcMar>
              <w:top w:w="0" w:type="dxa"/>
              <w:left w:w="108" w:type="dxa"/>
              <w:bottom w:w="0" w:type="dxa"/>
              <w:right w:w="108" w:type="dxa"/>
            </w:tcMar>
          </w:tcPr>
          <w:p w14:paraId="67C0B123" w14:textId="77777777" w:rsidR="00BE4925" w:rsidRPr="00CE3842" w:rsidRDefault="00BE4925">
            <w:pPr>
              <w:rPr>
                <w:szCs w:val="24"/>
              </w:rPr>
            </w:pPr>
            <w:r w:rsidRPr="00CE3842">
              <w:rPr>
                <w:b/>
                <w:szCs w:val="24"/>
              </w:rPr>
              <w:t>4. Tikslas Mokyklos materialinės ir techninės bazės stiprinimas.</w:t>
            </w:r>
          </w:p>
        </w:tc>
      </w:tr>
      <w:tr w:rsidR="00BE4925" w:rsidRPr="00CE3842" w14:paraId="3E70D67E" w14:textId="77777777" w:rsidTr="00104BF4">
        <w:tc>
          <w:tcPr>
            <w:tcW w:w="9781" w:type="dxa"/>
            <w:gridSpan w:val="3"/>
            <w:tcMar>
              <w:top w:w="0" w:type="dxa"/>
              <w:left w:w="108" w:type="dxa"/>
              <w:bottom w:w="0" w:type="dxa"/>
              <w:right w:w="108" w:type="dxa"/>
            </w:tcMar>
          </w:tcPr>
          <w:p w14:paraId="6AD7AC40" w14:textId="77777777" w:rsidR="00BE4925" w:rsidRPr="00CE3842" w:rsidRDefault="00BE4925">
            <w:pPr>
              <w:rPr>
                <w:b/>
                <w:szCs w:val="24"/>
              </w:rPr>
            </w:pPr>
            <w:r w:rsidRPr="00CE3842">
              <w:rPr>
                <w:b/>
                <w:szCs w:val="24"/>
              </w:rPr>
              <w:t xml:space="preserve">4 tikslo 4.1. uždavinys </w:t>
            </w:r>
          </w:p>
          <w:p w14:paraId="6EF815FF" w14:textId="77777777" w:rsidR="00BE4925" w:rsidRPr="00CE3842" w:rsidRDefault="00BE4925">
            <w:pPr>
              <w:rPr>
                <w:szCs w:val="24"/>
              </w:rPr>
            </w:pPr>
            <w:r w:rsidRPr="00CE3842">
              <w:rPr>
                <w:szCs w:val="24"/>
              </w:rPr>
              <w:t>Gerinti progimnazijos higienines sąlygas.</w:t>
            </w:r>
          </w:p>
        </w:tc>
      </w:tr>
      <w:tr w:rsidR="00BE4925" w:rsidRPr="00CE3842" w14:paraId="44E7CE1A" w14:textId="77777777" w:rsidTr="00104BF4">
        <w:tc>
          <w:tcPr>
            <w:tcW w:w="2014" w:type="dxa"/>
            <w:tcMar>
              <w:top w:w="0" w:type="dxa"/>
              <w:left w:w="108" w:type="dxa"/>
              <w:bottom w:w="0" w:type="dxa"/>
              <w:right w:w="108" w:type="dxa"/>
            </w:tcMar>
          </w:tcPr>
          <w:p w14:paraId="09E1672F" w14:textId="77777777" w:rsidR="00BE4925" w:rsidRPr="00CE3842" w:rsidRDefault="00BE4925">
            <w:pPr>
              <w:rPr>
                <w:szCs w:val="24"/>
              </w:rPr>
            </w:pPr>
            <w:r w:rsidRPr="00CE3842">
              <w:rPr>
                <w:szCs w:val="24"/>
              </w:rPr>
              <w:t xml:space="preserve">4.1.1. Progimnazijos pastato vidaus patalpų ir išorės kasmetinių planinių priežiūros ir atnaujinimo darbų vykdymas. </w:t>
            </w:r>
          </w:p>
        </w:tc>
        <w:tc>
          <w:tcPr>
            <w:tcW w:w="2835" w:type="dxa"/>
            <w:tcMar>
              <w:top w:w="0" w:type="dxa"/>
              <w:left w:w="108" w:type="dxa"/>
              <w:bottom w:w="0" w:type="dxa"/>
              <w:right w:w="108" w:type="dxa"/>
            </w:tcMar>
          </w:tcPr>
          <w:p w14:paraId="27402D86" w14:textId="77777777" w:rsidR="00BE4925" w:rsidRPr="00CE3842" w:rsidRDefault="00BE4925">
            <w:pPr>
              <w:rPr>
                <w:szCs w:val="24"/>
              </w:rPr>
            </w:pPr>
            <w:r w:rsidRPr="00CE3842">
              <w:rPr>
                <w:szCs w:val="24"/>
              </w:rPr>
              <w:t>98 proc. ugdymo erdvių atitiks higienos normas.</w:t>
            </w:r>
          </w:p>
        </w:tc>
        <w:tc>
          <w:tcPr>
            <w:tcW w:w="4932" w:type="dxa"/>
            <w:tcMar>
              <w:top w:w="0" w:type="dxa"/>
              <w:left w:w="108" w:type="dxa"/>
              <w:bottom w:w="0" w:type="dxa"/>
              <w:right w:w="108" w:type="dxa"/>
            </w:tcMar>
          </w:tcPr>
          <w:p w14:paraId="641F310A" w14:textId="77777777" w:rsidR="00BE4925" w:rsidRPr="00CE3842" w:rsidRDefault="00BE4925" w:rsidP="00FF0997">
            <w:pPr>
              <w:jc w:val="both"/>
              <w:rPr>
                <w:szCs w:val="24"/>
              </w:rPr>
            </w:pPr>
            <w:r w:rsidRPr="00CE3842">
              <w:rPr>
                <w:szCs w:val="24"/>
              </w:rPr>
              <w:t>Progimnazijoje buvo atlikti kasmetiniai remonto darbai, atnaujinti susidėvėję baldai, įranga, išdažyti 1 ir 2 aukšto koridoriai.</w:t>
            </w:r>
          </w:p>
          <w:p w14:paraId="1BA931CA" w14:textId="77777777" w:rsidR="00BE4925" w:rsidRPr="00CE3842" w:rsidRDefault="00BE4925" w:rsidP="00FF0997">
            <w:pPr>
              <w:ind w:firstLine="1296"/>
              <w:jc w:val="both"/>
              <w:rPr>
                <w:szCs w:val="24"/>
              </w:rPr>
            </w:pPr>
          </w:p>
        </w:tc>
      </w:tr>
      <w:tr w:rsidR="00BE4925" w:rsidRPr="00CE3842" w14:paraId="44C4E5E6" w14:textId="77777777" w:rsidTr="00104BF4">
        <w:trPr>
          <w:trHeight w:val="1131"/>
        </w:trPr>
        <w:tc>
          <w:tcPr>
            <w:tcW w:w="2014" w:type="dxa"/>
            <w:tcMar>
              <w:top w:w="0" w:type="dxa"/>
              <w:left w:w="108" w:type="dxa"/>
              <w:bottom w:w="0" w:type="dxa"/>
              <w:right w:w="108" w:type="dxa"/>
            </w:tcMar>
          </w:tcPr>
          <w:p w14:paraId="0BDA8C5F" w14:textId="77777777" w:rsidR="00BE4925" w:rsidRPr="00CE3842" w:rsidRDefault="00BE4925">
            <w:pPr>
              <w:rPr>
                <w:szCs w:val="24"/>
              </w:rPr>
            </w:pPr>
            <w:r w:rsidRPr="00CE3842">
              <w:rPr>
                <w:szCs w:val="24"/>
              </w:rPr>
              <w:t>4.1.2. Mokyklos vidinių erdvių (mokinių rūbinių) atnaujinimas.</w:t>
            </w:r>
          </w:p>
        </w:tc>
        <w:tc>
          <w:tcPr>
            <w:tcW w:w="2835" w:type="dxa"/>
            <w:tcMar>
              <w:top w:w="0" w:type="dxa"/>
              <w:left w:w="108" w:type="dxa"/>
              <w:bottom w:w="0" w:type="dxa"/>
              <w:right w:w="108" w:type="dxa"/>
            </w:tcMar>
          </w:tcPr>
          <w:p w14:paraId="5A47D294" w14:textId="77777777" w:rsidR="00BE4925" w:rsidRPr="00CE3842" w:rsidRDefault="00BE4925" w:rsidP="00FF0997">
            <w:pPr>
              <w:rPr>
                <w:color w:val="000000"/>
                <w:szCs w:val="24"/>
              </w:rPr>
            </w:pPr>
            <w:r w:rsidRPr="00CE3842">
              <w:rPr>
                <w:color w:val="000000"/>
                <w:szCs w:val="24"/>
              </w:rPr>
              <w:t>50 proc. atnaujintos mokinių rūbinės.</w:t>
            </w:r>
          </w:p>
        </w:tc>
        <w:tc>
          <w:tcPr>
            <w:tcW w:w="4932" w:type="dxa"/>
            <w:tcMar>
              <w:top w:w="0" w:type="dxa"/>
              <w:left w:w="108" w:type="dxa"/>
              <w:bottom w:w="0" w:type="dxa"/>
              <w:right w:w="108" w:type="dxa"/>
            </w:tcMar>
          </w:tcPr>
          <w:p w14:paraId="10666F34" w14:textId="77777777" w:rsidR="00BE4925" w:rsidRPr="00CE3842" w:rsidRDefault="00BE4925" w:rsidP="00FF0997">
            <w:pPr>
              <w:jc w:val="both"/>
              <w:rPr>
                <w:szCs w:val="24"/>
              </w:rPr>
            </w:pPr>
            <w:r w:rsidRPr="00CE3842">
              <w:rPr>
                <w:szCs w:val="24"/>
              </w:rPr>
              <w:t xml:space="preserve">Išdažytos rūbinių </w:t>
            </w:r>
            <w:r w:rsidR="00032B56" w:rsidRPr="00CE3842">
              <w:rPr>
                <w:szCs w:val="24"/>
              </w:rPr>
              <w:t xml:space="preserve">prieigos </w:t>
            </w:r>
            <w:r w:rsidRPr="00CE3842">
              <w:rPr>
                <w:szCs w:val="24"/>
              </w:rPr>
              <w:t>cokoliniame aukšte</w:t>
            </w:r>
            <w:r w:rsidR="00032B56" w:rsidRPr="00CE3842">
              <w:rPr>
                <w:szCs w:val="24"/>
              </w:rPr>
              <w:t>.</w:t>
            </w:r>
            <w:r w:rsidRPr="00CE3842">
              <w:rPr>
                <w:szCs w:val="24"/>
              </w:rPr>
              <w:t xml:space="preserve"> Dalis mokyklos mokinių naudojasi asmeninėmis rūbų saugojimo spintelėmis, </w:t>
            </w:r>
            <w:r w:rsidR="00032B56" w:rsidRPr="00CE3842">
              <w:rPr>
                <w:szCs w:val="24"/>
              </w:rPr>
              <w:t>kurių buvo įsigyta papildomai.</w:t>
            </w:r>
            <w:r w:rsidRPr="00CE3842">
              <w:rPr>
                <w:szCs w:val="24"/>
              </w:rPr>
              <w:t xml:space="preserve"> </w:t>
            </w:r>
          </w:p>
        </w:tc>
      </w:tr>
      <w:tr w:rsidR="00BE4925" w:rsidRPr="00CE3842" w14:paraId="3826918C" w14:textId="77777777" w:rsidTr="00104BF4">
        <w:tc>
          <w:tcPr>
            <w:tcW w:w="2014" w:type="dxa"/>
            <w:tcMar>
              <w:top w:w="0" w:type="dxa"/>
              <w:left w:w="108" w:type="dxa"/>
              <w:bottom w:w="0" w:type="dxa"/>
              <w:right w:w="108" w:type="dxa"/>
            </w:tcMar>
          </w:tcPr>
          <w:p w14:paraId="50B47162" w14:textId="77777777" w:rsidR="00BE4925" w:rsidRPr="00CE3842" w:rsidRDefault="00BE4925">
            <w:pPr>
              <w:rPr>
                <w:szCs w:val="24"/>
              </w:rPr>
            </w:pPr>
            <w:r w:rsidRPr="00CE3842">
              <w:rPr>
                <w:szCs w:val="24"/>
              </w:rPr>
              <w:t>4.1.3. Progimnazijos vidinių erdvių (laiptinės) atnaujinimas.</w:t>
            </w:r>
          </w:p>
        </w:tc>
        <w:tc>
          <w:tcPr>
            <w:tcW w:w="2835" w:type="dxa"/>
            <w:tcMar>
              <w:top w:w="0" w:type="dxa"/>
              <w:left w:w="108" w:type="dxa"/>
              <w:bottom w:w="0" w:type="dxa"/>
              <w:right w:w="108" w:type="dxa"/>
            </w:tcMar>
          </w:tcPr>
          <w:p w14:paraId="356EABB9" w14:textId="77777777" w:rsidR="00BE4925" w:rsidRPr="00CE3842" w:rsidRDefault="00BE4925" w:rsidP="00FF0997">
            <w:pPr>
              <w:rPr>
                <w:color w:val="000000"/>
                <w:szCs w:val="24"/>
              </w:rPr>
            </w:pPr>
            <w:r w:rsidRPr="00CE3842">
              <w:rPr>
                <w:color w:val="000000"/>
                <w:szCs w:val="24"/>
              </w:rPr>
              <w:t>Atnaujinta centrinė laiptinė.</w:t>
            </w:r>
          </w:p>
        </w:tc>
        <w:tc>
          <w:tcPr>
            <w:tcW w:w="4932" w:type="dxa"/>
            <w:tcMar>
              <w:top w:w="0" w:type="dxa"/>
              <w:left w:w="108" w:type="dxa"/>
              <w:bottom w:w="0" w:type="dxa"/>
              <w:right w:w="108" w:type="dxa"/>
            </w:tcMar>
          </w:tcPr>
          <w:p w14:paraId="71BE99FE" w14:textId="77777777" w:rsidR="00BE4925" w:rsidRPr="00CE3842" w:rsidRDefault="00BE4925" w:rsidP="00FF0997">
            <w:pPr>
              <w:jc w:val="both"/>
              <w:rPr>
                <w:szCs w:val="24"/>
              </w:rPr>
            </w:pPr>
            <w:r w:rsidRPr="00CE3842">
              <w:rPr>
                <w:szCs w:val="24"/>
              </w:rPr>
              <w:t>Atnaujintos centrinės laiptinės laiptų pakopos ir sutvarkyti turėklai.</w:t>
            </w:r>
          </w:p>
        </w:tc>
      </w:tr>
      <w:tr w:rsidR="00BE4925" w:rsidRPr="00CE3842" w14:paraId="00E2055A" w14:textId="77777777" w:rsidTr="00104BF4">
        <w:tc>
          <w:tcPr>
            <w:tcW w:w="2014" w:type="dxa"/>
            <w:tcMar>
              <w:top w:w="0" w:type="dxa"/>
              <w:left w:w="108" w:type="dxa"/>
              <w:bottom w:w="0" w:type="dxa"/>
              <w:right w:w="108" w:type="dxa"/>
            </w:tcMar>
          </w:tcPr>
          <w:p w14:paraId="3AAA6D78" w14:textId="77777777" w:rsidR="00BE4925" w:rsidRPr="00CE3842" w:rsidRDefault="00BE4925">
            <w:pPr>
              <w:rPr>
                <w:szCs w:val="24"/>
              </w:rPr>
            </w:pPr>
            <w:r w:rsidRPr="00CE3842">
              <w:rPr>
                <w:szCs w:val="24"/>
              </w:rPr>
              <w:t>4.1.4. Higieninių priemonių įsigijimas ir racionalus panaudojimas.</w:t>
            </w:r>
          </w:p>
        </w:tc>
        <w:tc>
          <w:tcPr>
            <w:tcW w:w="2835" w:type="dxa"/>
            <w:tcMar>
              <w:top w:w="0" w:type="dxa"/>
              <w:left w:w="108" w:type="dxa"/>
              <w:bottom w:w="0" w:type="dxa"/>
              <w:right w:w="108" w:type="dxa"/>
            </w:tcMar>
          </w:tcPr>
          <w:p w14:paraId="3736649E" w14:textId="77777777" w:rsidR="00BE4925" w:rsidRPr="00CE3842" w:rsidRDefault="00BE4925" w:rsidP="00FF0997">
            <w:pPr>
              <w:rPr>
                <w:color w:val="000000"/>
                <w:szCs w:val="24"/>
              </w:rPr>
            </w:pPr>
            <w:r w:rsidRPr="00CE3842">
              <w:rPr>
                <w:color w:val="000000"/>
                <w:szCs w:val="24"/>
              </w:rPr>
              <w:t>Užtikrintos higieninės sąlygos.</w:t>
            </w:r>
          </w:p>
        </w:tc>
        <w:tc>
          <w:tcPr>
            <w:tcW w:w="4932" w:type="dxa"/>
            <w:tcMar>
              <w:top w:w="0" w:type="dxa"/>
              <w:left w:w="108" w:type="dxa"/>
              <w:bottom w:w="0" w:type="dxa"/>
              <w:right w:w="108" w:type="dxa"/>
            </w:tcMar>
          </w:tcPr>
          <w:p w14:paraId="3CBEDAF0" w14:textId="77777777" w:rsidR="00BE4925" w:rsidRPr="00CE3842" w:rsidRDefault="00BE4925" w:rsidP="00FF0997">
            <w:pPr>
              <w:jc w:val="both"/>
              <w:rPr>
                <w:szCs w:val="24"/>
                <w:highlight w:val="yellow"/>
              </w:rPr>
            </w:pPr>
            <w:r w:rsidRPr="00CE3842">
              <w:rPr>
                <w:szCs w:val="24"/>
              </w:rPr>
              <w:t xml:space="preserve">Esant Covid-19 pandemijos situacijai šalyje ir mieste,  nupirkta termometrų kūno temperatūrai matuoti, guminių  pirštinių, dezinfekcinių skysčių, veido skydelių ir vienkartinių veido kaukių.  </w:t>
            </w:r>
          </w:p>
        </w:tc>
      </w:tr>
      <w:tr w:rsidR="00BE4925" w:rsidRPr="00CE3842" w14:paraId="25F78490" w14:textId="77777777" w:rsidTr="00104BF4">
        <w:trPr>
          <w:trHeight w:val="420"/>
        </w:trPr>
        <w:tc>
          <w:tcPr>
            <w:tcW w:w="9781" w:type="dxa"/>
            <w:gridSpan w:val="3"/>
            <w:tcMar>
              <w:top w:w="0" w:type="dxa"/>
              <w:left w:w="108" w:type="dxa"/>
              <w:bottom w:w="0" w:type="dxa"/>
              <w:right w:w="108" w:type="dxa"/>
            </w:tcMar>
          </w:tcPr>
          <w:p w14:paraId="79F41134" w14:textId="77777777" w:rsidR="00BE4925" w:rsidRPr="00CE3842" w:rsidRDefault="00BE4925">
            <w:pPr>
              <w:rPr>
                <w:b/>
                <w:szCs w:val="24"/>
              </w:rPr>
            </w:pPr>
            <w:r w:rsidRPr="00CE3842">
              <w:rPr>
                <w:b/>
                <w:szCs w:val="24"/>
              </w:rPr>
              <w:t>4 tikslo 4.2. uždavinys</w:t>
            </w:r>
          </w:p>
          <w:p w14:paraId="2344EAFC" w14:textId="77777777" w:rsidR="00BE4925" w:rsidRPr="00CE3842" w:rsidRDefault="00BE4925">
            <w:pPr>
              <w:rPr>
                <w:szCs w:val="24"/>
              </w:rPr>
            </w:pPr>
            <w:r w:rsidRPr="00CE3842">
              <w:rPr>
                <w:szCs w:val="24"/>
              </w:rPr>
              <w:t>Stiprinti dinamišką, atvirą ir funkcionalią ugdymo(</w:t>
            </w:r>
            <w:proofErr w:type="spellStart"/>
            <w:r w:rsidRPr="00CE3842">
              <w:rPr>
                <w:szCs w:val="24"/>
              </w:rPr>
              <w:t>si</w:t>
            </w:r>
            <w:proofErr w:type="spellEnd"/>
            <w:r w:rsidRPr="00CE3842">
              <w:rPr>
                <w:szCs w:val="24"/>
              </w:rPr>
              <w:t>) aplinką.</w:t>
            </w:r>
          </w:p>
        </w:tc>
      </w:tr>
      <w:tr w:rsidR="00BE4925" w:rsidRPr="00CE3842" w14:paraId="15EFA73B" w14:textId="77777777" w:rsidTr="00104BF4">
        <w:tc>
          <w:tcPr>
            <w:tcW w:w="2014" w:type="dxa"/>
            <w:tcMar>
              <w:top w:w="0" w:type="dxa"/>
              <w:left w:w="108" w:type="dxa"/>
              <w:bottom w:w="0" w:type="dxa"/>
              <w:right w:w="108" w:type="dxa"/>
            </w:tcMar>
          </w:tcPr>
          <w:p w14:paraId="23A558F0" w14:textId="77777777" w:rsidR="00BE4925" w:rsidRPr="00CE3842" w:rsidRDefault="00BE4925" w:rsidP="00FF0997">
            <w:pPr>
              <w:rPr>
                <w:color w:val="000000"/>
                <w:szCs w:val="24"/>
                <w:highlight w:val="yellow"/>
              </w:rPr>
            </w:pPr>
            <w:r w:rsidRPr="00CE3842">
              <w:rPr>
                <w:color w:val="000000"/>
                <w:szCs w:val="24"/>
              </w:rPr>
              <w:t>4.2.1. Progimnazijos aprūpinimas skaitmeniniu mokymosi turiniu.</w:t>
            </w:r>
          </w:p>
        </w:tc>
        <w:tc>
          <w:tcPr>
            <w:tcW w:w="2835" w:type="dxa"/>
            <w:tcMar>
              <w:top w:w="0" w:type="dxa"/>
              <w:left w:w="108" w:type="dxa"/>
              <w:bottom w:w="0" w:type="dxa"/>
              <w:right w:w="108" w:type="dxa"/>
            </w:tcMar>
          </w:tcPr>
          <w:p w14:paraId="1951B3C0" w14:textId="77777777" w:rsidR="00BE4925" w:rsidRPr="00CE3842" w:rsidRDefault="00BE4925">
            <w:pPr>
              <w:rPr>
                <w:szCs w:val="24"/>
              </w:rPr>
            </w:pPr>
            <w:proofErr w:type="spellStart"/>
            <w:r w:rsidRPr="00CE3842">
              <w:rPr>
                <w:szCs w:val="24"/>
              </w:rPr>
              <w:t>Eduka</w:t>
            </w:r>
            <w:proofErr w:type="spellEnd"/>
            <w:r w:rsidRPr="00CE3842">
              <w:rPr>
                <w:szCs w:val="24"/>
              </w:rPr>
              <w:t xml:space="preserve"> klasė, pratybos, programų atnaujinimas.</w:t>
            </w:r>
          </w:p>
          <w:p w14:paraId="6E6987F1" w14:textId="77777777" w:rsidR="00BE4925" w:rsidRPr="00CE3842" w:rsidRDefault="00BE4925">
            <w:pPr>
              <w:rPr>
                <w:szCs w:val="24"/>
                <w:highlight w:val="yellow"/>
              </w:rPr>
            </w:pPr>
          </w:p>
        </w:tc>
        <w:tc>
          <w:tcPr>
            <w:tcW w:w="4932" w:type="dxa"/>
            <w:tcMar>
              <w:top w:w="0" w:type="dxa"/>
              <w:left w:w="108" w:type="dxa"/>
              <w:bottom w:w="0" w:type="dxa"/>
              <w:right w:w="108" w:type="dxa"/>
            </w:tcMar>
          </w:tcPr>
          <w:p w14:paraId="6191156B" w14:textId="77777777" w:rsidR="00BE4925" w:rsidRPr="00CE3842" w:rsidRDefault="00BE4925" w:rsidP="00FF0997">
            <w:pPr>
              <w:jc w:val="both"/>
              <w:rPr>
                <w:szCs w:val="24"/>
                <w:highlight w:val="yellow"/>
              </w:rPr>
            </w:pPr>
            <w:r w:rsidRPr="00CE3842">
              <w:rPr>
                <w:szCs w:val="24"/>
              </w:rPr>
              <w:t xml:space="preserve">Daugumos pedagogų buvo naudojama </w:t>
            </w:r>
            <w:proofErr w:type="spellStart"/>
            <w:r w:rsidRPr="00CE3842">
              <w:rPr>
                <w:szCs w:val="24"/>
              </w:rPr>
              <w:t>Eduka</w:t>
            </w:r>
            <w:proofErr w:type="spellEnd"/>
            <w:r w:rsidRPr="00CE3842">
              <w:rPr>
                <w:szCs w:val="24"/>
              </w:rPr>
              <w:t xml:space="preserve"> klasės virtuali aplinka. Įsigytos skaitmeninių mokymo priemonių licencijos:  EMA pratybų - 824, </w:t>
            </w:r>
            <w:r w:rsidRPr="00CE3842">
              <w:rPr>
                <w:color w:val="222222"/>
                <w:szCs w:val="24"/>
              </w:rPr>
              <w:t xml:space="preserve">edukacinės aplinkos </w:t>
            </w:r>
            <w:proofErr w:type="spellStart"/>
            <w:r w:rsidRPr="00CE3842">
              <w:rPr>
                <w:color w:val="222222"/>
                <w:szCs w:val="24"/>
              </w:rPr>
              <w:t>MozaBOOK</w:t>
            </w:r>
            <w:proofErr w:type="spellEnd"/>
            <w:r w:rsidRPr="00CE3842">
              <w:rPr>
                <w:color w:val="222222"/>
                <w:szCs w:val="24"/>
              </w:rPr>
              <w:t xml:space="preserve"> -</w:t>
            </w:r>
            <w:r w:rsidR="00EC656E" w:rsidRPr="00CE3842">
              <w:rPr>
                <w:color w:val="222222"/>
                <w:szCs w:val="24"/>
              </w:rPr>
              <w:t xml:space="preserve"> </w:t>
            </w:r>
            <w:r w:rsidRPr="00CE3842">
              <w:rPr>
                <w:color w:val="222222"/>
                <w:szCs w:val="24"/>
              </w:rPr>
              <w:t xml:space="preserve">13 (gamtos, socialiniams mokslams, technologijoms, matematikai), „Žiburėlis“ </w:t>
            </w:r>
            <w:proofErr w:type="spellStart"/>
            <w:r w:rsidRPr="00CE3842">
              <w:rPr>
                <w:color w:val="222222"/>
                <w:szCs w:val="24"/>
              </w:rPr>
              <w:t>įtrau</w:t>
            </w:r>
            <w:r w:rsidR="00EC656E" w:rsidRPr="00CE3842">
              <w:rPr>
                <w:color w:val="222222"/>
                <w:szCs w:val="24"/>
              </w:rPr>
              <w:t>kiajam</w:t>
            </w:r>
            <w:proofErr w:type="spellEnd"/>
            <w:r w:rsidR="00EC656E" w:rsidRPr="00CE3842">
              <w:rPr>
                <w:color w:val="222222"/>
                <w:szCs w:val="24"/>
              </w:rPr>
              <w:t xml:space="preserve"> ugdymui  - 2, „</w:t>
            </w:r>
            <w:proofErr w:type="spellStart"/>
            <w:r w:rsidR="00EC656E" w:rsidRPr="00CE3842">
              <w:rPr>
                <w:color w:val="222222"/>
                <w:szCs w:val="24"/>
              </w:rPr>
              <w:t>Edusensus</w:t>
            </w:r>
            <w:proofErr w:type="spellEnd"/>
            <w:r w:rsidR="00EC656E" w:rsidRPr="00CE3842">
              <w:rPr>
                <w:color w:val="222222"/>
                <w:szCs w:val="24"/>
              </w:rPr>
              <w:t>“</w:t>
            </w:r>
            <w:r w:rsidRPr="00CE3842">
              <w:rPr>
                <w:color w:val="222222"/>
                <w:szCs w:val="24"/>
              </w:rPr>
              <w:t> </w:t>
            </w:r>
            <w:proofErr w:type="spellStart"/>
            <w:r w:rsidRPr="00CE3842">
              <w:rPr>
                <w:color w:val="222222"/>
                <w:szCs w:val="24"/>
              </w:rPr>
              <w:t>įtraukiajam</w:t>
            </w:r>
            <w:proofErr w:type="spellEnd"/>
            <w:r w:rsidRPr="00CE3842">
              <w:rPr>
                <w:color w:val="222222"/>
                <w:szCs w:val="24"/>
              </w:rPr>
              <w:t xml:space="preserve"> ugdymui  -</w:t>
            </w:r>
            <w:r w:rsidR="00EC656E" w:rsidRPr="00CE3842">
              <w:rPr>
                <w:color w:val="222222"/>
                <w:szCs w:val="24"/>
              </w:rPr>
              <w:t xml:space="preserve"> </w:t>
            </w:r>
            <w:r w:rsidRPr="00CE3842">
              <w:rPr>
                <w:color w:val="222222"/>
                <w:szCs w:val="24"/>
              </w:rPr>
              <w:t>1.</w:t>
            </w:r>
          </w:p>
        </w:tc>
      </w:tr>
      <w:tr w:rsidR="00BE4925" w:rsidRPr="00CE3842" w14:paraId="0E6BD531" w14:textId="77777777" w:rsidTr="00104BF4">
        <w:tc>
          <w:tcPr>
            <w:tcW w:w="2014" w:type="dxa"/>
            <w:tcMar>
              <w:top w:w="0" w:type="dxa"/>
              <w:left w:w="108" w:type="dxa"/>
              <w:bottom w:w="0" w:type="dxa"/>
              <w:right w:w="108" w:type="dxa"/>
            </w:tcMar>
          </w:tcPr>
          <w:p w14:paraId="25EF317E" w14:textId="77777777" w:rsidR="00BE4925" w:rsidRPr="00CE3842" w:rsidRDefault="00BE4925" w:rsidP="00FF0997">
            <w:pPr>
              <w:rPr>
                <w:color w:val="000000"/>
                <w:szCs w:val="24"/>
              </w:rPr>
            </w:pPr>
            <w:r w:rsidRPr="00CE3842">
              <w:rPr>
                <w:color w:val="000000"/>
                <w:szCs w:val="24"/>
              </w:rPr>
              <w:lastRenderedPageBreak/>
              <w:t xml:space="preserve">4.2.2. </w:t>
            </w:r>
            <w:proofErr w:type="spellStart"/>
            <w:r w:rsidRPr="00CE3842">
              <w:rPr>
                <w:color w:val="000000"/>
                <w:szCs w:val="24"/>
              </w:rPr>
              <w:t>Robotikos</w:t>
            </w:r>
            <w:proofErr w:type="spellEnd"/>
            <w:r w:rsidRPr="00CE3842">
              <w:rPr>
                <w:color w:val="000000"/>
                <w:szCs w:val="24"/>
              </w:rPr>
              <w:t xml:space="preserve"> mokymo priemonių plėtojimas.</w:t>
            </w:r>
          </w:p>
        </w:tc>
        <w:tc>
          <w:tcPr>
            <w:tcW w:w="2835" w:type="dxa"/>
            <w:tcMar>
              <w:top w:w="0" w:type="dxa"/>
              <w:left w:w="108" w:type="dxa"/>
              <w:bottom w:w="0" w:type="dxa"/>
              <w:right w:w="108" w:type="dxa"/>
            </w:tcMar>
          </w:tcPr>
          <w:p w14:paraId="644A64F2" w14:textId="77777777" w:rsidR="00BE4925" w:rsidRPr="00CE3842" w:rsidRDefault="00BE4925">
            <w:pPr>
              <w:rPr>
                <w:szCs w:val="24"/>
              </w:rPr>
            </w:pPr>
            <w:r w:rsidRPr="00CE3842">
              <w:rPr>
                <w:szCs w:val="24"/>
              </w:rPr>
              <w:t xml:space="preserve">Įsigyti papildomi 2 </w:t>
            </w:r>
            <w:proofErr w:type="spellStart"/>
            <w:r w:rsidRPr="00CE3842">
              <w:rPr>
                <w:szCs w:val="24"/>
              </w:rPr>
              <w:t>robotikos</w:t>
            </w:r>
            <w:proofErr w:type="spellEnd"/>
            <w:r w:rsidRPr="00CE3842">
              <w:rPr>
                <w:szCs w:val="24"/>
              </w:rPr>
              <w:t xml:space="preserve"> mokymo priemonių komplektai</w:t>
            </w:r>
          </w:p>
        </w:tc>
        <w:tc>
          <w:tcPr>
            <w:tcW w:w="4932" w:type="dxa"/>
            <w:tcMar>
              <w:top w:w="0" w:type="dxa"/>
              <w:left w:w="108" w:type="dxa"/>
              <w:bottom w:w="0" w:type="dxa"/>
              <w:right w:w="108" w:type="dxa"/>
            </w:tcMar>
          </w:tcPr>
          <w:p w14:paraId="150F7E45" w14:textId="77777777" w:rsidR="00BE4925" w:rsidRPr="00CE3842" w:rsidRDefault="00BE4925" w:rsidP="00FF0997">
            <w:pPr>
              <w:jc w:val="both"/>
              <w:rPr>
                <w:szCs w:val="24"/>
                <w:highlight w:val="yellow"/>
              </w:rPr>
            </w:pPr>
            <w:r w:rsidRPr="00CE3842">
              <w:rPr>
                <w:szCs w:val="24"/>
              </w:rPr>
              <w:t xml:space="preserve">Įsigytos atsarginės papildomos </w:t>
            </w:r>
            <w:proofErr w:type="spellStart"/>
            <w:r w:rsidRPr="00CE3842">
              <w:rPr>
                <w:szCs w:val="24"/>
              </w:rPr>
              <w:t>robotikos</w:t>
            </w:r>
            <w:proofErr w:type="spellEnd"/>
            <w:r w:rsidRPr="00CE3842">
              <w:rPr>
                <w:szCs w:val="24"/>
              </w:rPr>
              <w:t xml:space="preserve"> mokymo priemonių dalys su trasa.</w:t>
            </w:r>
          </w:p>
        </w:tc>
      </w:tr>
      <w:tr w:rsidR="00BE4925" w:rsidRPr="00CE3842" w14:paraId="4115A60E" w14:textId="77777777" w:rsidTr="00104BF4">
        <w:tc>
          <w:tcPr>
            <w:tcW w:w="2014" w:type="dxa"/>
            <w:tcMar>
              <w:top w:w="0" w:type="dxa"/>
              <w:left w:w="108" w:type="dxa"/>
              <w:bottom w:w="0" w:type="dxa"/>
              <w:right w:w="108" w:type="dxa"/>
            </w:tcMar>
          </w:tcPr>
          <w:p w14:paraId="59DE6E26" w14:textId="77777777" w:rsidR="00BE4925" w:rsidRPr="00CE3842" w:rsidRDefault="00BE4925" w:rsidP="00FF0997">
            <w:pPr>
              <w:rPr>
                <w:color w:val="000000"/>
                <w:szCs w:val="24"/>
              </w:rPr>
            </w:pPr>
            <w:r w:rsidRPr="00CE3842">
              <w:rPr>
                <w:color w:val="000000"/>
                <w:szCs w:val="24"/>
              </w:rPr>
              <w:t>4.2.3. Dalykų mokytojų modernių darbo vietų atnaujinimas.</w:t>
            </w:r>
          </w:p>
        </w:tc>
        <w:tc>
          <w:tcPr>
            <w:tcW w:w="2835" w:type="dxa"/>
            <w:tcMar>
              <w:top w:w="0" w:type="dxa"/>
              <w:left w:w="108" w:type="dxa"/>
              <w:bottom w:w="0" w:type="dxa"/>
              <w:right w:w="108" w:type="dxa"/>
            </w:tcMar>
          </w:tcPr>
          <w:p w14:paraId="45348E3B" w14:textId="77777777" w:rsidR="00BE4925" w:rsidRPr="00CE3842" w:rsidRDefault="00BE4925">
            <w:pPr>
              <w:rPr>
                <w:szCs w:val="24"/>
              </w:rPr>
            </w:pPr>
            <w:r w:rsidRPr="00CE3842">
              <w:rPr>
                <w:szCs w:val="24"/>
              </w:rPr>
              <w:t>Atnaujinta 50 proc. mokytojų darbo vietų.</w:t>
            </w:r>
          </w:p>
        </w:tc>
        <w:tc>
          <w:tcPr>
            <w:tcW w:w="4932" w:type="dxa"/>
            <w:tcMar>
              <w:top w:w="0" w:type="dxa"/>
              <w:left w:w="108" w:type="dxa"/>
              <w:bottom w:w="0" w:type="dxa"/>
              <w:right w:w="108" w:type="dxa"/>
            </w:tcMar>
          </w:tcPr>
          <w:p w14:paraId="0C4152E4" w14:textId="77777777" w:rsidR="00BE4925" w:rsidRPr="00CE3842" w:rsidRDefault="00BE4925" w:rsidP="007D1E17">
            <w:pPr>
              <w:ind w:firstLine="5"/>
              <w:jc w:val="both"/>
              <w:rPr>
                <w:szCs w:val="24"/>
              </w:rPr>
            </w:pPr>
            <w:r w:rsidRPr="00CE3842">
              <w:rPr>
                <w:szCs w:val="24"/>
              </w:rPr>
              <w:t>Kabinetuose įrengtos vaizdo kameros, mikrofonai.  Trijose klasėse pakeistos interaktyvios lentos. Atnaujinta dalis  kompiuterių informacinių technologijų kabinete.</w:t>
            </w:r>
          </w:p>
        </w:tc>
      </w:tr>
      <w:tr w:rsidR="00BE4925" w:rsidRPr="00CE3842" w14:paraId="2B509FEA" w14:textId="77777777" w:rsidTr="00104BF4">
        <w:tc>
          <w:tcPr>
            <w:tcW w:w="2014" w:type="dxa"/>
            <w:tcMar>
              <w:top w:w="0" w:type="dxa"/>
              <w:left w:w="108" w:type="dxa"/>
              <w:bottom w:w="0" w:type="dxa"/>
              <w:right w:w="108" w:type="dxa"/>
            </w:tcMar>
          </w:tcPr>
          <w:p w14:paraId="76904DE2" w14:textId="77777777" w:rsidR="00BE4925" w:rsidRPr="00CE3842" w:rsidRDefault="00BE4925" w:rsidP="00FF0997">
            <w:pPr>
              <w:rPr>
                <w:color w:val="000000"/>
                <w:szCs w:val="24"/>
              </w:rPr>
            </w:pPr>
            <w:r w:rsidRPr="00CE3842">
              <w:rPr>
                <w:color w:val="000000"/>
                <w:szCs w:val="24"/>
              </w:rPr>
              <w:t>4.2.4. Gamtos ir technologijų mokslų mok</w:t>
            </w:r>
            <w:r w:rsidR="00032B56" w:rsidRPr="00CE3842">
              <w:rPr>
                <w:color w:val="000000"/>
                <w:szCs w:val="24"/>
              </w:rPr>
              <w:t>ymo(</w:t>
            </w:r>
            <w:proofErr w:type="spellStart"/>
            <w:r w:rsidR="00032B56" w:rsidRPr="00CE3842">
              <w:rPr>
                <w:color w:val="000000"/>
                <w:szCs w:val="24"/>
              </w:rPr>
              <w:t>si</w:t>
            </w:r>
            <w:proofErr w:type="spellEnd"/>
            <w:r w:rsidR="00032B56" w:rsidRPr="00CE3842">
              <w:rPr>
                <w:color w:val="000000"/>
                <w:szCs w:val="24"/>
              </w:rPr>
              <w:t>) aplinkos modernizavimas</w:t>
            </w:r>
          </w:p>
        </w:tc>
        <w:tc>
          <w:tcPr>
            <w:tcW w:w="2835" w:type="dxa"/>
            <w:tcMar>
              <w:top w:w="0" w:type="dxa"/>
              <w:left w:w="108" w:type="dxa"/>
              <w:bottom w:w="0" w:type="dxa"/>
              <w:right w:w="108" w:type="dxa"/>
            </w:tcMar>
          </w:tcPr>
          <w:p w14:paraId="1908DF66" w14:textId="77777777" w:rsidR="00BE4925" w:rsidRPr="00CE3842" w:rsidRDefault="00BE4925">
            <w:pPr>
              <w:rPr>
                <w:szCs w:val="24"/>
              </w:rPr>
            </w:pPr>
            <w:r w:rsidRPr="00CE3842">
              <w:rPr>
                <w:szCs w:val="24"/>
              </w:rPr>
              <w:t>Įsigyti papildomi</w:t>
            </w:r>
            <w:r w:rsidRPr="00CE3842">
              <w:rPr>
                <w:b/>
                <w:szCs w:val="24"/>
              </w:rPr>
              <w:t xml:space="preserve"> </w:t>
            </w:r>
            <w:r w:rsidRPr="00CE3842">
              <w:rPr>
                <w:szCs w:val="24"/>
              </w:rPr>
              <w:t>2 komplektai priemonių gamtamoksliniam ugdymui.</w:t>
            </w:r>
          </w:p>
          <w:p w14:paraId="046F0F1F" w14:textId="77777777" w:rsidR="00BE4925" w:rsidRPr="00CE3842" w:rsidRDefault="00BE4925">
            <w:pPr>
              <w:rPr>
                <w:szCs w:val="24"/>
              </w:rPr>
            </w:pPr>
            <w:r w:rsidRPr="00CE3842">
              <w:rPr>
                <w:szCs w:val="24"/>
              </w:rPr>
              <w:t>Padidėjusi mokinių mokymosi motyvacija.</w:t>
            </w:r>
          </w:p>
        </w:tc>
        <w:tc>
          <w:tcPr>
            <w:tcW w:w="4932" w:type="dxa"/>
            <w:tcMar>
              <w:top w:w="0" w:type="dxa"/>
              <w:left w:w="108" w:type="dxa"/>
              <w:bottom w:w="0" w:type="dxa"/>
              <w:right w:w="108" w:type="dxa"/>
            </w:tcMar>
          </w:tcPr>
          <w:p w14:paraId="33A3BB2E" w14:textId="77777777" w:rsidR="00BE4925" w:rsidRPr="00CE3842" w:rsidRDefault="00BE4925" w:rsidP="00FF0997">
            <w:pPr>
              <w:jc w:val="both"/>
              <w:rPr>
                <w:szCs w:val="24"/>
                <w:highlight w:val="yellow"/>
              </w:rPr>
            </w:pPr>
            <w:r w:rsidRPr="00CE3842">
              <w:rPr>
                <w:szCs w:val="24"/>
              </w:rPr>
              <w:t>2020 m. progimnazijoje baigta įkurti moderni ir patogi atradimų laboratorija pradinių klasių mokiniams, įsigyta naujų funkcionalių spintelių ir kriauklių.  Tiriamosios veiklos organizavimui įsigyta preparavimo rinkinių, mikroskopų.</w:t>
            </w:r>
          </w:p>
        </w:tc>
      </w:tr>
      <w:tr w:rsidR="00BE4925" w:rsidRPr="00CE3842" w14:paraId="00A29B92" w14:textId="77777777" w:rsidTr="00104BF4">
        <w:tc>
          <w:tcPr>
            <w:tcW w:w="2014" w:type="dxa"/>
            <w:tcMar>
              <w:top w:w="0" w:type="dxa"/>
              <w:left w:w="108" w:type="dxa"/>
              <w:bottom w:w="0" w:type="dxa"/>
              <w:right w:w="108" w:type="dxa"/>
            </w:tcMar>
          </w:tcPr>
          <w:p w14:paraId="4F13A36E" w14:textId="77777777" w:rsidR="00BE4925" w:rsidRPr="00CE3842" w:rsidRDefault="00BE4925" w:rsidP="00FF0997">
            <w:pPr>
              <w:rPr>
                <w:color w:val="000000"/>
                <w:szCs w:val="24"/>
              </w:rPr>
            </w:pPr>
            <w:r w:rsidRPr="00CE3842">
              <w:rPr>
                <w:color w:val="000000"/>
                <w:szCs w:val="24"/>
              </w:rPr>
              <w:t>4.2.5. Papildomų VEX EDR robotų komplektų priemonių įsigijimas.</w:t>
            </w:r>
          </w:p>
        </w:tc>
        <w:tc>
          <w:tcPr>
            <w:tcW w:w="2835" w:type="dxa"/>
            <w:tcMar>
              <w:top w:w="0" w:type="dxa"/>
              <w:left w:w="108" w:type="dxa"/>
              <w:bottom w:w="0" w:type="dxa"/>
              <w:right w:w="108" w:type="dxa"/>
            </w:tcMar>
          </w:tcPr>
          <w:p w14:paraId="3F71A17B" w14:textId="77777777" w:rsidR="00BE4925" w:rsidRPr="00CE3842" w:rsidRDefault="00BE4925">
            <w:pPr>
              <w:rPr>
                <w:szCs w:val="24"/>
              </w:rPr>
            </w:pPr>
            <w:r w:rsidRPr="00CE3842">
              <w:rPr>
                <w:szCs w:val="24"/>
              </w:rPr>
              <w:t>Įsigytos papildomos priemonės VEX EDR robotų komplektams.</w:t>
            </w:r>
          </w:p>
          <w:p w14:paraId="054CC274" w14:textId="77777777" w:rsidR="00BE4925" w:rsidRPr="00CE3842" w:rsidRDefault="00BE4925">
            <w:pPr>
              <w:rPr>
                <w:szCs w:val="24"/>
              </w:rPr>
            </w:pPr>
            <w:r w:rsidRPr="00CE3842">
              <w:rPr>
                <w:szCs w:val="24"/>
              </w:rPr>
              <w:t>Sudarytos sąlygos ugdymo procesą įvairinti pažangiomis ir moderniomis priemonėmis technologijų dalyko elektronikos pamokose.</w:t>
            </w:r>
          </w:p>
        </w:tc>
        <w:tc>
          <w:tcPr>
            <w:tcW w:w="4932" w:type="dxa"/>
            <w:tcMar>
              <w:top w:w="0" w:type="dxa"/>
              <w:left w:w="108" w:type="dxa"/>
              <w:bottom w:w="0" w:type="dxa"/>
              <w:right w:w="108" w:type="dxa"/>
            </w:tcMar>
          </w:tcPr>
          <w:p w14:paraId="6CCC9CA7" w14:textId="77777777" w:rsidR="00BE4925" w:rsidRPr="00CE3842" w:rsidRDefault="00BE4925" w:rsidP="00FF0997">
            <w:pPr>
              <w:tabs>
                <w:tab w:val="left" w:pos="180"/>
              </w:tabs>
              <w:jc w:val="both"/>
              <w:rPr>
                <w:szCs w:val="24"/>
                <w:highlight w:val="yellow"/>
              </w:rPr>
            </w:pPr>
            <w:r w:rsidRPr="00CE3842">
              <w:rPr>
                <w:szCs w:val="24"/>
              </w:rPr>
              <w:t>Progimnazijos mokinių technologijų kompetencijų plėtrai elektronikos srityje buvo įsigyti nauji 2  VEX V5 robotai. Su jais</w:t>
            </w:r>
            <w:r w:rsidRPr="00CE3842">
              <w:rPr>
                <w:color w:val="222222"/>
                <w:szCs w:val="24"/>
              </w:rPr>
              <w:t xml:space="preserve">  mokiniai  programavo  roboto  judėjimo kryptis, greitį, spalvą, sukimosi kampą ir kt. Nuotolinių užsiėmimų metu mokiniai dirbo </w:t>
            </w:r>
            <w:hyperlink r:id="rId7">
              <w:r w:rsidRPr="00CE3842">
                <w:rPr>
                  <w:color w:val="1155CC"/>
                  <w:szCs w:val="24"/>
                  <w:u w:val="single"/>
                </w:rPr>
                <w:t>vr.vex.com</w:t>
              </w:r>
            </w:hyperlink>
            <w:r w:rsidRPr="00CE3842">
              <w:rPr>
                <w:color w:val="222222"/>
                <w:szCs w:val="24"/>
              </w:rPr>
              <w:t> oficialioje VEX kūrėjų svetainėje.</w:t>
            </w:r>
          </w:p>
        </w:tc>
      </w:tr>
      <w:tr w:rsidR="00BE4925" w:rsidRPr="00CE3842" w14:paraId="42D51815" w14:textId="77777777" w:rsidTr="00104BF4">
        <w:tc>
          <w:tcPr>
            <w:tcW w:w="2014" w:type="dxa"/>
            <w:tcMar>
              <w:top w:w="0" w:type="dxa"/>
              <w:left w:w="108" w:type="dxa"/>
              <w:bottom w:w="0" w:type="dxa"/>
              <w:right w:w="108" w:type="dxa"/>
            </w:tcMar>
          </w:tcPr>
          <w:p w14:paraId="7936EEE7" w14:textId="77777777" w:rsidR="00BE4925" w:rsidRPr="00CE3842" w:rsidRDefault="00BE4925" w:rsidP="00FF0997">
            <w:pPr>
              <w:rPr>
                <w:color w:val="000000"/>
                <w:szCs w:val="24"/>
              </w:rPr>
            </w:pPr>
            <w:r w:rsidRPr="00CE3842">
              <w:rPr>
                <w:color w:val="000000"/>
                <w:szCs w:val="24"/>
              </w:rPr>
              <w:t>4.2.6. Edukacinių išmaniųjų bitučių – robotų (,,</w:t>
            </w:r>
            <w:proofErr w:type="spellStart"/>
            <w:r w:rsidRPr="00CE3842">
              <w:rPr>
                <w:color w:val="000000"/>
                <w:szCs w:val="24"/>
              </w:rPr>
              <w:t>Bee</w:t>
            </w:r>
            <w:proofErr w:type="spellEnd"/>
            <w:r w:rsidRPr="00CE3842">
              <w:rPr>
                <w:color w:val="000000"/>
                <w:szCs w:val="24"/>
              </w:rPr>
              <w:t xml:space="preserve"> – </w:t>
            </w:r>
            <w:proofErr w:type="spellStart"/>
            <w:r w:rsidRPr="00CE3842">
              <w:rPr>
                <w:color w:val="000000"/>
                <w:szCs w:val="24"/>
              </w:rPr>
              <w:t>bot</w:t>
            </w:r>
            <w:proofErr w:type="spellEnd"/>
            <w:r w:rsidRPr="00CE3842">
              <w:rPr>
                <w:color w:val="000000"/>
                <w:szCs w:val="24"/>
              </w:rPr>
              <w:t>“, ,,</w:t>
            </w:r>
            <w:proofErr w:type="spellStart"/>
            <w:r w:rsidRPr="00CE3842">
              <w:rPr>
                <w:color w:val="000000"/>
                <w:szCs w:val="24"/>
              </w:rPr>
              <w:t>Blue</w:t>
            </w:r>
            <w:proofErr w:type="spellEnd"/>
            <w:r w:rsidRPr="00CE3842">
              <w:rPr>
                <w:color w:val="000000"/>
                <w:szCs w:val="24"/>
              </w:rPr>
              <w:t xml:space="preserve"> – </w:t>
            </w:r>
            <w:proofErr w:type="spellStart"/>
            <w:r w:rsidRPr="00CE3842">
              <w:rPr>
                <w:color w:val="000000"/>
                <w:szCs w:val="24"/>
              </w:rPr>
              <w:t>bot</w:t>
            </w:r>
            <w:proofErr w:type="spellEnd"/>
            <w:r w:rsidRPr="00CE3842">
              <w:rPr>
                <w:color w:val="000000"/>
                <w:szCs w:val="24"/>
              </w:rPr>
              <w:t>“) įsigijimas.</w:t>
            </w:r>
          </w:p>
        </w:tc>
        <w:tc>
          <w:tcPr>
            <w:tcW w:w="2835" w:type="dxa"/>
            <w:tcMar>
              <w:top w:w="0" w:type="dxa"/>
              <w:left w:w="108" w:type="dxa"/>
              <w:bottom w:w="0" w:type="dxa"/>
              <w:right w:w="108" w:type="dxa"/>
            </w:tcMar>
          </w:tcPr>
          <w:p w14:paraId="4B77FCF8" w14:textId="77777777" w:rsidR="00BE4925" w:rsidRPr="00CE3842" w:rsidRDefault="00BE4925">
            <w:pPr>
              <w:rPr>
                <w:szCs w:val="24"/>
              </w:rPr>
            </w:pPr>
            <w:r w:rsidRPr="00CE3842">
              <w:rPr>
                <w:color w:val="000000"/>
                <w:szCs w:val="24"/>
              </w:rPr>
              <w:t>Sudarytos sąlygos</w:t>
            </w:r>
            <w:r w:rsidRPr="00CE3842">
              <w:rPr>
                <w:szCs w:val="24"/>
              </w:rPr>
              <w:t xml:space="preserve"> PUG vaikų kūrybiškumo, programavimo pradmenų bei skaitmeninių kompetencijų ugdymui.</w:t>
            </w:r>
          </w:p>
        </w:tc>
        <w:tc>
          <w:tcPr>
            <w:tcW w:w="4932" w:type="dxa"/>
            <w:tcMar>
              <w:top w:w="0" w:type="dxa"/>
              <w:left w:w="108" w:type="dxa"/>
              <w:bottom w:w="0" w:type="dxa"/>
              <w:right w:w="108" w:type="dxa"/>
            </w:tcMar>
          </w:tcPr>
          <w:p w14:paraId="55308E6F" w14:textId="77777777" w:rsidR="00BE4925" w:rsidRPr="00CE3842" w:rsidRDefault="00BE4925" w:rsidP="00FF0997">
            <w:pPr>
              <w:jc w:val="both"/>
              <w:rPr>
                <w:szCs w:val="24"/>
                <w:highlight w:val="yellow"/>
              </w:rPr>
            </w:pPr>
            <w:r w:rsidRPr="00CE3842">
              <w:rPr>
                <w:szCs w:val="24"/>
              </w:rPr>
              <w:t>Naudodami 6 įsigytas išmaniąsias bitutes – robotus (,,</w:t>
            </w:r>
            <w:proofErr w:type="spellStart"/>
            <w:r w:rsidRPr="00CE3842">
              <w:rPr>
                <w:szCs w:val="24"/>
              </w:rPr>
              <w:t>Bee</w:t>
            </w:r>
            <w:proofErr w:type="spellEnd"/>
            <w:r w:rsidRPr="00CE3842">
              <w:rPr>
                <w:szCs w:val="24"/>
              </w:rPr>
              <w:t xml:space="preserve"> – </w:t>
            </w:r>
            <w:proofErr w:type="spellStart"/>
            <w:r w:rsidRPr="00CE3842">
              <w:rPr>
                <w:szCs w:val="24"/>
              </w:rPr>
              <w:t>bot</w:t>
            </w:r>
            <w:proofErr w:type="spellEnd"/>
            <w:r w:rsidRPr="00CE3842">
              <w:rPr>
                <w:szCs w:val="24"/>
              </w:rPr>
              <w:t>“, ,,</w:t>
            </w:r>
            <w:proofErr w:type="spellStart"/>
            <w:r w:rsidRPr="00CE3842">
              <w:rPr>
                <w:szCs w:val="24"/>
              </w:rPr>
              <w:t>Blue</w:t>
            </w:r>
            <w:proofErr w:type="spellEnd"/>
            <w:r w:rsidRPr="00CE3842">
              <w:rPr>
                <w:szCs w:val="24"/>
              </w:rPr>
              <w:t xml:space="preserve"> – </w:t>
            </w:r>
            <w:proofErr w:type="spellStart"/>
            <w:r w:rsidRPr="00CE3842">
              <w:rPr>
                <w:szCs w:val="24"/>
              </w:rPr>
              <w:t>bot</w:t>
            </w:r>
            <w:proofErr w:type="spellEnd"/>
            <w:r w:rsidRPr="00CE3842">
              <w:rPr>
                <w:szCs w:val="24"/>
              </w:rPr>
              <w:t xml:space="preserve">“), PUG vaikai ir 1-4 klasių mokiniai mokėsi kūrybiškumo, programavimo pradmenų ir įgijo matematinių gebėjimų, STEAM bei skaitmeninių kompetencijų. </w:t>
            </w:r>
          </w:p>
        </w:tc>
      </w:tr>
      <w:tr w:rsidR="00BE4925" w:rsidRPr="00CE3842" w14:paraId="40797F23" w14:textId="77777777" w:rsidTr="00104BF4">
        <w:tc>
          <w:tcPr>
            <w:tcW w:w="2014" w:type="dxa"/>
            <w:tcMar>
              <w:top w:w="0" w:type="dxa"/>
              <w:left w:w="108" w:type="dxa"/>
              <w:bottom w:w="0" w:type="dxa"/>
              <w:right w:w="108" w:type="dxa"/>
            </w:tcMar>
          </w:tcPr>
          <w:p w14:paraId="0409BCB8" w14:textId="77777777" w:rsidR="00BE4925" w:rsidRPr="00CE3842" w:rsidRDefault="00BE4925" w:rsidP="00FF0997">
            <w:pPr>
              <w:rPr>
                <w:color w:val="000000"/>
                <w:szCs w:val="24"/>
              </w:rPr>
            </w:pPr>
            <w:r w:rsidRPr="00CE3842">
              <w:rPr>
                <w:color w:val="000000"/>
                <w:szCs w:val="24"/>
              </w:rPr>
              <w:t xml:space="preserve">4.2.7. Daugiafunkcinės interaktyvios sistemos SMART </w:t>
            </w:r>
            <w:proofErr w:type="spellStart"/>
            <w:r w:rsidRPr="00CE3842">
              <w:rPr>
                <w:color w:val="000000"/>
                <w:szCs w:val="24"/>
              </w:rPr>
              <w:t>Fit</w:t>
            </w:r>
            <w:proofErr w:type="spellEnd"/>
            <w:r w:rsidRPr="00CE3842">
              <w:rPr>
                <w:color w:val="000000"/>
                <w:szCs w:val="24"/>
              </w:rPr>
              <w:t xml:space="preserve"> įsigijimas.</w:t>
            </w:r>
          </w:p>
        </w:tc>
        <w:tc>
          <w:tcPr>
            <w:tcW w:w="2835" w:type="dxa"/>
            <w:tcMar>
              <w:top w:w="0" w:type="dxa"/>
              <w:left w:w="108" w:type="dxa"/>
              <w:bottom w:w="0" w:type="dxa"/>
              <w:right w:w="108" w:type="dxa"/>
            </w:tcMar>
          </w:tcPr>
          <w:p w14:paraId="04997F37" w14:textId="77777777" w:rsidR="00BE4925" w:rsidRPr="00CE3842" w:rsidRDefault="00BE4925">
            <w:pPr>
              <w:rPr>
                <w:color w:val="000000"/>
                <w:szCs w:val="24"/>
              </w:rPr>
            </w:pPr>
            <w:r w:rsidRPr="00CE3842">
              <w:rPr>
                <w:color w:val="000000"/>
                <w:szCs w:val="24"/>
              </w:rPr>
              <w:t>Sudarytos sąlygos mokiniams turiningai, prasmingai praleisti pertraukas, laisvalaikį skatinant kūrybiškumą, saviraišką.</w:t>
            </w:r>
          </w:p>
        </w:tc>
        <w:tc>
          <w:tcPr>
            <w:tcW w:w="4932" w:type="dxa"/>
            <w:tcMar>
              <w:top w:w="0" w:type="dxa"/>
              <w:left w:w="108" w:type="dxa"/>
              <w:bottom w:w="0" w:type="dxa"/>
              <w:right w:w="108" w:type="dxa"/>
            </w:tcMar>
          </w:tcPr>
          <w:p w14:paraId="0FB22671" w14:textId="77777777" w:rsidR="00BE4925" w:rsidRPr="00CE3842" w:rsidRDefault="00BE4925" w:rsidP="00FF0997">
            <w:pPr>
              <w:jc w:val="both"/>
              <w:rPr>
                <w:szCs w:val="24"/>
                <w:highlight w:val="yellow"/>
              </w:rPr>
            </w:pPr>
            <w:r w:rsidRPr="00CE3842">
              <w:rPr>
                <w:szCs w:val="24"/>
              </w:rPr>
              <w:t xml:space="preserve">Įsigytas daugiafunkcinės interaktyvios sistemos SMART </w:t>
            </w:r>
            <w:proofErr w:type="spellStart"/>
            <w:r w:rsidRPr="00CE3842">
              <w:rPr>
                <w:szCs w:val="24"/>
              </w:rPr>
              <w:t>Fit</w:t>
            </w:r>
            <w:proofErr w:type="spellEnd"/>
            <w:r w:rsidRPr="00CE3842">
              <w:rPr>
                <w:szCs w:val="24"/>
              </w:rPr>
              <w:t xml:space="preserve"> įrenginys s</w:t>
            </w:r>
            <w:r w:rsidRPr="00CE3842">
              <w:rPr>
                <w:color w:val="000000"/>
                <w:szCs w:val="24"/>
              </w:rPr>
              <w:t>udarė sąlyg</w:t>
            </w:r>
            <w:r w:rsidRPr="00CE3842">
              <w:rPr>
                <w:szCs w:val="24"/>
              </w:rPr>
              <w:t>a</w:t>
            </w:r>
            <w:r w:rsidRPr="00CE3842">
              <w:rPr>
                <w:color w:val="000000"/>
                <w:szCs w:val="24"/>
              </w:rPr>
              <w:t>s mokiniams turiningai, prasmingai praleisti pertraukas, laisvalai</w:t>
            </w:r>
            <w:r w:rsidRPr="00CE3842">
              <w:rPr>
                <w:szCs w:val="24"/>
              </w:rPr>
              <w:t>k</w:t>
            </w:r>
            <w:r w:rsidRPr="00CE3842">
              <w:rPr>
                <w:color w:val="000000"/>
                <w:szCs w:val="24"/>
              </w:rPr>
              <w:t xml:space="preserve">į, skatinant kūrybiškumą, saviraišką. </w:t>
            </w:r>
            <w:r w:rsidRPr="00CE3842">
              <w:rPr>
                <w:szCs w:val="24"/>
              </w:rPr>
              <w:t>Įsigytos pradinėse klasėse mokinių užimtumui pertraukų metu aktyviosios išmaniosios grindys „</w:t>
            </w:r>
            <w:proofErr w:type="spellStart"/>
            <w:r w:rsidRPr="00CE3842">
              <w:rPr>
                <w:szCs w:val="24"/>
              </w:rPr>
              <w:t>Magic</w:t>
            </w:r>
            <w:proofErr w:type="spellEnd"/>
            <w:r w:rsidRPr="00CE3842">
              <w:rPr>
                <w:szCs w:val="24"/>
              </w:rPr>
              <w:t xml:space="preserve"> </w:t>
            </w:r>
            <w:proofErr w:type="spellStart"/>
            <w:r w:rsidRPr="00CE3842">
              <w:rPr>
                <w:szCs w:val="24"/>
              </w:rPr>
              <w:t>carpet</w:t>
            </w:r>
            <w:proofErr w:type="spellEnd"/>
            <w:r w:rsidRPr="00CE3842">
              <w:rPr>
                <w:szCs w:val="24"/>
              </w:rPr>
              <w:t>“, padėsiančios lavinti ugdytinių judesių koordinaciją, reakciją, loginį mąstymą, komandinį ir individualų darbą. </w:t>
            </w:r>
          </w:p>
        </w:tc>
      </w:tr>
    </w:tbl>
    <w:p w14:paraId="100F4380" w14:textId="77777777" w:rsidR="00BE4925" w:rsidRPr="00CE3842" w:rsidRDefault="00BE4925">
      <w:pPr>
        <w:rPr>
          <w:b/>
          <w:szCs w:val="24"/>
        </w:rPr>
      </w:pPr>
      <w:bookmarkStart w:id="0" w:name="_heading=h.30j0zll" w:colFirst="0" w:colLast="0"/>
      <w:bookmarkEnd w:id="0"/>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754"/>
      </w:tblGrid>
      <w:tr w:rsidR="00BE4925" w:rsidRPr="00CE3842" w14:paraId="48EB4775" w14:textId="77777777" w:rsidTr="00104BF4">
        <w:tc>
          <w:tcPr>
            <w:tcW w:w="9754" w:type="dxa"/>
            <w:shd w:val="clear" w:color="auto" w:fill="FFFFFF"/>
          </w:tcPr>
          <w:p w14:paraId="349D3A8D" w14:textId="77777777" w:rsidR="00BE4925" w:rsidRPr="00CE3842" w:rsidRDefault="00BE4925">
            <w:pPr>
              <w:rPr>
                <w:szCs w:val="24"/>
              </w:rPr>
            </w:pPr>
          </w:p>
          <w:p w14:paraId="0EDBFDC8" w14:textId="77777777" w:rsidR="00BE4925" w:rsidRPr="00CE3842" w:rsidRDefault="00BE4925" w:rsidP="00FF0997">
            <w:pPr>
              <w:jc w:val="center"/>
              <w:rPr>
                <w:b/>
                <w:szCs w:val="24"/>
              </w:rPr>
            </w:pPr>
            <w:r w:rsidRPr="00CE3842">
              <w:rPr>
                <w:b/>
                <w:szCs w:val="24"/>
              </w:rPr>
              <w:t>Šiauli</w:t>
            </w:r>
            <w:r w:rsidR="00EC656E" w:rsidRPr="00CE3842">
              <w:rPr>
                <w:b/>
                <w:szCs w:val="24"/>
              </w:rPr>
              <w:t>ų ,,Romuvos“ progimnazijos 2020</w:t>
            </w:r>
            <w:r w:rsidR="00EC656E" w:rsidRPr="00CE3842">
              <w:rPr>
                <w:szCs w:val="24"/>
              </w:rPr>
              <w:t>–</w:t>
            </w:r>
            <w:r w:rsidRPr="00CE3842">
              <w:rPr>
                <w:b/>
                <w:szCs w:val="24"/>
              </w:rPr>
              <w:t>2022 metų strateginio plano ir 2020 metų metinio veiklos plano įgyvendinimo kryptys, svariausi rezultatai bei rodikliai</w:t>
            </w:r>
          </w:p>
          <w:p w14:paraId="28A38ADE" w14:textId="77777777" w:rsidR="00BE4925" w:rsidRPr="00CE3842" w:rsidRDefault="00BE4925" w:rsidP="00FF0997">
            <w:pPr>
              <w:jc w:val="center"/>
              <w:rPr>
                <w:b/>
                <w:szCs w:val="24"/>
              </w:rPr>
            </w:pPr>
          </w:p>
          <w:p w14:paraId="25133CBE" w14:textId="77777777" w:rsidR="00BE4925" w:rsidRPr="00CE3842" w:rsidRDefault="00BE4925" w:rsidP="00FF0997">
            <w:pPr>
              <w:jc w:val="center"/>
              <w:rPr>
                <w:b/>
                <w:szCs w:val="24"/>
              </w:rPr>
            </w:pPr>
            <w:r w:rsidRPr="00CE3842">
              <w:rPr>
                <w:b/>
                <w:szCs w:val="24"/>
              </w:rPr>
              <w:t>Progimnazijos svarbiausios veiklos kryptys 2020 metais</w:t>
            </w:r>
          </w:p>
          <w:p w14:paraId="6E0E138C" w14:textId="77777777" w:rsidR="00BE4925" w:rsidRPr="00CE3842" w:rsidRDefault="00BE4925" w:rsidP="00FF0997">
            <w:pPr>
              <w:numPr>
                <w:ilvl w:val="0"/>
                <w:numId w:val="3"/>
              </w:numPr>
              <w:ind w:left="90" w:firstLine="0"/>
              <w:rPr>
                <w:szCs w:val="24"/>
              </w:rPr>
            </w:pPr>
            <w:r w:rsidRPr="00CE3842">
              <w:rPr>
                <w:szCs w:val="24"/>
              </w:rPr>
              <w:t xml:space="preserve">Ugdymo kokybės gerinimas siekiant mokinio asmenybės </w:t>
            </w:r>
            <w:proofErr w:type="spellStart"/>
            <w:r w:rsidRPr="00CE3842">
              <w:rPr>
                <w:szCs w:val="24"/>
              </w:rPr>
              <w:t>ūgties</w:t>
            </w:r>
            <w:proofErr w:type="spellEnd"/>
            <w:r w:rsidRPr="00CE3842">
              <w:rPr>
                <w:szCs w:val="24"/>
              </w:rPr>
              <w:t>.</w:t>
            </w:r>
          </w:p>
          <w:p w14:paraId="2D10C97D" w14:textId="77777777" w:rsidR="00BE4925" w:rsidRPr="00CE3842" w:rsidRDefault="00BE4925" w:rsidP="00FF0997">
            <w:pPr>
              <w:numPr>
                <w:ilvl w:val="0"/>
                <w:numId w:val="3"/>
              </w:numPr>
              <w:ind w:left="90" w:firstLine="0"/>
              <w:jc w:val="both"/>
              <w:rPr>
                <w:szCs w:val="24"/>
              </w:rPr>
            </w:pPr>
            <w:r w:rsidRPr="00CE3842">
              <w:rPr>
                <w:szCs w:val="24"/>
              </w:rPr>
              <w:t>Mokinių saviraiškos poreikių tenkinimas, kuriant saugią ir tolerantišką ugdymosi aplinką.</w:t>
            </w:r>
          </w:p>
          <w:p w14:paraId="780E7BFA" w14:textId="0A4A7D89" w:rsidR="00BE4925" w:rsidRPr="00CE3842" w:rsidRDefault="00BE4925" w:rsidP="00FC4EF1">
            <w:pPr>
              <w:numPr>
                <w:ilvl w:val="0"/>
                <w:numId w:val="3"/>
              </w:numPr>
              <w:ind w:left="90" w:firstLine="0"/>
              <w:jc w:val="both"/>
              <w:rPr>
                <w:szCs w:val="24"/>
              </w:rPr>
            </w:pPr>
            <w:r w:rsidRPr="00CE3842">
              <w:rPr>
                <w:szCs w:val="24"/>
              </w:rPr>
              <w:t>Progimnazijos bendruomenės, kaip besimokan</w:t>
            </w:r>
            <w:r w:rsidR="002E5E65">
              <w:rPr>
                <w:szCs w:val="24"/>
              </w:rPr>
              <w:t>čios organizacijos, stiprinimas.</w:t>
            </w:r>
          </w:p>
          <w:p w14:paraId="5EB70F2B" w14:textId="77777777" w:rsidR="00BE4925" w:rsidRPr="00CE3842" w:rsidRDefault="00BE4925" w:rsidP="00FF0997">
            <w:pPr>
              <w:numPr>
                <w:ilvl w:val="0"/>
                <w:numId w:val="3"/>
              </w:numPr>
              <w:ind w:left="90" w:firstLine="0"/>
              <w:rPr>
                <w:szCs w:val="24"/>
              </w:rPr>
            </w:pPr>
            <w:r w:rsidRPr="00CE3842">
              <w:rPr>
                <w:szCs w:val="24"/>
              </w:rPr>
              <w:t xml:space="preserve">Mokyklos materialinės ir techninės bazės stiprinimas. </w:t>
            </w:r>
          </w:p>
          <w:p w14:paraId="2FCDCD72" w14:textId="77777777" w:rsidR="00BE4925" w:rsidRPr="00CE3842" w:rsidRDefault="00BE4925" w:rsidP="00FF0997">
            <w:pPr>
              <w:jc w:val="center"/>
              <w:rPr>
                <w:b/>
                <w:szCs w:val="24"/>
              </w:rPr>
            </w:pPr>
            <w:r w:rsidRPr="00CE3842">
              <w:rPr>
                <w:b/>
                <w:szCs w:val="24"/>
              </w:rPr>
              <w:t>Svariausi rezultatai bei rodikliai</w:t>
            </w:r>
          </w:p>
          <w:p w14:paraId="054F6CAE" w14:textId="77777777" w:rsidR="00BE4925" w:rsidRPr="00CE3842" w:rsidRDefault="00BE4925" w:rsidP="00FF0997">
            <w:pPr>
              <w:ind w:left="720" w:hanging="630"/>
              <w:rPr>
                <w:szCs w:val="24"/>
              </w:rPr>
            </w:pPr>
            <w:r w:rsidRPr="00CE3842">
              <w:rPr>
                <w:szCs w:val="24"/>
              </w:rPr>
              <w:t xml:space="preserve">1. Ugdymo kokybės gerinimas siekiant mokinio asmenybės </w:t>
            </w:r>
            <w:proofErr w:type="spellStart"/>
            <w:r w:rsidRPr="00CE3842">
              <w:rPr>
                <w:szCs w:val="24"/>
              </w:rPr>
              <w:t>ūgties</w:t>
            </w:r>
            <w:proofErr w:type="spellEnd"/>
            <w:r w:rsidRPr="00CE3842">
              <w:rPr>
                <w:szCs w:val="24"/>
              </w:rPr>
              <w:t xml:space="preserve">. </w:t>
            </w:r>
          </w:p>
          <w:p w14:paraId="5308EFA7" w14:textId="77777777" w:rsidR="00BE4925" w:rsidRPr="00CE3842" w:rsidRDefault="00BE4925" w:rsidP="00FF0997">
            <w:pPr>
              <w:keepNext/>
              <w:tabs>
                <w:tab w:val="left" w:pos="851"/>
              </w:tabs>
              <w:ind w:left="180"/>
              <w:jc w:val="both"/>
              <w:rPr>
                <w:szCs w:val="24"/>
              </w:rPr>
            </w:pPr>
            <w:r w:rsidRPr="00CE3842">
              <w:rPr>
                <w:szCs w:val="24"/>
              </w:rPr>
              <w:lastRenderedPageBreak/>
              <w:t>1.1. Visi progimnazijos mokiniai 2020 m. laiku baigė atitinkamas pradinio ugdymo ir pagrindinio ugdymo pirmosios dalies   programas.</w:t>
            </w:r>
          </w:p>
          <w:p w14:paraId="18DECC76" w14:textId="77777777" w:rsidR="00BE4925" w:rsidRPr="00CE3842" w:rsidRDefault="00011F42" w:rsidP="00FF0997">
            <w:pPr>
              <w:tabs>
                <w:tab w:val="left" w:pos="851"/>
              </w:tabs>
              <w:ind w:left="180" w:hanging="90"/>
              <w:jc w:val="both"/>
              <w:rPr>
                <w:szCs w:val="24"/>
              </w:rPr>
            </w:pPr>
            <w:r w:rsidRPr="00CE3842">
              <w:rPr>
                <w:szCs w:val="24"/>
              </w:rPr>
              <w:t xml:space="preserve"> </w:t>
            </w:r>
            <w:r w:rsidR="00BE4925" w:rsidRPr="00CE3842">
              <w:rPr>
                <w:szCs w:val="24"/>
              </w:rPr>
              <w:t xml:space="preserve">1.2. Visi klasių mokiniai apmąstė, reflektavo ir pildė savo  mokymosi pažangos ir bendrųjų kompetencijų įsivertinimo aplankus. </w:t>
            </w:r>
          </w:p>
          <w:p w14:paraId="365688D5" w14:textId="77777777" w:rsidR="00BE4925" w:rsidRPr="00CE3842" w:rsidRDefault="00011F42" w:rsidP="00FF0997">
            <w:pPr>
              <w:tabs>
                <w:tab w:val="left" w:pos="851"/>
              </w:tabs>
              <w:ind w:left="90"/>
              <w:jc w:val="both"/>
              <w:rPr>
                <w:szCs w:val="24"/>
              </w:rPr>
            </w:pPr>
            <w:r w:rsidRPr="00CE3842">
              <w:rPr>
                <w:szCs w:val="24"/>
              </w:rPr>
              <w:t xml:space="preserve"> </w:t>
            </w:r>
            <w:r w:rsidR="00BE4925" w:rsidRPr="00CE3842">
              <w:rPr>
                <w:szCs w:val="24"/>
              </w:rPr>
              <w:t>1.3. Visi mokiniai, kuriems nustatyti specialieji ugdymosi poreikiai, progimnazijoje gavo reikiamą pagalbą: specialiojo pedagogo, logopedo, psichologo, socialinio pedagogo.</w:t>
            </w:r>
          </w:p>
          <w:p w14:paraId="30CC3589" w14:textId="77777777" w:rsidR="00BE4925" w:rsidRPr="00CE3842" w:rsidRDefault="00011F42" w:rsidP="00FF0997">
            <w:pPr>
              <w:keepNext/>
              <w:tabs>
                <w:tab w:val="left" w:pos="851"/>
              </w:tabs>
              <w:ind w:left="90"/>
              <w:jc w:val="both"/>
              <w:rPr>
                <w:szCs w:val="24"/>
              </w:rPr>
            </w:pPr>
            <w:r w:rsidRPr="00CE3842">
              <w:rPr>
                <w:szCs w:val="24"/>
              </w:rPr>
              <w:t xml:space="preserve"> </w:t>
            </w:r>
            <w:r w:rsidR="00BE4925" w:rsidRPr="00CE3842">
              <w:rPr>
                <w:szCs w:val="24"/>
              </w:rPr>
              <w:t>1.4.  Buvo sudarytos sąlygos mokiniams paruošti namų darbus konsultaciniame namų darbų ruošos centre, gauti dalykų mo</w:t>
            </w:r>
            <w:r w:rsidR="00EC656E" w:rsidRPr="00CE3842">
              <w:rPr>
                <w:szCs w:val="24"/>
              </w:rPr>
              <w:t>kytojų konsultacijas. Dėl COVID-19 pandemijos 5–</w:t>
            </w:r>
            <w:r w:rsidR="00BE4925" w:rsidRPr="00CE3842">
              <w:rPr>
                <w:szCs w:val="24"/>
              </w:rPr>
              <w:t xml:space="preserve">8 klasių mokinių konsultavimas vyko ir nuotoliniu būdu. Teikta pagalba tenkino 76%  mokinių ir jų tėvų poreikius. 2020 m. 6 % daugiau mokinių, nei ankstesniais metais  pasinaudojo namų ruošos grupės ir </w:t>
            </w:r>
            <w:r w:rsidR="00EC656E" w:rsidRPr="00CE3842">
              <w:rPr>
                <w:szCs w:val="24"/>
              </w:rPr>
              <w:t>dalykų mokytojų konsultacijomis</w:t>
            </w:r>
            <w:r w:rsidR="00BE4925" w:rsidRPr="00CE3842">
              <w:rPr>
                <w:szCs w:val="24"/>
              </w:rPr>
              <w:t>.</w:t>
            </w:r>
          </w:p>
          <w:p w14:paraId="252EA0AA" w14:textId="77777777" w:rsidR="00BE4925" w:rsidRPr="00CE3842" w:rsidRDefault="00BE4925" w:rsidP="00FF0997">
            <w:pPr>
              <w:keepNext/>
              <w:tabs>
                <w:tab w:val="left" w:pos="851"/>
              </w:tabs>
              <w:ind w:left="90"/>
              <w:jc w:val="both"/>
              <w:rPr>
                <w:szCs w:val="24"/>
              </w:rPr>
            </w:pPr>
            <w:r w:rsidRPr="00CE3842">
              <w:rPr>
                <w:szCs w:val="24"/>
              </w:rPr>
              <w:t>1.5. Individualią ugdymosi pažangą iš daugumo</w:t>
            </w:r>
            <w:r w:rsidR="00EC656E" w:rsidRPr="00CE3842">
              <w:rPr>
                <w:szCs w:val="24"/>
              </w:rPr>
              <w:t>s mokomųjų dalykų padarė  80% 1–</w:t>
            </w:r>
            <w:r w:rsidR="00671527" w:rsidRPr="00CE3842">
              <w:rPr>
                <w:szCs w:val="24"/>
              </w:rPr>
              <w:t>4 klasių mokinių, 61,1% 5–</w:t>
            </w:r>
            <w:r w:rsidRPr="00CE3842">
              <w:rPr>
                <w:szCs w:val="24"/>
              </w:rPr>
              <w:t>8 klasių m</w:t>
            </w:r>
            <w:r w:rsidR="00EC656E" w:rsidRPr="00CE3842">
              <w:rPr>
                <w:szCs w:val="24"/>
              </w:rPr>
              <w:t>okinių. Aukštesniuoju lygiu 1–</w:t>
            </w:r>
            <w:r w:rsidRPr="00CE3842">
              <w:rPr>
                <w:szCs w:val="24"/>
              </w:rPr>
              <w:t>4 kl. besimokanč</w:t>
            </w:r>
            <w:r w:rsidR="00EC656E" w:rsidRPr="00CE3842">
              <w:rPr>
                <w:szCs w:val="24"/>
              </w:rPr>
              <w:t>ių mokinių dalis sudarė 38%,  5–</w:t>
            </w:r>
            <w:r w:rsidRPr="00CE3842">
              <w:rPr>
                <w:szCs w:val="24"/>
              </w:rPr>
              <w:t xml:space="preserve">8 klasių mokinių dalis -  8,5 %. </w:t>
            </w:r>
          </w:p>
          <w:p w14:paraId="08D64FB6" w14:textId="77777777" w:rsidR="00BE4925" w:rsidRPr="00CE3842" w:rsidRDefault="00BE4925" w:rsidP="00FF0997">
            <w:pPr>
              <w:keepNext/>
              <w:tabs>
                <w:tab w:val="left" w:pos="851"/>
              </w:tabs>
              <w:ind w:left="90"/>
              <w:jc w:val="both"/>
              <w:rPr>
                <w:szCs w:val="24"/>
              </w:rPr>
            </w:pPr>
            <w:r w:rsidRPr="00CE3842">
              <w:rPr>
                <w:szCs w:val="24"/>
              </w:rPr>
              <w:t>1.6. Miesto olimpiadų ir konkursų prizininkų 2020 m. buvo 9: 5 iš  kalbų ugdymo srities, 2</w:t>
            </w:r>
            <w:r w:rsidR="00EC656E" w:rsidRPr="00CE3842">
              <w:rPr>
                <w:szCs w:val="24"/>
              </w:rPr>
              <w:t xml:space="preserve"> </w:t>
            </w:r>
            <w:r w:rsidRPr="00CE3842">
              <w:rPr>
                <w:szCs w:val="24"/>
              </w:rPr>
              <w:t xml:space="preserve">- iš socialinių mokslų ugdymo srities, 1 – iš menų ugdymo srities, 1- iš etnokultūros. 1 mokinys dalyvavo aukštesniame etape, 4 mokiniai pateko į aukštesnio etapo dalyvių sąrašus. </w:t>
            </w:r>
          </w:p>
          <w:p w14:paraId="20BCA434" w14:textId="77777777" w:rsidR="00BE4925" w:rsidRPr="00CE3842" w:rsidRDefault="00FC4EF1" w:rsidP="00FF0997">
            <w:pPr>
              <w:jc w:val="both"/>
              <w:rPr>
                <w:szCs w:val="24"/>
              </w:rPr>
            </w:pPr>
            <w:r w:rsidRPr="00CE3842">
              <w:rPr>
                <w:szCs w:val="24"/>
              </w:rPr>
              <w:t xml:space="preserve"> </w:t>
            </w:r>
            <w:r w:rsidR="00BE4925" w:rsidRPr="00CE3842">
              <w:rPr>
                <w:szCs w:val="24"/>
              </w:rPr>
              <w:t>1.7. Pagal 2020 m. NMPP matematikos, skaitymo ir pasaulio pažinimo testų  rezultatus (5 kl.) nėra mokinių nepasiekusių patenkinamo lygmens, daugiau kaip 0,5% sumažėjo mokinių dalis, priskirtų žemesniųjų pasiekimų grupei. Pagal NMPP matematikos, gamtos mokslų testų  rezultatus (9 kl.) daugiau kaip 0,5% sumažėjo mokinių dalis, priskirtų žemesniųjų pasiekimų grupei.</w:t>
            </w:r>
          </w:p>
          <w:p w14:paraId="7FF4235F" w14:textId="77777777" w:rsidR="00BE4925" w:rsidRPr="00CE3842" w:rsidRDefault="00FC4EF1" w:rsidP="00FF0997">
            <w:pPr>
              <w:jc w:val="both"/>
              <w:rPr>
                <w:szCs w:val="24"/>
              </w:rPr>
            </w:pPr>
            <w:r w:rsidRPr="00CE3842">
              <w:rPr>
                <w:szCs w:val="24"/>
              </w:rPr>
              <w:t xml:space="preserve"> </w:t>
            </w:r>
            <w:r w:rsidR="00BE4925" w:rsidRPr="00CE3842">
              <w:rPr>
                <w:szCs w:val="24"/>
              </w:rPr>
              <w:t>1.8. 2020 m. įvyko 57  STEAM krypties renginiai ir varžybos, Juose dalyvavo 3747</w:t>
            </w:r>
            <w:r w:rsidR="00011F42" w:rsidRPr="00CE3842">
              <w:rPr>
                <w:szCs w:val="24"/>
              </w:rPr>
              <w:t xml:space="preserve"> mokiniai</w:t>
            </w:r>
            <w:r w:rsidR="00BE4925" w:rsidRPr="00CE3842">
              <w:rPr>
                <w:szCs w:val="24"/>
              </w:rPr>
              <w:t>. Vyko atvira  pamoka „Skaitmeninių įrankių panaudojimo galimybės“ parodos „Mokykla 2020“ „Atradimų laboratorijos“ kanale, Šiaulių m. integruotas gamtos</w:t>
            </w:r>
            <w:r w:rsidR="00671527" w:rsidRPr="00CE3842">
              <w:rPr>
                <w:szCs w:val="24"/>
              </w:rPr>
              <w:t xml:space="preserve"> ir tiksliųjų mokslų renginys 5–</w:t>
            </w:r>
            <w:r w:rsidR="00BE4925" w:rsidRPr="00CE3842">
              <w:rPr>
                <w:szCs w:val="24"/>
              </w:rPr>
              <w:t xml:space="preserve">8 kl. „Žinių traukinys“, konferencija „IKT ir IRT mokymosi veikloje“. </w:t>
            </w:r>
          </w:p>
          <w:p w14:paraId="53FDF476" w14:textId="77777777" w:rsidR="00BE4925" w:rsidRPr="00CE3842" w:rsidRDefault="00BE4925" w:rsidP="00FF0997">
            <w:pPr>
              <w:jc w:val="both"/>
              <w:rPr>
                <w:szCs w:val="24"/>
              </w:rPr>
            </w:pPr>
            <w:r w:rsidRPr="00CE3842">
              <w:rPr>
                <w:szCs w:val="24"/>
              </w:rPr>
              <w:t xml:space="preserve">1.9. Ugdymo procese tikslingai buvo naudojama </w:t>
            </w:r>
            <w:proofErr w:type="spellStart"/>
            <w:r w:rsidRPr="00CE3842">
              <w:rPr>
                <w:szCs w:val="24"/>
              </w:rPr>
              <w:t>Eduka</w:t>
            </w:r>
            <w:proofErr w:type="spellEnd"/>
            <w:r w:rsidRPr="00CE3842">
              <w:rPr>
                <w:szCs w:val="24"/>
              </w:rPr>
              <w:t xml:space="preserve"> klasės platforma. Padaugėjo mokytojų skiriančių užduotis šioje aplinkoje -  34% , mokinių,  gaunančių atlikti užduotis - 10%, skaitančių mokinių - 27%. </w:t>
            </w:r>
            <w:r w:rsidRPr="00CE3842">
              <w:rPr>
                <w:color w:val="FF0000"/>
                <w:szCs w:val="24"/>
              </w:rPr>
              <w:t xml:space="preserve"> </w:t>
            </w:r>
            <w:r w:rsidRPr="00CE3842">
              <w:rPr>
                <w:szCs w:val="24"/>
              </w:rPr>
              <w:t xml:space="preserve"> 99% progimnazijos mokytojų  taikė šią aplinką pamokos medžiagos pateikimui, įtvirtinimui, aiškinimui ir testavimui. </w:t>
            </w:r>
          </w:p>
          <w:p w14:paraId="509843EF" w14:textId="77777777" w:rsidR="00BE4925" w:rsidRPr="00CE3842" w:rsidRDefault="00011F42" w:rsidP="00FF0997">
            <w:pPr>
              <w:jc w:val="both"/>
              <w:rPr>
                <w:szCs w:val="24"/>
              </w:rPr>
            </w:pPr>
            <w:r w:rsidRPr="00CE3842">
              <w:rPr>
                <w:szCs w:val="24"/>
              </w:rPr>
              <w:t>1.10.Mokytojai</w:t>
            </w:r>
            <w:r w:rsidR="00BE4925" w:rsidRPr="00CE3842">
              <w:rPr>
                <w:szCs w:val="24"/>
              </w:rPr>
              <w:t xml:space="preserve"> organizavo 2–4 klasių mokiniams </w:t>
            </w:r>
            <w:proofErr w:type="spellStart"/>
            <w:r w:rsidR="00BE4925" w:rsidRPr="00CE3842">
              <w:rPr>
                <w:szCs w:val="24"/>
              </w:rPr>
              <w:t>popamokinės</w:t>
            </w:r>
            <w:proofErr w:type="spellEnd"/>
            <w:r w:rsidR="00BE4925" w:rsidRPr="00CE3842">
              <w:rPr>
                <w:szCs w:val="24"/>
              </w:rPr>
              <w:t xml:space="preserve"> priežiūros ar pailgintos dienos  grupės </w:t>
            </w:r>
            <w:proofErr w:type="spellStart"/>
            <w:r w:rsidR="00BE4925" w:rsidRPr="00CE3842">
              <w:rPr>
                <w:szCs w:val="24"/>
              </w:rPr>
              <w:t>užsiėmimus</w:t>
            </w:r>
            <w:proofErr w:type="spellEnd"/>
            <w:r w:rsidR="00BE4925" w:rsidRPr="00CE3842">
              <w:rPr>
                <w:szCs w:val="24"/>
              </w:rPr>
              <w:t xml:space="preserve"> pagal grupių veiklos planą. Buvo tenkinami 90 % mokinių ir jų tėvų  poreikiai.</w:t>
            </w:r>
            <w:r w:rsidRPr="00CE3842">
              <w:rPr>
                <w:szCs w:val="24"/>
              </w:rPr>
              <w:t xml:space="preserve"> </w:t>
            </w:r>
            <w:r w:rsidR="00BE4925" w:rsidRPr="00CE3842">
              <w:rPr>
                <w:szCs w:val="24"/>
              </w:rPr>
              <w:t xml:space="preserve">Visiems 1 kl. mokiniams buvo sudarytos sąlygos lankyti neformaliuosius </w:t>
            </w:r>
            <w:proofErr w:type="spellStart"/>
            <w:r w:rsidR="00BE4925" w:rsidRPr="00CE3842">
              <w:rPr>
                <w:szCs w:val="24"/>
              </w:rPr>
              <w:t>užsiėmimus</w:t>
            </w:r>
            <w:proofErr w:type="spellEnd"/>
            <w:r w:rsidR="00BE4925" w:rsidRPr="00CE3842">
              <w:rPr>
                <w:szCs w:val="24"/>
              </w:rPr>
              <w:t>. Buvo tenkinami 100 % 1-ų klasių mokinių tėvų poreikiai. Mokinių tėvų (globėjų) pageidavimu, buvo teikta papildoma neformalaus švietimo paslauga po pamokų.</w:t>
            </w:r>
          </w:p>
          <w:p w14:paraId="7C730555" w14:textId="77777777" w:rsidR="00BE4925" w:rsidRPr="00CE3842" w:rsidRDefault="00BE4925" w:rsidP="00FF0997">
            <w:pPr>
              <w:jc w:val="both"/>
              <w:rPr>
                <w:szCs w:val="24"/>
              </w:rPr>
            </w:pPr>
            <w:r w:rsidRPr="00CE3842">
              <w:rPr>
                <w:szCs w:val="24"/>
              </w:rPr>
              <w:t xml:space="preserve">2. Mokinių saviraiškos poreikių tenkinimas, kuriant saugią ir tolerantišką ugdymosi aplinką. </w:t>
            </w:r>
          </w:p>
          <w:p w14:paraId="63A08217" w14:textId="77777777" w:rsidR="00BE4925" w:rsidRPr="00CE3842" w:rsidRDefault="00BE4925" w:rsidP="00FF0997">
            <w:pPr>
              <w:tabs>
                <w:tab w:val="left" w:pos="851"/>
              </w:tabs>
              <w:jc w:val="both"/>
              <w:rPr>
                <w:szCs w:val="24"/>
              </w:rPr>
            </w:pPr>
            <w:r w:rsidRPr="00CE3842">
              <w:rPr>
                <w:szCs w:val="24"/>
              </w:rPr>
              <w:t xml:space="preserve">2.1. Per metus IT, </w:t>
            </w:r>
            <w:proofErr w:type="spellStart"/>
            <w:r w:rsidRPr="00CE3842">
              <w:rPr>
                <w:szCs w:val="24"/>
              </w:rPr>
              <w:t>robotikos</w:t>
            </w:r>
            <w:proofErr w:type="spellEnd"/>
            <w:r w:rsidRPr="00CE3842">
              <w:rPr>
                <w:szCs w:val="24"/>
              </w:rPr>
              <w:t xml:space="preserve">, inžinerijos neformaliojo ugdymo būrelius lankančių ugdytinių dalis  padidėjo iki 22% nuo viso mokinių mokykloje skaičiaus. </w:t>
            </w:r>
          </w:p>
          <w:p w14:paraId="1FABA212" w14:textId="77777777" w:rsidR="00BE4925" w:rsidRPr="00CE3842" w:rsidRDefault="00BE4925" w:rsidP="00FF0997">
            <w:pPr>
              <w:jc w:val="both"/>
              <w:rPr>
                <w:szCs w:val="24"/>
              </w:rPr>
            </w:pPr>
            <w:r w:rsidRPr="00CE3842">
              <w:rPr>
                <w:szCs w:val="24"/>
              </w:rPr>
              <w:t>2.2. 2020 m. pasirašyta progimnazijos nauja bendradarbiavimo sutartis su  VšĮ Šiau</w:t>
            </w:r>
            <w:r w:rsidR="00EC656E" w:rsidRPr="00CE3842">
              <w:rPr>
                <w:szCs w:val="24"/>
              </w:rPr>
              <w:t>lių krepšinio akademija ,,Saulė“</w:t>
            </w:r>
            <w:r w:rsidR="00A61645" w:rsidRPr="00CE3842">
              <w:rPr>
                <w:szCs w:val="24"/>
              </w:rPr>
              <w:t xml:space="preserve"> </w:t>
            </w:r>
            <w:r w:rsidRPr="00CE3842">
              <w:rPr>
                <w:szCs w:val="24"/>
              </w:rPr>
              <w:t>dėl integruotos ugdomosios veiklos organizavimo pradinio ugdymo klasėse kartu su profesionaliais sportininkais.</w:t>
            </w:r>
          </w:p>
          <w:p w14:paraId="16754DBB" w14:textId="77777777" w:rsidR="00BE4925" w:rsidRPr="00CE3842" w:rsidRDefault="00BE4925" w:rsidP="00FF0997">
            <w:pPr>
              <w:tabs>
                <w:tab w:val="left" w:pos="0"/>
              </w:tabs>
              <w:jc w:val="both"/>
              <w:rPr>
                <w:szCs w:val="24"/>
              </w:rPr>
            </w:pPr>
            <w:r w:rsidRPr="00CE3842">
              <w:rPr>
                <w:szCs w:val="24"/>
              </w:rPr>
              <w:t>2.3. Plėtojamas socialinių-emocinių kompetencijų ugdymo įgyve</w:t>
            </w:r>
            <w:r w:rsidR="00A61645" w:rsidRPr="00CE3842">
              <w:rPr>
                <w:szCs w:val="24"/>
              </w:rPr>
              <w:t xml:space="preserve">ndinimas: visi vaikai įtraukti </w:t>
            </w:r>
            <w:r w:rsidRPr="00CE3842">
              <w:rPr>
                <w:szCs w:val="24"/>
              </w:rPr>
              <w:t>į ilgalaikes prevencines programas.</w:t>
            </w:r>
          </w:p>
          <w:p w14:paraId="2D33B376" w14:textId="77777777" w:rsidR="00BE4925" w:rsidRPr="00CE3842" w:rsidRDefault="00BE4925" w:rsidP="00FF0997">
            <w:pPr>
              <w:tabs>
                <w:tab w:val="left" w:pos="0"/>
              </w:tabs>
              <w:jc w:val="both"/>
              <w:rPr>
                <w:szCs w:val="24"/>
              </w:rPr>
            </w:pPr>
            <w:r w:rsidRPr="00CE3842">
              <w:rPr>
                <w:szCs w:val="24"/>
              </w:rPr>
              <w:t xml:space="preserve">2.4. 12 % padaugėjo mokinių, teigiančių, kad  per paskutinius 2 mėnesius  iš kitų mokinių nesijuokė, nesišaipė (rodiklio vertė 3,7); 18 % padaugėjo mokinių, teigiančių, kad per paskutinius 2 mėnesius mokykloje niekas iš jų nesijuokė, nesišaipė (rodiklio vertė 3,4). </w:t>
            </w:r>
          </w:p>
          <w:p w14:paraId="33787602" w14:textId="77777777" w:rsidR="00BE4925" w:rsidRPr="00CE3842" w:rsidRDefault="00BE4925" w:rsidP="00FF0997">
            <w:pPr>
              <w:tabs>
                <w:tab w:val="left" w:pos="0"/>
              </w:tabs>
              <w:jc w:val="both"/>
              <w:rPr>
                <w:szCs w:val="24"/>
              </w:rPr>
            </w:pPr>
            <w:r w:rsidRPr="00CE3842">
              <w:rPr>
                <w:szCs w:val="24"/>
              </w:rPr>
              <w:t xml:space="preserve">2.5. </w:t>
            </w:r>
            <w:proofErr w:type="spellStart"/>
            <w:r w:rsidRPr="00CE3842">
              <w:rPr>
                <w:szCs w:val="24"/>
              </w:rPr>
              <w:t>DofE</w:t>
            </w:r>
            <w:proofErr w:type="spellEnd"/>
            <w:r w:rsidRPr="00CE3842">
              <w:rPr>
                <w:szCs w:val="24"/>
              </w:rPr>
              <w:t xml:space="preserve"> programos koordinatoriaus kokybės vizito išvadoje nurodyta, kad mokykla programą įgyvendina labai kokybiškai, laikosi tarptautinio fondo ir Nacionalinio apdovanojimų centro nustatytų reikalavimų. </w:t>
            </w:r>
            <w:proofErr w:type="spellStart"/>
            <w:r w:rsidRPr="00CE3842">
              <w:rPr>
                <w:szCs w:val="24"/>
              </w:rPr>
              <w:t>DofE</w:t>
            </w:r>
            <w:proofErr w:type="spellEnd"/>
            <w:r w:rsidRPr="00CE3842">
              <w:rPr>
                <w:szCs w:val="24"/>
              </w:rPr>
              <w:t xml:space="preserve"> programos licencija pratęsta 3 metams, o 4 mokiniai pasiekė bronzos apdovanojimo lygį.</w:t>
            </w:r>
          </w:p>
          <w:p w14:paraId="2F53F0C9" w14:textId="77777777" w:rsidR="00BE4925" w:rsidRPr="00CE3842" w:rsidRDefault="00BE4925" w:rsidP="00FF0997">
            <w:pPr>
              <w:tabs>
                <w:tab w:val="left" w:pos="851"/>
              </w:tabs>
              <w:jc w:val="both"/>
              <w:rPr>
                <w:szCs w:val="24"/>
              </w:rPr>
            </w:pPr>
            <w:r w:rsidRPr="00CE3842">
              <w:rPr>
                <w:szCs w:val="24"/>
              </w:rPr>
              <w:t xml:space="preserve">2.6. Įvykdyta savivaldybės  finansuota (1000 </w:t>
            </w:r>
            <w:proofErr w:type="spellStart"/>
            <w:r w:rsidRPr="00CE3842">
              <w:rPr>
                <w:szCs w:val="24"/>
              </w:rPr>
              <w:t>Eur</w:t>
            </w:r>
            <w:proofErr w:type="spellEnd"/>
            <w:r w:rsidRPr="00CE3842">
              <w:rPr>
                <w:szCs w:val="24"/>
              </w:rPr>
              <w:t xml:space="preserve">) STEAM JUNIOR programa „Vandens kelias. Nuo istorijos iki laboratorijos.“ </w:t>
            </w:r>
          </w:p>
          <w:p w14:paraId="4249227D" w14:textId="77777777" w:rsidR="00BE4925" w:rsidRPr="00CE3842" w:rsidRDefault="00BE4925" w:rsidP="00FF0997">
            <w:pPr>
              <w:tabs>
                <w:tab w:val="left" w:pos="851"/>
              </w:tabs>
              <w:rPr>
                <w:color w:val="000000"/>
                <w:szCs w:val="24"/>
              </w:rPr>
            </w:pPr>
            <w:r w:rsidRPr="00CE3842">
              <w:rPr>
                <w:szCs w:val="24"/>
              </w:rPr>
              <w:t xml:space="preserve">2.7. </w:t>
            </w:r>
            <w:r w:rsidRPr="00CE3842">
              <w:rPr>
                <w:color w:val="000000"/>
                <w:szCs w:val="24"/>
              </w:rPr>
              <w:t>Visi 5–8 klasių mokiniai pildė individualius karjeros planus.</w:t>
            </w:r>
          </w:p>
          <w:p w14:paraId="0ABCFC97" w14:textId="77777777" w:rsidR="00BE4925" w:rsidRPr="00CE3842" w:rsidRDefault="00BE4925" w:rsidP="00FF0997">
            <w:pPr>
              <w:jc w:val="both"/>
              <w:rPr>
                <w:szCs w:val="24"/>
                <w:highlight w:val="yellow"/>
              </w:rPr>
            </w:pPr>
            <w:r w:rsidRPr="00CE3842">
              <w:rPr>
                <w:szCs w:val="24"/>
              </w:rPr>
              <w:lastRenderedPageBreak/>
              <w:t>2.8. Buvo organizuoti 9 verslo atstovų vizitai mokykloje, o inžinerinių specialybių atstovų – 4. Organizuoto</w:t>
            </w:r>
            <w:r w:rsidR="00671527" w:rsidRPr="00CE3842">
              <w:rPr>
                <w:szCs w:val="24"/>
              </w:rPr>
              <w:t>s 3 išvykos į verslo įmones.  5–</w:t>
            </w:r>
            <w:r w:rsidRPr="00CE3842">
              <w:rPr>
                <w:szCs w:val="24"/>
              </w:rPr>
              <w:t>8 kl. buvo įgyvendinama programa ,,Karjeros portfelio kūrybinis projektavimas: kaip svajonę paversti sėkmės istorija”.</w:t>
            </w:r>
          </w:p>
          <w:p w14:paraId="0F32E4E8" w14:textId="77777777" w:rsidR="00BE4925" w:rsidRPr="00CE3842" w:rsidRDefault="00BE4925" w:rsidP="00FF0997">
            <w:pPr>
              <w:tabs>
                <w:tab w:val="left" w:pos="851"/>
              </w:tabs>
              <w:spacing w:line="278" w:lineRule="auto"/>
              <w:jc w:val="both"/>
              <w:rPr>
                <w:szCs w:val="24"/>
              </w:rPr>
            </w:pPr>
            <w:r w:rsidRPr="00CE3842">
              <w:rPr>
                <w:szCs w:val="24"/>
              </w:rPr>
              <w:t>3. Progimnazijos bendruomenės, kaip besimokančios organizacijos, stiprinimas.</w:t>
            </w:r>
          </w:p>
          <w:p w14:paraId="2E8446AA" w14:textId="77777777" w:rsidR="00BE4925" w:rsidRPr="00CE3842" w:rsidRDefault="00BE4925" w:rsidP="00FF0997">
            <w:pPr>
              <w:jc w:val="both"/>
              <w:rPr>
                <w:szCs w:val="24"/>
              </w:rPr>
            </w:pPr>
            <w:r w:rsidRPr="00CE3842">
              <w:rPr>
                <w:szCs w:val="24"/>
              </w:rPr>
              <w:t>3.1. Dalyvaujama projektuose:</w:t>
            </w:r>
          </w:p>
          <w:p w14:paraId="2397ABF2" w14:textId="77777777" w:rsidR="00BE4925" w:rsidRPr="00CE3842" w:rsidRDefault="00BE4925" w:rsidP="00FF0997">
            <w:pPr>
              <w:shd w:val="clear" w:color="auto" w:fill="FFFFFF"/>
              <w:tabs>
                <w:tab w:val="left" w:pos="360"/>
              </w:tabs>
              <w:jc w:val="both"/>
              <w:rPr>
                <w:color w:val="222222"/>
                <w:szCs w:val="24"/>
              </w:rPr>
            </w:pPr>
            <w:r w:rsidRPr="00CE3842">
              <w:rPr>
                <w:color w:val="222222"/>
                <w:szCs w:val="24"/>
              </w:rPr>
              <w:t xml:space="preserve">3.1.1. </w:t>
            </w:r>
            <w:proofErr w:type="spellStart"/>
            <w:r w:rsidRPr="00CE3842">
              <w:rPr>
                <w:color w:val="222222"/>
                <w:szCs w:val="24"/>
              </w:rPr>
              <w:t>Nordplus</w:t>
            </w:r>
            <w:proofErr w:type="spellEnd"/>
            <w:r w:rsidRPr="00CE3842">
              <w:rPr>
                <w:color w:val="222222"/>
                <w:szCs w:val="24"/>
              </w:rPr>
              <w:t xml:space="preserve"> projektas ,,Šiaurės ir Baltijos šalių skaitmeninis ir kultūrinis švietimo bendradarbiavimas“ (,,</w:t>
            </w:r>
            <w:proofErr w:type="spellStart"/>
            <w:r w:rsidRPr="00CE3842">
              <w:rPr>
                <w:color w:val="222222"/>
                <w:szCs w:val="24"/>
              </w:rPr>
              <w:t>Nordic</w:t>
            </w:r>
            <w:proofErr w:type="spellEnd"/>
            <w:r w:rsidRPr="00CE3842">
              <w:rPr>
                <w:color w:val="222222"/>
                <w:szCs w:val="24"/>
              </w:rPr>
              <w:t xml:space="preserve">-Baltic Digital </w:t>
            </w:r>
            <w:proofErr w:type="spellStart"/>
            <w:r w:rsidRPr="00CE3842">
              <w:rPr>
                <w:color w:val="222222"/>
                <w:szCs w:val="24"/>
              </w:rPr>
              <w:t>and</w:t>
            </w:r>
            <w:proofErr w:type="spellEnd"/>
            <w:r w:rsidRPr="00CE3842">
              <w:rPr>
                <w:color w:val="222222"/>
                <w:szCs w:val="24"/>
              </w:rPr>
              <w:t xml:space="preserve"> </w:t>
            </w:r>
            <w:proofErr w:type="spellStart"/>
            <w:r w:rsidRPr="00CE3842">
              <w:rPr>
                <w:color w:val="222222"/>
                <w:szCs w:val="24"/>
              </w:rPr>
              <w:t>C</w:t>
            </w:r>
            <w:r w:rsidR="00EC656E" w:rsidRPr="00CE3842">
              <w:rPr>
                <w:color w:val="222222"/>
                <w:szCs w:val="24"/>
              </w:rPr>
              <w:t>ultural</w:t>
            </w:r>
            <w:proofErr w:type="spellEnd"/>
            <w:r w:rsidR="00EC656E" w:rsidRPr="00CE3842">
              <w:rPr>
                <w:color w:val="222222"/>
                <w:szCs w:val="24"/>
              </w:rPr>
              <w:t xml:space="preserve"> </w:t>
            </w:r>
            <w:proofErr w:type="spellStart"/>
            <w:r w:rsidR="00EC656E" w:rsidRPr="00CE3842">
              <w:rPr>
                <w:color w:val="222222"/>
                <w:szCs w:val="24"/>
              </w:rPr>
              <w:t>Educational</w:t>
            </w:r>
            <w:proofErr w:type="spellEnd"/>
            <w:r w:rsidR="00EC656E" w:rsidRPr="00CE3842">
              <w:rPr>
                <w:color w:val="222222"/>
                <w:szCs w:val="24"/>
              </w:rPr>
              <w:t xml:space="preserve"> </w:t>
            </w:r>
            <w:proofErr w:type="spellStart"/>
            <w:r w:rsidR="00EC656E" w:rsidRPr="00CE3842">
              <w:rPr>
                <w:color w:val="222222"/>
                <w:szCs w:val="24"/>
              </w:rPr>
              <w:t>Cooperation</w:t>
            </w:r>
            <w:proofErr w:type="spellEnd"/>
            <w:r w:rsidR="00EC656E" w:rsidRPr="00CE3842">
              <w:rPr>
                <w:color w:val="222222"/>
                <w:szCs w:val="24"/>
              </w:rPr>
              <w:t>“</w:t>
            </w:r>
            <w:r w:rsidRPr="00CE3842">
              <w:rPr>
                <w:color w:val="222222"/>
                <w:szCs w:val="24"/>
              </w:rPr>
              <w:t xml:space="preserve"> finansavimas (dotacija 11020 </w:t>
            </w:r>
            <w:proofErr w:type="spellStart"/>
            <w:r w:rsidRPr="00CE3842">
              <w:rPr>
                <w:color w:val="222222"/>
                <w:szCs w:val="24"/>
              </w:rPr>
              <w:t>Eur</w:t>
            </w:r>
            <w:proofErr w:type="spellEnd"/>
            <w:r w:rsidRPr="00CE3842">
              <w:rPr>
                <w:color w:val="222222"/>
                <w:szCs w:val="24"/>
              </w:rPr>
              <w:t>).</w:t>
            </w:r>
          </w:p>
          <w:p w14:paraId="0CAC21A2" w14:textId="77777777" w:rsidR="00BE4925" w:rsidRPr="00CE3842" w:rsidRDefault="00BE4925" w:rsidP="00FF0997">
            <w:pPr>
              <w:shd w:val="clear" w:color="auto" w:fill="FFFFFF"/>
              <w:tabs>
                <w:tab w:val="left" w:pos="360"/>
              </w:tabs>
              <w:jc w:val="both"/>
              <w:rPr>
                <w:color w:val="222222"/>
                <w:szCs w:val="24"/>
              </w:rPr>
            </w:pPr>
            <w:r w:rsidRPr="00CE3842">
              <w:rPr>
                <w:color w:val="222222"/>
                <w:szCs w:val="24"/>
              </w:rPr>
              <w:t xml:space="preserve">3.1.2. </w:t>
            </w:r>
            <w:proofErr w:type="spellStart"/>
            <w:r w:rsidRPr="00CE3842">
              <w:rPr>
                <w:color w:val="222222"/>
                <w:szCs w:val="24"/>
              </w:rPr>
              <w:t>Erasmus</w:t>
            </w:r>
            <w:proofErr w:type="spellEnd"/>
            <w:r w:rsidRPr="00CE3842">
              <w:rPr>
                <w:color w:val="222222"/>
                <w:szCs w:val="24"/>
              </w:rPr>
              <w:t>+ KA101 projektas „</w:t>
            </w:r>
            <w:proofErr w:type="spellStart"/>
            <w:r w:rsidRPr="00CE3842">
              <w:rPr>
                <w:color w:val="222222"/>
                <w:szCs w:val="24"/>
              </w:rPr>
              <w:t>Inovatyvių</w:t>
            </w:r>
            <w:proofErr w:type="spellEnd"/>
            <w:r w:rsidRPr="00CE3842">
              <w:rPr>
                <w:color w:val="222222"/>
                <w:szCs w:val="24"/>
              </w:rPr>
              <w:t xml:space="preserve"> mokymo metodų tobulinimas STEAM ir skaitymo raštingumo kompetencijų ugdymui“ (dotacija - 23464 </w:t>
            </w:r>
            <w:proofErr w:type="spellStart"/>
            <w:r w:rsidRPr="00CE3842">
              <w:rPr>
                <w:color w:val="222222"/>
                <w:szCs w:val="24"/>
              </w:rPr>
              <w:t>Eur</w:t>
            </w:r>
            <w:proofErr w:type="spellEnd"/>
            <w:r w:rsidRPr="00CE3842">
              <w:rPr>
                <w:color w:val="222222"/>
                <w:szCs w:val="24"/>
              </w:rPr>
              <w:t>).</w:t>
            </w:r>
          </w:p>
          <w:p w14:paraId="4292F89A" w14:textId="77777777" w:rsidR="00BE4925" w:rsidRPr="00CE3842" w:rsidRDefault="00BE4925" w:rsidP="00FF0997">
            <w:pPr>
              <w:tabs>
                <w:tab w:val="left" w:pos="360"/>
              </w:tabs>
              <w:jc w:val="both"/>
              <w:rPr>
                <w:szCs w:val="24"/>
              </w:rPr>
            </w:pPr>
            <w:r w:rsidRPr="00CE3842">
              <w:rPr>
                <w:szCs w:val="24"/>
              </w:rPr>
              <w:t xml:space="preserve"> 3.1.3. </w:t>
            </w:r>
            <w:proofErr w:type="spellStart"/>
            <w:r w:rsidRPr="00CE3842">
              <w:rPr>
                <w:szCs w:val="24"/>
              </w:rPr>
              <w:t>Erasmus</w:t>
            </w:r>
            <w:proofErr w:type="spellEnd"/>
            <w:r w:rsidRPr="00CE3842">
              <w:rPr>
                <w:szCs w:val="24"/>
              </w:rPr>
              <w:t xml:space="preserve">+  KA101 projektas „Įgalintas ir </w:t>
            </w:r>
            <w:proofErr w:type="spellStart"/>
            <w:r w:rsidRPr="00CE3842">
              <w:rPr>
                <w:szCs w:val="24"/>
              </w:rPr>
              <w:t>inovatyvus</w:t>
            </w:r>
            <w:proofErr w:type="spellEnd"/>
            <w:r w:rsidRPr="00CE3842">
              <w:rPr>
                <w:szCs w:val="24"/>
              </w:rPr>
              <w:t xml:space="preserve"> valdymas: nuo vieno žmogaus iki visos mokyklos požiūrio kaitos“ („</w:t>
            </w:r>
            <w:proofErr w:type="spellStart"/>
            <w:r w:rsidRPr="00CE3842">
              <w:rPr>
                <w:szCs w:val="24"/>
              </w:rPr>
              <w:t>Empowered</w:t>
            </w:r>
            <w:proofErr w:type="spellEnd"/>
            <w:r w:rsidRPr="00CE3842">
              <w:rPr>
                <w:szCs w:val="24"/>
              </w:rPr>
              <w:t xml:space="preserve"> </w:t>
            </w:r>
            <w:proofErr w:type="spellStart"/>
            <w:r w:rsidRPr="00CE3842">
              <w:rPr>
                <w:szCs w:val="24"/>
              </w:rPr>
              <w:t>and</w:t>
            </w:r>
            <w:proofErr w:type="spellEnd"/>
            <w:r w:rsidRPr="00CE3842">
              <w:rPr>
                <w:szCs w:val="24"/>
              </w:rPr>
              <w:t xml:space="preserve"> </w:t>
            </w:r>
            <w:proofErr w:type="spellStart"/>
            <w:r w:rsidRPr="00CE3842">
              <w:rPr>
                <w:szCs w:val="24"/>
              </w:rPr>
              <w:t>Innovative</w:t>
            </w:r>
            <w:proofErr w:type="spellEnd"/>
            <w:r w:rsidRPr="00CE3842">
              <w:rPr>
                <w:szCs w:val="24"/>
              </w:rPr>
              <w:t xml:space="preserve"> </w:t>
            </w:r>
            <w:proofErr w:type="spellStart"/>
            <w:r w:rsidRPr="00CE3842">
              <w:rPr>
                <w:szCs w:val="24"/>
              </w:rPr>
              <w:t>Management</w:t>
            </w:r>
            <w:proofErr w:type="spellEnd"/>
            <w:r w:rsidRPr="00CE3842">
              <w:rPr>
                <w:szCs w:val="24"/>
              </w:rPr>
              <w:t xml:space="preserve">: a </w:t>
            </w:r>
            <w:proofErr w:type="spellStart"/>
            <w:r w:rsidRPr="00CE3842">
              <w:rPr>
                <w:szCs w:val="24"/>
              </w:rPr>
              <w:t>Change</w:t>
            </w:r>
            <w:proofErr w:type="spellEnd"/>
            <w:r w:rsidRPr="00CE3842">
              <w:rPr>
                <w:szCs w:val="24"/>
              </w:rPr>
              <w:t xml:space="preserve"> </w:t>
            </w:r>
            <w:proofErr w:type="spellStart"/>
            <w:r w:rsidRPr="00CE3842">
              <w:rPr>
                <w:szCs w:val="24"/>
              </w:rPr>
              <w:t>from</w:t>
            </w:r>
            <w:proofErr w:type="spellEnd"/>
            <w:r w:rsidRPr="00CE3842">
              <w:rPr>
                <w:szCs w:val="24"/>
              </w:rPr>
              <w:t xml:space="preserve"> </w:t>
            </w:r>
            <w:proofErr w:type="spellStart"/>
            <w:r w:rsidRPr="00CE3842">
              <w:rPr>
                <w:szCs w:val="24"/>
              </w:rPr>
              <w:t>Single</w:t>
            </w:r>
            <w:proofErr w:type="spellEnd"/>
            <w:r w:rsidRPr="00CE3842">
              <w:rPr>
                <w:szCs w:val="24"/>
              </w:rPr>
              <w:t xml:space="preserve"> </w:t>
            </w:r>
            <w:proofErr w:type="spellStart"/>
            <w:r w:rsidRPr="00CE3842">
              <w:rPr>
                <w:szCs w:val="24"/>
              </w:rPr>
              <w:t>Person</w:t>
            </w:r>
            <w:proofErr w:type="spellEnd"/>
            <w:r w:rsidRPr="00CE3842">
              <w:rPr>
                <w:szCs w:val="24"/>
              </w:rPr>
              <w:t xml:space="preserve"> to </w:t>
            </w:r>
            <w:proofErr w:type="spellStart"/>
            <w:r w:rsidRPr="00CE3842">
              <w:rPr>
                <w:szCs w:val="24"/>
              </w:rPr>
              <w:t>Whole</w:t>
            </w:r>
            <w:proofErr w:type="spellEnd"/>
            <w:r w:rsidRPr="00CE3842">
              <w:rPr>
                <w:szCs w:val="24"/>
              </w:rPr>
              <w:t xml:space="preserve"> </w:t>
            </w:r>
            <w:proofErr w:type="spellStart"/>
            <w:r w:rsidRPr="00CE3842">
              <w:rPr>
                <w:szCs w:val="24"/>
              </w:rPr>
              <w:t>School</w:t>
            </w:r>
            <w:proofErr w:type="spellEnd"/>
            <w:r w:rsidRPr="00CE3842">
              <w:rPr>
                <w:szCs w:val="24"/>
              </w:rPr>
              <w:t xml:space="preserve"> </w:t>
            </w:r>
            <w:proofErr w:type="spellStart"/>
            <w:r w:rsidRPr="00CE3842">
              <w:rPr>
                <w:szCs w:val="24"/>
              </w:rPr>
              <w:t>Approach</w:t>
            </w:r>
            <w:proofErr w:type="spellEnd"/>
            <w:r w:rsidRPr="00CE3842">
              <w:rPr>
                <w:szCs w:val="24"/>
              </w:rPr>
              <w:t xml:space="preserve">“) (dotacija: 20482,00 </w:t>
            </w:r>
            <w:proofErr w:type="spellStart"/>
            <w:r w:rsidRPr="00CE3842">
              <w:rPr>
                <w:szCs w:val="24"/>
              </w:rPr>
              <w:t>Eur</w:t>
            </w:r>
            <w:proofErr w:type="spellEnd"/>
            <w:r w:rsidRPr="00CE3842">
              <w:rPr>
                <w:szCs w:val="24"/>
              </w:rPr>
              <w:t xml:space="preserve">). </w:t>
            </w:r>
          </w:p>
          <w:p w14:paraId="1B5800FE" w14:textId="77777777" w:rsidR="00BE4925" w:rsidRPr="00CE3842" w:rsidRDefault="00BE4925" w:rsidP="00FF0997">
            <w:pPr>
              <w:jc w:val="both"/>
              <w:rPr>
                <w:szCs w:val="24"/>
              </w:rPr>
            </w:pPr>
            <w:r w:rsidRPr="00CE3842">
              <w:rPr>
                <w:szCs w:val="24"/>
              </w:rPr>
              <w:t>3.1.4. Nacionalinės švietimo agentū</w:t>
            </w:r>
            <w:r w:rsidR="00EC656E" w:rsidRPr="00CE3842">
              <w:rPr>
                <w:szCs w:val="24"/>
              </w:rPr>
              <w:t>ros įgyvendinamo projekto „Tęsk“</w:t>
            </w:r>
            <w:r w:rsidRPr="00CE3842">
              <w:rPr>
                <w:szCs w:val="24"/>
              </w:rPr>
              <w:t xml:space="preserve"> (kodas 09.2.1-ESFA-V-727-01-0001) veikloje „Pedagoginės stažuotės išbandymas“. </w:t>
            </w:r>
          </w:p>
          <w:p w14:paraId="1A2AC9F9" w14:textId="77777777" w:rsidR="00BE4925" w:rsidRPr="00CE3842" w:rsidRDefault="00BE4925" w:rsidP="00FF0997">
            <w:pPr>
              <w:jc w:val="both"/>
              <w:rPr>
                <w:b/>
                <w:color w:val="000000"/>
                <w:szCs w:val="24"/>
              </w:rPr>
            </w:pPr>
            <w:r w:rsidRPr="00CE3842">
              <w:rPr>
                <w:szCs w:val="24"/>
              </w:rPr>
              <w:t xml:space="preserve">3.1.5. </w:t>
            </w:r>
            <w:r w:rsidRPr="00CE3842">
              <w:rPr>
                <w:color w:val="000000"/>
                <w:szCs w:val="24"/>
              </w:rPr>
              <w:t>Šiaulių miesto savivaldybės švietimo centro parengtame „</w:t>
            </w:r>
            <w:proofErr w:type="spellStart"/>
            <w:r w:rsidRPr="00CE3842">
              <w:rPr>
                <w:color w:val="000000"/>
                <w:szCs w:val="24"/>
              </w:rPr>
              <w:t>Work</w:t>
            </w:r>
            <w:proofErr w:type="spellEnd"/>
            <w:r w:rsidRPr="00CE3842">
              <w:rPr>
                <w:color w:val="000000"/>
                <w:szCs w:val="24"/>
              </w:rPr>
              <w:t xml:space="preserve"> </w:t>
            </w:r>
            <w:proofErr w:type="spellStart"/>
            <w:r w:rsidRPr="00CE3842">
              <w:rPr>
                <w:color w:val="000000"/>
                <w:szCs w:val="24"/>
              </w:rPr>
              <w:t>system</w:t>
            </w:r>
            <w:proofErr w:type="spellEnd"/>
            <w:r w:rsidRPr="00CE3842">
              <w:rPr>
                <w:color w:val="000000"/>
                <w:szCs w:val="24"/>
              </w:rPr>
              <w:t xml:space="preserve"> </w:t>
            </w:r>
            <w:proofErr w:type="spellStart"/>
            <w:r w:rsidRPr="00CE3842">
              <w:rPr>
                <w:color w:val="000000"/>
                <w:szCs w:val="24"/>
              </w:rPr>
              <w:t>for</w:t>
            </w:r>
            <w:proofErr w:type="spellEnd"/>
            <w:r w:rsidRPr="00CE3842">
              <w:rPr>
                <w:color w:val="000000"/>
                <w:szCs w:val="24"/>
              </w:rPr>
              <w:t xml:space="preserve"> </w:t>
            </w:r>
            <w:proofErr w:type="spellStart"/>
            <w:r w:rsidRPr="00CE3842">
              <w:rPr>
                <w:color w:val="000000"/>
                <w:szCs w:val="24"/>
              </w:rPr>
              <w:t>pedagogues</w:t>
            </w:r>
            <w:proofErr w:type="spellEnd"/>
            <w:r w:rsidRPr="00CE3842">
              <w:rPr>
                <w:color w:val="000000"/>
                <w:szCs w:val="24"/>
              </w:rPr>
              <w:t xml:space="preserve"> to </w:t>
            </w:r>
            <w:proofErr w:type="spellStart"/>
            <w:r w:rsidRPr="00CE3842">
              <w:rPr>
                <w:color w:val="000000"/>
                <w:szCs w:val="24"/>
              </w:rPr>
              <w:t>develop</w:t>
            </w:r>
            <w:proofErr w:type="spellEnd"/>
            <w:r w:rsidRPr="00CE3842">
              <w:rPr>
                <w:color w:val="000000"/>
                <w:szCs w:val="24"/>
              </w:rPr>
              <w:t xml:space="preserve"> </w:t>
            </w:r>
            <w:proofErr w:type="spellStart"/>
            <w:r w:rsidRPr="00CE3842">
              <w:rPr>
                <w:color w:val="000000"/>
                <w:szCs w:val="24"/>
              </w:rPr>
              <w:t>children's</w:t>
            </w:r>
            <w:proofErr w:type="spellEnd"/>
            <w:r w:rsidRPr="00CE3842">
              <w:rPr>
                <w:color w:val="000000"/>
                <w:szCs w:val="24"/>
              </w:rPr>
              <w:t xml:space="preserve"> </w:t>
            </w:r>
            <w:proofErr w:type="spellStart"/>
            <w:r w:rsidRPr="00CE3842">
              <w:rPr>
                <w:color w:val="000000"/>
                <w:szCs w:val="24"/>
              </w:rPr>
              <w:t>reading</w:t>
            </w:r>
            <w:proofErr w:type="spellEnd"/>
            <w:r w:rsidRPr="00CE3842">
              <w:rPr>
                <w:color w:val="000000"/>
                <w:szCs w:val="24"/>
              </w:rPr>
              <w:t xml:space="preserve"> </w:t>
            </w:r>
            <w:proofErr w:type="spellStart"/>
            <w:r w:rsidRPr="00CE3842">
              <w:rPr>
                <w:color w:val="000000"/>
                <w:szCs w:val="24"/>
              </w:rPr>
              <w:t>literacy</w:t>
            </w:r>
            <w:proofErr w:type="spellEnd"/>
            <w:r w:rsidRPr="00CE3842">
              <w:rPr>
                <w:color w:val="000000"/>
                <w:szCs w:val="24"/>
              </w:rPr>
              <w:t>“</w:t>
            </w:r>
            <w:r w:rsidRPr="00CE3842">
              <w:rPr>
                <w:color w:val="000000"/>
                <w:szCs w:val="24"/>
                <w:highlight w:val="white"/>
              </w:rPr>
              <w:t xml:space="preserve"> („Pedagogų darbo sistema, u</w:t>
            </w:r>
            <w:r w:rsidR="00EC656E" w:rsidRPr="00CE3842">
              <w:rPr>
                <w:color w:val="000000"/>
                <w:szCs w:val="24"/>
                <w:highlight w:val="white"/>
              </w:rPr>
              <w:t>gdant vaikų skaitymo raštingumą</w:t>
            </w:r>
            <w:r w:rsidR="00EC656E" w:rsidRPr="00CE3842">
              <w:rPr>
                <w:color w:val="000000"/>
                <w:szCs w:val="24"/>
              </w:rPr>
              <w:t>“</w:t>
            </w:r>
            <w:r w:rsidRPr="00CE3842">
              <w:rPr>
                <w:color w:val="000000"/>
                <w:szCs w:val="24"/>
              </w:rPr>
              <w:t xml:space="preserve">) </w:t>
            </w:r>
            <w:r w:rsidR="00A61645" w:rsidRPr="00CE3842">
              <w:rPr>
                <w:color w:val="000000"/>
                <w:szCs w:val="24"/>
              </w:rPr>
              <w:t>.</w:t>
            </w:r>
          </w:p>
          <w:p w14:paraId="769303AF" w14:textId="77777777" w:rsidR="00BE4925" w:rsidRPr="00CE3842" w:rsidRDefault="00671527" w:rsidP="00FF0997">
            <w:pPr>
              <w:jc w:val="both"/>
              <w:rPr>
                <w:szCs w:val="24"/>
              </w:rPr>
            </w:pPr>
            <w:r w:rsidRPr="00CE3842">
              <w:rPr>
                <w:szCs w:val="24"/>
              </w:rPr>
              <w:t xml:space="preserve">3.1.6.  </w:t>
            </w:r>
            <w:proofErr w:type="spellStart"/>
            <w:r w:rsidRPr="00CE3842">
              <w:rPr>
                <w:szCs w:val="24"/>
              </w:rPr>
              <w:t>eTwinning</w:t>
            </w:r>
            <w:proofErr w:type="spellEnd"/>
            <w:r w:rsidR="00BE4925" w:rsidRPr="00CE3842">
              <w:rPr>
                <w:szCs w:val="24"/>
              </w:rPr>
              <w:t xml:space="preserve">: </w:t>
            </w:r>
            <w:r w:rsidRPr="00CE3842">
              <w:rPr>
                <w:szCs w:val="24"/>
                <w:highlight w:val="white"/>
              </w:rPr>
              <w:t xml:space="preserve"> „</w:t>
            </w:r>
            <w:proofErr w:type="spellStart"/>
            <w:r w:rsidRPr="00CE3842">
              <w:rPr>
                <w:szCs w:val="24"/>
                <w:highlight w:val="white"/>
              </w:rPr>
              <w:t>Sharing</w:t>
            </w:r>
            <w:proofErr w:type="spellEnd"/>
            <w:r w:rsidRPr="00CE3842">
              <w:rPr>
                <w:szCs w:val="24"/>
                <w:highlight w:val="white"/>
              </w:rPr>
              <w:t xml:space="preserve"> &amp; </w:t>
            </w:r>
            <w:proofErr w:type="spellStart"/>
            <w:r w:rsidRPr="00CE3842">
              <w:rPr>
                <w:szCs w:val="24"/>
                <w:highlight w:val="white"/>
              </w:rPr>
              <w:t>Growing</w:t>
            </w:r>
            <w:proofErr w:type="spellEnd"/>
            <w:r w:rsidRPr="00CE3842">
              <w:rPr>
                <w:szCs w:val="24"/>
                <w:highlight w:val="white"/>
              </w:rPr>
              <w:t xml:space="preserve"> </w:t>
            </w:r>
            <w:proofErr w:type="spellStart"/>
            <w:r w:rsidRPr="00CE3842">
              <w:rPr>
                <w:szCs w:val="24"/>
                <w:highlight w:val="white"/>
              </w:rPr>
              <w:t>up</w:t>
            </w:r>
            <w:proofErr w:type="spellEnd"/>
            <w:r w:rsidRPr="00CE3842">
              <w:rPr>
                <w:szCs w:val="24"/>
                <w:highlight w:val="white"/>
              </w:rPr>
              <w:t xml:space="preserve"> </w:t>
            </w:r>
            <w:proofErr w:type="spellStart"/>
            <w:r w:rsidRPr="00CE3842">
              <w:rPr>
                <w:szCs w:val="24"/>
                <w:highlight w:val="white"/>
              </w:rPr>
              <w:t>Together</w:t>
            </w:r>
            <w:proofErr w:type="spellEnd"/>
            <w:r w:rsidRPr="00CE3842">
              <w:rPr>
                <w:szCs w:val="24"/>
                <w:highlight w:val="white"/>
              </w:rPr>
              <w:t>“</w:t>
            </w:r>
            <w:r w:rsidR="00BE4925" w:rsidRPr="00CE3842">
              <w:rPr>
                <w:szCs w:val="24"/>
                <w:highlight w:val="white"/>
              </w:rPr>
              <w:t xml:space="preserve"> („Dalinamės ir augame drauge“),</w:t>
            </w:r>
            <w:r w:rsidR="00EC656E" w:rsidRPr="00CE3842">
              <w:rPr>
                <w:szCs w:val="24"/>
              </w:rPr>
              <w:t xml:space="preserve"> „</w:t>
            </w:r>
            <w:proofErr w:type="spellStart"/>
            <w:r w:rsidR="00EC656E" w:rsidRPr="00CE3842">
              <w:rPr>
                <w:szCs w:val="24"/>
              </w:rPr>
              <w:t>Christmas</w:t>
            </w:r>
            <w:proofErr w:type="spellEnd"/>
            <w:r w:rsidR="00EC656E" w:rsidRPr="00CE3842">
              <w:rPr>
                <w:szCs w:val="24"/>
              </w:rPr>
              <w:t> </w:t>
            </w:r>
            <w:proofErr w:type="spellStart"/>
            <w:r w:rsidR="00EC656E" w:rsidRPr="00CE3842">
              <w:rPr>
                <w:szCs w:val="24"/>
              </w:rPr>
              <w:t>with</w:t>
            </w:r>
            <w:proofErr w:type="spellEnd"/>
            <w:r w:rsidR="00EC656E" w:rsidRPr="00CE3842">
              <w:rPr>
                <w:szCs w:val="24"/>
              </w:rPr>
              <w:t xml:space="preserve"> STEM“</w:t>
            </w:r>
            <w:r w:rsidR="00BE4925" w:rsidRPr="00CE3842">
              <w:rPr>
                <w:szCs w:val="24"/>
              </w:rPr>
              <w:t xml:space="preserve"> (Kalėdos su</w:t>
            </w:r>
            <w:r w:rsidR="00EC656E" w:rsidRPr="00CE3842">
              <w:rPr>
                <w:szCs w:val="24"/>
              </w:rPr>
              <w:t xml:space="preserve"> STEM),  „Šikšnosparniai ir mes“,   „STEAM(</w:t>
            </w:r>
            <w:proofErr w:type="spellStart"/>
            <w:r w:rsidR="00EC656E" w:rsidRPr="00CE3842">
              <w:rPr>
                <w:szCs w:val="24"/>
              </w:rPr>
              <w:t>uko</w:t>
            </w:r>
            <w:proofErr w:type="spellEnd"/>
            <w:r w:rsidR="00EC656E" w:rsidRPr="00CE3842">
              <w:rPr>
                <w:szCs w:val="24"/>
              </w:rPr>
              <w:t>) draugai“</w:t>
            </w:r>
            <w:r w:rsidR="00BE4925" w:rsidRPr="00CE3842">
              <w:rPr>
                <w:szCs w:val="24"/>
              </w:rPr>
              <w:t xml:space="preserve">. </w:t>
            </w:r>
          </w:p>
          <w:p w14:paraId="0101538E" w14:textId="77777777" w:rsidR="00BE4925" w:rsidRPr="00CE3842" w:rsidRDefault="00BE4925" w:rsidP="00FF0997">
            <w:pPr>
              <w:ind w:firstLine="5"/>
              <w:jc w:val="both"/>
              <w:rPr>
                <w:szCs w:val="24"/>
              </w:rPr>
            </w:pPr>
            <w:r w:rsidRPr="00CE3842">
              <w:rPr>
                <w:szCs w:val="24"/>
              </w:rPr>
              <w:t xml:space="preserve">3.2. Progimnazijos pedagogų parengtos kvalifikacijos tobulinimo programos ir vesti mokymai šalies mokytojams:  </w:t>
            </w:r>
          </w:p>
          <w:p w14:paraId="2AEF0F2E" w14:textId="77777777" w:rsidR="00BE4925" w:rsidRPr="00CE3842" w:rsidRDefault="00BE4925" w:rsidP="00FF0997">
            <w:pPr>
              <w:tabs>
                <w:tab w:val="left" w:pos="360"/>
              </w:tabs>
              <w:jc w:val="both"/>
              <w:rPr>
                <w:szCs w:val="24"/>
              </w:rPr>
            </w:pPr>
            <w:r w:rsidRPr="00CE3842">
              <w:rPr>
                <w:szCs w:val="24"/>
              </w:rPr>
              <w:t>3.2.1. „</w:t>
            </w:r>
            <w:r w:rsidRPr="00CE3842">
              <w:rPr>
                <w:szCs w:val="24"/>
                <w:highlight w:val="white"/>
              </w:rPr>
              <w:t>Nuotolinio mokymo(</w:t>
            </w:r>
            <w:proofErr w:type="spellStart"/>
            <w:r w:rsidRPr="00CE3842">
              <w:rPr>
                <w:szCs w:val="24"/>
                <w:highlight w:val="white"/>
              </w:rPr>
              <w:t>si</w:t>
            </w:r>
            <w:proofErr w:type="spellEnd"/>
            <w:r w:rsidRPr="00CE3842">
              <w:rPr>
                <w:szCs w:val="24"/>
                <w:highlight w:val="white"/>
              </w:rPr>
              <w:t xml:space="preserve">) iššūkiai Google </w:t>
            </w:r>
            <w:proofErr w:type="spellStart"/>
            <w:r w:rsidRPr="00CE3842">
              <w:rPr>
                <w:szCs w:val="24"/>
                <w:highlight w:val="white"/>
              </w:rPr>
              <w:t>Classroom</w:t>
            </w:r>
            <w:proofErr w:type="spellEnd"/>
            <w:r w:rsidRPr="00CE3842">
              <w:rPr>
                <w:szCs w:val="24"/>
                <w:highlight w:val="white"/>
              </w:rPr>
              <w:t xml:space="preserve"> ir Google </w:t>
            </w:r>
            <w:proofErr w:type="spellStart"/>
            <w:r w:rsidRPr="00CE3842">
              <w:rPr>
                <w:szCs w:val="24"/>
                <w:highlight w:val="white"/>
              </w:rPr>
              <w:t>Forms</w:t>
            </w:r>
            <w:proofErr w:type="spellEnd"/>
            <w:r w:rsidRPr="00CE3842">
              <w:rPr>
                <w:szCs w:val="24"/>
                <w:highlight w:val="white"/>
              </w:rPr>
              <w:t xml:space="preserve"> platformų panaudojimo galimybės“;</w:t>
            </w:r>
            <w:r w:rsidRPr="00CE3842">
              <w:rPr>
                <w:szCs w:val="24"/>
              </w:rPr>
              <w:t xml:space="preserve"> </w:t>
            </w:r>
          </w:p>
          <w:p w14:paraId="30263214" w14:textId="77777777" w:rsidR="00BE4925" w:rsidRPr="00CE3842" w:rsidRDefault="00BE4925" w:rsidP="00FF0997">
            <w:pPr>
              <w:tabs>
                <w:tab w:val="left" w:pos="360"/>
              </w:tabs>
              <w:jc w:val="both"/>
              <w:rPr>
                <w:szCs w:val="24"/>
              </w:rPr>
            </w:pPr>
            <w:r w:rsidRPr="00CE3842">
              <w:rPr>
                <w:szCs w:val="24"/>
              </w:rPr>
              <w:t>3.2.2. „</w:t>
            </w:r>
            <w:r w:rsidRPr="00CE3842">
              <w:rPr>
                <w:szCs w:val="24"/>
                <w:highlight w:val="white"/>
              </w:rPr>
              <w:t xml:space="preserve">Konfliktai ir galimi jų sprendimo būdai pedagogo darbe. </w:t>
            </w:r>
            <w:proofErr w:type="spellStart"/>
            <w:r w:rsidRPr="00CE3842">
              <w:rPr>
                <w:szCs w:val="24"/>
                <w:highlight w:val="white"/>
              </w:rPr>
              <w:t>Koučerio</w:t>
            </w:r>
            <w:proofErr w:type="spellEnd"/>
            <w:r w:rsidRPr="00CE3842">
              <w:rPr>
                <w:szCs w:val="24"/>
                <w:highlight w:val="white"/>
              </w:rPr>
              <w:t xml:space="preserve"> ir mediatoriaus vaidmuo konfliktinėse situacijose“; </w:t>
            </w:r>
          </w:p>
          <w:p w14:paraId="445BEA7E" w14:textId="77777777" w:rsidR="00BE4925" w:rsidRPr="00CE3842" w:rsidRDefault="00BE4925" w:rsidP="00FF0997">
            <w:pPr>
              <w:tabs>
                <w:tab w:val="left" w:pos="360"/>
              </w:tabs>
              <w:jc w:val="both"/>
              <w:rPr>
                <w:szCs w:val="24"/>
              </w:rPr>
            </w:pPr>
            <w:r w:rsidRPr="00CE3842">
              <w:rPr>
                <w:szCs w:val="24"/>
              </w:rPr>
              <w:t>3.2.3. „Skaitmeninių įrankių panaudojimo galimybės“ parodos „Mokykla 2020“ „Atradimų laboratorijos“ kanale.</w:t>
            </w:r>
          </w:p>
          <w:p w14:paraId="153FAEF8" w14:textId="77777777" w:rsidR="00BE4925" w:rsidRPr="00CE3842" w:rsidRDefault="00BE4925" w:rsidP="00FF0997">
            <w:pPr>
              <w:tabs>
                <w:tab w:val="left" w:pos="360"/>
              </w:tabs>
              <w:jc w:val="both"/>
              <w:rPr>
                <w:szCs w:val="24"/>
              </w:rPr>
            </w:pPr>
            <w:r w:rsidRPr="00CE3842">
              <w:rPr>
                <w:szCs w:val="24"/>
              </w:rPr>
              <w:t>3.3. 2020 m. Šiaulių m. Metų mokytoja nominuota  progimnazijos inform</w:t>
            </w:r>
            <w:r w:rsidR="00A61645" w:rsidRPr="00CE3842">
              <w:rPr>
                <w:szCs w:val="24"/>
              </w:rPr>
              <w:t>acinių technologijų  mokytoja Rita</w:t>
            </w:r>
            <w:r w:rsidRPr="00CE3842">
              <w:rPr>
                <w:szCs w:val="24"/>
              </w:rPr>
              <w:t xml:space="preserve"> Nemanienė.</w:t>
            </w:r>
          </w:p>
          <w:p w14:paraId="47280AF4" w14:textId="77777777" w:rsidR="00BE4925" w:rsidRPr="00CE3842" w:rsidRDefault="00BE4925">
            <w:pPr>
              <w:rPr>
                <w:szCs w:val="24"/>
              </w:rPr>
            </w:pPr>
            <w:r w:rsidRPr="00CE3842">
              <w:rPr>
                <w:szCs w:val="24"/>
              </w:rPr>
              <w:t>4. Mokyklos materialinės ir techninės bazės stiprinimas.</w:t>
            </w:r>
          </w:p>
          <w:p w14:paraId="66390895" w14:textId="77777777" w:rsidR="00BE4925" w:rsidRPr="00CE3842" w:rsidRDefault="00BE4925" w:rsidP="00FF0997">
            <w:pPr>
              <w:jc w:val="both"/>
              <w:rPr>
                <w:szCs w:val="24"/>
              </w:rPr>
            </w:pPr>
            <w:r w:rsidRPr="00CE3842">
              <w:rPr>
                <w:szCs w:val="24"/>
              </w:rPr>
              <w:t xml:space="preserve">4.1. Įsigytos skaitmeninių mokymo priemonių licencijos:  EMA pratybų - 824, </w:t>
            </w:r>
            <w:r w:rsidRPr="00CE3842">
              <w:rPr>
                <w:color w:val="222222"/>
                <w:szCs w:val="24"/>
              </w:rPr>
              <w:t xml:space="preserve">edukacinės aplinkos </w:t>
            </w:r>
            <w:proofErr w:type="spellStart"/>
            <w:r w:rsidRPr="00CE3842">
              <w:rPr>
                <w:color w:val="222222"/>
                <w:szCs w:val="24"/>
              </w:rPr>
              <w:t>MozaBOOK</w:t>
            </w:r>
            <w:proofErr w:type="spellEnd"/>
            <w:r w:rsidRPr="00CE3842">
              <w:rPr>
                <w:color w:val="222222"/>
                <w:szCs w:val="24"/>
              </w:rPr>
              <w:t xml:space="preserve"> -</w:t>
            </w:r>
            <w:r w:rsidR="00671527" w:rsidRPr="00CE3842">
              <w:rPr>
                <w:color w:val="222222"/>
                <w:szCs w:val="24"/>
              </w:rPr>
              <w:t xml:space="preserve"> </w:t>
            </w:r>
            <w:r w:rsidRPr="00CE3842">
              <w:rPr>
                <w:color w:val="222222"/>
                <w:szCs w:val="24"/>
              </w:rPr>
              <w:t>13 (gamtos, socialiniams mokslams, technolog</w:t>
            </w:r>
            <w:r w:rsidR="00EC656E" w:rsidRPr="00CE3842">
              <w:rPr>
                <w:color w:val="222222"/>
                <w:szCs w:val="24"/>
              </w:rPr>
              <w:t>ijoms, matematikai), „Žiburėlis“</w:t>
            </w:r>
            <w:r w:rsidRPr="00CE3842">
              <w:rPr>
                <w:color w:val="222222"/>
                <w:szCs w:val="24"/>
              </w:rPr>
              <w:t xml:space="preserve"> </w:t>
            </w:r>
            <w:proofErr w:type="spellStart"/>
            <w:r w:rsidRPr="00CE3842">
              <w:rPr>
                <w:color w:val="222222"/>
                <w:szCs w:val="24"/>
              </w:rPr>
              <w:t>įtrauk</w:t>
            </w:r>
            <w:r w:rsidR="00EC656E" w:rsidRPr="00CE3842">
              <w:rPr>
                <w:color w:val="222222"/>
                <w:szCs w:val="24"/>
              </w:rPr>
              <w:t>iajam</w:t>
            </w:r>
            <w:proofErr w:type="spellEnd"/>
            <w:r w:rsidR="00EC656E" w:rsidRPr="00CE3842">
              <w:rPr>
                <w:color w:val="222222"/>
                <w:szCs w:val="24"/>
              </w:rPr>
              <w:t xml:space="preserve"> ugdymui   - 2, „</w:t>
            </w:r>
            <w:proofErr w:type="spellStart"/>
            <w:r w:rsidR="00EC656E" w:rsidRPr="00CE3842">
              <w:rPr>
                <w:color w:val="222222"/>
                <w:szCs w:val="24"/>
              </w:rPr>
              <w:t>Edusensus</w:t>
            </w:r>
            <w:proofErr w:type="spellEnd"/>
            <w:r w:rsidR="00EC656E" w:rsidRPr="00CE3842">
              <w:rPr>
                <w:color w:val="222222"/>
                <w:szCs w:val="24"/>
              </w:rPr>
              <w:t>“</w:t>
            </w:r>
            <w:r w:rsidRPr="00CE3842">
              <w:rPr>
                <w:color w:val="222222"/>
                <w:szCs w:val="24"/>
              </w:rPr>
              <w:t> </w:t>
            </w:r>
            <w:proofErr w:type="spellStart"/>
            <w:r w:rsidRPr="00CE3842">
              <w:rPr>
                <w:color w:val="222222"/>
                <w:szCs w:val="24"/>
              </w:rPr>
              <w:t>įtraukiajam</w:t>
            </w:r>
            <w:proofErr w:type="spellEnd"/>
            <w:r w:rsidRPr="00CE3842">
              <w:rPr>
                <w:color w:val="222222"/>
                <w:szCs w:val="24"/>
              </w:rPr>
              <w:t xml:space="preserve"> ugdymui  -</w:t>
            </w:r>
            <w:r w:rsidR="00671527" w:rsidRPr="00CE3842">
              <w:rPr>
                <w:color w:val="222222"/>
                <w:szCs w:val="24"/>
              </w:rPr>
              <w:t xml:space="preserve"> </w:t>
            </w:r>
            <w:r w:rsidRPr="00CE3842">
              <w:rPr>
                <w:color w:val="222222"/>
                <w:szCs w:val="24"/>
              </w:rPr>
              <w:t>1.</w:t>
            </w:r>
          </w:p>
          <w:p w14:paraId="350B2315" w14:textId="77777777" w:rsidR="00BE4925" w:rsidRPr="00CE3842" w:rsidRDefault="00BE4925" w:rsidP="00FF0997">
            <w:pPr>
              <w:jc w:val="both"/>
              <w:rPr>
                <w:color w:val="000000"/>
                <w:szCs w:val="24"/>
              </w:rPr>
            </w:pPr>
            <w:r w:rsidRPr="00CE3842">
              <w:rPr>
                <w:szCs w:val="24"/>
              </w:rPr>
              <w:t xml:space="preserve">4.2. Įsigytas daugiafunkcinės interaktyvios sistemos SMART </w:t>
            </w:r>
            <w:proofErr w:type="spellStart"/>
            <w:r w:rsidRPr="00CE3842">
              <w:rPr>
                <w:szCs w:val="24"/>
              </w:rPr>
              <w:t>Fit</w:t>
            </w:r>
            <w:proofErr w:type="spellEnd"/>
            <w:r w:rsidRPr="00CE3842">
              <w:rPr>
                <w:szCs w:val="24"/>
              </w:rPr>
              <w:t xml:space="preserve"> įrenginys s</w:t>
            </w:r>
            <w:r w:rsidR="00A61645" w:rsidRPr="00CE3842">
              <w:rPr>
                <w:color w:val="000000"/>
                <w:szCs w:val="24"/>
              </w:rPr>
              <w:t>udaręs sąlyga</w:t>
            </w:r>
            <w:r w:rsidRPr="00CE3842">
              <w:rPr>
                <w:color w:val="000000"/>
                <w:szCs w:val="24"/>
              </w:rPr>
              <w:t>s mokiniams turiningai, prasmingai praleisti pertraukas, laisvalaikį skatinant kūrybiškumą, saviraišką.</w:t>
            </w:r>
          </w:p>
          <w:p w14:paraId="074DA623" w14:textId="77777777" w:rsidR="00BE4925" w:rsidRPr="00CE3842" w:rsidRDefault="00BE4925" w:rsidP="00FF0997">
            <w:pPr>
              <w:jc w:val="both"/>
              <w:rPr>
                <w:szCs w:val="24"/>
              </w:rPr>
            </w:pPr>
            <w:r w:rsidRPr="00CE3842">
              <w:rPr>
                <w:color w:val="000000"/>
                <w:szCs w:val="24"/>
              </w:rPr>
              <w:t xml:space="preserve">4.3. </w:t>
            </w:r>
            <w:r w:rsidRPr="00CE3842">
              <w:rPr>
                <w:szCs w:val="24"/>
              </w:rPr>
              <w:t xml:space="preserve">Naudojant 6 įsigytas </w:t>
            </w:r>
            <w:proofErr w:type="spellStart"/>
            <w:r w:rsidRPr="00CE3842">
              <w:rPr>
                <w:szCs w:val="24"/>
              </w:rPr>
              <w:t>išmaniasias</w:t>
            </w:r>
            <w:proofErr w:type="spellEnd"/>
            <w:r w:rsidRPr="00CE3842">
              <w:rPr>
                <w:szCs w:val="24"/>
              </w:rPr>
              <w:t xml:space="preserve"> bitutes – robotus (,,</w:t>
            </w:r>
            <w:proofErr w:type="spellStart"/>
            <w:r w:rsidRPr="00CE3842">
              <w:rPr>
                <w:szCs w:val="24"/>
              </w:rPr>
              <w:t>Bee</w:t>
            </w:r>
            <w:proofErr w:type="spellEnd"/>
            <w:r w:rsidRPr="00CE3842">
              <w:rPr>
                <w:szCs w:val="24"/>
              </w:rPr>
              <w:t xml:space="preserve"> – </w:t>
            </w:r>
            <w:proofErr w:type="spellStart"/>
            <w:r w:rsidRPr="00CE3842">
              <w:rPr>
                <w:szCs w:val="24"/>
              </w:rPr>
              <w:t>bot</w:t>
            </w:r>
            <w:proofErr w:type="spellEnd"/>
            <w:r w:rsidRPr="00CE3842">
              <w:rPr>
                <w:szCs w:val="24"/>
              </w:rPr>
              <w:t>“, ,,</w:t>
            </w:r>
            <w:proofErr w:type="spellStart"/>
            <w:r w:rsidRPr="00CE3842">
              <w:rPr>
                <w:szCs w:val="24"/>
              </w:rPr>
              <w:t>Blue</w:t>
            </w:r>
            <w:proofErr w:type="spellEnd"/>
            <w:r w:rsidRPr="00CE3842">
              <w:rPr>
                <w:szCs w:val="24"/>
              </w:rPr>
              <w:t xml:space="preserve"> – </w:t>
            </w:r>
            <w:proofErr w:type="spellStart"/>
            <w:r w:rsidRPr="00CE3842">
              <w:rPr>
                <w:szCs w:val="24"/>
              </w:rPr>
              <w:t>bot</w:t>
            </w:r>
            <w:proofErr w:type="spellEnd"/>
            <w:r w:rsidRPr="00CE3842">
              <w:rPr>
                <w:szCs w:val="24"/>
              </w:rPr>
              <w:t>“), sudarytos sąlygos PUG vaik</w:t>
            </w:r>
            <w:r w:rsidR="00EC656E" w:rsidRPr="00CE3842">
              <w:rPr>
                <w:szCs w:val="24"/>
              </w:rPr>
              <w:t>ų ir 1–</w:t>
            </w:r>
            <w:r w:rsidRPr="00CE3842">
              <w:rPr>
                <w:szCs w:val="24"/>
              </w:rPr>
              <w:t>4 klasių mokinių kūrybiškumo, programavimo pradmenų, matematinių gebėjimų, STEAM bei skaitmeninių kompetencijų ugdymui.</w:t>
            </w:r>
          </w:p>
        </w:tc>
      </w:tr>
    </w:tbl>
    <w:p w14:paraId="05213CEF" w14:textId="77777777" w:rsidR="00BE4925" w:rsidRPr="00CE3842" w:rsidRDefault="00BE4925">
      <w:pPr>
        <w:jc w:val="center"/>
        <w:rPr>
          <w:b/>
          <w:szCs w:val="24"/>
        </w:rPr>
      </w:pPr>
    </w:p>
    <w:p w14:paraId="672B3FBD" w14:textId="77777777" w:rsidR="00BE4925" w:rsidRPr="00CE3842" w:rsidRDefault="00BE4925">
      <w:pPr>
        <w:jc w:val="center"/>
        <w:rPr>
          <w:b/>
          <w:szCs w:val="24"/>
        </w:rPr>
      </w:pPr>
      <w:r w:rsidRPr="00CE3842">
        <w:rPr>
          <w:b/>
          <w:szCs w:val="24"/>
        </w:rPr>
        <w:t>II SKYRIUS</w:t>
      </w:r>
    </w:p>
    <w:p w14:paraId="0139283B" w14:textId="77777777" w:rsidR="00BE4925" w:rsidRPr="00CE3842" w:rsidRDefault="00BE4925">
      <w:pPr>
        <w:jc w:val="center"/>
        <w:rPr>
          <w:b/>
          <w:szCs w:val="24"/>
        </w:rPr>
      </w:pPr>
      <w:r w:rsidRPr="00CE3842">
        <w:rPr>
          <w:b/>
          <w:szCs w:val="24"/>
        </w:rPr>
        <w:t>2020 METŲ VEIKLOS UŽDUOTYS, REZULTATAI IR RODIKLIAI</w:t>
      </w:r>
    </w:p>
    <w:p w14:paraId="08C9087F" w14:textId="77777777" w:rsidR="00BE4925" w:rsidRPr="00CE3842" w:rsidRDefault="00BE4925">
      <w:pPr>
        <w:jc w:val="center"/>
        <w:rPr>
          <w:szCs w:val="24"/>
        </w:rPr>
      </w:pPr>
    </w:p>
    <w:p w14:paraId="7745F783" w14:textId="249570C9" w:rsidR="00BE4925" w:rsidRPr="005C3EED" w:rsidRDefault="00BE4925" w:rsidP="005C3EED">
      <w:pPr>
        <w:numPr>
          <w:ilvl w:val="0"/>
          <w:numId w:val="2"/>
        </w:numPr>
        <w:tabs>
          <w:tab w:val="left" w:pos="284"/>
        </w:tabs>
        <w:rPr>
          <w:b/>
          <w:szCs w:val="24"/>
        </w:rPr>
      </w:pPr>
      <w:r w:rsidRPr="00CE3842">
        <w:rPr>
          <w:b/>
          <w:szCs w:val="24"/>
        </w:rPr>
        <w:t>Pagrindiniai praėjusių metų veiklos rezultatai</w:t>
      </w:r>
    </w:p>
    <w:tbl>
      <w:tblPr>
        <w:tblW w:w="94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72"/>
        <w:gridCol w:w="1821"/>
        <w:gridCol w:w="2544"/>
        <w:gridCol w:w="3190"/>
      </w:tblGrid>
      <w:tr w:rsidR="00BE4925" w:rsidRPr="00CE3842" w14:paraId="518553A6" w14:textId="77777777" w:rsidTr="00A96FA2">
        <w:trPr>
          <w:trHeight w:val="1523"/>
        </w:trPr>
        <w:tc>
          <w:tcPr>
            <w:tcW w:w="1872" w:type="dxa"/>
            <w:vAlign w:val="center"/>
          </w:tcPr>
          <w:p w14:paraId="5235521D" w14:textId="77777777" w:rsidR="00BE4925" w:rsidRPr="00CE3842" w:rsidRDefault="00BE4925" w:rsidP="00FF0997">
            <w:pPr>
              <w:jc w:val="center"/>
              <w:rPr>
                <w:b/>
                <w:szCs w:val="24"/>
              </w:rPr>
            </w:pPr>
            <w:r w:rsidRPr="00CE3842">
              <w:rPr>
                <w:b/>
                <w:szCs w:val="24"/>
              </w:rPr>
              <w:t>Metų užduotys (toliau – užduotys)</w:t>
            </w:r>
          </w:p>
        </w:tc>
        <w:tc>
          <w:tcPr>
            <w:tcW w:w="1821" w:type="dxa"/>
            <w:vAlign w:val="center"/>
          </w:tcPr>
          <w:p w14:paraId="629C0BF5" w14:textId="77777777" w:rsidR="00BE4925" w:rsidRPr="00CE3842" w:rsidRDefault="00BE4925" w:rsidP="00FF0997">
            <w:pPr>
              <w:jc w:val="center"/>
              <w:rPr>
                <w:b/>
                <w:szCs w:val="24"/>
              </w:rPr>
            </w:pPr>
            <w:r w:rsidRPr="00CE3842">
              <w:rPr>
                <w:b/>
                <w:szCs w:val="24"/>
              </w:rPr>
              <w:t>Siektini rezultatai</w:t>
            </w:r>
          </w:p>
        </w:tc>
        <w:tc>
          <w:tcPr>
            <w:tcW w:w="2544" w:type="dxa"/>
            <w:vAlign w:val="center"/>
          </w:tcPr>
          <w:p w14:paraId="1783A5A6" w14:textId="77777777" w:rsidR="00BE4925" w:rsidRPr="00CE3842" w:rsidRDefault="00BE4925">
            <w:pPr>
              <w:rPr>
                <w:b/>
                <w:szCs w:val="24"/>
              </w:rPr>
            </w:pPr>
            <w:r w:rsidRPr="00CE3842">
              <w:rPr>
                <w:b/>
                <w:szCs w:val="24"/>
              </w:rPr>
              <w:t>Rezultatų vertinimo rodikliai (kuriais vadovaujantis vertinama, ar nustatytos užduotys įvykdytos)</w:t>
            </w:r>
          </w:p>
        </w:tc>
        <w:tc>
          <w:tcPr>
            <w:tcW w:w="3190" w:type="dxa"/>
            <w:vAlign w:val="center"/>
          </w:tcPr>
          <w:p w14:paraId="30769D82" w14:textId="77777777" w:rsidR="00BE4925" w:rsidRPr="00CE3842" w:rsidRDefault="00BE4925" w:rsidP="00FF0997">
            <w:pPr>
              <w:jc w:val="center"/>
              <w:rPr>
                <w:b/>
                <w:szCs w:val="24"/>
              </w:rPr>
            </w:pPr>
            <w:r w:rsidRPr="00CE3842">
              <w:rPr>
                <w:b/>
                <w:szCs w:val="24"/>
              </w:rPr>
              <w:t>Pasiekti rezultatai ir jų rodikliai</w:t>
            </w:r>
          </w:p>
        </w:tc>
      </w:tr>
      <w:tr w:rsidR="00B22244" w:rsidRPr="00CE3842" w14:paraId="0E7A2B8D" w14:textId="77777777" w:rsidTr="00A96FA2">
        <w:tc>
          <w:tcPr>
            <w:tcW w:w="1872" w:type="dxa"/>
          </w:tcPr>
          <w:p w14:paraId="02E6F5D4" w14:textId="77777777" w:rsidR="00B22244" w:rsidRPr="00CE3842" w:rsidRDefault="00B22244" w:rsidP="00B22244">
            <w:pPr>
              <w:rPr>
                <w:szCs w:val="24"/>
              </w:rPr>
            </w:pPr>
            <w:r w:rsidRPr="00CE3842">
              <w:rPr>
                <w:szCs w:val="24"/>
              </w:rPr>
              <w:t xml:space="preserve">1.1. Gerinti mokymosi pasiekimus </w:t>
            </w:r>
            <w:r w:rsidRPr="00CE3842">
              <w:rPr>
                <w:szCs w:val="24"/>
              </w:rPr>
              <w:lastRenderedPageBreak/>
              <w:t>skatinant individualią pažangą.</w:t>
            </w:r>
          </w:p>
          <w:p w14:paraId="7171766B" w14:textId="77777777" w:rsidR="00B22244" w:rsidRPr="00CE3842" w:rsidRDefault="00B22244" w:rsidP="00B22244">
            <w:pPr>
              <w:rPr>
                <w:szCs w:val="24"/>
              </w:rPr>
            </w:pPr>
            <w:r w:rsidRPr="00CE3842">
              <w:rPr>
                <w:i/>
                <w:szCs w:val="24"/>
              </w:rPr>
              <w:t xml:space="preserve"> (veiklos sritis – asmenybės </w:t>
            </w:r>
            <w:proofErr w:type="spellStart"/>
            <w:r w:rsidRPr="00CE3842">
              <w:rPr>
                <w:i/>
                <w:szCs w:val="24"/>
              </w:rPr>
              <w:t>ūgtis</w:t>
            </w:r>
            <w:proofErr w:type="spellEnd"/>
            <w:r w:rsidRPr="00CE3842">
              <w:rPr>
                <w:i/>
                <w:szCs w:val="24"/>
              </w:rPr>
              <w:t>)</w:t>
            </w:r>
          </w:p>
          <w:p w14:paraId="28D8CDC0" w14:textId="77777777" w:rsidR="00B22244" w:rsidRPr="00CE3842" w:rsidRDefault="00B22244" w:rsidP="00B22244">
            <w:pPr>
              <w:rPr>
                <w:szCs w:val="24"/>
              </w:rPr>
            </w:pPr>
          </w:p>
        </w:tc>
        <w:tc>
          <w:tcPr>
            <w:tcW w:w="1821" w:type="dxa"/>
          </w:tcPr>
          <w:p w14:paraId="205A184B" w14:textId="77777777" w:rsidR="00B22244" w:rsidRPr="00CE3842" w:rsidRDefault="00B22244" w:rsidP="00B22244">
            <w:pPr>
              <w:rPr>
                <w:szCs w:val="24"/>
              </w:rPr>
            </w:pPr>
            <w:r w:rsidRPr="00CE3842">
              <w:rPr>
                <w:szCs w:val="24"/>
              </w:rPr>
              <w:lastRenderedPageBreak/>
              <w:t xml:space="preserve">1.1.1. Patobulintos progimnazijos </w:t>
            </w:r>
            <w:r w:rsidRPr="00CE3842">
              <w:rPr>
                <w:szCs w:val="24"/>
              </w:rPr>
              <w:lastRenderedPageBreak/>
              <w:t>pradinių klasių mokytojų ir  STEAM dalykų  pedagogų mokymo,  mokinių pasiekimų ir individualios pažangos vertinimo kompetencijos.</w:t>
            </w:r>
          </w:p>
          <w:p w14:paraId="3B62AB0C" w14:textId="77777777" w:rsidR="00B22244" w:rsidRPr="00CE3842" w:rsidRDefault="00B22244" w:rsidP="00B22244">
            <w:pPr>
              <w:rPr>
                <w:szCs w:val="24"/>
              </w:rPr>
            </w:pPr>
          </w:p>
          <w:p w14:paraId="5348AEDE" w14:textId="77777777" w:rsidR="00B22244" w:rsidRPr="00CE3842" w:rsidRDefault="00B22244" w:rsidP="00B22244">
            <w:pPr>
              <w:rPr>
                <w:szCs w:val="24"/>
              </w:rPr>
            </w:pPr>
          </w:p>
          <w:p w14:paraId="26696DBD" w14:textId="77777777" w:rsidR="00B22244" w:rsidRPr="00CE3842" w:rsidRDefault="00B22244" w:rsidP="00B22244">
            <w:pPr>
              <w:rPr>
                <w:szCs w:val="24"/>
              </w:rPr>
            </w:pPr>
          </w:p>
          <w:p w14:paraId="35A3C580" w14:textId="77777777" w:rsidR="00B22244" w:rsidRPr="00CE3842" w:rsidRDefault="00B22244" w:rsidP="00B22244">
            <w:pPr>
              <w:rPr>
                <w:szCs w:val="24"/>
              </w:rPr>
            </w:pPr>
          </w:p>
          <w:p w14:paraId="66DC912B" w14:textId="77777777" w:rsidR="00B22244" w:rsidRDefault="00B22244" w:rsidP="00B22244">
            <w:pPr>
              <w:rPr>
                <w:szCs w:val="24"/>
              </w:rPr>
            </w:pPr>
          </w:p>
          <w:p w14:paraId="3A2AE132" w14:textId="77777777" w:rsidR="00CE3842" w:rsidRDefault="00CE3842" w:rsidP="00B22244">
            <w:pPr>
              <w:rPr>
                <w:szCs w:val="24"/>
              </w:rPr>
            </w:pPr>
          </w:p>
          <w:p w14:paraId="1A0E1801" w14:textId="77777777" w:rsidR="00CE3842" w:rsidRPr="00CE3842" w:rsidRDefault="00CE3842" w:rsidP="00B22244">
            <w:pPr>
              <w:rPr>
                <w:szCs w:val="24"/>
              </w:rPr>
            </w:pPr>
          </w:p>
          <w:p w14:paraId="623C22D5" w14:textId="77777777" w:rsidR="00133949" w:rsidRDefault="00133949" w:rsidP="00B22244">
            <w:pPr>
              <w:rPr>
                <w:szCs w:val="24"/>
              </w:rPr>
            </w:pPr>
          </w:p>
          <w:p w14:paraId="36BA1E60" w14:textId="77777777" w:rsidR="00B22244" w:rsidRPr="00CE3842" w:rsidRDefault="00B22244" w:rsidP="00B22244">
            <w:pPr>
              <w:rPr>
                <w:szCs w:val="24"/>
              </w:rPr>
            </w:pPr>
            <w:r w:rsidRPr="00CE3842">
              <w:rPr>
                <w:szCs w:val="24"/>
              </w:rPr>
              <w:t>1.1.2. Suaktyvinta   STEAM dalykų pamokų stebėsena, pedagoginė priežiūra ir mokytojų konsultavimas.</w:t>
            </w:r>
          </w:p>
          <w:p w14:paraId="1D2C171A" w14:textId="77777777" w:rsidR="00B22244" w:rsidRPr="00CE3842" w:rsidRDefault="00B22244" w:rsidP="00B22244">
            <w:pPr>
              <w:rPr>
                <w:szCs w:val="24"/>
              </w:rPr>
            </w:pPr>
          </w:p>
          <w:p w14:paraId="3F7F0C33" w14:textId="77777777" w:rsidR="00B22244" w:rsidRPr="00CE3842" w:rsidRDefault="00B22244" w:rsidP="00B22244">
            <w:pPr>
              <w:rPr>
                <w:szCs w:val="24"/>
              </w:rPr>
            </w:pPr>
          </w:p>
          <w:p w14:paraId="0803CC82" w14:textId="77777777" w:rsidR="00B22244" w:rsidRPr="00CE3842" w:rsidRDefault="00B22244" w:rsidP="00B22244">
            <w:pPr>
              <w:rPr>
                <w:szCs w:val="24"/>
              </w:rPr>
            </w:pPr>
          </w:p>
          <w:p w14:paraId="14C951C0" w14:textId="77777777" w:rsidR="00B22244" w:rsidRPr="00CE3842" w:rsidRDefault="00B22244" w:rsidP="00B22244">
            <w:pPr>
              <w:rPr>
                <w:szCs w:val="24"/>
              </w:rPr>
            </w:pPr>
          </w:p>
          <w:p w14:paraId="0A51E0E9" w14:textId="77777777" w:rsidR="007D1E17" w:rsidRPr="00CE3842" w:rsidRDefault="007D1E17" w:rsidP="00B22244">
            <w:pPr>
              <w:rPr>
                <w:szCs w:val="24"/>
              </w:rPr>
            </w:pPr>
          </w:p>
          <w:p w14:paraId="08D5603F" w14:textId="77777777" w:rsidR="00133949" w:rsidRDefault="00133949" w:rsidP="00B22244">
            <w:pPr>
              <w:rPr>
                <w:szCs w:val="24"/>
              </w:rPr>
            </w:pPr>
          </w:p>
          <w:p w14:paraId="7CD9FDD7" w14:textId="77777777" w:rsidR="00133949" w:rsidRDefault="00133949" w:rsidP="00B22244">
            <w:pPr>
              <w:rPr>
                <w:szCs w:val="24"/>
              </w:rPr>
            </w:pPr>
          </w:p>
          <w:p w14:paraId="022DF9EE" w14:textId="77777777" w:rsidR="00B22244" w:rsidRPr="00CE3842" w:rsidRDefault="00B22244" w:rsidP="00B22244">
            <w:pPr>
              <w:rPr>
                <w:szCs w:val="24"/>
              </w:rPr>
            </w:pPr>
            <w:r w:rsidRPr="00CE3842">
              <w:rPr>
                <w:szCs w:val="24"/>
              </w:rPr>
              <w:t>1.1.3. Suaktyvintas mokytojų kolegialus grįžtamasis ryšys.</w:t>
            </w:r>
          </w:p>
          <w:p w14:paraId="38D9C42D" w14:textId="77777777" w:rsidR="00B22244" w:rsidRPr="00CE3842" w:rsidRDefault="00B22244" w:rsidP="00B22244">
            <w:pPr>
              <w:rPr>
                <w:szCs w:val="24"/>
              </w:rPr>
            </w:pPr>
          </w:p>
          <w:p w14:paraId="1547CC58" w14:textId="77777777" w:rsidR="00B22244" w:rsidRPr="00CE3842" w:rsidRDefault="00B22244" w:rsidP="00B22244">
            <w:pPr>
              <w:rPr>
                <w:szCs w:val="24"/>
              </w:rPr>
            </w:pPr>
          </w:p>
          <w:p w14:paraId="7E76F5DA" w14:textId="77777777" w:rsidR="00B22244" w:rsidRPr="00CE3842" w:rsidRDefault="00B22244" w:rsidP="00B22244">
            <w:pPr>
              <w:rPr>
                <w:szCs w:val="24"/>
              </w:rPr>
            </w:pPr>
          </w:p>
          <w:p w14:paraId="34C29AA4" w14:textId="77777777" w:rsidR="00B22244" w:rsidRPr="00CE3842" w:rsidRDefault="00B22244" w:rsidP="00B22244">
            <w:pPr>
              <w:rPr>
                <w:szCs w:val="24"/>
              </w:rPr>
            </w:pPr>
          </w:p>
          <w:p w14:paraId="28B35587" w14:textId="77777777" w:rsidR="00B22244" w:rsidRPr="00CE3842" w:rsidRDefault="00B22244" w:rsidP="00B22244">
            <w:pPr>
              <w:rPr>
                <w:szCs w:val="24"/>
              </w:rPr>
            </w:pPr>
          </w:p>
          <w:p w14:paraId="02E4EE9E" w14:textId="77777777" w:rsidR="00A96FA2" w:rsidRPr="00CE3842" w:rsidRDefault="00A96FA2" w:rsidP="00B22244">
            <w:pPr>
              <w:rPr>
                <w:szCs w:val="24"/>
              </w:rPr>
            </w:pPr>
          </w:p>
          <w:p w14:paraId="23A2DD52" w14:textId="77777777" w:rsidR="00B22244" w:rsidRPr="00CE3842" w:rsidRDefault="00B22244" w:rsidP="00B22244">
            <w:pPr>
              <w:rPr>
                <w:szCs w:val="24"/>
              </w:rPr>
            </w:pPr>
          </w:p>
          <w:p w14:paraId="3A1155EE" w14:textId="77777777" w:rsidR="00462118" w:rsidRPr="00CE3842" w:rsidRDefault="00462118" w:rsidP="00B22244">
            <w:pPr>
              <w:rPr>
                <w:szCs w:val="24"/>
              </w:rPr>
            </w:pPr>
          </w:p>
          <w:p w14:paraId="6AAFA67A" w14:textId="77777777" w:rsidR="00133949" w:rsidRDefault="00133949" w:rsidP="00B22244">
            <w:pPr>
              <w:rPr>
                <w:szCs w:val="24"/>
              </w:rPr>
            </w:pPr>
          </w:p>
          <w:p w14:paraId="6F9297A5" w14:textId="77777777" w:rsidR="00133949" w:rsidRDefault="00133949" w:rsidP="00B22244">
            <w:pPr>
              <w:rPr>
                <w:szCs w:val="24"/>
              </w:rPr>
            </w:pPr>
          </w:p>
          <w:p w14:paraId="65D08269" w14:textId="77777777" w:rsidR="00133949" w:rsidRDefault="00133949" w:rsidP="00B22244">
            <w:pPr>
              <w:rPr>
                <w:szCs w:val="24"/>
              </w:rPr>
            </w:pPr>
          </w:p>
          <w:p w14:paraId="461A4C59" w14:textId="77777777" w:rsidR="00B22244" w:rsidRPr="00CE3842" w:rsidRDefault="00B22244" w:rsidP="00B22244">
            <w:pPr>
              <w:rPr>
                <w:szCs w:val="24"/>
              </w:rPr>
            </w:pPr>
            <w:r w:rsidRPr="00CE3842">
              <w:rPr>
                <w:szCs w:val="24"/>
              </w:rPr>
              <w:lastRenderedPageBreak/>
              <w:t>1.1.4. Efektyviau įtraukti mokiniai į savo individualios pažangos įsivertinimą: mokymosi tikslų, veiklos ir jos rezultatų analizavimą, mokymosi planavimą.</w:t>
            </w:r>
          </w:p>
          <w:p w14:paraId="013331BF" w14:textId="77777777" w:rsidR="00B22244" w:rsidRPr="00CE3842" w:rsidRDefault="00B22244" w:rsidP="00B22244">
            <w:pPr>
              <w:rPr>
                <w:szCs w:val="24"/>
              </w:rPr>
            </w:pPr>
            <w:r w:rsidRPr="00CE3842">
              <w:rPr>
                <w:szCs w:val="24"/>
              </w:rPr>
              <w:t xml:space="preserve">1.1.5.Pagerėjo progimnazijos Nacionalinio mokinių pasiekimų patikrinimo rezultatai. </w:t>
            </w:r>
          </w:p>
          <w:p w14:paraId="24080A96" w14:textId="77777777" w:rsidR="00B22244" w:rsidRPr="00CE3842" w:rsidRDefault="00B22244" w:rsidP="00B22244">
            <w:pPr>
              <w:rPr>
                <w:szCs w:val="24"/>
              </w:rPr>
            </w:pPr>
          </w:p>
          <w:p w14:paraId="638AD7AF" w14:textId="77777777" w:rsidR="00B22244" w:rsidRPr="00CE3842" w:rsidRDefault="00B22244" w:rsidP="00B22244">
            <w:pPr>
              <w:rPr>
                <w:szCs w:val="24"/>
              </w:rPr>
            </w:pPr>
          </w:p>
          <w:p w14:paraId="60814CF2" w14:textId="77777777" w:rsidR="00B22244" w:rsidRPr="00CE3842" w:rsidRDefault="00B22244" w:rsidP="00B22244">
            <w:pPr>
              <w:rPr>
                <w:szCs w:val="24"/>
              </w:rPr>
            </w:pPr>
          </w:p>
          <w:p w14:paraId="5B71C584" w14:textId="77777777" w:rsidR="00B22244" w:rsidRPr="00CE3842" w:rsidRDefault="00B22244" w:rsidP="00B22244">
            <w:pPr>
              <w:rPr>
                <w:szCs w:val="24"/>
              </w:rPr>
            </w:pPr>
          </w:p>
          <w:p w14:paraId="36B33E7B" w14:textId="77777777" w:rsidR="00B22244" w:rsidRPr="00CE3842" w:rsidRDefault="00B22244" w:rsidP="00B22244">
            <w:pPr>
              <w:rPr>
                <w:szCs w:val="24"/>
              </w:rPr>
            </w:pPr>
          </w:p>
          <w:p w14:paraId="1570D33F" w14:textId="77777777" w:rsidR="00B22244" w:rsidRPr="00CE3842" w:rsidRDefault="00B22244" w:rsidP="00B22244">
            <w:pPr>
              <w:rPr>
                <w:szCs w:val="24"/>
              </w:rPr>
            </w:pPr>
          </w:p>
          <w:p w14:paraId="2464D435" w14:textId="77777777" w:rsidR="00B22244" w:rsidRPr="00CE3842" w:rsidRDefault="00B22244" w:rsidP="00B22244">
            <w:pPr>
              <w:rPr>
                <w:szCs w:val="24"/>
              </w:rPr>
            </w:pPr>
          </w:p>
          <w:p w14:paraId="4B2DB132" w14:textId="77777777" w:rsidR="00B22244" w:rsidRPr="00CE3842" w:rsidRDefault="00B22244" w:rsidP="00B22244">
            <w:pPr>
              <w:rPr>
                <w:szCs w:val="24"/>
              </w:rPr>
            </w:pPr>
          </w:p>
          <w:p w14:paraId="32F3B0FE" w14:textId="77777777" w:rsidR="00B22244" w:rsidRPr="00CE3842" w:rsidRDefault="00B22244" w:rsidP="00B22244">
            <w:pPr>
              <w:rPr>
                <w:szCs w:val="24"/>
              </w:rPr>
            </w:pPr>
          </w:p>
          <w:p w14:paraId="49D9D458" w14:textId="77777777" w:rsidR="00B22244" w:rsidRPr="00CE3842" w:rsidRDefault="00B22244" w:rsidP="00B22244">
            <w:pPr>
              <w:rPr>
                <w:szCs w:val="24"/>
              </w:rPr>
            </w:pPr>
          </w:p>
          <w:p w14:paraId="44B4062A" w14:textId="77777777" w:rsidR="00B22244" w:rsidRPr="00CE3842" w:rsidRDefault="00B22244" w:rsidP="00B22244">
            <w:pPr>
              <w:rPr>
                <w:szCs w:val="24"/>
              </w:rPr>
            </w:pPr>
          </w:p>
          <w:p w14:paraId="27042486" w14:textId="77777777" w:rsidR="00133949" w:rsidRDefault="00133949" w:rsidP="00B22244">
            <w:pPr>
              <w:rPr>
                <w:szCs w:val="24"/>
              </w:rPr>
            </w:pPr>
          </w:p>
          <w:p w14:paraId="64F9F2DB" w14:textId="77777777" w:rsidR="00133949" w:rsidRDefault="00133949" w:rsidP="00B22244">
            <w:pPr>
              <w:rPr>
                <w:szCs w:val="24"/>
              </w:rPr>
            </w:pPr>
          </w:p>
          <w:p w14:paraId="495D5D10" w14:textId="77777777" w:rsidR="00B22244" w:rsidRPr="00CE3842" w:rsidRDefault="00B22244" w:rsidP="00B22244">
            <w:pPr>
              <w:rPr>
                <w:szCs w:val="24"/>
              </w:rPr>
            </w:pPr>
            <w:r w:rsidRPr="00CE3842">
              <w:rPr>
                <w:szCs w:val="24"/>
              </w:rPr>
              <w:t>1.1.6. Padidėjo mokinių dalis, padariusių individualią pažangą.</w:t>
            </w:r>
          </w:p>
          <w:p w14:paraId="63E6B504" w14:textId="77777777" w:rsidR="00133949" w:rsidRDefault="00133949" w:rsidP="00A96FA2">
            <w:pPr>
              <w:rPr>
                <w:szCs w:val="24"/>
              </w:rPr>
            </w:pPr>
          </w:p>
          <w:p w14:paraId="1DC8068E" w14:textId="77777777" w:rsidR="00B22244" w:rsidRPr="00CE3842" w:rsidRDefault="00B22244" w:rsidP="00A96FA2">
            <w:pPr>
              <w:rPr>
                <w:szCs w:val="24"/>
              </w:rPr>
            </w:pPr>
            <w:r w:rsidRPr="00CE3842">
              <w:rPr>
                <w:szCs w:val="24"/>
              </w:rPr>
              <w:t>1.1.7. Išplėtota mokinių STEAM integruota projektinė veikla</w:t>
            </w:r>
            <w:r w:rsidR="00A96FA2" w:rsidRPr="00CE3842">
              <w:rPr>
                <w:szCs w:val="24"/>
              </w:rPr>
              <w:t>.</w:t>
            </w:r>
            <w:r w:rsidRPr="00CE3842">
              <w:rPr>
                <w:szCs w:val="24"/>
              </w:rPr>
              <w:t xml:space="preserve">. </w:t>
            </w:r>
          </w:p>
        </w:tc>
        <w:tc>
          <w:tcPr>
            <w:tcW w:w="2544" w:type="dxa"/>
          </w:tcPr>
          <w:p w14:paraId="1DB043F7" w14:textId="77777777" w:rsidR="00B22244" w:rsidRPr="00CE3842" w:rsidRDefault="00B22244" w:rsidP="00B22244">
            <w:pPr>
              <w:jc w:val="both"/>
              <w:rPr>
                <w:szCs w:val="24"/>
              </w:rPr>
            </w:pPr>
            <w:r w:rsidRPr="00CE3842">
              <w:rPr>
                <w:szCs w:val="24"/>
              </w:rPr>
              <w:lastRenderedPageBreak/>
              <w:t xml:space="preserve">1.1.1.1. Progimnazijos pradinių klasių ir  STEAM dalykų  </w:t>
            </w:r>
            <w:r w:rsidRPr="00CE3842">
              <w:rPr>
                <w:szCs w:val="24"/>
              </w:rPr>
              <w:lastRenderedPageBreak/>
              <w:t>mokytojai dalyvavo bent viename STEAM dalykų kvalifikacijos tobulinimo renginyje ir patobulino šių dalykų mokymo,  mokinių pasiekimų ir individualios pažangos vertinimo kompetencijas.</w:t>
            </w:r>
          </w:p>
          <w:p w14:paraId="0E2C0E0F" w14:textId="77777777" w:rsidR="00B22244" w:rsidRPr="00CE3842" w:rsidRDefault="00B22244" w:rsidP="00B22244">
            <w:pPr>
              <w:rPr>
                <w:szCs w:val="24"/>
              </w:rPr>
            </w:pPr>
          </w:p>
          <w:p w14:paraId="4B24192F" w14:textId="77777777" w:rsidR="00B22244" w:rsidRPr="00CE3842" w:rsidRDefault="00B22244" w:rsidP="00B22244">
            <w:pPr>
              <w:rPr>
                <w:szCs w:val="24"/>
              </w:rPr>
            </w:pPr>
          </w:p>
          <w:p w14:paraId="42E701B5" w14:textId="77777777" w:rsidR="00B22244" w:rsidRPr="00CE3842" w:rsidRDefault="00B22244" w:rsidP="00B22244">
            <w:pPr>
              <w:rPr>
                <w:szCs w:val="24"/>
              </w:rPr>
            </w:pPr>
          </w:p>
          <w:p w14:paraId="33394A3B" w14:textId="77777777" w:rsidR="00B22244" w:rsidRPr="00CE3842" w:rsidRDefault="00B22244" w:rsidP="00B22244">
            <w:pPr>
              <w:rPr>
                <w:szCs w:val="24"/>
              </w:rPr>
            </w:pPr>
          </w:p>
          <w:p w14:paraId="37E18C3B" w14:textId="77777777" w:rsidR="00B22244" w:rsidRPr="00CE3842" w:rsidRDefault="00B22244" w:rsidP="00B22244">
            <w:pPr>
              <w:rPr>
                <w:szCs w:val="24"/>
              </w:rPr>
            </w:pPr>
          </w:p>
          <w:p w14:paraId="62CD8242" w14:textId="77777777" w:rsidR="00B22244" w:rsidRPr="00CE3842" w:rsidRDefault="00B22244" w:rsidP="00B22244">
            <w:pPr>
              <w:rPr>
                <w:szCs w:val="24"/>
              </w:rPr>
            </w:pPr>
          </w:p>
          <w:p w14:paraId="010AFB1E" w14:textId="77777777" w:rsidR="00B22244" w:rsidRPr="00CE3842" w:rsidRDefault="00B22244" w:rsidP="00B22244">
            <w:pPr>
              <w:rPr>
                <w:szCs w:val="24"/>
              </w:rPr>
            </w:pPr>
          </w:p>
          <w:p w14:paraId="1D5058E9" w14:textId="77777777" w:rsidR="00B22244" w:rsidRPr="00CE3842" w:rsidRDefault="00B22244" w:rsidP="00B22244">
            <w:pPr>
              <w:rPr>
                <w:szCs w:val="24"/>
              </w:rPr>
            </w:pPr>
          </w:p>
          <w:p w14:paraId="3811401D" w14:textId="77777777" w:rsidR="00133949" w:rsidRDefault="00133949" w:rsidP="00B22244">
            <w:pPr>
              <w:rPr>
                <w:szCs w:val="24"/>
              </w:rPr>
            </w:pPr>
          </w:p>
          <w:p w14:paraId="2E6FA02A" w14:textId="77777777" w:rsidR="00B22244" w:rsidRPr="00CE3842" w:rsidRDefault="00B22244" w:rsidP="00B22244">
            <w:pPr>
              <w:rPr>
                <w:szCs w:val="24"/>
              </w:rPr>
            </w:pPr>
            <w:r w:rsidRPr="00CE3842">
              <w:rPr>
                <w:szCs w:val="24"/>
              </w:rPr>
              <w:t>1.1.2.1. Kuruojantys vadovai stebėjo ne mažiau, kaip 4 kiekvieno STEAM dalykų mokytojo pamokas, jas aptarė, teikė rekomendacijas ir konsultavo dėl pamokų tobulinimo.</w:t>
            </w:r>
          </w:p>
          <w:p w14:paraId="0B602F1C" w14:textId="77777777" w:rsidR="00B22244" w:rsidRPr="00CE3842" w:rsidRDefault="00B22244" w:rsidP="00B22244">
            <w:pPr>
              <w:rPr>
                <w:szCs w:val="24"/>
              </w:rPr>
            </w:pPr>
            <w:r w:rsidRPr="00CE3842">
              <w:rPr>
                <w:szCs w:val="24"/>
              </w:rPr>
              <w:t>1.1.2.2. Ne mažiau kaip 85% STEAM dalykų mokytojų savo pamokose taikė formuojamojo vertinimo strategijas ir kaupiamąjį vertinimą.</w:t>
            </w:r>
          </w:p>
          <w:p w14:paraId="03FBF7B7" w14:textId="77777777" w:rsidR="00B22244" w:rsidRPr="00CE3842" w:rsidRDefault="00B22244" w:rsidP="00B22244">
            <w:pPr>
              <w:rPr>
                <w:szCs w:val="24"/>
              </w:rPr>
            </w:pPr>
            <w:r w:rsidRPr="00CE3842">
              <w:rPr>
                <w:szCs w:val="24"/>
              </w:rPr>
              <w:t>1.1.3.1. Kiekvienas mokytojas vedė bent 1 atvirą pamoką, o STEAM dalykų mokytojas vedė ne mažiau, kaip  2 atviras pamokas, kurias aptarė su kolegomis.</w:t>
            </w:r>
          </w:p>
          <w:p w14:paraId="745ADB97" w14:textId="77777777" w:rsidR="00B22244" w:rsidRPr="00CE3842" w:rsidRDefault="00B22244" w:rsidP="00B22244">
            <w:pPr>
              <w:rPr>
                <w:szCs w:val="24"/>
              </w:rPr>
            </w:pPr>
            <w:r w:rsidRPr="00CE3842">
              <w:rPr>
                <w:szCs w:val="24"/>
              </w:rPr>
              <w:t xml:space="preserve">1.1.3.2. Kiekvienas mokytojas stebėjo bent 1, o STEAM dalykų mokytojas stebėjo ne mažiau, kaip 2 STEAM dalykų mokytojų pamokas ir teikė kolegialų grįžtamąjį ryšį.  </w:t>
            </w:r>
          </w:p>
          <w:p w14:paraId="5CA72993" w14:textId="77777777" w:rsidR="00B22244" w:rsidRPr="00CE3842" w:rsidRDefault="00B22244" w:rsidP="00B22244">
            <w:pPr>
              <w:rPr>
                <w:szCs w:val="24"/>
              </w:rPr>
            </w:pPr>
            <w:r w:rsidRPr="00CE3842">
              <w:rPr>
                <w:szCs w:val="24"/>
              </w:rPr>
              <w:lastRenderedPageBreak/>
              <w:t>1.1.4.1. 5% padidėjo mokinių dalis, kurie padedant atitinkamo dalyko mokytojui, du kartus per pusmetį, atliko  savo mokymosi tikslų, veiklos ir jos rezultatų įsivertinimą, nustatė savo sėkmių ir nesėkmių priežastis, švietimo pagalbos poreikį ir planavo tolimesnį mokymąsi.</w:t>
            </w:r>
          </w:p>
          <w:p w14:paraId="13F2DC6C" w14:textId="77777777" w:rsidR="00B22244" w:rsidRPr="00CE3842" w:rsidRDefault="00B22244" w:rsidP="00B22244">
            <w:pPr>
              <w:rPr>
                <w:szCs w:val="24"/>
              </w:rPr>
            </w:pPr>
            <w:r w:rsidRPr="00CE3842">
              <w:rPr>
                <w:szCs w:val="24"/>
              </w:rPr>
              <w:t>1.1.5.1.</w:t>
            </w:r>
            <w:r w:rsidR="00671527" w:rsidRPr="00CE3842">
              <w:rPr>
                <w:szCs w:val="24"/>
              </w:rPr>
              <w:t xml:space="preserve"> </w:t>
            </w:r>
            <w:r w:rsidRPr="00CE3842">
              <w:rPr>
                <w:szCs w:val="24"/>
              </w:rPr>
              <w:t xml:space="preserve">Nacionalinio mokinių pasiekimų patikrinimo progimnazijos mokinių pasiekimų vidurkis didesnis, nei šalies progimnazijų. </w:t>
            </w:r>
          </w:p>
          <w:p w14:paraId="66FEE3EA" w14:textId="77777777" w:rsidR="00B22244" w:rsidRPr="00CE3842" w:rsidRDefault="00B22244" w:rsidP="00B22244">
            <w:pPr>
              <w:rPr>
                <w:szCs w:val="24"/>
              </w:rPr>
            </w:pPr>
            <w:r w:rsidRPr="00CE3842">
              <w:rPr>
                <w:szCs w:val="24"/>
              </w:rPr>
              <w:t>1.1.5.2. Palyginus su praėjusiais metais, pagal Nacionalinio mokinių pasiekimų patikrinimo rezultatus, 0,5 % sumažėjo mokinių dalis, priskirtų žemesniųjų pasiekimų grupei.</w:t>
            </w:r>
          </w:p>
          <w:p w14:paraId="5B7A6930" w14:textId="77777777" w:rsidR="00B22244" w:rsidRPr="00CE3842" w:rsidRDefault="00B22244" w:rsidP="00B22244">
            <w:pPr>
              <w:rPr>
                <w:szCs w:val="24"/>
              </w:rPr>
            </w:pPr>
          </w:p>
          <w:p w14:paraId="022246D6" w14:textId="77777777" w:rsidR="00B22244" w:rsidRPr="00CE3842" w:rsidRDefault="00B22244" w:rsidP="00B22244">
            <w:pPr>
              <w:rPr>
                <w:szCs w:val="24"/>
              </w:rPr>
            </w:pPr>
          </w:p>
          <w:p w14:paraId="78041E89" w14:textId="77777777" w:rsidR="00B22244" w:rsidRPr="00CE3842" w:rsidRDefault="00B22244" w:rsidP="00B22244">
            <w:pPr>
              <w:rPr>
                <w:szCs w:val="24"/>
              </w:rPr>
            </w:pPr>
          </w:p>
          <w:p w14:paraId="511460B6" w14:textId="77777777" w:rsidR="00B22244" w:rsidRPr="00CE3842" w:rsidRDefault="00B22244" w:rsidP="00B22244">
            <w:pPr>
              <w:rPr>
                <w:szCs w:val="24"/>
              </w:rPr>
            </w:pPr>
          </w:p>
          <w:p w14:paraId="15CF091A" w14:textId="77777777" w:rsidR="00B22244" w:rsidRPr="00CE3842" w:rsidRDefault="00B22244" w:rsidP="00B22244">
            <w:pPr>
              <w:rPr>
                <w:szCs w:val="24"/>
              </w:rPr>
            </w:pPr>
            <w:r w:rsidRPr="00CE3842">
              <w:rPr>
                <w:szCs w:val="24"/>
              </w:rPr>
              <w:t>1.1.6.1. Palyginus su praėjusiais metais, individualią ugdymosi pažangą pagal savo pasiekimų vidurkį padarė 71,6 % mokinių.</w:t>
            </w:r>
          </w:p>
          <w:p w14:paraId="429CDBE6" w14:textId="77777777" w:rsidR="00B22244" w:rsidRPr="00CE3842" w:rsidRDefault="00B22244" w:rsidP="00B22244">
            <w:pPr>
              <w:rPr>
                <w:color w:val="111111"/>
                <w:szCs w:val="24"/>
                <w:shd w:val="clear" w:color="auto" w:fill="E5E5E5"/>
              </w:rPr>
            </w:pPr>
            <w:r w:rsidRPr="00CE3842">
              <w:rPr>
                <w:szCs w:val="24"/>
              </w:rPr>
              <w:t>1.1.7.1. Mokiniai vykdė ne mažiau, kaip  6 STEAM integruotus projektus.</w:t>
            </w:r>
          </w:p>
        </w:tc>
        <w:tc>
          <w:tcPr>
            <w:tcW w:w="3190" w:type="dxa"/>
            <w:vAlign w:val="center"/>
          </w:tcPr>
          <w:p w14:paraId="16ACDBE7" w14:textId="77777777" w:rsidR="00B22244" w:rsidRPr="00CE3842" w:rsidRDefault="00B22244" w:rsidP="00B22244">
            <w:pPr>
              <w:rPr>
                <w:szCs w:val="24"/>
              </w:rPr>
            </w:pPr>
            <w:r w:rsidRPr="00CE3842">
              <w:rPr>
                <w:szCs w:val="24"/>
              </w:rPr>
              <w:lastRenderedPageBreak/>
              <w:t xml:space="preserve">1.1.1.1.1. Rezultatas viršytas. Pedagogai dalyvavo  seminaruose: „Sisteminga </w:t>
            </w:r>
            <w:r w:rsidRPr="00CE3842">
              <w:rPr>
                <w:szCs w:val="24"/>
              </w:rPr>
              <w:lastRenderedPageBreak/>
              <w:t xml:space="preserve">kasdienė ir </w:t>
            </w:r>
            <w:proofErr w:type="spellStart"/>
            <w:r w:rsidRPr="00CE3842">
              <w:rPr>
                <w:szCs w:val="24"/>
              </w:rPr>
              <w:t>etapinė</w:t>
            </w:r>
            <w:proofErr w:type="spellEnd"/>
            <w:r w:rsidRPr="00CE3842">
              <w:rPr>
                <w:szCs w:val="24"/>
              </w:rPr>
              <w:t xml:space="preserve"> refleksija: kaip ją panaudoti kokybiškam grįžtamajam ryšiui“, „Kaip dirbti EDUKA klasėje”, EMA analizės įrankiai vertinimui ir įsivertinimui bei individualios pažangos stebėjimui”, Matematikos ir informacinių technologijų mokymas STEAM kontekste”, „Interaktyvių metodinių priemonių rengimas skaitmeninių įrankių pagalba” ir patobulino dalykų mokymo,  mokinių pasiekimų ir individualios pažangos vertinimo, skaitmeninio ugdymo turinio rengimo  kompetencijas.</w:t>
            </w:r>
          </w:p>
          <w:p w14:paraId="007CDC21" w14:textId="77777777" w:rsidR="00B22244" w:rsidRPr="00CE3842" w:rsidRDefault="00B22244" w:rsidP="00B22244">
            <w:pPr>
              <w:rPr>
                <w:szCs w:val="24"/>
              </w:rPr>
            </w:pPr>
            <w:r w:rsidRPr="00CE3842">
              <w:rPr>
                <w:szCs w:val="24"/>
              </w:rPr>
              <w:t>1.1.2.1.1.</w:t>
            </w:r>
            <w:r w:rsidR="00671527" w:rsidRPr="00CE3842">
              <w:rPr>
                <w:szCs w:val="24"/>
              </w:rPr>
              <w:t xml:space="preserve"> </w:t>
            </w:r>
            <w:r w:rsidRPr="00CE3842">
              <w:rPr>
                <w:szCs w:val="24"/>
              </w:rPr>
              <w:t>Rezultatas viršytas. Vadovai stebėjo  4-5  kiekvieno STEAM dalykų mokytojo pamokas, jas aptarė, teikė rekomendacijas ir konsultavo dėl pamokų tobulinimo.</w:t>
            </w:r>
          </w:p>
          <w:p w14:paraId="51157BBC" w14:textId="77777777" w:rsidR="00462118" w:rsidRPr="00CE3842" w:rsidRDefault="00462118" w:rsidP="00B22244">
            <w:pPr>
              <w:rPr>
                <w:szCs w:val="24"/>
              </w:rPr>
            </w:pPr>
          </w:p>
          <w:p w14:paraId="4038B969" w14:textId="77777777" w:rsidR="00B22244" w:rsidRPr="00CE3842" w:rsidRDefault="00B22244" w:rsidP="00B22244">
            <w:pPr>
              <w:rPr>
                <w:szCs w:val="24"/>
              </w:rPr>
            </w:pPr>
            <w:r w:rsidRPr="00CE3842">
              <w:rPr>
                <w:szCs w:val="24"/>
              </w:rPr>
              <w:t>1.1.2.2.1 Rezultatas viršytas.87% STEAM dalykų mokytojų savo pamokose taikė formuojamojo vertinimo strategijas ir kaupiamąjį vertinimą.</w:t>
            </w:r>
          </w:p>
          <w:p w14:paraId="5B2DB57A" w14:textId="77777777" w:rsidR="00462118" w:rsidRPr="00CE3842" w:rsidRDefault="00462118" w:rsidP="00B22244">
            <w:pPr>
              <w:rPr>
                <w:szCs w:val="24"/>
              </w:rPr>
            </w:pPr>
          </w:p>
          <w:p w14:paraId="51EC20B5" w14:textId="77777777" w:rsidR="00133949" w:rsidRDefault="00133949" w:rsidP="00B22244">
            <w:pPr>
              <w:rPr>
                <w:szCs w:val="24"/>
              </w:rPr>
            </w:pPr>
          </w:p>
          <w:p w14:paraId="0397FC57" w14:textId="77777777" w:rsidR="00B22244" w:rsidRPr="00CE3842" w:rsidRDefault="00B22244" w:rsidP="00B22244">
            <w:pPr>
              <w:rPr>
                <w:szCs w:val="24"/>
              </w:rPr>
            </w:pPr>
            <w:r w:rsidRPr="00CE3842">
              <w:rPr>
                <w:szCs w:val="24"/>
              </w:rPr>
              <w:t>1.1.3.1.1.  Rezultatas viršytas. Visi mokytojai vedė 1-2 atviras pamokas, o STEAM dalykų mokytojai vedė  2-4 atviras pamokas, kurias aptarė su kolegomis.</w:t>
            </w:r>
          </w:p>
          <w:p w14:paraId="78B8421C" w14:textId="77777777" w:rsidR="00B22244" w:rsidRPr="00CE3842" w:rsidRDefault="00B22244" w:rsidP="00B22244">
            <w:pPr>
              <w:rPr>
                <w:szCs w:val="24"/>
              </w:rPr>
            </w:pPr>
          </w:p>
          <w:p w14:paraId="4FCD2854" w14:textId="77777777" w:rsidR="00B22244" w:rsidRPr="00CE3842" w:rsidRDefault="00671527" w:rsidP="00B22244">
            <w:pPr>
              <w:rPr>
                <w:szCs w:val="24"/>
              </w:rPr>
            </w:pPr>
            <w:r w:rsidRPr="00CE3842">
              <w:rPr>
                <w:szCs w:val="24"/>
              </w:rPr>
              <w:t xml:space="preserve">1.1.3.2.1. </w:t>
            </w:r>
            <w:r w:rsidR="00B22244" w:rsidRPr="00CE3842">
              <w:rPr>
                <w:szCs w:val="24"/>
              </w:rPr>
              <w:t xml:space="preserve">Rezultatas viršytas. Kiekvienas mokytojas stebėjo po 1-2  pamokas, o STEAM dalykų mokytojas -  po  2-4 STEAM dalykų mokytojų pamokas ir teikė kolegialų grįžtamąjį ryšį.  </w:t>
            </w:r>
          </w:p>
          <w:p w14:paraId="0C90F79C" w14:textId="77777777" w:rsidR="00B22244" w:rsidRPr="00CE3842" w:rsidRDefault="00B22244" w:rsidP="00B22244">
            <w:pPr>
              <w:rPr>
                <w:szCs w:val="24"/>
              </w:rPr>
            </w:pPr>
          </w:p>
          <w:p w14:paraId="3077CE06" w14:textId="77777777" w:rsidR="007D1E17" w:rsidRPr="00CE3842" w:rsidRDefault="007D1E17" w:rsidP="00B22244">
            <w:pPr>
              <w:rPr>
                <w:szCs w:val="24"/>
              </w:rPr>
            </w:pPr>
          </w:p>
          <w:p w14:paraId="13906F22" w14:textId="77777777" w:rsidR="00133949" w:rsidRDefault="00133949" w:rsidP="00B22244">
            <w:pPr>
              <w:rPr>
                <w:szCs w:val="24"/>
              </w:rPr>
            </w:pPr>
          </w:p>
          <w:p w14:paraId="7F27986A" w14:textId="77777777" w:rsidR="00B22244" w:rsidRPr="00CE3842" w:rsidRDefault="00B22244" w:rsidP="00B22244">
            <w:pPr>
              <w:rPr>
                <w:szCs w:val="24"/>
              </w:rPr>
            </w:pPr>
            <w:r w:rsidRPr="00CE3842">
              <w:rPr>
                <w:szCs w:val="24"/>
              </w:rPr>
              <w:lastRenderedPageBreak/>
              <w:t>1.1.4.1.1. Rezultatas viršytas. 7% padidėjo mokinių dalis, kurie padedant atitinkamo dalyko mokytojui, du kartus per pusmetį, atliko  savo mokymosi tikslų, veiklos ir jos rezultatų įsivertinimą, nustatė savo sėkmių ir nesėkmių priežastis, švietimo pagalbos poreikį ir planavo tolimesnį mokymąsi.</w:t>
            </w:r>
          </w:p>
          <w:p w14:paraId="2D0F0B5A" w14:textId="77777777" w:rsidR="00B22244" w:rsidRPr="00CE3842" w:rsidRDefault="00B22244" w:rsidP="00B22244">
            <w:pPr>
              <w:rPr>
                <w:szCs w:val="24"/>
              </w:rPr>
            </w:pPr>
          </w:p>
          <w:p w14:paraId="35334474" w14:textId="77777777" w:rsidR="00A96FA2" w:rsidRPr="00CE3842" w:rsidRDefault="00A96FA2" w:rsidP="00B22244">
            <w:pPr>
              <w:rPr>
                <w:szCs w:val="24"/>
                <w:highlight w:val="yellow"/>
              </w:rPr>
            </w:pPr>
          </w:p>
          <w:p w14:paraId="0AD5D7EE" w14:textId="77777777" w:rsidR="00B22244" w:rsidRPr="00CE3842" w:rsidRDefault="00B22244" w:rsidP="00B22244">
            <w:pPr>
              <w:rPr>
                <w:szCs w:val="24"/>
              </w:rPr>
            </w:pPr>
            <w:r w:rsidRPr="00CE3842">
              <w:rPr>
                <w:szCs w:val="24"/>
              </w:rPr>
              <w:t>1.1.5.1.1.</w:t>
            </w:r>
            <w:r w:rsidR="00671527" w:rsidRPr="00CE3842">
              <w:rPr>
                <w:szCs w:val="24"/>
              </w:rPr>
              <w:t xml:space="preserve"> </w:t>
            </w:r>
            <w:r w:rsidRPr="00CE3842">
              <w:rPr>
                <w:szCs w:val="24"/>
              </w:rPr>
              <w:t xml:space="preserve">Rezultatas pasiektas.  Pagal NMPP matematikos, skaitymo ir pasaulio pažinimo testų  rezultatus (5 kl.) nėra mokinių nepasiekusių patenkinamo lygmens.  </w:t>
            </w:r>
          </w:p>
          <w:p w14:paraId="48C98B5E" w14:textId="77777777" w:rsidR="007D1E17" w:rsidRPr="00CE3842" w:rsidRDefault="007D1E17" w:rsidP="00B22244">
            <w:pPr>
              <w:rPr>
                <w:szCs w:val="24"/>
              </w:rPr>
            </w:pPr>
          </w:p>
          <w:p w14:paraId="76F4810B" w14:textId="77777777" w:rsidR="00B22244" w:rsidRPr="00CE3842" w:rsidRDefault="00B22244" w:rsidP="00B22244">
            <w:pPr>
              <w:rPr>
                <w:szCs w:val="24"/>
              </w:rPr>
            </w:pPr>
            <w:r w:rsidRPr="00CE3842">
              <w:rPr>
                <w:szCs w:val="24"/>
              </w:rPr>
              <w:t>1.1.5.2.1. Rezultatas viršytas.  2020 m. lapkričio mėn. NMPP dalyvavo 99,2 proc. progimnazijos 5-tų klasių mokinių.  Daugiau kaip 0,5% sumažėjo mokinių dalis, priskirtų žemesniųjų pasiekimų grupei. Pagal NMPP matematikos, gamtos mokslų testų  rezultatus (9 kl.) daugiau kaip 0,5% sumažėjo mokinių dalis, priskirtų žemesniųjų pasiekimų grupei.</w:t>
            </w:r>
          </w:p>
          <w:p w14:paraId="1D07726B" w14:textId="77777777" w:rsidR="00B22244" w:rsidRPr="00CE3842" w:rsidRDefault="00B22244" w:rsidP="00B22244">
            <w:pPr>
              <w:rPr>
                <w:szCs w:val="24"/>
              </w:rPr>
            </w:pPr>
            <w:r w:rsidRPr="00CE3842">
              <w:rPr>
                <w:szCs w:val="24"/>
              </w:rPr>
              <w:t xml:space="preserve">1.1.6.1.1. Rezultatas pasiektas. </w:t>
            </w:r>
          </w:p>
          <w:p w14:paraId="41BD2A3E" w14:textId="77777777" w:rsidR="00B22244" w:rsidRPr="00CE3842" w:rsidRDefault="00B22244" w:rsidP="00B22244">
            <w:pPr>
              <w:keepNext/>
              <w:tabs>
                <w:tab w:val="left" w:pos="851"/>
              </w:tabs>
              <w:jc w:val="both"/>
              <w:rPr>
                <w:szCs w:val="24"/>
              </w:rPr>
            </w:pPr>
            <w:r w:rsidRPr="00CE3842">
              <w:rPr>
                <w:szCs w:val="24"/>
              </w:rPr>
              <w:t>Individualią ugdymosi pažangą iš daugumo</w:t>
            </w:r>
            <w:r w:rsidR="00EC656E" w:rsidRPr="00CE3842">
              <w:rPr>
                <w:szCs w:val="24"/>
              </w:rPr>
              <w:t>s mokomųjų dalykų padarė  80% 1–4 klasių mokinių, 61,1% 5–</w:t>
            </w:r>
            <w:r w:rsidRPr="00CE3842">
              <w:rPr>
                <w:szCs w:val="24"/>
              </w:rPr>
              <w:t xml:space="preserve">8 klasių mokinių. </w:t>
            </w:r>
          </w:p>
          <w:p w14:paraId="585BE011" w14:textId="77777777" w:rsidR="00B22244" w:rsidRPr="00CE3842" w:rsidRDefault="00671527" w:rsidP="00B22244">
            <w:pPr>
              <w:jc w:val="both"/>
              <w:rPr>
                <w:szCs w:val="24"/>
              </w:rPr>
            </w:pPr>
            <w:r w:rsidRPr="00CE3842">
              <w:rPr>
                <w:szCs w:val="24"/>
              </w:rPr>
              <w:t xml:space="preserve">1.1.7.1.1. </w:t>
            </w:r>
            <w:r w:rsidR="00B22244" w:rsidRPr="00CE3842">
              <w:rPr>
                <w:szCs w:val="24"/>
              </w:rPr>
              <w:t>Rezultatas viršytas.</w:t>
            </w:r>
          </w:p>
          <w:p w14:paraId="57AFCDE2" w14:textId="77777777" w:rsidR="00B22244" w:rsidRPr="00CE3842" w:rsidRDefault="00EC656E" w:rsidP="00B22244">
            <w:pPr>
              <w:rPr>
                <w:szCs w:val="24"/>
              </w:rPr>
            </w:pPr>
            <w:r w:rsidRPr="00CE3842">
              <w:rPr>
                <w:szCs w:val="24"/>
              </w:rPr>
              <w:t>Mokiniai 2019–</w:t>
            </w:r>
            <w:r w:rsidR="00B22244" w:rsidRPr="00CE3842">
              <w:rPr>
                <w:szCs w:val="24"/>
              </w:rPr>
              <w:t>2020 m.</w:t>
            </w:r>
            <w:r w:rsidRPr="00CE3842">
              <w:rPr>
                <w:szCs w:val="24"/>
              </w:rPr>
              <w:t xml:space="preserve"> </w:t>
            </w:r>
            <w:r w:rsidR="00B22244" w:rsidRPr="00CE3842">
              <w:rPr>
                <w:szCs w:val="24"/>
              </w:rPr>
              <w:t xml:space="preserve">m. mokiniai vykdė 12 STEAM krypties integruotų projektų. </w:t>
            </w:r>
          </w:p>
        </w:tc>
      </w:tr>
      <w:tr w:rsidR="00BE4925" w:rsidRPr="00CE3842" w14:paraId="6551B3C0" w14:textId="77777777" w:rsidTr="00A96FA2">
        <w:tc>
          <w:tcPr>
            <w:tcW w:w="1872" w:type="dxa"/>
          </w:tcPr>
          <w:p w14:paraId="7FE56888" w14:textId="77777777" w:rsidR="00BE4925" w:rsidRPr="00CE3842" w:rsidRDefault="00BE4925">
            <w:pPr>
              <w:rPr>
                <w:szCs w:val="24"/>
              </w:rPr>
            </w:pPr>
            <w:r w:rsidRPr="00CE3842">
              <w:rPr>
                <w:szCs w:val="24"/>
              </w:rPr>
              <w:lastRenderedPageBreak/>
              <w:t>1.2. Gerinti mokinių konsultavimo ir individualios pagalbos efektyvumą.</w:t>
            </w:r>
          </w:p>
          <w:p w14:paraId="1EE81EF9" w14:textId="77777777" w:rsidR="00BE4925" w:rsidRPr="00CE3842" w:rsidRDefault="00BE4925">
            <w:pPr>
              <w:rPr>
                <w:szCs w:val="24"/>
              </w:rPr>
            </w:pPr>
            <w:r w:rsidRPr="00CE3842">
              <w:rPr>
                <w:i/>
                <w:szCs w:val="24"/>
              </w:rPr>
              <w:t>(veiklos sritis – ugdymas(</w:t>
            </w:r>
            <w:proofErr w:type="spellStart"/>
            <w:r w:rsidRPr="00CE3842">
              <w:rPr>
                <w:i/>
                <w:szCs w:val="24"/>
              </w:rPr>
              <w:t>is</w:t>
            </w:r>
            <w:proofErr w:type="spellEnd"/>
            <w:r w:rsidRPr="00CE3842">
              <w:rPr>
                <w:i/>
                <w:szCs w:val="24"/>
              </w:rPr>
              <w:t>))</w:t>
            </w:r>
          </w:p>
        </w:tc>
        <w:tc>
          <w:tcPr>
            <w:tcW w:w="1821" w:type="dxa"/>
          </w:tcPr>
          <w:p w14:paraId="49F8E9C8" w14:textId="77777777" w:rsidR="00BE4925" w:rsidRPr="00CE3842" w:rsidRDefault="00BE4925">
            <w:pPr>
              <w:rPr>
                <w:szCs w:val="24"/>
              </w:rPr>
            </w:pPr>
            <w:r w:rsidRPr="00CE3842">
              <w:rPr>
                <w:szCs w:val="24"/>
              </w:rPr>
              <w:t xml:space="preserve">1.2.1. Išplėtotas  užduočių diferencijavimas per pamokas, sudarant galimybę mokiniams pasirinkti </w:t>
            </w:r>
            <w:r w:rsidRPr="00CE3842">
              <w:rPr>
                <w:szCs w:val="24"/>
              </w:rPr>
              <w:lastRenderedPageBreak/>
              <w:t>įvairaus sunkumo užduotis.</w:t>
            </w:r>
          </w:p>
          <w:p w14:paraId="6D2D87C1" w14:textId="77777777" w:rsidR="00BE4925" w:rsidRPr="00CE3842" w:rsidRDefault="00BE4925">
            <w:pPr>
              <w:rPr>
                <w:szCs w:val="24"/>
              </w:rPr>
            </w:pPr>
            <w:r w:rsidRPr="00CE3842">
              <w:rPr>
                <w:szCs w:val="24"/>
              </w:rPr>
              <w:t>1.2.2. Atlikta mokinių ir jų tėvų apklausa apie mokinių konsultavimo ir individualios pagalbos poreikį ir teikiamos švietimo pagalbos kokybę.</w:t>
            </w:r>
          </w:p>
          <w:p w14:paraId="06BDD8C0" w14:textId="77777777" w:rsidR="00BE4925" w:rsidRPr="00CE3842" w:rsidRDefault="00BE4925">
            <w:pPr>
              <w:rPr>
                <w:szCs w:val="24"/>
              </w:rPr>
            </w:pPr>
          </w:p>
          <w:p w14:paraId="3C30E4F0" w14:textId="77777777" w:rsidR="00A96FA2" w:rsidRPr="00CE3842" w:rsidRDefault="00A96FA2">
            <w:pPr>
              <w:rPr>
                <w:szCs w:val="24"/>
              </w:rPr>
            </w:pPr>
          </w:p>
          <w:p w14:paraId="3ACBA4F4" w14:textId="77777777" w:rsidR="00A96FA2" w:rsidRPr="00CE3842" w:rsidRDefault="00A96FA2">
            <w:pPr>
              <w:rPr>
                <w:szCs w:val="24"/>
              </w:rPr>
            </w:pPr>
          </w:p>
          <w:p w14:paraId="78CBF665" w14:textId="77777777" w:rsidR="00133949" w:rsidRDefault="00133949">
            <w:pPr>
              <w:rPr>
                <w:szCs w:val="24"/>
              </w:rPr>
            </w:pPr>
          </w:p>
          <w:p w14:paraId="3183EF58" w14:textId="77777777" w:rsidR="00BE4925" w:rsidRPr="00CE3842" w:rsidRDefault="00BE4925">
            <w:pPr>
              <w:rPr>
                <w:szCs w:val="24"/>
              </w:rPr>
            </w:pPr>
            <w:r w:rsidRPr="00CE3842">
              <w:rPr>
                <w:szCs w:val="24"/>
              </w:rPr>
              <w:t>1.2.3. Suaktyvinta mokinių konsultavimo stebėsena ir jo efektyvumo vertinimas.</w:t>
            </w:r>
          </w:p>
          <w:p w14:paraId="2D81E07B" w14:textId="77777777" w:rsidR="00BE4925" w:rsidRPr="00CE3842" w:rsidRDefault="00BE4925">
            <w:pPr>
              <w:rPr>
                <w:szCs w:val="24"/>
              </w:rPr>
            </w:pPr>
          </w:p>
          <w:p w14:paraId="768D2C35" w14:textId="77777777" w:rsidR="00133949" w:rsidRDefault="00133949">
            <w:pPr>
              <w:rPr>
                <w:szCs w:val="24"/>
              </w:rPr>
            </w:pPr>
          </w:p>
          <w:p w14:paraId="20E5D422" w14:textId="77777777" w:rsidR="00133949" w:rsidRDefault="00133949">
            <w:pPr>
              <w:rPr>
                <w:szCs w:val="24"/>
              </w:rPr>
            </w:pPr>
          </w:p>
          <w:p w14:paraId="2C07DEF7" w14:textId="77777777" w:rsidR="00133949" w:rsidRDefault="00133949">
            <w:pPr>
              <w:rPr>
                <w:szCs w:val="24"/>
              </w:rPr>
            </w:pPr>
          </w:p>
          <w:p w14:paraId="45016F90" w14:textId="77777777" w:rsidR="00133949" w:rsidRDefault="00133949">
            <w:pPr>
              <w:rPr>
                <w:szCs w:val="24"/>
              </w:rPr>
            </w:pPr>
          </w:p>
          <w:p w14:paraId="6A8D9C88" w14:textId="77777777" w:rsidR="00A96FA2" w:rsidRPr="00CE3842" w:rsidRDefault="00BE4925">
            <w:pPr>
              <w:rPr>
                <w:szCs w:val="24"/>
              </w:rPr>
            </w:pPr>
            <w:r w:rsidRPr="00CE3842">
              <w:rPr>
                <w:szCs w:val="24"/>
              </w:rPr>
              <w:t>1.2.4. Padidėjo tėvų įsitraukimas į vaiko individualios pažangos stebėjimo, ugdymosi ir mokymosi pagalbos teikimo procesus.</w:t>
            </w:r>
          </w:p>
          <w:p w14:paraId="55BB030B" w14:textId="77777777" w:rsidR="00BE4925" w:rsidRPr="00CE3842" w:rsidRDefault="00BE4925">
            <w:pPr>
              <w:rPr>
                <w:szCs w:val="24"/>
              </w:rPr>
            </w:pPr>
            <w:r w:rsidRPr="00CE3842">
              <w:rPr>
                <w:szCs w:val="24"/>
              </w:rPr>
              <w:t xml:space="preserve">1.2.5. Padaugėjo  mokinių aktyviai įsitraukusių į  savitarpio pagalbą mokantis. </w:t>
            </w:r>
          </w:p>
          <w:p w14:paraId="02709D95" w14:textId="77777777" w:rsidR="00BE4925" w:rsidRPr="00CE3842" w:rsidRDefault="00BE4925">
            <w:pPr>
              <w:rPr>
                <w:szCs w:val="24"/>
              </w:rPr>
            </w:pPr>
          </w:p>
          <w:p w14:paraId="355A15C7" w14:textId="77777777" w:rsidR="00BE4925" w:rsidRPr="00CE3842" w:rsidRDefault="00BE4925">
            <w:pPr>
              <w:rPr>
                <w:szCs w:val="24"/>
              </w:rPr>
            </w:pPr>
          </w:p>
          <w:p w14:paraId="5C02330F" w14:textId="77777777" w:rsidR="00BE4925" w:rsidRPr="00CE3842" w:rsidRDefault="00BE4925">
            <w:pPr>
              <w:rPr>
                <w:szCs w:val="24"/>
              </w:rPr>
            </w:pPr>
          </w:p>
          <w:p w14:paraId="5B6DA708" w14:textId="77777777" w:rsidR="00BE4925" w:rsidRPr="00CE3842" w:rsidRDefault="00BE4925">
            <w:pPr>
              <w:rPr>
                <w:szCs w:val="24"/>
              </w:rPr>
            </w:pPr>
          </w:p>
          <w:p w14:paraId="18ADBCEB" w14:textId="77777777" w:rsidR="00BE4925" w:rsidRPr="00CE3842" w:rsidRDefault="00BE4925">
            <w:pPr>
              <w:rPr>
                <w:szCs w:val="24"/>
              </w:rPr>
            </w:pPr>
          </w:p>
          <w:p w14:paraId="46760D50" w14:textId="77777777" w:rsidR="00133949" w:rsidRDefault="00133949">
            <w:pPr>
              <w:rPr>
                <w:szCs w:val="24"/>
              </w:rPr>
            </w:pPr>
          </w:p>
          <w:p w14:paraId="39E98C15" w14:textId="77777777" w:rsidR="00133949" w:rsidRDefault="00133949">
            <w:pPr>
              <w:rPr>
                <w:szCs w:val="24"/>
              </w:rPr>
            </w:pPr>
          </w:p>
          <w:p w14:paraId="5C354322" w14:textId="77777777" w:rsidR="00BE4925" w:rsidRPr="00CE3842" w:rsidRDefault="00BE4925">
            <w:pPr>
              <w:rPr>
                <w:szCs w:val="24"/>
              </w:rPr>
            </w:pPr>
            <w:r w:rsidRPr="00CE3842">
              <w:rPr>
                <w:szCs w:val="24"/>
              </w:rPr>
              <w:t>1.2.6. Organizuoti klasėse dirbančių pedagogų ir švietimo pagalbos specialistų konsiliumai, siekiant aptarti kiekvieno mokinio  individualią pažangą,  teiktą pagalbą  ir jos veiksmingumą.</w:t>
            </w:r>
          </w:p>
        </w:tc>
        <w:tc>
          <w:tcPr>
            <w:tcW w:w="2544" w:type="dxa"/>
          </w:tcPr>
          <w:p w14:paraId="025D5F4C" w14:textId="77777777" w:rsidR="00BE4925" w:rsidRPr="00CE3842" w:rsidRDefault="00BE4925">
            <w:pPr>
              <w:rPr>
                <w:szCs w:val="24"/>
              </w:rPr>
            </w:pPr>
            <w:r w:rsidRPr="00CE3842">
              <w:rPr>
                <w:szCs w:val="24"/>
              </w:rPr>
              <w:lastRenderedPageBreak/>
              <w:t>1.2.1.1. 5 % padaugėjo mokinių, teigiančių, kad per pamokas jiems sudaryta galimybė</w:t>
            </w:r>
          </w:p>
          <w:p w14:paraId="531DA852" w14:textId="77777777" w:rsidR="00BE4925" w:rsidRPr="00CE3842" w:rsidRDefault="00BE4925">
            <w:pPr>
              <w:rPr>
                <w:szCs w:val="24"/>
              </w:rPr>
            </w:pPr>
            <w:r w:rsidRPr="00CE3842">
              <w:rPr>
                <w:szCs w:val="24"/>
              </w:rPr>
              <w:t xml:space="preserve"> pasirinkti įvairaus sunkumo užduotis. </w:t>
            </w:r>
          </w:p>
          <w:p w14:paraId="33CF3718" w14:textId="77777777" w:rsidR="00BE4925" w:rsidRPr="00CE3842" w:rsidRDefault="00BE4925">
            <w:pPr>
              <w:rPr>
                <w:szCs w:val="24"/>
              </w:rPr>
            </w:pPr>
          </w:p>
          <w:p w14:paraId="2F817461" w14:textId="77777777" w:rsidR="00BE4925" w:rsidRPr="00CE3842" w:rsidRDefault="00BE4925">
            <w:pPr>
              <w:rPr>
                <w:szCs w:val="24"/>
              </w:rPr>
            </w:pPr>
          </w:p>
          <w:p w14:paraId="24BB4527" w14:textId="77777777" w:rsidR="00133949" w:rsidRDefault="00133949">
            <w:pPr>
              <w:rPr>
                <w:szCs w:val="24"/>
              </w:rPr>
            </w:pPr>
          </w:p>
          <w:p w14:paraId="3F58B5D2" w14:textId="77777777" w:rsidR="00133949" w:rsidRDefault="00133949">
            <w:pPr>
              <w:rPr>
                <w:szCs w:val="24"/>
              </w:rPr>
            </w:pPr>
          </w:p>
          <w:p w14:paraId="49440C29" w14:textId="77777777" w:rsidR="00133949" w:rsidRDefault="00133949">
            <w:pPr>
              <w:rPr>
                <w:szCs w:val="24"/>
              </w:rPr>
            </w:pPr>
          </w:p>
          <w:p w14:paraId="145A6CDB" w14:textId="77777777" w:rsidR="00BE4925" w:rsidRPr="00CE3842" w:rsidRDefault="00BE4925">
            <w:pPr>
              <w:rPr>
                <w:szCs w:val="24"/>
              </w:rPr>
            </w:pPr>
            <w:r w:rsidRPr="00CE3842">
              <w:rPr>
                <w:szCs w:val="24"/>
              </w:rPr>
              <w:t xml:space="preserve">1.2.2.1. Mokinių ir jų tėvų apklausos apie mokinių konsultavimo ir individualios pagalbos poreikį  bei teikiamos švietimo pagalbos kokybę rezultatai, panaudoti švietimo pagalbos veiklos tobulinimui. Mokinių konsultavimo ir individualios pagalbos kokybė tenkino 75% konsultuotų mokinių ir jų tėvų poreikius. </w:t>
            </w:r>
          </w:p>
          <w:p w14:paraId="6C0EC933" w14:textId="77777777" w:rsidR="00BE4925" w:rsidRPr="00CE3842" w:rsidRDefault="00BE4925">
            <w:pPr>
              <w:rPr>
                <w:szCs w:val="24"/>
              </w:rPr>
            </w:pPr>
            <w:r w:rsidRPr="00CE3842">
              <w:rPr>
                <w:szCs w:val="24"/>
              </w:rPr>
              <w:t>1.2.3.1. Kuruojančių vadovų stebėtos ne mažiau, kaip  2 kiekvieno konsultuojančio mokytojo konsultacijos, įvertintas jų efektyvumas ir pateiktos rekomendacijos dėl mokinių konsultavimo tobulinimo.</w:t>
            </w:r>
          </w:p>
          <w:p w14:paraId="0E4999D9" w14:textId="77777777" w:rsidR="00BE4925" w:rsidRPr="00CE3842" w:rsidRDefault="00BE4925">
            <w:pPr>
              <w:rPr>
                <w:szCs w:val="24"/>
              </w:rPr>
            </w:pPr>
            <w:r w:rsidRPr="00CE3842">
              <w:rPr>
                <w:szCs w:val="24"/>
              </w:rPr>
              <w:t>1.2.4.1. 4 % padidėjo tėvų dalis, įsitraukusių į vaiko individualios pažangos stebėjimo, ugdymosi ir mokymosi pagalbos teikimo procesus.</w:t>
            </w:r>
          </w:p>
          <w:p w14:paraId="389FD819" w14:textId="77777777" w:rsidR="00BE4925" w:rsidRPr="00CE3842" w:rsidRDefault="00BE4925">
            <w:pPr>
              <w:rPr>
                <w:szCs w:val="24"/>
              </w:rPr>
            </w:pPr>
          </w:p>
          <w:p w14:paraId="13FFD760" w14:textId="77777777" w:rsidR="00133949" w:rsidRDefault="00133949">
            <w:pPr>
              <w:rPr>
                <w:szCs w:val="24"/>
              </w:rPr>
            </w:pPr>
          </w:p>
          <w:p w14:paraId="58F63326" w14:textId="77777777" w:rsidR="00133949" w:rsidRDefault="00133949">
            <w:pPr>
              <w:rPr>
                <w:szCs w:val="24"/>
              </w:rPr>
            </w:pPr>
          </w:p>
          <w:p w14:paraId="78151843" w14:textId="77777777" w:rsidR="00133949" w:rsidRDefault="00133949">
            <w:pPr>
              <w:rPr>
                <w:szCs w:val="24"/>
              </w:rPr>
            </w:pPr>
          </w:p>
          <w:p w14:paraId="5C50ABEA" w14:textId="77777777" w:rsidR="00133949" w:rsidRDefault="00133949">
            <w:pPr>
              <w:rPr>
                <w:szCs w:val="24"/>
              </w:rPr>
            </w:pPr>
          </w:p>
          <w:p w14:paraId="67320EBF" w14:textId="77777777" w:rsidR="00BE4925" w:rsidRPr="00CE3842" w:rsidRDefault="00BE4925">
            <w:pPr>
              <w:rPr>
                <w:szCs w:val="24"/>
              </w:rPr>
            </w:pPr>
            <w:r w:rsidRPr="00CE3842">
              <w:rPr>
                <w:szCs w:val="24"/>
              </w:rPr>
              <w:t>1.2.5.1. Kiekvienoje klasėje organizuota mokinių savitarpio pagalbos mokantis grupė „Mokinys –mokiniui“.</w:t>
            </w:r>
          </w:p>
          <w:p w14:paraId="066CA329" w14:textId="77777777" w:rsidR="00BE4925" w:rsidRPr="00CE3842" w:rsidRDefault="00BE4925">
            <w:pPr>
              <w:rPr>
                <w:szCs w:val="24"/>
              </w:rPr>
            </w:pPr>
          </w:p>
          <w:p w14:paraId="10BC1358" w14:textId="77777777" w:rsidR="00BE4925" w:rsidRPr="00CE3842" w:rsidRDefault="00BE4925">
            <w:pPr>
              <w:rPr>
                <w:szCs w:val="24"/>
              </w:rPr>
            </w:pPr>
          </w:p>
          <w:p w14:paraId="1A3EDA55" w14:textId="77777777" w:rsidR="00BE4925" w:rsidRPr="00CE3842" w:rsidRDefault="00BE4925">
            <w:pPr>
              <w:rPr>
                <w:szCs w:val="24"/>
              </w:rPr>
            </w:pPr>
          </w:p>
          <w:p w14:paraId="784AADAA" w14:textId="77777777" w:rsidR="00BE4925" w:rsidRPr="00CE3842" w:rsidRDefault="00BE4925">
            <w:pPr>
              <w:rPr>
                <w:szCs w:val="24"/>
              </w:rPr>
            </w:pPr>
          </w:p>
          <w:p w14:paraId="63F55B33" w14:textId="77777777" w:rsidR="00BE4925" w:rsidRPr="00CE3842" w:rsidRDefault="00BE4925">
            <w:pPr>
              <w:rPr>
                <w:szCs w:val="24"/>
              </w:rPr>
            </w:pPr>
          </w:p>
          <w:p w14:paraId="56B8AAE3" w14:textId="77777777" w:rsidR="00BE4925" w:rsidRPr="00CE3842" w:rsidRDefault="00BE4925">
            <w:pPr>
              <w:rPr>
                <w:szCs w:val="24"/>
              </w:rPr>
            </w:pPr>
          </w:p>
          <w:p w14:paraId="4FAFC92F" w14:textId="77777777" w:rsidR="00133949" w:rsidRDefault="00133949">
            <w:pPr>
              <w:rPr>
                <w:szCs w:val="24"/>
              </w:rPr>
            </w:pPr>
          </w:p>
          <w:p w14:paraId="25C5FBD3" w14:textId="77777777" w:rsidR="00133949" w:rsidRDefault="00133949">
            <w:pPr>
              <w:rPr>
                <w:szCs w:val="24"/>
              </w:rPr>
            </w:pPr>
          </w:p>
          <w:p w14:paraId="375A88C6" w14:textId="77777777" w:rsidR="00133949" w:rsidRDefault="00133949">
            <w:pPr>
              <w:rPr>
                <w:szCs w:val="24"/>
              </w:rPr>
            </w:pPr>
          </w:p>
          <w:p w14:paraId="0580ADDF" w14:textId="77777777" w:rsidR="00BE4925" w:rsidRPr="00CE3842" w:rsidRDefault="00BE4925">
            <w:pPr>
              <w:rPr>
                <w:szCs w:val="24"/>
              </w:rPr>
            </w:pPr>
            <w:r w:rsidRPr="00CE3842">
              <w:rPr>
                <w:szCs w:val="24"/>
              </w:rPr>
              <w:t>1.2.6.1. Siekiant aptarti kiekvieno mokinio  individualią pažangą,  teiktą pagalbą  ir jos veiksmingumą,  organizuoti klasėse dirbančių pedagogų ir švietimo pagalbos specialistų  du konsiliumai per ugdymosi  laikotarpį.</w:t>
            </w:r>
          </w:p>
          <w:p w14:paraId="349AEA9A" w14:textId="77777777" w:rsidR="00BE4925" w:rsidRPr="00CE3842" w:rsidRDefault="00BE4925">
            <w:pPr>
              <w:rPr>
                <w:szCs w:val="24"/>
              </w:rPr>
            </w:pPr>
          </w:p>
          <w:p w14:paraId="3626DE54" w14:textId="77777777" w:rsidR="00BE4925" w:rsidRPr="00CE3842" w:rsidRDefault="00BE4925">
            <w:pPr>
              <w:rPr>
                <w:szCs w:val="24"/>
              </w:rPr>
            </w:pPr>
          </w:p>
        </w:tc>
        <w:tc>
          <w:tcPr>
            <w:tcW w:w="3190" w:type="dxa"/>
          </w:tcPr>
          <w:p w14:paraId="0C2C01D4" w14:textId="77777777" w:rsidR="00B22244" w:rsidRPr="00CE3842" w:rsidRDefault="00B22244" w:rsidP="00B22244">
            <w:pPr>
              <w:jc w:val="both"/>
              <w:rPr>
                <w:szCs w:val="24"/>
              </w:rPr>
            </w:pPr>
            <w:r w:rsidRPr="00CE3842">
              <w:rPr>
                <w:szCs w:val="24"/>
              </w:rPr>
              <w:lastRenderedPageBreak/>
              <w:t xml:space="preserve">1.2.1.1.1. Rezultatas pasiektas </w:t>
            </w:r>
          </w:p>
          <w:p w14:paraId="0F4ED62B" w14:textId="77777777" w:rsidR="00B22244" w:rsidRPr="00CE3842" w:rsidRDefault="00B22244" w:rsidP="00B22244">
            <w:pPr>
              <w:rPr>
                <w:color w:val="000000"/>
                <w:szCs w:val="24"/>
              </w:rPr>
            </w:pPr>
            <w:r w:rsidRPr="00CE3842">
              <w:rPr>
                <w:szCs w:val="24"/>
              </w:rPr>
              <w:t xml:space="preserve">69 proc. mokinių ir jų tėvų </w:t>
            </w:r>
            <w:r w:rsidRPr="00CE3842">
              <w:rPr>
                <w:color w:val="000000"/>
                <w:szCs w:val="24"/>
              </w:rPr>
              <w:t xml:space="preserve"> </w:t>
            </w:r>
            <w:r w:rsidRPr="00CE3842">
              <w:rPr>
                <w:szCs w:val="24"/>
              </w:rPr>
              <w:t>teigė</w:t>
            </w:r>
            <w:r w:rsidRPr="00CE3842">
              <w:rPr>
                <w:color w:val="000000"/>
                <w:szCs w:val="24"/>
              </w:rPr>
              <w:t xml:space="preserve">, kad per pamokas sudaryta galimybė pasirinkti įvairaus sunkumo užduotis. </w:t>
            </w:r>
          </w:p>
          <w:p w14:paraId="5E7AF348" w14:textId="77777777" w:rsidR="00B22244" w:rsidRPr="00CE3842" w:rsidRDefault="00B22244" w:rsidP="00B22244">
            <w:pPr>
              <w:rPr>
                <w:szCs w:val="24"/>
                <w:highlight w:val="cyan"/>
              </w:rPr>
            </w:pPr>
          </w:p>
          <w:p w14:paraId="2DD3EBD2" w14:textId="77777777" w:rsidR="00A96FA2" w:rsidRPr="00CE3842" w:rsidRDefault="00A96FA2" w:rsidP="00B22244">
            <w:pPr>
              <w:rPr>
                <w:szCs w:val="24"/>
              </w:rPr>
            </w:pPr>
          </w:p>
          <w:p w14:paraId="360AA8E3" w14:textId="77777777" w:rsidR="00A96FA2" w:rsidRPr="00CE3842" w:rsidRDefault="00A96FA2" w:rsidP="00B22244">
            <w:pPr>
              <w:rPr>
                <w:szCs w:val="24"/>
              </w:rPr>
            </w:pPr>
          </w:p>
          <w:p w14:paraId="529356B0" w14:textId="77777777" w:rsidR="00133949" w:rsidRDefault="00133949" w:rsidP="00B22244">
            <w:pPr>
              <w:rPr>
                <w:szCs w:val="24"/>
              </w:rPr>
            </w:pPr>
          </w:p>
          <w:p w14:paraId="797176F3" w14:textId="77777777" w:rsidR="00133949" w:rsidRDefault="00133949" w:rsidP="00B22244">
            <w:pPr>
              <w:rPr>
                <w:szCs w:val="24"/>
              </w:rPr>
            </w:pPr>
          </w:p>
          <w:p w14:paraId="10ED4064" w14:textId="77777777" w:rsidR="00133949" w:rsidRDefault="00133949" w:rsidP="00B22244">
            <w:pPr>
              <w:rPr>
                <w:szCs w:val="24"/>
              </w:rPr>
            </w:pPr>
          </w:p>
          <w:p w14:paraId="51FDDEE3" w14:textId="77777777" w:rsidR="00B22244" w:rsidRPr="00CE3842" w:rsidRDefault="00B22244" w:rsidP="00B22244">
            <w:pPr>
              <w:rPr>
                <w:szCs w:val="24"/>
              </w:rPr>
            </w:pPr>
            <w:r w:rsidRPr="00CE3842">
              <w:rPr>
                <w:szCs w:val="24"/>
              </w:rPr>
              <w:t xml:space="preserve">1.2.1.2.1. Rezultatas viršytas. Atliktų mokinių ir jų tėvų apklausų rezultatai buvo panaudoti švietimo pagalbos veiklos tobulinimui. Mokinių konsultavimo ir individualios pagalbos kokybė tenkino 76% konsultuotų mokinių ir jų tėvų poreikius. </w:t>
            </w:r>
          </w:p>
          <w:p w14:paraId="135C7CD0" w14:textId="77777777" w:rsidR="00A96FA2" w:rsidRPr="00CE3842" w:rsidRDefault="00A96FA2" w:rsidP="00B22244">
            <w:pPr>
              <w:rPr>
                <w:szCs w:val="24"/>
              </w:rPr>
            </w:pPr>
          </w:p>
          <w:p w14:paraId="5E2D02F0" w14:textId="77777777" w:rsidR="00A96FA2" w:rsidRPr="00CE3842" w:rsidRDefault="00A96FA2" w:rsidP="00B22244">
            <w:pPr>
              <w:rPr>
                <w:szCs w:val="24"/>
              </w:rPr>
            </w:pPr>
          </w:p>
          <w:p w14:paraId="7FD6A70C" w14:textId="77777777" w:rsidR="00A96FA2" w:rsidRPr="00CE3842" w:rsidRDefault="00A96FA2" w:rsidP="00B22244">
            <w:pPr>
              <w:rPr>
                <w:szCs w:val="24"/>
              </w:rPr>
            </w:pPr>
          </w:p>
          <w:p w14:paraId="68D36CD8" w14:textId="77777777" w:rsidR="00A96FA2" w:rsidRPr="00CE3842" w:rsidRDefault="00A96FA2" w:rsidP="00B22244">
            <w:pPr>
              <w:rPr>
                <w:szCs w:val="24"/>
              </w:rPr>
            </w:pPr>
          </w:p>
          <w:p w14:paraId="1203937B" w14:textId="77777777" w:rsidR="00A96FA2" w:rsidRPr="00CE3842" w:rsidRDefault="00A96FA2" w:rsidP="00B22244">
            <w:pPr>
              <w:rPr>
                <w:szCs w:val="24"/>
              </w:rPr>
            </w:pPr>
          </w:p>
          <w:p w14:paraId="43B87821" w14:textId="77777777" w:rsidR="00133949" w:rsidRDefault="00133949" w:rsidP="00B22244">
            <w:pPr>
              <w:rPr>
                <w:szCs w:val="24"/>
              </w:rPr>
            </w:pPr>
          </w:p>
          <w:p w14:paraId="16E55226" w14:textId="77777777" w:rsidR="00133949" w:rsidRDefault="00133949" w:rsidP="00B22244">
            <w:pPr>
              <w:rPr>
                <w:szCs w:val="24"/>
              </w:rPr>
            </w:pPr>
          </w:p>
          <w:p w14:paraId="2E3D9693" w14:textId="77777777" w:rsidR="00B22244" w:rsidRPr="00CE3842" w:rsidRDefault="00B22244" w:rsidP="00B22244">
            <w:pPr>
              <w:rPr>
                <w:szCs w:val="24"/>
              </w:rPr>
            </w:pPr>
            <w:r w:rsidRPr="00CE3842">
              <w:rPr>
                <w:szCs w:val="24"/>
              </w:rPr>
              <w:t>1.2.3.1.1. Rezultatas viršytas. Vadovai stebėjo po  3-4  kiekvieno konsultuojančio mokytojo konsultacijas, aptarė ir  įvertino jų efektyvumą bei pateikė pedagogams rekomendacijas dėl veiklos tobulinimo.</w:t>
            </w:r>
          </w:p>
          <w:p w14:paraId="0BC6446C" w14:textId="77777777" w:rsidR="00183A66" w:rsidRPr="00CE3842" w:rsidRDefault="00183A66" w:rsidP="00B22244">
            <w:pPr>
              <w:rPr>
                <w:szCs w:val="24"/>
              </w:rPr>
            </w:pPr>
          </w:p>
          <w:p w14:paraId="6321CC3D" w14:textId="77777777" w:rsidR="00133949" w:rsidRDefault="00133949" w:rsidP="00B22244">
            <w:pPr>
              <w:rPr>
                <w:szCs w:val="24"/>
              </w:rPr>
            </w:pPr>
          </w:p>
          <w:p w14:paraId="22A533B4" w14:textId="77777777" w:rsidR="00133949" w:rsidRDefault="00133949" w:rsidP="00B22244">
            <w:pPr>
              <w:rPr>
                <w:szCs w:val="24"/>
              </w:rPr>
            </w:pPr>
          </w:p>
          <w:p w14:paraId="36BD3750" w14:textId="77777777" w:rsidR="00133949" w:rsidRDefault="00133949" w:rsidP="00B22244">
            <w:pPr>
              <w:rPr>
                <w:szCs w:val="24"/>
              </w:rPr>
            </w:pPr>
          </w:p>
          <w:p w14:paraId="503B8D7E" w14:textId="77777777" w:rsidR="00B22244" w:rsidRPr="00CE3842" w:rsidRDefault="00B22244" w:rsidP="00B22244">
            <w:pPr>
              <w:rPr>
                <w:szCs w:val="24"/>
              </w:rPr>
            </w:pPr>
            <w:r w:rsidRPr="00CE3842">
              <w:rPr>
                <w:szCs w:val="24"/>
              </w:rPr>
              <w:t>1.2.4.1.1. Rezultatas viršytas. 5 % padidėjo tėvų dalis, įsitraukusių į vaiko individualios pažangos stebėjimo, ugdymosi ir mokymosi pagalbos teikimo procesus.</w:t>
            </w:r>
          </w:p>
          <w:p w14:paraId="17B005B3" w14:textId="77777777" w:rsidR="00BE4925" w:rsidRPr="00CE3842" w:rsidRDefault="00BE4925">
            <w:pPr>
              <w:rPr>
                <w:szCs w:val="24"/>
                <w:highlight w:val="yellow"/>
              </w:rPr>
            </w:pPr>
          </w:p>
          <w:p w14:paraId="1DE0074D" w14:textId="77777777" w:rsidR="00133949" w:rsidRDefault="00133949">
            <w:pPr>
              <w:rPr>
                <w:szCs w:val="24"/>
              </w:rPr>
            </w:pPr>
          </w:p>
          <w:p w14:paraId="3684DFE7" w14:textId="77777777" w:rsidR="00133949" w:rsidRDefault="00133949">
            <w:pPr>
              <w:rPr>
                <w:szCs w:val="24"/>
              </w:rPr>
            </w:pPr>
          </w:p>
          <w:p w14:paraId="228E6CF9" w14:textId="77777777" w:rsidR="00133949" w:rsidRDefault="00133949">
            <w:pPr>
              <w:rPr>
                <w:szCs w:val="24"/>
              </w:rPr>
            </w:pPr>
          </w:p>
          <w:p w14:paraId="4CF74DF2" w14:textId="77777777" w:rsidR="00133949" w:rsidRDefault="00133949">
            <w:pPr>
              <w:rPr>
                <w:szCs w:val="24"/>
              </w:rPr>
            </w:pPr>
          </w:p>
          <w:p w14:paraId="56D75F38" w14:textId="77777777" w:rsidR="00BE4925" w:rsidRPr="00CE3842" w:rsidRDefault="00BE4925">
            <w:pPr>
              <w:rPr>
                <w:szCs w:val="24"/>
              </w:rPr>
            </w:pPr>
            <w:r w:rsidRPr="00CE3842">
              <w:rPr>
                <w:szCs w:val="24"/>
              </w:rPr>
              <w:t xml:space="preserve">1.2.5.1.1. Rezultatas viršytas. </w:t>
            </w:r>
          </w:p>
          <w:p w14:paraId="1F6CD438" w14:textId="77777777" w:rsidR="00BE4925" w:rsidRPr="00CE3842" w:rsidRDefault="00BE4925">
            <w:pPr>
              <w:rPr>
                <w:szCs w:val="24"/>
              </w:rPr>
            </w:pPr>
            <w:r w:rsidRPr="00CE3842">
              <w:rPr>
                <w:color w:val="000000"/>
                <w:szCs w:val="24"/>
              </w:rPr>
              <w:t>Kiekvienoje klasėje organizuotos savitarpio pagalbos mokantis grupės „Mokinys –mokiniui“, kurios</w:t>
            </w:r>
            <w:r w:rsidR="00B22244" w:rsidRPr="00CE3842">
              <w:rPr>
                <w:color w:val="000000"/>
                <w:szCs w:val="24"/>
              </w:rPr>
              <w:t>e mokiniai</w:t>
            </w:r>
            <w:r w:rsidRPr="00CE3842">
              <w:rPr>
                <w:color w:val="000000"/>
                <w:szCs w:val="24"/>
              </w:rPr>
              <w:t xml:space="preserve"> pamokų metu ir po jų noriai  padėjo savo bendramoksliams mokytis.</w:t>
            </w:r>
            <w:r w:rsidRPr="00CE3842">
              <w:rPr>
                <w:b/>
                <w:szCs w:val="24"/>
              </w:rPr>
              <w:t xml:space="preserve"> </w:t>
            </w:r>
            <w:r w:rsidR="00462118" w:rsidRPr="00CE3842">
              <w:rPr>
                <w:szCs w:val="24"/>
              </w:rPr>
              <w:t xml:space="preserve">IQES </w:t>
            </w:r>
            <w:proofErr w:type="spellStart"/>
            <w:r w:rsidR="00462118" w:rsidRPr="00CE3842">
              <w:rPr>
                <w:szCs w:val="24"/>
              </w:rPr>
              <w:t>online</w:t>
            </w:r>
            <w:proofErr w:type="spellEnd"/>
            <w:r w:rsidR="00462118" w:rsidRPr="00CE3842">
              <w:rPr>
                <w:szCs w:val="24"/>
              </w:rPr>
              <w:t xml:space="preserve"> apklausos duomenimis </w:t>
            </w:r>
            <w:r w:rsidRPr="00CE3842">
              <w:rPr>
                <w:szCs w:val="24"/>
              </w:rPr>
              <w:t xml:space="preserve">95 </w:t>
            </w:r>
            <w:r w:rsidR="00462118" w:rsidRPr="00CE3842">
              <w:rPr>
                <w:szCs w:val="24"/>
                <w:highlight w:val="white"/>
              </w:rPr>
              <w:t xml:space="preserve">% </w:t>
            </w:r>
            <w:r w:rsidRPr="00CE3842">
              <w:rPr>
                <w:szCs w:val="24"/>
              </w:rPr>
              <w:t xml:space="preserve">tėvų ir 94 </w:t>
            </w:r>
            <w:r w:rsidR="00462118" w:rsidRPr="00CE3842">
              <w:rPr>
                <w:szCs w:val="24"/>
                <w:highlight w:val="white"/>
              </w:rPr>
              <w:lastRenderedPageBreak/>
              <w:t>%.</w:t>
            </w:r>
            <w:r w:rsidRPr="00CE3842">
              <w:rPr>
                <w:szCs w:val="24"/>
              </w:rPr>
              <w:t>mokinių pritarė teiginiui, kad mokykloje mokytojai mokinius moko bendradarbiauti, padėti vienas kitam.</w:t>
            </w:r>
          </w:p>
          <w:p w14:paraId="2D1618E6" w14:textId="77777777" w:rsidR="00BE4925" w:rsidRPr="00CE3842" w:rsidRDefault="00BE4925">
            <w:pPr>
              <w:rPr>
                <w:szCs w:val="24"/>
              </w:rPr>
            </w:pPr>
            <w:r w:rsidRPr="00CE3842">
              <w:rPr>
                <w:szCs w:val="24"/>
              </w:rPr>
              <w:t>1.2.6.1.1. Rezultatas pasiektas Siekiant aptarti kiekvieno mokinio  individualią pažangą,  teiktą pagalbą  ir jos veiksmingumą,  organizuoti klasėse dirbančių pedagogų ir švietimo pagalbos specialistų  du konsiliumai per ugdymosi  laikotarpį.</w:t>
            </w:r>
          </w:p>
          <w:p w14:paraId="43C5FE01" w14:textId="77777777" w:rsidR="00BE4925" w:rsidRPr="00CE3842" w:rsidRDefault="00BE4925">
            <w:pPr>
              <w:rPr>
                <w:szCs w:val="24"/>
                <w:highlight w:val="cyan"/>
              </w:rPr>
            </w:pPr>
          </w:p>
          <w:p w14:paraId="1DAE4D06" w14:textId="77777777" w:rsidR="00BE4925" w:rsidRPr="00CE3842" w:rsidRDefault="00BE4925">
            <w:pPr>
              <w:rPr>
                <w:szCs w:val="24"/>
                <w:highlight w:val="yellow"/>
              </w:rPr>
            </w:pPr>
          </w:p>
          <w:p w14:paraId="42CD9ECB" w14:textId="77777777" w:rsidR="00BE4925" w:rsidRPr="00CE3842" w:rsidRDefault="00BE4925">
            <w:pPr>
              <w:rPr>
                <w:szCs w:val="24"/>
              </w:rPr>
            </w:pPr>
            <w:r w:rsidRPr="00CE3842">
              <w:rPr>
                <w:szCs w:val="24"/>
              </w:rPr>
              <w:t xml:space="preserve"> </w:t>
            </w:r>
          </w:p>
        </w:tc>
      </w:tr>
      <w:tr w:rsidR="00BE4925" w:rsidRPr="00CE3842" w14:paraId="0B4AE4BE" w14:textId="77777777" w:rsidTr="00A96FA2">
        <w:trPr>
          <w:trHeight w:val="2149"/>
        </w:trPr>
        <w:tc>
          <w:tcPr>
            <w:tcW w:w="1872" w:type="dxa"/>
          </w:tcPr>
          <w:p w14:paraId="0A69BD12" w14:textId="77777777" w:rsidR="00BE4925" w:rsidRPr="00CE3842" w:rsidRDefault="00BE4925">
            <w:pPr>
              <w:rPr>
                <w:szCs w:val="24"/>
              </w:rPr>
            </w:pPr>
            <w:r w:rsidRPr="00CE3842">
              <w:rPr>
                <w:szCs w:val="24"/>
              </w:rPr>
              <w:lastRenderedPageBreak/>
              <w:t>1.3. Didinti neformaliojo švietimo paslaugų įvairovę.</w:t>
            </w:r>
          </w:p>
          <w:p w14:paraId="158719BC" w14:textId="77777777" w:rsidR="00BE4925" w:rsidRPr="00CE3842" w:rsidRDefault="00BE4925">
            <w:pPr>
              <w:rPr>
                <w:i/>
                <w:szCs w:val="24"/>
              </w:rPr>
            </w:pPr>
            <w:r w:rsidRPr="00CE3842">
              <w:rPr>
                <w:i/>
                <w:szCs w:val="24"/>
              </w:rPr>
              <w:t>(veiklos sritis – ugdymas(</w:t>
            </w:r>
            <w:proofErr w:type="spellStart"/>
            <w:r w:rsidRPr="00CE3842">
              <w:rPr>
                <w:i/>
                <w:szCs w:val="24"/>
              </w:rPr>
              <w:t>is</w:t>
            </w:r>
            <w:proofErr w:type="spellEnd"/>
            <w:r w:rsidRPr="00CE3842">
              <w:rPr>
                <w:i/>
                <w:szCs w:val="24"/>
              </w:rPr>
              <w:t>))</w:t>
            </w:r>
          </w:p>
          <w:p w14:paraId="7AF2EBA1" w14:textId="77777777" w:rsidR="00BE4925" w:rsidRPr="00CE3842" w:rsidRDefault="00BE4925">
            <w:pPr>
              <w:rPr>
                <w:szCs w:val="24"/>
              </w:rPr>
            </w:pPr>
          </w:p>
        </w:tc>
        <w:tc>
          <w:tcPr>
            <w:tcW w:w="1821" w:type="dxa"/>
          </w:tcPr>
          <w:p w14:paraId="54467161" w14:textId="77777777" w:rsidR="00BE4925" w:rsidRPr="00CE3842" w:rsidRDefault="00BE4925">
            <w:pPr>
              <w:rPr>
                <w:szCs w:val="24"/>
              </w:rPr>
            </w:pPr>
            <w:r w:rsidRPr="00CE3842">
              <w:rPr>
                <w:szCs w:val="24"/>
              </w:rPr>
              <w:t>1.3.1. Padidėjo neformaliojo švietimo programų pasiūlos įvairovė.</w:t>
            </w:r>
          </w:p>
          <w:p w14:paraId="00FA7ABC" w14:textId="77777777" w:rsidR="00A96FA2" w:rsidRPr="00CE3842" w:rsidRDefault="00BE4925">
            <w:pPr>
              <w:rPr>
                <w:szCs w:val="24"/>
              </w:rPr>
            </w:pPr>
            <w:r w:rsidRPr="00CE3842">
              <w:rPr>
                <w:szCs w:val="24"/>
              </w:rPr>
              <w:t>1.3.2. Padaugėjo etnokultūros neformaliojo švietimo veiklo</w:t>
            </w:r>
            <w:r w:rsidR="00A96FA2" w:rsidRPr="00CE3842">
              <w:rPr>
                <w:szCs w:val="24"/>
              </w:rPr>
              <w:t>se dalyvavusių mokinių skaičius.</w:t>
            </w:r>
          </w:p>
          <w:p w14:paraId="24432B55" w14:textId="77777777" w:rsidR="00BE4925" w:rsidRPr="00CE3842" w:rsidRDefault="00BE4925">
            <w:pPr>
              <w:rPr>
                <w:szCs w:val="24"/>
              </w:rPr>
            </w:pPr>
            <w:r w:rsidRPr="00CE3842">
              <w:rPr>
                <w:szCs w:val="24"/>
              </w:rPr>
              <w:t xml:space="preserve">1.3.3. Padaugėjo mokinių, </w:t>
            </w:r>
            <w:r w:rsidR="00183A66" w:rsidRPr="00CE3842">
              <w:rPr>
                <w:szCs w:val="24"/>
              </w:rPr>
              <w:t>dalyvaujančių  STEAM ugdymo, IT</w:t>
            </w:r>
            <w:r w:rsidRPr="00CE3842">
              <w:rPr>
                <w:szCs w:val="24"/>
              </w:rPr>
              <w:t xml:space="preserve">, </w:t>
            </w:r>
            <w:proofErr w:type="spellStart"/>
            <w:r w:rsidRPr="00CE3842">
              <w:rPr>
                <w:szCs w:val="24"/>
              </w:rPr>
              <w:t>robotikos</w:t>
            </w:r>
            <w:proofErr w:type="spellEnd"/>
            <w:r w:rsidRPr="00CE3842">
              <w:rPr>
                <w:szCs w:val="24"/>
              </w:rPr>
              <w:t>, inžinerijos neformaliojo švietimo  veiklose.</w:t>
            </w:r>
          </w:p>
          <w:p w14:paraId="3FE215BA" w14:textId="77777777" w:rsidR="00BE4925" w:rsidRPr="00CE3842" w:rsidRDefault="00BE4925">
            <w:pPr>
              <w:rPr>
                <w:szCs w:val="24"/>
              </w:rPr>
            </w:pPr>
            <w:r w:rsidRPr="00CE3842">
              <w:rPr>
                <w:szCs w:val="24"/>
              </w:rPr>
              <w:t>1.3.4. Buvo plėtojama tikslinė partnerystė su sporto centrais.</w:t>
            </w:r>
          </w:p>
          <w:p w14:paraId="5F68483D" w14:textId="77777777" w:rsidR="00BE4925" w:rsidRPr="00CE3842" w:rsidRDefault="00BE4925">
            <w:pPr>
              <w:rPr>
                <w:szCs w:val="24"/>
              </w:rPr>
            </w:pPr>
          </w:p>
        </w:tc>
        <w:tc>
          <w:tcPr>
            <w:tcW w:w="2544" w:type="dxa"/>
          </w:tcPr>
          <w:p w14:paraId="3EA82F37" w14:textId="77777777" w:rsidR="00BE4925" w:rsidRPr="00CE3842" w:rsidRDefault="00BE4925">
            <w:pPr>
              <w:rPr>
                <w:szCs w:val="24"/>
              </w:rPr>
            </w:pPr>
            <w:r w:rsidRPr="00CE3842">
              <w:rPr>
                <w:szCs w:val="24"/>
              </w:rPr>
              <w:t xml:space="preserve">1.3.1.1. Mokiniams buvo pasiūlytos 6 naujos skirtingų veiklos krypčių neformaliojo švietimo programos. </w:t>
            </w:r>
          </w:p>
          <w:p w14:paraId="55282FC4" w14:textId="77777777" w:rsidR="00BE4925" w:rsidRPr="00CE3842" w:rsidRDefault="00BE4925">
            <w:pPr>
              <w:rPr>
                <w:szCs w:val="24"/>
              </w:rPr>
            </w:pPr>
          </w:p>
          <w:p w14:paraId="01BD436E" w14:textId="77777777" w:rsidR="00BE4925" w:rsidRPr="00CE3842" w:rsidRDefault="00BE4925">
            <w:pPr>
              <w:rPr>
                <w:szCs w:val="24"/>
              </w:rPr>
            </w:pPr>
            <w:r w:rsidRPr="00CE3842">
              <w:rPr>
                <w:szCs w:val="24"/>
              </w:rPr>
              <w:t>1.3.2.1. Etnokultūros neformaliojo švietimo veiklose dalyvavusių mokinių skaičius padidėjo bent 1%.</w:t>
            </w:r>
          </w:p>
          <w:p w14:paraId="09E67DA3" w14:textId="77777777" w:rsidR="00133949" w:rsidRDefault="00133949">
            <w:pPr>
              <w:rPr>
                <w:szCs w:val="24"/>
              </w:rPr>
            </w:pPr>
          </w:p>
          <w:p w14:paraId="6A6E7DED" w14:textId="77777777" w:rsidR="00133949" w:rsidRDefault="00133949">
            <w:pPr>
              <w:rPr>
                <w:szCs w:val="24"/>
              </w:rPr>
            </w:pPr>
          </w:p>
          <w:p w14:paraId="2BE1D147" w14:textId="77777777" w:rsidR="00133949" w:rsidRDefault="00133949">
            <w:pPr>
              <w:rPr>
                <w:szCs w:val="24"/>
              </w:rPr>
            </w:pPr>
          </w:p>
          <w:p w14:paraId="11266504" w14:textId="77777777" w:rsidR="00133949" w:rsidRDefault="00133949">
            <w:pPr>
              <w:rPr>
                <w:szCs w:val="24"/>
              </w:rPr>
            </w:pPr>
          </w:p>
          <w:p w14:paraId="54D0828A" w14:textId="77777777" w:rsidR="00355F3A" w:rsidRPr="00CE3842" w:rsidRDefault="00BE4925">
            <w:pPr>
              <w:rPr>
                <w:szCs w:val="24"/>
              </w:rPr>
            </w:pPr>
            <w:r w:rsidRPr="00CE3842">
              <w:rPr>
                <w:szCs w:val="24"/>
              </w:rPr>
              <w:t xml:space="preserve">1.3.3.1. 6 % padaugėjo mokinių pasirinkusių informatikos,  </w:t>
            </w:r>
            <w:proofErr w:type="spellStart"/>
            <w:r w:rsidRPr="00CE3842">
              <w:rPr>
                <w:szCs w:val="24"/>
              </w:rPr>
              <w:t>robotikos</w:t>
            </w:r>
            <w:proofErr w:type="spellEnd"/>
            <w:r w:rsidRPr="00CE3842">
              <w:rPr>
                <w:szCs w:val="24"/>
              </w:rPr>
              <w:t xml:space="preserve">, inžinerijos, modeliavimo, techninės kūrybos, šachmatų ir kitas STEAM krypties neformaliojo švietimo veiklas. </w:t>
            </w:r>
          </w:p>
          <w:p w14:paraId="5E2CCF16" w14:textId="77777777" w:rsidR="00BE4925" w:rsidRPr="00CE3842" w:rsidRDefault="00BE4925">
            <w:pPr>
              <w:rPr>
                <w:szCs w:val="24"/>
              </w:rPr>
            </w:pPr>
          </w:p>
          <w:p w14:paraId="78115F7F" w14:textId="77777777" w:rsidR="00104D9F" w:rsidRPr="00CE3842" w:rsidRDefault="00104D9F">
            <w:pPr>
              <w:rPr>
                <w:szCs w:val="24"/>
              </w:rPr>
            </w:pPr>
          </w:p>
          <w:p w14:paraId="4D89898A" w14:textId="77777777" w:rsidR="00BE4925" w:rsidRPr="00CE3842" w:rsidRDefault="00BE4925">
            <w:pPr>
              <w:rPr>
                <w:szCs w:val="24"/>
              </w:rPr>
            </w:pPr>
            <w:r w:rsidRPr="00CE3842">
              <w:rPr>
                <w:szCs w:val="24"/>
              </w:rPr>
              <w:t xml:space="preserve">1.3.4.1. Pasirašyta progimnazijos nauja bendradarbiavimo sutartis su bent vienu sporto centru dėl integruotos ugdomosios </w:t>
            </w:r>
            <w:r w:rsidRPr="00CE3842">
              <w:rPr>
                <w:szCs w:val="24"/>
              </w:rPr>
              <w:lastRenderedPageBreak/>
              <w:t>veiklos organizavimo pradinio ugdymo klasėse kartu su profesionaliais sportininkais.</w:t>
            </w:r>
          </w:p>
          <w:p w14:paraId="306E5D75" w14:textId="77777777" w:rsidR="00BE4925" w:rsidRPr="00CE3842" w:rsidRDefault="00BE4925">
            <w:pPr>
              <w:rPr>
                <w:szCs w:val="24"/>
              </w:rPr>
            </w:pPr>
            <w:r w:rsidRPr="00CE3842">
              <w:rPr>
                <w:szCs w:val="24"/>
              </w:rPr>
              <w:t xml:space="preserve">1.3.4.2. Pradinio ugdymo klasėse progimnazijos mokytojų vestos ne mažiau kaip 9 pamokos per pusmetį išvykstant į bendradarbiaujančių mokyklų sporto erdves ir 9 pamokos per pusmetį, treneriams atvykstant į progimnaziją. </w:t>
            </w:r>
          </w:p>
        </w:tc>
        <w:tc>
          <w:tcPr>
            <w:tcW w:w="3190" w:type="dxa"/>
          </w:tcPr>
          <w:p w14:paraId="150421AE" w14:textId="77777777" w:rsidR="00BE4925" w:rsidRPr="00CE3842" w:rsidRDefault="00BE4925" w:rsidP="00A96FA2">
            <w:pPr>
              <w:rPr>
                <w:szCs w:val="24"/>
              </w:rPr>
            </w:pPr>
            <w:r w:rsidRPr="00CE3842">
              <w:rPr>
                <w:szCs w:val="24"/>
              </w:rPr>
              <w:lastRenderedPageBreak/>
              <w:t>1.3.1.1.1.  Rezultat</w:t>
            </w:r>
            <w:r w:rsidR="00183A66" w:rsidRPr="00CE3842">
              <w:rPr>
                <w:szCs w:val="24"/>
              </w:rPr>
              <w:t>as viršytas. Mokiniams 2019–</w:t>
            </w:r>
            <w:r w:rsidRPr="00CE3842">
              <w:rPr>
                <w:szCs w:val="24"/>
              </w:rPr>
              <w:t>2020 m.</w:t>
            </w:r>
            <w:r w:rsidR="00183A66" w:rsidRPr="00CE3842">
              <w:rPr>
                <w:szCs w:val="24"/>
              </w:rPr>
              <w:t xml:space="preserve"> </w:t>
            </w:r>
            <w:r w:rsidRPr="00CE3842">
              <w:rPr>
                <w:szCs w:val="24"/>
              </w:rPr>
              <w:t>m. buvo pasiūlytos 4 naujos neformal</w:t>
            </w:r>
            <w:r w:rsidR="00183A66" w:rsidRPr="00CE3842">
              <w:rPr>
                <w:szCs w:val="24"/>
              </w:rPr>
              <w:t>iojo švietimo programos, o 2020–</w:t>
            </w:r>
            <w:r w:rsidRPr="00CE3842">
              <w:rPr>
                <w:szCs w:val="24"/>
              </w:rPr>
              <w:t>2021 m.</w:t>
            </w:r>
            <w:r w:rsidR="00183A66" w:rsidRPr="00CE3842">
              <w:rPr>
                <w:szCs w:val="24"/>
              </w:rPr>
              <w:t xml:space="preserve"> </w:t>
            </w:r>
            <w:r w:rsidRPr="00CE3842">
              <w:rPr>
                <w:szCs w:val="24"/>
              </w:rPr>
              <w:t>m. -11 naujų programų.</w:t>
            </w:r>
          </w:p>
          <w:p w14:paraId="5A8CD153" w14:textId="77777777" w:rsidR="00BE4925" w:rsidRPr="00CE3842" w:rsidRDefault="00BE4925">
            <w:pPr>
              <w:rPr>
                <w:szCs w:val="24"/>
              </w:rPr>
            </w:pPr>
            <w:r w:rsidRPr="00CE3842">
              <w:rPr>
                <w:szCs w:val="24"/>
              </w:rPr>
              <w:t>1.3.2.1.1. Rezultatas pasiektas.</w:t>
            </w:r>
          </w:p>
          <w:p w14:paraId="67473112" w14:textId="77777777" w:rsidR="00BE4925" w:rsidRPr="00CE3842" w:rsidRDefault="00183A66">
            <w:pPr>
              <w:rPr>
                <w:szCs w:val="24"/>
                <w:highlight w:val="white"/>
              </w:rPr>
            </w:pPr>
            <w:r w:rsidRPr="00CE3842">
              <w:rPr>
                <w:szCs w:val="24"/>
              </w:rPr>
              <w:t>2019–</w:t>
            </w:r>
            <w:r w:rsidR="00BE4925" w:rsidRPr="00CE3842">
              <w:rPr>
                <w:szCs w:val="24"/>
              </w:rPr>
              <w:t>2020</w:t>
            </w:r>
            <w:r w:rsidR="007D1E17" w:rsidRPr="00CE3842">
              <w:rPr>
                <w:szCs w:val="24"/>
              </w:rPr>
              <w:t xml:space="preserve"> </w:t>
            </w:r>
            <w:r w:rsidR="00BE4925" w:rsidRPr="00CE3842">
              <w:rPr>
                <w:szCs w:val="24"/>
              </w:rPr>
              <w:t>m.</w:t>
            </w:r>
            <w:r w:rsidRPr="00CE3842">
              <w:rPr>
                <w:szCs w:val="24"/>
              </w:rPr>
              <w:t xml:space="preserve"> </w:t>
            </w:r>
            <w:r w:rsidR="00BE4925" w:rsidRPr="00CE3842">
              <w:rPr>
                <w:szCs w:val="24"/>
              </w:rPr>
              <w:t>m. e</w:t>
            </w:r>
            <w:r w:rsidR="00BE4925" w:rsidRPr="00CE3842">
              <w:rPr>
                <w:szCs w:val="24"/>
                <w:highlight w:val="white"/>
              </w:rPr>
              <w:t>tnokultūros neformaliojo švietimo veiklose dalyvavusių mokinių skaičius padidėjo daugiau negu 1%.</w:t>
            </w:r>
          </w:p>
          <w:p w14:paraId="08FE043A" w14:textId="77777777" w:rsidR="00133949" w:rsidRDefault="00133949">
            <w:pPr>
              <w:rPr>
                <w:szCs w:val="24"/>
              </w:rPr>
            </w:pPr>
          </w:p>
          <w:p w14:paraId="13F4DA46" w14:textId="77777777" w:rsidR="00133949" w:rsidRDefault="00133949">
            <w:pPr>
              <w:rPr>
                <w:szCs w:val="24"/>
              </w:rPr>
            </w:pPr>
          </w:p>
          <w:p w14:paraId="3366618F" w14:textId="77777777" w:rsidR="00133949" w:rsidRDefault="00133949">
            <w:pPr>
              <w:rPr>
                <w:szCs w:val="24"/>
              </w:rPr>
            </w:pPr>
          </w:p>
          <w:p w14:paraId="31326A2A" w14:textId="77777777" w:rsidR="00BE4925" w:rsidRPr="00CE3842" w:rsidRDefault="00BE4925">
            <w:pPr>
              <w:rPr>
                <w:szCs w:val="24"/>
              </w:rPr>
            </w:pPr>
            <w:r w:rsidRPr="00CE3842">
              <w:rPr>
                <w:szCs w:val="24"/>
              </w:rPr>
              <w:t xml:space="preserve">1.3.3.1.1. Rezultatas viršytas. </w:t>
            </w:r>
            <w:r w:rsidR="00183A66" w:rsidRPr="00CE3842">
              <w:rPr>
                <w:szCs w:val="24"/>
              </w:rPr>
              <w:t>2019–</w:t>
            </w:r>
            <w:r w:rsidRPr="00CE3842">
              <w:rPr>
                <w:szCs w:val="24"/>
              </w:rPr>
              <w:t>2020 m.</w:t>
            </w:r>
            <w:r w:rsidR="00183A66" w:rsidRPr="00CE3842">
              <w:rPr>
                <w:szCs w:val="24"/>
              </w:rPr>
              <w:t xml:space="preserve"> </w:t>
            </w:r>
            <w:r w:rsidRPr="00CE3842">
              <w:rPr>
                <w:szCs w:val="24"/>
              </w:rPr>
              <w:t>m. STEAM neformaliojo ugdymo būrelius lankančių ug</w:t>
            </w:r>
            <w:r w:rsidR="00183A66" w:rsidRPr="00CE3842">
              <w:rPr>
                <w:szCs w:val="24"/>
              </w:rPr>
              <w:t>dytinių dalis sudarė 7%, o 2020–</w:t>
            </w:r>
            <w:r w:rsidRPr="00CE3842">
              <w:rPr>
                <w:szCs w:val="24"/>
              </w:rPr>
              <w:t>2021 m.</w:t>
            </w:r>
            <w:r w:rsidR="00183A66" w:rsidRPr="00CE3842">
              <w:rPr>
                <w:szCs w:val="24"/>
              </w:rPr>
              <w:t xml:space="preserve"> </w:t>
            </w:r>
            <w:r w:rsidRPr="00CE3842">
              <w:rPr>
                <w:szCs w:val="24"/>
              </w:rPr>
              <w:t xml:space="preserve">m. – padaugėjo iki 9% </w:t>
            </w:r>
            <w:r w:rsidR="00A96FA2" w:rsidRPr="00CE3842">
              <w:rPr>
                <w:szCs w:val="24"/>
              </w:rPr>
              <w:t xml:space="preserve">visų mokyklos </w:t>
            </w:r>
            <w:r w:rsidRPr="00CE3842">
              <w:rPr>
                <w:szCs w:val="24"/>
              </w:rPr>
              <w:t xml:space="preserve">mokinių </w:t>
            </w:r>
            <w:r w:rsidR="00A96FA2" w:rsidRPr="00CE3842">
              <w:rPr>
                <w:szCs w:val="24"/>
              </w:rPr>
              <w:t>.</w:t>
            </w:r>
            <w:r w:rsidRPr="00CE3842">
              <w:rPr>
                <w:szCs w:val="24"/>
              </w:rPr>
              <w:t xml:space="preserve"> IT, </w:t>
            </w:r>
            <w:proofErr w:type="spellStart"/>
            <w:r w:rsidRPr="00CE3842">
              <w:rPr>
                <w:szCs w:val="24"/>
              </w:rPr>
              <w:t>robotikos</w:t>
            </w:r>
            <w:proofErr w:type="spellEnd"/>
            <w:r w:rsidRPr="00CE3842">
              <w:rPr>
                <w:szCs w:val="24"/>
              </w:rPr>
              <w:t>, inžinerijos ir STEAM krypčių būrelius lankiusių ugdytinių skaiči</w:t>
            </w:r>
            <w:r w:rsidR="00355F3A" w:rsidRPr="00CE3842">
              <w:rPr>
                <w:szCs w:val="24"/>
              </w:rPr>
              <w:t xml:space="preserve">us </w:t>
            </w:r>
            <w:r w:rsidRPr="00CE3842">
              <w:rPr>
                <w:szCs w:val="24"/>
              </w:rPr>
              <w:t>padidėjo 8%.</w:t>
            </w:r>
          </w:p>
          <w:p w14:paraId="761F92F0" w14:textId="77777777" w:rsidR="00BE4925" w:rsidRPr="00CE3842" w:rsidRDefault="00BE4925">
            <w:pPr>
              <w:rPr>
                <w:szCs w:val="24"/>
              </w:rPr>
            </w:pPr>
            <w:r w:rsidRPr="00CE3842">
              <w:rPr>
                <w:szCs w:val="24"/>
              </w:rPr>
              <w:t xml:space="preserve">1.3.4.1.1.  Rezultatas pasiektas Pasirašyta progimnazijos 1 nauja bendradarbiavimo sutartis su Šiaulių lengvosios atletikos ir sveikatingumo centru dėl integruotos </w:t>
            </w:r>
            <w:r w:rsidRPr="00CE3842">
              <w:rPr>
                <w:szCs w:val="24"/>
              </w:rPr>
              <w:lastRenderedPageBreak/>
              <w:t>ugdomosios veiklos organizavimo pradinio ugdymo klasėse kartu su profesionaliais sportininkais.</w:t>
            </w:r>
          </w:p>
          <w:p w14:paraId="3454FE8B" w14:textId="77777777" w:rsidR="00BE4925" w:rsidRPr="00CE3842" w:rsidRDefault="00BE4925">
            <w:pPr>
              <w:rPr>
                <w:szCs w:val="24"/>
              </w:rPr>
            </w:pPr>
          </w:p>
          <w:p w14:paraId="3BB5EFFD" w14:textId="77777777" w:rsidR="00BE4925" w:rsidRPr="00CE3842" w:rsidRDefault="00BE4925">
            <w:pPr>
              <w:rPr>
                <w:szCs w:val="24"/>
              </w:rPr>
            </w:pPr>
            <w:r w:rsidRPr="00CE3842">
              <w:rPr>
                <w:szCs w:val="24"/>
              </w:rPr>
              <w:t>1.3.4.2.1.</w:t>
            </w:r>
            <w:r w:rsidR="0019216E" w:rsidRPr="00CE3842">
              <w:rPr>
                <w:szCs w:val="24"/>
              </w:rPr>
              <w:t xml:space="preserve"> </w:t>
            </w:r>
            <w:r w:rsidRPr="00CE3842">
              <w:rPr>
                <w:szCs w:val="24"/>
              </w:rPr>
              <w:t>Rezultatas viršytas</w:t>
            </w:r>
          </w:p>
          <w:p w14:paraId="4DC4A06A" w14:textId="77777777" w:rsidR="00BE4925" w:rsidRPr="00CE3842" w:rsidRDefault="00BE4925">
            <w:pPr>
              <w:rPr>
                <w:szCs w:val="24"/>
                <w:highlight w:val="yellow"/>
              </w:rPr>
            </w:pPr>
            <w:r w:rsidRPr="00CE3842">
              <w:rPr>
                <w:szCs w:val="24"/>
              </w:rPr>
              <w:t xml:space="preserve">Pradinio ugdymo klasėse progimnazijos mokytojų vestos 76 pamokos per metus išvykstant į bendradarbiaujančių mokyklų sporto erdves ir 38 pamokos per pusmetį, treneriams atvykstant į progimnaziją. </w:t>
            </w:r>
          </w:p>
        </w:tc>
      </w:tr>
      <w:tr w:rsidR="00BE4925" w:rsidRPr="00CE3842" w14:paraId="08014C08" w14:textId="77777777" w:rsidTr="00A96FA2">
        <w:tc>
          <w:tcPr>
            <w:tcW w:w="1872" w:type="dxa"/>
          </w:tcPr>
          <w:p w14:paraId="53360585" w14:textId="77777777" w:rsidR="00BE4925" w:rsidRPr="00CE3842" w:rsidRDefault="00BE4925">
            <w:pPr>
              <w:rPr>
                <w:szCs w:val="24"/>
              </w:rPr>
            </w:pPr>
            <w:r w:rsidRPr="00CE3842">
              <w:rPr>
                <w:szCs w:val="24"/>
              </w:rPr>
              <w:lastRenderedPageBreak/>
              <w:t>1.4. Aktyvinti mokinių socialines - emocines kompetencijas ugdančias veiklas.</w:t>
            </w:r>
          </w:p>
          <w:p w14:paraId="5A7E9781" w14:textId="77777777" w:rsidR="00BE4925" w:rsidRPr="00CE3842" w:rsidRDefault="00BE4925">
            <w:pPr>
              <w:rPr>
                <w:i/>
                <w:szCs w:val="24"/>
              </w:rPr>
            </w:pPr>
            <w:r w:rsidRPr="00CE3842">
              <w:rPr>
                <w:i/>
                <w:szCs w:val="24"/>
              </w:rPr>
              <w:t>(veiklos sritis – ugdymas(</w:t>
            </w:r>
            <w:proofErr w:type="spellStart"/>
            <w:r w:rsidRPr="00CE3842">
              <w:rPr>
                <w:i/>
                <w:szCs w:val="24"/>
              </w:rPr>
              <w:t>is</w:t>
            </w:r>
            <w:proofErr w:type="spellEnd"/>
            <w:r w:rsidRPr="00CE3842">
              <w:rPr>
                <w:i/>
                <w:szCs w:val="24"/>
              </w:rPr>
              <w:t>))</w:t>
            </w:r>
          </w:p>
          <w:p w14:paraId="4587280C" w14:textId="77777777" w:rsidR="00BE4925" w:rsidRPr="00CE3842" w:rsidRDefault="00BE4925">
            <w:pPr>
              <w:rPr>
                <w:szCs w:val="24"/>
              </w:rPr>
            </w:pPr>
          </w:p>
        </w:tc>
        <w:tc>
          <w:tcPr>
            <w:tcW w:w="1821" w:type="dxa"/>
          </w:tcPr>
          <w:p w14:paraId="6D183BAF" w14:textId="77777777" w:rsidR="00BE4925" w:rsidRPr="00CE3842" w:rsidRDefault="00BE4925">
            <w:pPr>
              <w:rPr>
                <w:szCs w:val="24"/>
              </w:rPr>
            </w:pPr>
            <w:r w:rsidRPr="00CE3842">
              <w:rPr>
                <w:szCs w:val="24"/>
              </w:rPr>
              <w:t>1.4.1. Buvo plėtojamas mokinių  socialinių ir emocinių kompetencijų ugdymas.</w:t>
            </w:r>
          </w:p>
          <w:p w14:paraId="55B694EB" w14:textId="77777777" w:rsidR="00BE4925" w:rsidRPr="00CE3842" w:rsidRDefault="00BE4925">
            <w:pPr>
              <w:rPr>
                <w:szCs w:val="24"/>
              </w:rPr>
            </w:pPr>
          </w:p>
          <w:p w14:paraId="587BEE63" w14:textId="77777777" w:rsidR="00BE4925" w:rsidRPr="00CE3842" w:rsidRDefault="00BE4925">
            <w:pPr>
              <w:rPr>
                <w:szCs w:val="24"/>
              </w:rPr>
            </w:pPr>
          </w:p>
          <w:p w14:paraId="25751ED6" w14:textId="77777777" w:rsidR="00BE4925" w:rsidRPr="00CE3842" w:rsidRDefault="00BE4925">
            <w:pPr>
              <w:rPr>
                <w:szCs w:val="24"/>
              </w:rPr>
            </w:pPr>
          </w:p>
          <w:p w14:paraId="192CCD8A" w14:textId="77777777" w:rsidR="00BE4925" w:rsidRPr="00CE3842" w:rsidRDefault="00BE4925">
            <w:pPr>
              <w:rPr>
                <w:szCs w:val="24"/>
              </w:rPr>
            </w:pPr>
          </w:p>
          <w:p w14:paraId="66D5D9C8" w14:textId="77777777" w:rsidR="00BE4925" w:rsidRPr="00CE3842" w:rsidRDefault="00BE4925">
            <w:pPr>
              <w:rPr>
                <w:szCs w:val="24"/>
              </w:rPr>
            </w:pPr>
          </w:p>
          <w:p w14:paraId="3510C5C4" w14:textId="77777777" w:rsidR="00BE4925" w:rsidRPr="00CE3842" w:rsidRDefault="00BE4925">
            <w:pPr>
              <w:rPr>
                <w:szCs w:val="24"/>
              </w:rPr>
            </w:pPr>
          </w:p>
          <w:p w14:paraId="5F7FD08F" w14:textId="77777777" w:rsidR="00BE4925" w:rsidRPr="00CE3842" w:rsidRDefault="00BE4925">
            <w:pPr>
              <w:rPr>
                <w:szCs w:val="24"/>
              </w:rPr>
            </w:pPr>
          </w:p>
          <w:p w14:paraId="79B97247" w14:textId="77777777" w:rsidR="00133949" w:rsidRDefault="00133949">
            <w:pPr>
              <w:rPr>
                <w:szCs w:val="24"/>
              </w:rPr>
            </w:pPr>
          </w:p>
          <w:p w14:paraId="5A620AFF" w14:textId="77777777" w:rsidR="00133949" w:rsidRDefault="00133949">
            <w:pPr>
              <w:rPr>
                <w:szCs w:val="24"/>
              </w:rPr>
            </w:pPr>
          </w:p>
          <w:p w14:paraId="4570EE6B" w14:textId="77777777" w:rsidR="00BE4925" w:rsidRPr="00CE3842" w:rsidRDefault="00BE4925">
            <w:pPr>
              <w:rPr>
                <w:szCs w:val="24"/>
              </w:rPr>
            </w:pPr>
            <w:r w:rsidRPr="00CE3842">
              <w:rPr>
                <w:szCs w:val="24"/>
              </w:rPr>
              <w:t>1.4.2. Padidėjo socialinių ir emocinių kompetencijų ugdymo veiklų įvairovė, atitinkanti ugdytinių amžiaus tarpsnių ypatumus.</w:t>
            </w:r>
          </w:p>
          <w:p w14:paraId="18774B00" w14:textId="77777777" w:rsidR="00BE4925" w:rsidRPr="00CE3842" w:rsidRDefault="00BE4925">
            <w:pPr>
              <w:rPr>
                <w:szCs w:val="24"/>
              </w:rPr>
            </w:pPr>
          </w:p>
          <w:p w14:paraId="33850775" w14:textId="77777777" w:rsidR="00BE4925" w:rsidRPr="00CE3842" w:rsidRDefault="00BE4925">
            <w:pPr>
              <w:rPr>
                <w:szCs w:val="24"/>
              </w:rPr>
            </w:pPr>
          </w:p>
          <w:p w14:paraId="117BDFC9" w14:textId="77777777" w:rsidR="00BE4925" w:rsidRPr="00CE3842" w:rsidRDefault="00BE4925">
            <w:pPr>
              <w:rPr>
                <w:szCs w:val="24"/>
              </w:rPr>
            </w:pPr>
          </w:p>
          <w:p w14:paraId="5844D20C" w14:textId="77777777" w:rsidR="00BE4925" w:rsidRPr="00CE3842" w:rsidRDefault="00BE4925">
            <w:pPr>
              <w:rPr>
                <w:szCs w:val="24"/>
              </w:rPr>
            </w:pPr>
          </w:p>
          <w:p w14:paraId="633B00C1" w14:textId="77777777" w:rsidR="00BE4925" w:rsidRPr="00CE3842" w:rsidRDefault="00BE4925">
            <w:pPr>
              <w:rPr>
                <w:szCs w:val="24"/>
              </w:rPr>
            </w:pPr>
          </w:p>
          <w:p w14:paraId="6998E99E" w14:textId="77777777" w:rsidR="00BE4925" w:rsidRPr="00CE3842" w:rsidRDefault="00BE4925">
            <w:pPr>
              <w:rPr>
                <w:szCs w:val="24"/>
              </w:rPr>
            </w:pPr>
          </w:p>
          <w:p w14:paraId="2A4735C1" w14:textId="77777777" w:rsidR="00BE4925" w:rsidRPr="00CE3842" w:rsidRDefault="00BE4925">
            <w:pPr>
              <w:rPr>
                <w:szCs w:val="24"/>
              </w:rPr>
            </w:pPr>
          </w:p>
          <w:p w14:paraId="08E60169" w14:textId="77777777" w:rsidR="00BE4925" w:rsidRPr="00CE3842" w:rsidRDefault="00BE4925">
            <w:pPr>
              <w:rPr>
                <w:szCs w:val="24"/>
              </w:rPr>
            </w:pPr>
          </w:p>
          <w:p w14:paraId="7AD0D9E1" w14:textId="77777777" w:rsidR="00BE4925" w:rsidRPr="00CE3842" w:rsidRDefault="00BE4925">
            <w:pPr>
              <w:rPr>
                <w:szCs w:val="24"/>
              </w:rPr>
            </w:pPr>
          </w:p>
          <w:p w14:paraId="39438A8B" w14:textId="77777777" w:rsidR="00BE4925" w:rsidRPr="00CE3842" w:rsidRDefault="00BE4925">
            <w:pPr>
              <w:rPr>
                <w:szCs w:val="24"/>
              </w:rPr>
            </w:pPr>
          </w:p>
          <w:p w14:paraId="1C8D9B83" w14:textId="77777777" w:rsidR="00133949" w:rsidRDefault="00133949">
            <w:pPr>
              <w:rPr>
                <w:szCs w:val="24"/>
              </w:rPr>
            </w:pPr>
          </w:p>
          <w:p w14:paraId="6F26CF6F" w14:textId="77777777" w:rsidR="00BE4925" w:rsidRPr="00CE3842" w:rsidRDefault="00BE4925">
            <w:pPr>
              <w:rPr>
                <w:szCs w:val="24"/>
              </w:rPr>
            </w:pPr>
            <w:r w:rsidRPr="00CE3842">
              <w:rPr>
                <w:szCs w:val="24"/>
              </w:rPr>
              <w:t>1.4.3. Padaugėjo mokinių ne tik aktyviai įsiliejančių į mokykloje vykstančias veiklas, bet siūlančių savo idėjas ir jas įgyvendinančių.</w:t>
            </w:r>
          </w:p>
          <w:p w14:paraId="3EF0C677" w14:textId="77777777" w:rsidR="00BE4925" w:rsidRPr="00CE3842" w:rsidRDefault="00BE4925">
            <w:pPr>
              <w:rPr>
                <w:szCs w:val="24"/>
              </w:rPr>
            </w:pPr>
            <w:r w:rsidRPr="00CE3842">
              <w:rPr>
                <w:szCs w:val="24"/>
              </w:rPr>
              <w:t>1.4.4. Pagerėjo mokinių savijauta mokykloje.</w:t>
            </w:r>
          </w:p>
          <w:p w14:paraId="35FAA7DC" w14:textId="77777777" w:rsidR="00BE4925" w:rsidRPr="00CE3842" w:rsidRDefault="00BE4925">
            <w:pPr>
              <w:rPr>
                <w:szCs w:val="24"/>
              </w:rPr>
            </w:pPr>
          </w:p>
        </w:tc>
        <w:tc>
          <w:tcPr>
            <w:tcW w:w="2544" w:type="dxa"/>
          </w:tcPr>
          <w:p w14:paraId="6C067A96" w14:textId="77777777" w:rsidR="00BE4925" w:rsidRPr="00CE3842" w:rsidRDefault="00BE4925">
            <w:pPr>
              <w:rPr>
                <w:szCs w:val="24"/>
              </w:rPr>
            </w:pPr>
            <w:r w:rsidRPr="00CE3842">
              <w:rPr>
                <w:szCs w:val="24"/>
              </w:rPr>
              <w:lastRenderedPageBreak/>
              <w:t xml:space="preserve">1.4.4.1. Visi progimnazijos ugdytiniai dalyvavo ilgalaikėje socialinių ir emocinių kompetencijų ugdymo programoje.  </w:t>
            </w:r>
          </w:p>
          <w:p w14:paraId="4F99BA43" w14:textId="77777777" w:rsidR="00BE4925" w:rsidRPr="00CE3842" w:rsidRDefault="00BE4925">
            <w:pPr>
              <w:rPr>
                <w:szCs w:val="24"/>
              </w:rPr>
            </w:pPr>
          </w:p>
          <w:p w14:paraId="578B7A39" w14:textId="77777777" w:rsidR="00BE4925" w:rsidRPr="00CE3842" w:rsidRDefault="00BE4925" w:rsidP="00FF0997">
            <w:pPr>
              <w:jc w:val="both"/>
              <w:rPr>
                <w:szCs w:val="24"/>
              </w:rPr>
            </w:pPr>
          </w:p>
          <w:p w14:paraId="1CDCCD67" w14:textId="77777777" w:rsidR="00BE4925" w:rsidRPr="00CE3842" w:rsidRDefault="00BE4925" w:rsidP="00FF0997">
            <w:pPr>
              <w:jc w:val="both"/>
              <w:rPr>
                <w:szCs w:val="24"/>
              </w:rPr>
            </w:pPr>
          </w:p>
          <w:p w14:paraId="5DC0A316" w14:textId="77777777" w:rsidR="00BE4925" w:rsidRPr="00CE3842" w:rsidRDefault="00BE4925" w:rsidP="00FF0997">
            <w:pPr>
              <w:jc w:val="both"/>
              <w:rPr>
                <w:szCs w:val="24"/>
              </w:rPr>
            </w:pPr>
          </w:p>
          <w:p w14:paraId="423D6573" w14:textId="77777777" w:rsidR="00BE4925" w:rsidRPr="00CE3842" w:rsidRDefault="00BE4925" w:rsidP="00FF0997">
            <w:pPr>
              <w:jc w:val="both"/>
              <w:rPr>
                <w:szCs w:val="24"/>
              </w:rPr>
            </w:pPr>
          </w:p>
          <w:p w14:paraId="4869BA2E" w14:textId="77777777" w:rsidR="00BE4925" w:rsidRPr="00CE3842" w:rsidRDefault="00BE4925" w:rsidP="00FF0997">
            <w:pPr>
              <w:jc w:val="both"/>
              <w:rPr>
                <w:szCs w:val="24"/>
              </w:rPr>
            </w:pPr>
          </w:p>
          <w:p w14:paraId="1B18428A" w14:textId="77777777" w:rsidR="00BE4925" w:rsidRPr="00CE3842" w:rsidRDefault="00BE4925" w:rsidP="00FF0997">
            <w:pPr>
              <w:jc w:val="both"/>
              <w:rPr>
                <w:szCs w:val="24"/>
              </w:rPr>
            </w:pPr>
          </w:p>
          <w:p w14:paraId="0CBD7B15" w14:textId="77777777" w:rsidR="00BE4925" w:rsidRPr="00CE3842" w:rsidRDefault="00BE4925" w:rsidP="00FF0997">
            <w:pPr>
              <w:jc w:val="both"/>
              <w:rPr>
                <w:szCs w:val="24"/>
              </w:rPr>
            </w:pPr>
          </w:p>
          <w:p w14:paraId="7E4CC68E" w14:textId="77777777" w:rsidR="00133949" w:rsidRDefault="00133949" w:rsidP="00FF0997">
            <w:pPr>
              <w:jc w:val="both"/>
              <w:rPr>
                <w:szCs w:val="24"/>
              </w:rPr>
            </w:pPr>
          </w:p>
          <w:p w14:paraId="626A2155" w14:textId="77777777" w:rsidR="00133949" w:rsidRDefault="00133949" w:rsidP="00FF0997">
            <w:pPr>
              <w:jc w:val="both"/>
              <w:rPr>
                <w:szCs w:val="24"/>
              </w:rPr>
            </w:pPr>
          </w:p>
          <w:p w14:paraId="5C278B07" w14:textId="77777777" w:rsidR="00BE4925" w:rsidRPr="00CE3842" w:rsidRDefault="00BE4925" w:rsidP="00FF0997">
            <w:pPr>
              <w:jc w:val="both"/>
              <w:rPr>
                <w:szCs w:val="24"/>
              </w:rPr>
            </w:pPr>
            <w:r w:rsidRPr="00CE3842">
              <w:rPr>
                <w:szCs w:val="24"/>
              </w:rPr>
              <w:t>1.4.2.1.</w:t>
            </w:r>
            <w:r w:rsidR="0019216E" w:rsidRPr="00CE3842">
              <w:rPr>
                <w:szCs w:val="24"/>
              </w:rPr>
              <w:t xml:space="preserve"> </w:t>
            </w:r>
            <w:r w:rsidRPr="00CE3842">
              <w:rPr>
                <w:szCs w:val="24"/>
              </w:rPr>
              <w:t xml:space="preserve">Kiekvienoje klasėje organizuoti ne mažiau kaip 2 </w:t>
            </w:r>
            <w:proofErr w:type="spellStart"/>
            <w:r w:rsidRPr="00CE3842">
              <w:rPr>
                <w:szCs w:val="24"/>
              </w:rPr>
              <w:t>simuliaciniai</w:t>
            </w:r>
            <w:proofErr w:type="spellEnd"/>
            <w:r w:rsidRPr="00CE3842">
              <w:rPr>
                <w:szCs w:val="24"/>
              </w:rPr>
              <w:t xml:space="preserve"> žaidimai, diskusijos su argumentais „už“ ir „prieš“ mokantis pasitikėti savimi, reikšti jausmus, spręsti problemas, taip, kad kiekvienas jaustųsi vertingas, reikalingas ir saugus.</w:t>
            </w:r>
          </w:p>
          <w:p w14:paraId="740D606F" w14:textId="77777777" w:rsidR="00BE4925" w:rsidRPr="00CE3842" w:rsidRDefault="00BE4925" w:rsidP="00FF0997">
            <w:pPr>
              <w:jc w:val="both"/>
              <w:rPr>
                <w:szCs w:val="24"/>
              </w:rPr>
            </w:pPr>
          </w:p>
          <w:p w14:paraId="40397ACF" w14:textId="77777777" w:rsidR="00BE4925" w:rsidRPr="00CE3842" w:rsidRDefault="00BE4925" w:rsidP="00FF0997">
            <w:pPr>
              <w:jc w:val="both"/>
              <w:rPr>
                <w:szCs w:val="24"/>
              </w:rPr>
            </w:pPr>
          </w:p>
          <w:p w14:paraId="78293408" w14:textId="77777777" w:rsidR="00BE4925" w:rsidRPr="00CE3842" w:rsidRDefault="00BE4925" w:rsidP="00FF0997">
            <w:pPr>
              <w:tabs>
                <w:tab w:val="left" w:pos="815"/>
              </w:tabs>
              <w:jc w:val="both"/>
              <w:rPr>
                <w:szCs w:val="24"/>
              </w:rPr>
            </w:pPr>
          </w:p>
          <w:p w14:paraId="5FBE1921" w14:textId="77777777" w:rsidR="00BE4925" w:rsidRPr="00CE3842" w:rsidRDefault="00BE4925" w:rsidP="00FF0997">
            <w:pPr>
              <w:tabs>
                <w:tab w:val="left" w:pos="815"/>
              </w:tabs>
              <w:jc w:val="both"/>
              <w:rPr>
                <w:szCs w:val="24"/>
              </w:rPr>
            </w:pPr>
          </w:p>
          <w:p w14:paraId="1AD6FB81" w14:textId="77777777" w:rsidR="00BE4925" w:rsidRPr="00CE3842" w:rsidRDefault="00BE4925" w:rsidP="00FF0997">
            <w:pPr>
              <w:tabs>
                <w:tab w:val="left" w:pos="815"/>
              </w:tabs>
              <w:jc w:val="both"/>
              <w:rPr>
                <w:szCs w:val="24"/>
              </w:rPr>
            </w:pPr>
          </w:p>
          <w:p w14:paraId="447B48A6" w14:textId="77777777" w:rsidR="00BE4925" w:rsidRPr="00CE3842" w:rsidRDefault="00BE4925" w:rsidP="00FF0997">
            <w:pPr>
              <w:tabs>
                <w:tab w:val="left" w:pos="815"/>
              </w:tabs>
              <w:jc w:val="both"/>
              <w:rPr>
                <w:szCs w:val="24"/>
              </w:rPr>
            </w:pPr>
          </w:p>
          <w:p w14:paraId="489ED867" w14:textId="77777777" w:rsidR="00BE4925" w:rsidRPr="00CE3842" w:rsidRDefault="00BE4925" w:rsidP="00FF0997">
            <w:pPr>
              <w:tabs>
                <w:tab w:val="left" w:pos="815"/>
              </w:tabs>
              <w:jc w:val="both"/>
              <w:rPr>
                <w:szCs w:val="24"/>
              </w:rPr>
            </w:pPr>
          </w:p>
          <w:p w14:paraId="10E0C7EE" w14:textId="77777777" w:rsidR="00BE4925" w:rsidRPr="00CE3842" w:rsidRDefault="00BE4925" w:rsidP="00FF0997">
            <w:pPr>
              <w:tabs>
                <w:tab w:val="left" w:pos="815"/>
              </w:tabs>
              <w:jc w:val="both"/>
              <w:rPr>
                <w:szCs w:val="24"/>
              </w:rPr>
            </w:pPr>
          </w:p>
          <w:p w14:paraId="7F93BE10" w14:textId="77777777" w:rsidR="00133949" w:rsidRDefault="00133949" w:rsidP="00FF0997">
            <w:pPr>
              <w:tabs>
                <w:tab w:val="left" w:pos="815"/>
              </w:tabs>
              <w:jc w:val="both"/>
              <w:rPr>
                <w:szCs w:val="24"/>
              </w:rPr>
            </w:pPr>
          </w:p>
          <w:p w14:paraId="1A62A724" w14:textId="77777777" w:rsidR="00BE4925" w:rsidRPr="00CE3842" w:rsidRDefault="00BE4925" w:rsidP="00FF0997">
            <w:pPr>
              <w:tabs>
                <w:tab w:val="left" w:pos="815"/>
              </w:tabs>
              <w:jc w:val="both"/>
              <w:rPr>
                <w:szCs w:val="24"/>
              </w:rPr>
            </w:pPr>
            <w:r w:rsidRPr="00CE3842">
              <w:rPr>
                <w:szCs w:val="24"/>
              </w:rPr>
              <w:t>1.4.3.1. Mokinių, aktyviai dalyvaujančių progimnazijos renginiuose dalis, padidėjo  3 %.</w:t>
            </w:r>
          </w:p>
          <w:p w14:paraId="55B2D3F6" w14:textId="77777777" w:rsidR="00BE4925" w:rsidRPr="00CE3842" w:rsidRDefault="00BE4925" w:rsidP="00FF0997">
            <w:pPr>
              <w:tabs>
                <w:tab w:val="left" w:pos="815"/>
              </w:tabs>
              <w:jc w:val="both"/>
              <w:rPr>
                <w:szCs w:val="24"/>
              </w:rPr>
            </w:pPr>
          </w:p>
          <w:p w14:paraId="487A73EF" w14:textId="77777777" w:rsidR="00BE4925" w:rsidRPr="00CE3842" w:rsidRDefault="00BE4925" w:rsidP="00FF0997">
            <w:pPr>
              <w:jc w:val="both"/>
              <w:rPr>
                <w:szCs w:val="24"/>
              </w:rPr>
            </w:pPr>
          </w:p>
          <w:p w14:paraId="1CBE836C" w14:textId="77777777" w:rsidR="00BE4925" w:rsidRPr="00CE3842" w:rsidRDefault="00BE4925" w:rsidP="00FF0997">
            <w:pPr>
              <w:jc w:val="both"/>
              <w:rPr>
                <w:szCs w:val="24"/>
              </w:rPr>
            </w:pPr>
          </w:p>
          <w:p w14:paraId="53C499C7" w14:textId="77777777" w:rsidR="00BE4925" w:rsidRPr="00CE3842" w:rsidRDefault="00BE4925" w:rsidP="00FF0997">
            <w:pPr>
              <w:jc w:val="both"/>
              <w:rPr>
                <w:szCs w:val="24"/>
              </w:rPr>
            </w:pPr>
          </w:p>
          <w:p w14:paraId="61EF64F8" w14:textId="77777777" w:rsidR="00133949" w:rsidRDefault="00133949" w:rsidP="00FF0997">
            <w:pPr>
              <w:jc w:val="both"/>
              <w:rPr>
                <w:szCs w:val="24"/>
              </w:rPr>
            </w:pPr>
          </w:p>
          <w:p w14:paraId="3801735B" w14:textId="77777777" w:rsidR="00133949" w:rsidRDefault="00133949" w:rsidP="00FF0997">
            <w:pPr>
              <w:jc w:val="both"/>
              <w:rPr>
                <w:szCs w:val="24"/>
              </w:rPr>
            </w:pPr>
          </w:p>
          <w:p w14:paraId="384C5570" w14:textId="77777777" w:rsidR="00BE4925" w:rsidRPr="00CE3842" w:rsidRDefault="00BE4925" w:rsidP="00FF0997">
            <w:pPr>
              <w:jc w:val="both"/>
              <w:rPr>
                <w:szCs w:val="24"/>
              </w:rPr>
            </w:pPr>
            <w:r w:rsidRPr="00CE3842">
              <w:rPr>
                <w:szCs w:val="24"/>
              </w:rPr>
              <w:t>1.4.4.1. Įdiegus elektroninę patyčių registravimo sistemą „Patyčių dėžutė“, 7% sumažėjo patyčias patiriančių mokinių.</w:t>
            </w:r>
          </w:p>
          <w:p w14:paraId="637683F9" w14:textId="77777777" w:rsidR="00BE4925" w:rsidRPr="00CE3842" w:rsidRDefault="00183A66" w:rsidP="00A80028">
            <w:pPr>
              <w:jc w:val="both"/>
              <w:rPr>
                <w:szCs w:val="24"/>
              </w:rPr>
            </w:pPr>
            <w:r w:rsidRPr="00CE3842">
              <w:rPr>
                <w:szCs w:val="24"/>
              </w:rPr>
              <w:t>1.4.4.2.</w:t>
            </w:r>
            <w:r w:rsidR="00BE4925" w:rsidRPr="00CE3842">
              <w:rPr>
                <w:szCs w:val="24"/>
              </w:rPr>
              <w:t xml:space="preserve"> Pagerėjo mokinių savijauta mokykloje: į  mokyklą su džiaugsmu einančių mokinių dalis padidėjo 5%.</w:t>
            </w:r>
          </w:p>
        </w:tc>
        <w:tc>
          <w:tcPr>
            <w:tcW w:w="3190" w:type="dxa"/>
          </w:tcPr>
          <w:p w14:paraId="54B1E2F0" w14:textId="77777777" w:rsidR="00BE4925" w:rsidRPr="00CE3842" w:rsidRDefault="00BE4925">
            <w:pPr>
              <w:rPr>
                <w:szCs w:val="24"/>
              </w:rPr>
            </w:pPr>
            <w:r w:rsidRPr="00CE3842">
              <w:rPr>
                <w:szCs w:val="24"/>
              </w:rPr>
              <w:lastRenderedPageBreak/>
              <w:t xml:space="preserve">1.4.1.1.1. Rezultatas viršytas. Visi progimnazijos ugdytiniai dalyvavo ilgalaikėje socialinių ir emocinių kompetencijų ugdymo programose. IQES </w:t>
            </w:r>
            <w:proofErr w:type="spellStart"/>
            <w:r w:rsidRPr="00CE3842">
              <w:rPr>
                <w:szCs w:val="24"/>
              </w:rPr>
              <w:t>online</w:t>
            </w:r>
            <w:proofErr w:type="spellEnd"/>
            <w:r w:rsidRPr="00CE3842">
              <w:rPr>
                <w:szCs w:val="24"/>
              </w:rPr>
              <w:t xml:space="preserve"> apklausos duomenimis 12 % padaugėjo mokinių, pritariančių teiginiui, kad  per paskutinius 2 mėnesius  iš kitų mokinių nesijuokė, nesišaipė (rodiklio vertė 3,7).  18 % padaugėjo mokinių, teigiančių, kad per paskutinius 2 mėnesius mokykloje niekas iš jų nesijuokė, nesišaipė (rodiklio vertė 3,4).</w:t>
            </w:r>
          </w:p>
          <w:p w14:paraId="475BF837" w14:textId="77777777" w:rsidR="00BE4925" w:rsidRPr="00CE3842" w:rsidRDefault="00BE4925" w:rsidP="00355F3A">
            <w:pPr>
              <w:rPr>
                <w:szCs w:val="24"/>
              </w:rPr>
            </w:pPr>
            <w:r w:rsidRPr="00CE3842">
              <w:rPr>
                <w:szCs w:val="24"/>
              </w:rPr>
              <w:t xml:space="preserve">1.4.2.1.1. Rezultatas viršytas. Kiekvienoje klasėje organizuoti 3-4 </w:t>
            </w:r>
            <w:proofErr w:type="spellStart"/>
            <w:r w:rsidRPr="00CE3842">
              <w:rPr>
                <w:szCs w:val="24"/>
              </w:rPr>
              <w:t>simuliaciniai</w:t>
            </w:r>
            <w:proofErr w:type="spellEnd"/>
            <w:r w:rsidRPr="00CE3842">
              <w:rPr>
                <w:szCs w:val="24"/>
              </w:rPr>
              <w:t xml:space="preserve"> žaidimai, diskusijos su argumentais „už“ ir „prieš“ mokantis pasitikėti savimi, reikšti jausmus, spręsti problemas, taip, kad kiekvienas jaustųsi vertingas, reikalingas ir saugus. 13 klasių dalyvavo  draugiškojoje socialinio-emocinio ugdymo  olimpiadoje „Dramblys“, kurios metu buvo organizuota 11 aktyvių </w:t>
            </w:r>
            <w:r w:rsidR="00355F3A" w:rsidRPr="00CE3842">
              <w:rPr>
                <w:szCs w:val="24"/>
              </w:rPr>
              <w:t>užsiėmimų, siekiant</w:t>
            </w:r>
            <w:r w:rsidRPr="00CE3842">
              <w:rPr>
                <w:szCs w:val="24"/>
              </w:rPr>
              <w:t xml:space="preserve"> skatinti ne konkurenciją, bet dalijimąsi, gebėjimą bendrauti ir bendradarbiauti, mokymąsi vieniems iš kitų, draugiškų </w:t>
            </w:r>
            <w:r w:rsidRPr="00CE3842">
              <w:rPr>
                <w:szCs w:val="24"/>
              </w:rPr>
              <w:lastRenderedPageBreak/>
              <w:t>santykių puoselėjimą bei saugios aplinkos kūrimą.</w:t>
            </w:r>
          </w:p>
          <w:p w14:paraId="2E4E2674" w14:textId="77777777" w:rsidR="00BE4925" w:rsidRPr="00CE3842" w:rsidRDefault="00BE4925" w:rsidP="00FF0997">
            <w:pPr>
              <w:jc w:val="both"/>
              <w:rPr>
                <w:szCs w:val="24"/>
              </w:rPr>
            </w:pPr>
            <w:r w:rsidRPr="00CE3842">
              <w:rPr>
                <w:szCs w:val="24"/>
              </w:rPr>
              <w:t>1.4.3.1.1. Rezultatas viršytas. Mokinių, aktyviai dalyvaujančių progimnazijos renginiuose savo noru, mokytojų ir draugų paragintų dalis, padidėjo  6 %.</w:t>
            </w:r>
          </w:p>
          <w:p w14:paraId="07260D21" w14:textId="77777777" w:rsidR="00BE4925" w:rsidRPr="00CE3842" w:rsidRDefault="00BE4925">
            <w:pPr>
              <w:rPr>
                <w:szCs w:val="24"/>
                <w:highlight w:val="yellow"/>
              </w:rPr>
            </w:pPr>
          </w:p>
          <w:p w14:paraId="2AB34E2A" w14:textId="77777777" w:rsidR="00133949" w:rsidRDefault="00133949">
            <w:pPr>
              <w:rPr>
                <w:szCs w:val="24"/>
              </w:rPr>
            </w:pPr>
          </w:p>
          <w:p w14:paraId="3BCA6E82" w14:textId="77777777" w:rsidR="00133949" w:rsidRDefault="00133949">
            <w:pPr>
              <w:rPr>
                <w:szCs w:val="24"/>
              </w:rPr>
            </w:pPr>
          </w:p>
          <w:p w14:paraId="5FFE557B" w14:textId="77777777" w:rsidR="00133949" w:rsidRDefault="00133949">
            <w:pPr>
              <w:rPr>
                <w:szCs w:val="24"/>
              </w:rPr>
            </w:pPr>
          </w:p>
          <w:p w14:paraId="3B222ADF" w14:textId="77777777" w:rsidR="00133949" w:rsidRDefault="00133949">
            <w:pPr>
              <w:rPr>
                <w:szCs w:val="24"/>
              </w:rPr>
            </w:pPr>
          </w:p>
          <w:p w14:paraId="1FA9C744" w14:textId="77777777" w:rsidR="00BE4925" w:rsidRPr="00CE3842" w:rsidRDefault="00BE4925">
            <w:pPr>
              <w:rPr>
                <w:szCs w:val="24"/>
              </w:rPr>
            </w:pPr>
            <w:r w:rsidRPr="00CE3842">
              <w:rPr>
                <w:szCs w:val="24"/>
              </w:rPr>
              <w:t>1.4.4.1. 1. Rezultatas viršytas.  Įdiegta elektroninė patyčių registravimo sistema „Patyčių dėžutė“. Sumažėjo patyčias patiriančių mokinių.</w:t>
            </w:r>
            <w:r w:rsidRPr="00CE3842">
              <w:rPr>
                <w:b/>
                <w:szCs w:val="24"/>
              </w:rPr>
              <w:t xml:space="preserve"> </w:t>
            </w:r>
          </w:p>
          <w:p w14:paraId="4F4E4030" w14:textId="77777777" w:rsidR="00BE4925" w:rsidRPr="00CE3842" w:rsidRDefault="0019216E" w:rsidP="00A80028">
            <w:pPr>
              <w:rPr>
                <w:szCs w:val="24"/>
                <w:highlight w:val="yellow"/>
              </w:rPr>
            </w:pPr>
            <w:r w:rsidRPr="00CE3842">
              <w:rPr>
                <w:szCs w:val="24"/>
              </w:rPr>
              <w:t>1.4.4.2. 1</w:t>
            </w:r>
            <w:r w:rsidR="00BE4925" w:rsidRPr="00CE3842">
              <w:rPr>
                <w:szCs w:val="24"/>
              </w:rPr>
              <w:t xml:space="preserve">. Rezultatas viršytas. Pagerėjo mokinių savijauta mokykloje. IQES </w:t>
            </w:r>
            <w:proofErr w:type="spellStart"/>
            <w:r w:rsidR="00BE4925" w:rsidRPr="00CE3842">
              <w:rPr>
                <w:szCs w:val="24"/>
              </w:rPr>
              <w:t>online</w:t>
            </w:r>
            <w:proofErr w:type="spellEnd"/>
            <w:r w:rsidR="00BE4925" w:rsidRPr="00CE3842">
              <w:rPr>
                <w:szCs w:val="24"/>
              </w:rPr>
              <w:t xml:space="preserve"> apklausos duomenimis su džiaugsmu einančių mokinių dalis padidėjo 15 %.</w:t>
            </w:r>
          </w:p>
        </w:tc>
      </w:tr>
      <w:tr w:rsidR="00BE4925" w:rsidRPr="00CE3842" w14:paraId="3CCD331A" w14:textId="77777777" w:rsidTr="00A96FA2">
        <w:tc>
          <w:tcPr>
            <w:tcW w:w="1872" w:type="dxa"/>
          </w:tcPr>
          <w:p w14:paraId="34CE732C" w14:textId="77777777" w:rsidR="00BE4925" w:rsidRPr="00CE3842" w:rsidRDefault="00BE4925">
            <w:pPr>
              <w:rPr>
                <w:szCs w:val="24"/>
              </w:rPr>
            </w:pPr>
            <w:r w:rsidRPr="00CE3842">
              <w:rPr>
                <w:szCs w:val="24"/>
              </w:rPr>
              <w:lastRenderedPageBreak/>
              <w:t>1.5.</w:t>
            </w:r>
            <w:r w:rsidRPr="00CE3842">
              <w:rPr>
                <w:b/>
                <w:szCs w:val="24"/>
              </w:rPr>
              <w:t xml:space="preserve"> </w:t>
            </w:r>
            <w:r w:rsidRPr="00CE3842">
              <w:rPr>
                <w:szCs w:val="24"/>
              </w:rPr>
              <w:t>Plėtoti SKU modelio įgyvendinimą ir profesinį orientavimą ne mokykloje</w:t>
            </w:r>
          </w:p>
          <w:p w14:paraId="6F253586" w14:textId="77777777" w:rsidR="00BE4925" w:rsidRPr="00CE3842" w:rsidRDefault="00BE4925">
            <w:pPr>
              <w:rPr>
                <w:szCs w:val="24"/>
              </w:rPr>
            </w:pPr>
            <w:r w:rsidRPr="00CE3842">
              <w:rPr>
                <w:i/>
                <w:szCs w:val="24"/>
              </w:rPr>
              <w:t>(veiklos sritis – ugdymo(</w:t>
            </w:r>
            <w:proofErr w:type="spellStart"/>
            <w:r w:rsidRPr="00CE3842">
              <w:rPr>
                <w:i/>
                <w:szCs w:val="24"/>
              </w:rPr>
              <w:t>si</w:t>
            </w:r>
            <w:proofErr w:type="spellEnd"/>
            <w:r w:rsidRPr="00CE3842">
              <w:rPr>
                <w:i/>
                <w:szCs w:val="24"/>
              </w:rPr>
              <w:t>) aplinka)</w:t>
            </w:r>
          </w:p>
        </w:tc>
        <w:tc>
          <w:tcPr>
            <w:tcW w:w="1821" w:type="dxa"/>
          </w:tcPr>
          <w:p w14:paraId="01834E05" w14:textId="77777777" w:rsidR="00BE4925" w:rsidRPr="00CE3842" w:rsidRDefault="00BE4925">
            <w:pPr>
              <w:rPr>
                <w:szCs w:val="24"/>
              </w:rPr>
            </w:pPr>
            <w:r w:rsidRPr="00CE3842">
              <w:rPr>
                <w:szCs w:val="24"/>
              </w:rPr>
              <w:t>1.5.1. Pradinių klasių mokiniai dalyvavo ŠPRC  vykdomame ankstyvojo profesinio informavimo projekte OPA.</w:t>
            </w:r>
          </w:p>
          <w:p w14:paraId="2554BE81" w14:textId="77777777" w:rsidR="00BE4925" w:rsidRPr="00CE3842" w:rsidRDefault="00BE4925">
            <w:pPr>
              <w:rPr>
                <w:szCs w:val="24"/>
              </w:rPr>
            </w:pPr>
            <w:r w:rsidRPr="00CE3842">
              <w:rPr>
                <w:szCs w:val="24"/>
              </w:rPr>
              <w:t xml:space="preserve">1.5.2. Padaugėjo  profesinio </w:t>
            </w:r>
            <w:proofErr w:type="spellStart"/>
            <w:r w:rsidRPr="00CE3842">
              <w:rPr>
                <w:szCs w:val="24"/>
              </w:rPr>
              <w:t>veiklinimo</w:t>
            </w:r>
            <w:proofErr w:type="spellEnd"/>
            <w:r w:rsidRPr="00CE3842">
              <w:rPr>
                <w:szCs w:val="24"/>
              </w:rPr>
              <w:t xml:space="preserve">  pažintinių vizitų į Šiaulių miesto įmones.</w:t>
            </w:r>
          </w:p>
          <w:p w14:paraId="3F1D268B" w14:textId="77777777" w:rsidR="00BE4925" w:rsidRPr="00CE3842" w:rsidRDefault="00BE4925">
            <w:pPr>
              <w:rPr>
                <w:szCs w:val="24"/>
              </w:rPr>
            </w:pPr>
            <w:r w:rsidRPr="00CE3842">
              <w:rPr>
                <w:szCs w:val="24"/>
              </w:rPr>
              <w:t xml:space="preserve">1.5.3. Padaugėjo socialinių partnerių aplinkose organizuotų </w:t>
            </w:r>
            <w:proofErr w:type="spellStart"/>
            <w:r w:rsidRPr="00CE3842">
              <w:rPr>
                <w:szCs w:val="24"/>
              </w:rPr>
              <w:t>savanorystės</w:t>
            </w:r>
            <w:proofErr w:type="spellEnd"/>
            <w:r w:rsidRPr="00CE3842">
              <w:rPr>
                <w:szCs w:val="24"/>
              </w:rPr>
              <w:t xml:space="preserve"> ir socialinių-pilietinių veiklų.</w:t>
            </w:r>
          </w:p>
          <w:p w14:paraId="5C5C7301" w14:textId="77777777" w:rsidR="00BE4925" w:rsidRPr="00CE3842" w:rsidRDefault="00104D9F">
            <w:pPr>
              <w:rPr>
                <w:szCs w:val="24"/>
              </w:rPr>
            </w:pPr>
            <w:r w:rsidRPr="00CE3842">
              <w:rPr>
                <w:szCs w:val="24"/>
              </w:rPr>
              <w:t>1.5.4.</w:t>
            </w:r>
            <w:r w:rsidR="00BE4925" w:rsidRPr="00CE3842">
              <w:rPr>
                <w:szCs w:val="24"/>
              </w:rPr>
              <w:t>Organizuotos technologijų pamokos Šiaulių PRC.</w:t>
            </w:r>
          </w:p>
          <w:p w14:paraId="54FA6A43" w14:textId="77777777" w:rsidR="00133949" w:rsidRDefault="00133949">
            <w:pPr>
              <w:rPr>
                <w:szCs w:val="24"/>
              </w:rPr>
            </w:pPr>
          </w:p>
          <w:p w14:paraId="25CB6309" w14:textId="77777777" w:rsidR="00133949" w:rsidRDefault="00133949">
            <w:pPr>
              <w:rPr>
                <w:szCs w:val="24"/>
              </w:rPr>
            </w:pPr>
          </w:p>
          <w:p w14:paraId="61B4E10D" w14:textId="77777777" w:rsidR="00BE4925" w:rsidRPr="00CE3842" w:rsidRDefault="00BE4925">
            <w:pPr>
              <w:rPr>
                <w:szCs w:val="24"/>
              </w:rPr>
            </w:pPr>
            <w:r w:rsidRPr="00CE3842">
              <w:rPr>
                <w:szCs w:val="24"/>
              </w:rPr>
              <w:t>1.5.5.Padidėjo skaitmeninės mokymosi aplinkos EDUKA panaudojimo efektyvumas.</w:t>
            </w:r>
          </w:p>
        </w:tc>
        <w:tc>
          <w:tcPr>
            <w:tcW w:w="2544" w:type="dxa"/>
          </w:tcPr>
          <w:p w14:paraId="732A9AF1" w14:textId="77777777" w:rsidR="00BE4925" w:rsidRPr="00CE3842" w:rsidRDefault="00BE4925">
            <w:pPr>
              <w:rPr>
                <w:szCs w:val="24"/>
              </w:rPr>
            </w:pPr>
            <w:r w:rsidRPr="00CE3842">
              <w:rPr>
                <w:szCs w:val="24"/>
              </w:rPr>
              <w:lastRenderedPageBreak/>
              <w:t>1.5.1.1. Bent 20% pradinių klasių mokinių dalyvavo Šiaulių PRC  vykdomame ankstyvojo profesinio informavimo projekte OPA.</w:t>
            </w:r>
          </w:p>
          <w:p w14:paraId="44870CFB" w14:textId="77777777" w:rsidR="00BE4925" w:rsidRPr="00CE3842" w:rsidRDefault="00BE4925">
            <w:pPr>
              <w:rPr>
                <w:szCs w:val="24"/>
              </w:rPr>
            </w:pPr>
          </w:p>
          <w:p w14:paraId="28D38907" w14:textId="77777777" w:rsidR="00133949" w:rsidRDefault="00133949">
            <w:pPr>
              <w:rPr>
                <w:szCs w:val="24"/>
              </w:rPr>
            </w:pPr>
          </w:p>
          <w:p w14:paraId="0C09D5B9" w14:textId="77777777" w:rsidR="00BE4925" w:rsidRPr="00CE3842" w:rsidRDefault="00BE4925">
            <w:pPr>
              <w:rPr>
                <w:szCs w:val="24"/>
              </w:rPr>
            </w:pPr>
            <w:r w:rsidRPr="00CE3842">
              <w:rPr>
                <w:szCs w:val="24"/>
              </w:rPr>
              <w:t xml:space="preserve">1.5.2.1. 10 % daugiau nei praėjusiais metais buvo organizuota  profesinio </w:t>
            </w:r>
            <w:proofErr w:type="spellStart"/>
            <w:r w:rsidRPr="00CE3842">
              <w:rPr>
                <w:szCs w:val="24"/>
              </w:rPr>
              <w:t>veiklinimo</w:t>
            </w:r>
            <w:proofErr w:type="spellEnd"/>
            <w:r w:rsidRPr="00CE3842">
              <w:rPr>
                <w:szCs w:val="24"/>
              </w:rPr>
              <w:t xml:space="preserve">  pažintinių vizitų į Šiaulių miesto įmones.</w:t>
            </w:r>
          </w:p>
          <w:p w14:paraId="6B185EDD" w14:textId="77777777" w:rsidR="00133949" w:rsidRDefault="00133949">
            <w:pPr>
              <w:rPr>
                <w:szCs w:val="24"/>
              </w:rPr>
            </w:pPr>
          </w:p>
          <w:p w14:paraId="7058DA31" w14:textId="77777777" w:rsidR="00BE4925" w:rsidRPr="00CE3842" w:rsidRDefault="00BE4925">
            <w:pPr>
              <w:rPr>
                <w:szCs w:val="24"/>
              </w:rPr>
            </w:pPr>
            <w:r w:rsidRPr="00CE3842">
              <w:rPr>
                <w:szCs w:val="24"/>
              </w:rPr>
              <w:t xml:space="preserve">1.5.3.1. 5 % padaugėjo socialinių partnerių aplinkose organizuotų </w:t>
            </w:r>
            <w:proofErr w:type="spellStart"/>
            <w:r w:rsidRPr="00CE3842">
              <w:rPr>
                <w:szCs w:val="24"/>
              </w:rPr>
              <w:t>savanorystės</w:t>
            </w:r>
            <w:proofErr w:type="spellEnd"/>
            <w:r w:rsidRPr="00CE3842">
              <w:rPr>
                <w:szCs w:val="24"/>
              </w:rPr>
              <w:t xml:space="preserve"> ir socialinių-pilietinių veiklų, kuriose dalyvavo progimnazijos mokiniai.</w:t>
            </w:r>
          </w:p>
          <w:p w14:paraId="08BF8274" w14:textId="77777777" w:rsidR="00133949" w:rsidRDefault="00133949">
            <w:pPr>
              <w:rPr>
                <w:szCs w:val="24"/>
              </w:rPr>
            </w:pPr>
          </w:p>
          <w:p w14:paraId="1BB78EA7" w14:textId="77777777" w:rsidR="00BE4925" w:rsidRPr="00CE3842" w:rsidRDefault="00F92FFD">
            <w:pPr>
              <w:rPr>
                <w:szCs w:val="24"/>
              </w:rPr>
            </w:pPr>
            <w:r w:rsidRPr="00CE3842">
              <w:rPr>
                <w:szCs w:val="24"/>
              </w:rPr>
              <w:t>1.5.4.1. 5–</w:t>
            </w:r>
            <w:r w:rsidR="00BE4925" w:rsidRPr="00CE3842">
              <w:rPr>
                <w:szCs w:val="24"/>
              </w:rPr>
              <w:t>8 klasių mokiniams organizuota bent 1 technologijų pamoka Šiaulių PRC.</w:t>
            </w:r>
          </w:p>
          <w:p w14:paraId="06A309D1" w14:textId="77777777" w:rsidR="00133949" w:rsidRDefault="00133949">
            <w:pPr>
              <w:rPr>
                <w:szCs w:val="24"/>
              </w:rPr>
            </w:pPr>
          </w:p>
          <w:p w14:paraId="37BC5D96" w14:textId="77777777" w:rsidR="00133949" w:rsidRDefault="00133949">
            <w:pPr>
              <w:rPr>
                <w:szCs w:val="24"/>
              </w:rPr>
            </w:pPr>
          </w:p>
          <w:p w14:paraId="4AA229C0" w14:textId="77777777" w:rsidR="00BE4925" w:rsidRPr="00CE3842" w:rsidRDefault="00BE4925">
            <w:pPr>
              <w:rPr>
                <w:szCs w:val="24"/>
              </w:rPr>
            </w:pPr>
            <w:r w:rsidRPr="00CE3842">
              <w:rPr>
                <w:szCs w:val="24"/>
              </w:rPr>
              <w:t xml:space="preserve">1.5.5.1. 1% padaugėjo pamokų, kuriose panaudojama skaitmeninė mokymosi aplinka EDUKA. </w:t>
            </w:r>
          </w:p>
        </w:tc>
        <w:tc>
          <w:tcPr>
            <w:tcW w:w="3190" w:type="dxa"/>
          </w:tcPr>
          <w:p w14:paraId="4A288C15" w14:textId="77777777" w:rsidR="00BE4925" w:rsidRPr="00CE3842" w:rsidRDefault="00BE4925">
            <w:pPr>
              <w:rPr>
                <w:szCs w:val="24"/>
              </w:rPr>
            </w:pPr>
            <w:r w:rsidRPr="00CE3842">
              <w:rPr>
                <w:szCs w:val="24"/>
              </w:rPr>
              <w:lastRenderedPageBreak/>
              <w:t>1.5.1.1.1. Rezultatas pasiektas. 40 %  pradinių klasių mokinių  įtraukti į Šiaulių PRC  vykdomą ankstyvojo profesinio informavimo projektą OPA.</w:t>
            </w:r>
          </w:p>
          <w:p w14:paraId="1092D999" w14:textId="77777777" w:rsidR="00BE4925" w:rsidRPr="00CE3842" w:rsidRDefault="00BE4925">
            <w:pPr>
              <w:rPr>
                <w:szCs w:val="24"/>
                <w:highlight w:val="yellow"/>
              </w:rPr>
            </w:pPr>
          </w:p>
          <w:p w14:paraId="6CB27F7F" w14:textId="77777777" w:rsidR="00BE4925" w:rsidRPr="00CE3842" w:rsidRDefault="00BE4925">
            <w:pPr>
              <w:rPr>
                <w:szCs w:val="24"/>
                <w:highlight w:val="yellow"/>
              </w:rPr>
            </w:pPr>
          </w:p>
          <w:p w14:paraId="16D21ED4" w14:textId="77777777" w:rsidR="00BE4925" w:rsidRPr="00CE3842" w:rsidRDefault="00BE4925">
            <w:pPr>
              <w:rPr>
                <w:szCs w:val="24"/>
              </w:rPr>
            </w:pPr>
            <w:r w:rsidRPr="00CE3842">
              <w:rPr>
                <w:szCs w:val="24"/>
              </w:rPr>
              <w:t xml:space="preserve">1.5.2.1.1. Rezultatas pasiektas.  10 % daugiau nei praėjusiais metais buvo organizuota  nuotolinių profesinio </w:t>
            </w:r>
            <w:proofErr w:type="spellStart"/>
            <w:r w:rsidRPr="00CE3842">
              <w:rPr>
                <w:szCs w:val="24"/>
              </w:rPr>
              <w:t>veiklinimo</w:t>
            </w:r>
            <w:proofErr w:type="spellEnd"/>
            <w:r w:rsidRPr="00CE3842">
              <w:rPr>
                <w:szCs w:val="24"/>
              </w:rPr>
              <w:t xml:space="preserve">  pažintinių vizitų į Šiaulių miesto įmones.</w:t>
            </w:r>
          </w:p>
          <w:p w14:paraId="20FC43BE" w14:textId="77777777" w:rsidR="00133949" w:rsidRDefault="00133949">
            <w:pPr>
              <w:rPr>
                <w:szCs w:val="24"/>
              </w:rPr>
            </w:pPr>
          </w:p>
          <w:p w14:paraId="15F56FE1" w14:textId="77777777" w:rsidR="00BE4925" w:rsidRPr="00CE3842" w:rsidRDefault="00BE4925">
            <w:pPr>
              <w:rPr>
                <w:szCs w:val="24"/>
              </w:rPr>
            </w:pPr>
            <w:r w:rsidRPr="00CE3842">
              <w:rPr>
                <w:szCs w:val="24"/>
              </w:rPr>
              <w:t xml:space="preserve">1.5.3.1.1. Rezultatas pasiektas. 5% padaugėjo socialinių partnerių aplinkose organizuotų </w:t>
            </w:r>
            <w:proofErr w:type="spellStart"/>
            <w:r w:rsidRPr="00CE3842">
              <w:rPr>
                <w:szCs w:val="24"/>
              </w:rPr>
              <w:t>savanorystės</w:t>
            </w:r>
            <w:proofErr w:type="spellEnd"/>
            <w:r w:rsidRPr="00CE3842">
              <w:rPr>
                <w:szCs w:val="24"/>
              </w:rPr>
              <w:t xml:space="preserve"> ir socialinių-pilietinių veiklų, kuriose dalyvavo progimnazijos mokiniai.</w:t>
            </w:r>
          </w:p>
          <w:p w14:paraId="35FC58FC" w14:textId="77777777" w:rsidR="00133949" w:rsidRDefault="00133949">
            <w:pPr>
              <w:rPr>
                <w:szCs w:val="24"/>
              </w:rPr>
            </w:pPr>
          </w:p>
          <w:p w14:paraId="2CEE81E8" w14:textId="77777777" w:rsidR="00133949" w:rsidRDefault="00133949">
            <w:pPr>
              <w:rPr>
                <w:szCs w:val="24"/>
              </w:rPr>
            </w:pPr>
          </w:p>
          <w:p w14:paraId="03D1BB72" w14:textId="77777777" w:rsidR="00BE4925" w:rsidRPr="00CE3842" w:rsidRDefault="00BE4925">
            <w:pPr>
              <w:rPr>
                <w:szCs w:val="24"/>
              </w:rPr>
            </w:pPr>
            <w:r w:rsidRPr="00CE3842">
              <w:rPr>
                <w:szCs w:val="24"/>
              </w:rPr>
              <w:t>1.5.4.1.1. Rezultatas viršytas. Š</w:t>
            </w:r>
            <w:r w:rsidR="00104D9F" w:rsidRPr="00CE3842">
              <w:rPr>
                <w:szCs w:val="24"/>
              </w:rPr>
              <w:t xml:space="preserve">PRC pedagogai vedė </w:t>
            </w:r>
            <w:r w:rsidRPr="00CE3842">
              <w:rPr>
                <w:szCs w:val="24"/>
              </w:rPr>
              <w:t xml:space="preserve"> mokiniams  STEAM programos </w:t>
            </w:r>
            <w:r w:rsidRPr="00CE3842">
              <w:rPr>
                <w:szCs w:val="24"/>
                <w:highlight w:val="white"/>
              </w:rPr>
              <w:t>,,3D</w:t>
            </w:r>
            <w:r w:rsidR="00183A66" w:rsidRPr="00CE3842">
              <w:rPr>
                <w:szCs w:val="24"/>
                <w:highlight w:val="white"/>
              </w:rPr>
              <w:t xml:space="preserve"> projektavimas </w:t>
            </w:r>
            <w:proofErr w:type="spellStart"/>
            <w:r w:rsidR="00183A66" w:rsidRPr="00CE3842">
              <w:rPr>
                <w:szCs w:val="24"/>
                <w:highlight w:val="white"/>
              </w:rPr>
              <w:lastRenderedPageBreak/>
              <w:t>AutoCad</w:t>
            </w:r>
            <w:proofErr w:type="spellEnd"/>
            <w:r w:rsidR="00183A66" w:rsidRPr="00CE3842">
              <w:rPr>
                <w:szCs w:val="24"/>
                <w:highlight w:val="white"/>
              </w:rPr>
              <w:t xml:space="preserve"> programa</w:t>
            </w:r>
            <w:r w:rsidR="00183A66" w:rsidRPr="00CE3842">
              <w:rPr>
                <w:szCs w:val="24"/>
              </w:rPr>
              <w:t>“</w:t>
            </w:r>
            <w:r w:rsidRPr="00CE3842">
              <w:rPr>
                <w:szCs w:val="24"/>
              </w:rPr>
              <w:t xml:space="preserve"> 10 užsiėmimų.</w:t>
            </w:r>
          </w:p>
          <w:p w14:paraId="2010BA71" w14:textId="77777777" w:rsidR="00BE4925" w:rsidRPr="00CE3842" w:rsidRDefault="00BE4925" w:rsidP="00A80028">
            <w:pPr>
              <w:rPr>
                <w:szCs w:val="24"/>
                <w:highlight w:val="yellow"/>
              </w:rPr>
            </w:pPr>
            <w:r w:rsidRPr="00CE3842">
              <w:rPr>
                <w:szCs w:val="24"/>
              </w:rPr>
              <w:t>1.5.5.1.1. Rezultatas viršytas. 99% mokytojų pamokose taiko skaitmeninę mokymosi aplinką EDUKA. Padaugėjo mokytojų, skiriančių užduotis šioje aplinkoje -  34% , mokinių,  gaunančių atlikti užduotis - 10%, skaitančių mokinių - 27%.  </w:t>
            </w:r>
          </w:p>
        </w:tc>
      </w:tr>
      <w:tr w:rsidR="00BE4925" w:rsidRPr="00CE3842" w14:paraId="7C7F2355" w14:textId="77777777" w:rsidTr="00A96FA2">
        <w:tc>
          <w:tcPr>
            <w:tcW w:w="1872" w:type="dxa"/>
          </w:tcPr>
          <w:p w14:paraId="272E532D" w14:textId="77777777" w:rsidR="00BE4925" w:rsidRPr="00CE3842" w:rsidRDefault="00BE4925">
            <w:pPr>
              <w:rPr>
                <w:szCs w:val="24"/>
              </w:rPr>
            </w:pPr>
            <w:r w:rsidRPr="00CE3842">
              <w:rPr>
                <w:szCs w:val="24"/>
              </w:rPr>
              <w:lastRenderedPageBreak/>
              <w:t>1.6. Plėtoti sveikatą stiprinančios mokyklos veiklas</w:t>
            </w:r>
          </w:p>
          <w:p w14:paraId="373999F3" w14:textId="77777777" w:rsidR="00BE4925" w:rsidRPr="00CE3842" w:rsidRDefault="00BE4925">
            <w:pPr>
              <w:rPr>
                <w:szCs w:val="24"/>
              </w:rPr>
            </w:pPr>
            <w:r w:rsidRPr="00CE3842">
              <w:rPr>
                <w:i/>
                <w:szCs w:val="24"/>
              </w:rPr>
              <w:t>(veiklos sritis -  ugdymo(</w:t>
            </w:r>
            <w:proofErr w:type="spellStart"/>
            <w:r w:rsidRPr="00CE3842">
              <w:rPr>
                <w:i/>
                <w:szCs w:val="24"/>
              </w:rPr>
              <w:t>si</w:t>
            </w:r>
            <w:proofErr w:type="spellEnd"/>
            <w:r w:rsidRPr="00CE3842">
              <w:rPr>
                <w:i/>
                <w:szCs w:val="24"/>
              </w:rPr>
              <w:t>) aplinka)</w:t>
            </w:r>
          </w:p>
        </w:tc>
        <w:tc>
          <w:tcPr>
            <w:tcW w:w="1821" w:type="dxa"/>
          </w:tcPr>
          <w:p w14:paraId="37D3C663" w14:textId="77777777" w:rsidR="00BE4925" w:rsidRPr="00CE3842" w:rsidRDefault="00BE4925">
            <w:pPr>
              <w:rPr>
                <w:szCs w:val="24"/>
              </w:rPr>
            </w:pPr>
            <w:r w:rsidRPr="00CE3842">
              <w:rPr>
                <w:szCs w:val="24"/>
              </w:rPr>
              <w:t>1.6.1. Patobulintos mokytojų kompetencijos sveikatai palankios ugdymosi aplinkos kūrimo, sveikos gyvensenos kompetencijų ugdymo  ir ugdytinių sveikatos stiprinimo srityje.</w:t>
            </w:r>
          </w:p>
          <w:p w14:paraId="526E85E7" w14:textId="77777777" w:rsidR="00BE4925" w:rsidRPr="00CE3842" w:rsidRDefault="00BE4925">
            <w:pPr>
              <w:rPr>
                <w:szCs w:val="24"/>
              </w:rPr>
            </w:pPr>
          </w:p>
          <w:p w14:paraId="7513C2C3" w14:textId="77777777" w:rsidR="00BE4925" w:rsidRPr="00CE3842" w:rsidRDefault="00BE4925">
            <w:pPr>
              <w:rPr>
                <w:szCs w:val="24"/>
              </w:rPr>
            </w:pPr>
          </w:p>
          <w:p w14:paraId="1223967F" w14:textId="77777777" w:rsidR="00BE4925" w:rsidRPr="00CE3842" w:rsidRDefault="00BE4925">
            <w:pPr>
              <w:rPr>
                <w:szCs w:val="24"/>
              </w:rPr>
            </w:pPr>
            <w:r w:rsidRPr="00CE3842">
              <w:rPr>
                <w:szCs w:val="24"/>
              </w:rPr>
              <w:t>1.6.2. Dalyvauta  projekto „Mažasis sveikos gyvensenos ambasadorius“ veiklose.</w:t>
            </w:r>
          </w:p>
          <w:p w14:paraId="1C7A66E9" w14:textId="77777777" w:rsidR="00BE4925" w:rsidRPr="00CE3842" w:rsidRDefault="00BE4925">
            <w:pPr>
              <w:rPr>
                <w:szCs w:val="24"/>
              </w:rPr>
            </w:pPr>
            <w:r w:rsidRPr="00CE3842">
              <w:rPr>
                <w:szCs w:val="24"/>
              </w:rPr>
              <w:t>1.6.3.  Dalyvauta Sveikatą stiprinančios mokyklos veiklose plano įgyvendinimas.</w:t>
            </w:r>
          </w:p>
        </w:tc>
        <w:tc>
          <w:tcPr>
            <w:tcW w:w="2544" w:type="dxa"/>
          </w:tcPr>
          <w:p w14:paraId="1ECAC97F" w14:textId="77777777" w:rsidR="00BE4925" w:rsidRPr="00CE3842" w:rsidRDefault="00BE4925" w:rsidP="00FF0997">
            <w:pPr>
              <w:jc w:val="both"/>
              <w:rPr>
                <w:szCs w:val="24"/>
              </w:rPr>
            </w:pPr>
            <w:r w:rsidRPr="00CE3842">
              <w:rPr>
                <w:szCs w:val="24"/>
              </w:rPr>
              <w:t>1.6.1.1. Organizavus kvalifikacijos tobulinimo seminarą  50% mokytojų patobulino sveikatai palankios ugdymosi aplinkos kūrimo, sveikos gyvensenos kompetencijų ugdymo  ir ugdytinių  sveikatos stiprinimo gebėjimus.</w:t>
            </w:r>
          </w:p>
          <w:p w14:paraId="64A0C03C" w14:textId="77777777" w:rsidR="00BE4925" w:rsidRPr="00CE3842" w:rsidRDefault="00BE4925">
            <w:pPr>
              <w:rPr>
                <w:szCs w:val="24"/>
              </w:rPr>
            </w:pPr>
          </w:p>
          <w:p w14:paraId="05FBB95C" w14:textId="77777777" w:rsidR="00BE4925" w:rsidRPr="00CE3842" w:rsidRDefault="00BE4925">
            <w:pPr>
              <w:rPr>
                <w:szCs w:val="24"/>
              </w:rPr>
            </w:pPr>
          </w:p>
          <w:p w14:paraId="25029FB1" w14:textId="77777777" w:rsidR="00BE4925" w:rsidRPr="00CE3842" w:rsidRDefault="00BE4925">
            <w:pPr>
              <w:rPr>
                <w:szCs w:val="24"/>
              </w:rPr>
            </w:pPr>
          </w:p>
          <w:p w14:paraId="70B515A6" w14:textId="77777777" w:rsidR="00BE4925" w:rsidRPr="00CE3842" w:rsidRDefault="00BE4925">
            <w:pPr>
              <w:rPr>
                <w:szCs w:val="24"/>
              </w:rPr>
            </w:pPr>
          </w:p>
          <w:p w14:paraId="6E0C8507" w14:textId="77777777" w:rsidR="00BE4925" w:rsidRPr="00CE3842" w:rsidRDefault="00BE4925" w:rsidP="00FF0997">
            <w:pPr>
              <w:jc w:val="both"/>
              <w:rPr>
                <w:szCs w:val="24"/>
              </w:rPr>
            </w:pPr>
          </w:p>
          <w:p w14:paraId="715843F8" w14:textId="77777777" w:rsidR="00BE4925" w:rsidRPr="00CE3842" w:rsidRDefault="00BE4925" w:rsidP="00FF0997">
            <w:pPr>
              <w:jc w:val="both"/>
              <w:rPr>
                <w:szCs w:val="24"/>
              </w:rPr>
            </w:pPr>
          </w:p>
          <w:p w14:paraId="6234669F" w14:textId="77777777" w:rsidR="00BE4925" w:rsidRPr="00CE3842" w:rsidRDefault="00BE4925" w:rsidP="00FF0997">
            <w:pPr>
              <w:jc w:val="both"/>
              <w:rPr>
                <w:szCs w:val="24"/>
              </w:rPr>
            </w:pPr>
          </w:p>
          <w:p w14:paraId="0F51C066" w14:textId="77777777" w:rsidR="00BE4925" w:rsidRPr="00CE3842" w:rsidRDefault="00BE4925" w:rsidP="00FF0997">
            <w:pPr>
              <w:jc w:val="both"/>
              <w:rPr>
                <w:szCs w:val="24"/>
              </w:rPr>
            </w:pPr>
            <w:r w:rsidRPr="00CE3842">
              <w:rPr>
                <w:szCs w:val="24"/>
              </w:rPr>
              <w:t>1.6.2.1. Įgyvendinta ne mažiau, kaip 85%   suplanuotų projekto „Mažasis sveikos gyvensenos ambasadorius“ veiklos plano priemonių.</w:t>
            </w:r>
          </w:p>
          <w:p w14:paraId="4E4ECC57" w14:textId="77777777" w:rsidR="00BE4925" w:rsidRPr="00CE3842" w:rsidRDefault="00BE4925" w:rsidP="00FF0997">
            <w:pPr>
              <w:jc w:val="both"/>
              <w:rPr>
                <w:szCs w:val="24"/>
              </w:rPr>
            </w:pPr>
            <w:r w:rsidRPr="00CE3842">
              <w:rPr>
                <w:szCs w:val="24"/>
              </w:rPr>
              <w:t xml:space="preserve">1.6.3.1. Įgyvendinta ne mažiau, kaip  90%   Sveikatą stiprinančios mokyklos veiklos plano priemonių. </w:t>
            </w:r>
          </w:p>
          <w:p w14:paraId="400203CA" w14:textId="77777777" w:rsidR="00BE4925" w:rsidRPr="00CE3842" w:rsidRDefault="00BE4925">
            <w:pPr>
              <w:rPr>
                <w:szCs w:val="24"/>
              </w:rPr>
            </w:pPr>
          </w:p>
        </w:tc>
        <w:tc>
          <w:tcPr>
            <w:tcW w:w="3190" w:type="dxa"/>
          </w:tcPr>
          <w:p w14:paraId="28584296" w14:textId="77777777" w:rsidR="00BE4925" w:rsidRPr="00CE3842" w:rsidRDefault="00BE4925">
            <w:pPr>
              <w:rPr>
                <w:szCs w:val="24"/>
              </w:rPr>
            </w:pPr>
            <w:r w:rsidRPr="00CE3842">
              <w:rPr>
                <w:szCs w:val="24"/>
              </w:rPr>
              <w:t>1.6.1.1.1. Rezultatas viršytas.  Progimnazijoje organizavus tikslinius MTC  seminarus: „Efektyvios streso valdymo technikos“, „Efektyvus mokyklos bendruomenės bendradarbiavimas. Pozityvūs ryšiai“, „Psichologinis at</w:t>
            </w:r>
            <w:r w:rsidR="00183A66" w:rsidRPr="00CE3842">
              <w:rPr>
                <w:szCs w:val="24"/>
                <w:highlight w:val="white"/>
              </w:rPr>
              <w:t>sparumas“</w:t>
            </w:r>
            <w:r w:rsidRPr="00CE3842">
              <w:rPr>
                <w:szCs w:val="24"/>
                <w:highlight w:val="white"/>
              </w:rPr>
              <w:t xml:space="preserve">, 88 % mokytojų </w:t>
            </w:r>
            <w:r w:rsidRPr="00CE3842">
              <w:rPr>
                <w:szCs w:val="24"/>
              </w:rPr>
              <w:t xml:space="preserve">patobulino </w:t>
            </w:r>
            <w:r w:rsidR="00104D9F" w:rsidRPr="00CE3842">
              <w:rPr>
                <w:szCs w:val="24"/>
              </w:rPr>
              <w:t xml:space="preserve">kompetencijas ir </w:t>
            </w:r>
            <w:r w:rsidRPr="00CE3842">
              <w:rPr>
                <w:szCs w:val="24"/>
              </w:rPr>
              <w:t xml:space="preserve"> gebėjimus   tiksliniuose MTC organizuotuose seminaruose: „Efektyvios streso valdymo technikos“, „Efektyvus mokyklos bendruomenės bendradarbiavimas. Pozityvūs ryš</w:t>
            </w:r>
            <w:r w:rsidR="00183A66" w:rsidRPr="00CE3842">
              <w:rPr>
                <w:szCs w:val="24"/>
              </w:rPr>
              <w:t>iai“, „Psichologinis atsparumas“</w:t>
            </w:r>
            <w:r w:rsidRPr="00CE3842">
              <w:rPr>
                <w:szCs w:val="24"/>
              </w:rPr>
              <w:t>.</w:t>
            </w:r>
          </w:p>
          <w:p w14:paraId="5CFF450A" w14:textId="77777777" w:rsidR="00BE4925" w:rsidRPr="00CE3842" w:rsidRDefault="00BE4925">
            <w:pPr>
              <w:rPr>
                <w:szCs w:val="24"/>
              </w:rPr>
            </w:pPr>
            <w:r w:rsidRPr="00CE3842">
              <w:rPr>
                <w:szCs w:val="24"/>
              </w:rPr>
              <w:t>1.6.2.1.1. Rezultatas viršytas.</w:t>
            </w:r>
          </w:p>
          <w:p w14:paraId="48087496" w14:textId="77777777" w:rsidR="00BE4925" w:rsidRPr="00CE3842" w:rsidRDefault="00A80028" w:rsidP="00FF0997">
            <w:pPr>
              <w:jc w:val="both"/>
              <w:rPr>
                <w:szCs w:val="24"/>
              </w:rPr>
            </w:pPr>
            <w:r w:rsidRPr="00CE3842">
              <w:rPr>
                <w:szCs w:val="24"/>
              </w:rPr>
              <w:t>Įgyvendintos</w:t>
            </w:r>
            <w:r w:rsidR="00BE4925" w:rsidRPr="00CE3842">
              <w:rPr>
                <w:szCs w:val="24"/>
              </w:rPr>
              <w:t xml:space="preserve"> visos suplanuotos projekto „Mažasis sveikos gyvensenos ambasadorius“ veiklos plano priemonės.</w:t>
            </w:r>
          </w:p>
          <w:p w14:paraId="076D842C" w14:textId="77777777" w:rsidR="00BE4925" w:rsidRPr="00CE3842" w:rsidRDefault="00BE4925">
            <w:pPr>
              <w:rPr>
                <w:szCs w:val="24"/>
              </w:rPr>
            </w:pPr>
          </w:p>
          <w:p w14:paraId="0F74521F" w14:textId="77777777" w:rsidR="00BE4925" w:rsidRPr="00CE3842" w:rsidRDefault="00BE4925" w:rsidP="00104D9F">
            <w:pPr>
              <w:rPr>
                <w:szCs w:val="24"/>
              </w:rPr>
            </w:pPr>
            <w:r w:rsidRPr="00CE3842">
              <w:rPr>
                <w:szCs w:val="24"/>
              </w:rPr>
              <w:t xml:space="preserve">1.6.3.1. Rezultatas viršytas. Įgyvendinta daugiau kaip 90%   Sveikatą stiprinančios mokyklos veiklos plano priemonių. Laimėtas progimnazijos teikto  projekto „Sveikuolių sala“ finansavimas </w:t>
            </w:r>
            <w:r w:rsidR="00104D9F" w:rsidRPr="00CE3842">
              <w:rPr>
                <w:szCs w:val="24"/>
              </w:rPr>
              <w:t>.</w:t>
            </w:r>
          </w:p>
        </w:tc>
      </w:tr>
    </w:tbl>
    <w:p w14:paraId="0082AB8C" w14:textId="287DE285" w:rsidR="00BE4925" w:rsidRPr="00CE3842" w:rsidRDefault="00BE4925">
      <w:pPr>
        <w:spacing w:before="240" w:after="240"/>
        <w:rPr>
          <w:b/>
          <w:szCs w:val="24"/>
        </w:rPr>
      </w:pPr>
      <w:r w:rsidRPr="00CE3842">
        <w:rPr>
          <w:b/>
          <w:szCs w:val="24"/>
        </w:rPr>
        <w:t>2.  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4962"/>
      </w:tblGrid>
      <w:tr w:rsidR="00BE4925" w:rsidRPr="00CE3842" w14:paraId="5FD2AD22" w14:textId="77777777" w:rsidTr="001437E6">
        <w:tc>
          <w:tcPr>
            <w:tcW w:w="4423" w:type="dxa"/>
            <w:vAlign w:val="center"/>
          </w:tcPr>
          <w:p w14:paraId="2FFBD2A8" w14:textId="77777777" w:rsidR="00BE4925" w:rsidRPr="00CE3842" w:rsidRDefault="00BE4925" w:rsidP="001437E6">
            <w:pPr>
              <w:jc w:val="center"/>
              <w:rPr>
                <w:szCs w:val="24"/>
                <w:lang w:eastAsia="lt-LT"/>
              </w:rPr>
            </w:pPr>
            <w:r w:rsidRPr="00CE3842">
              <w:rPr>
                <w:szCs w:val="24"/>
                <w:lang w:eastAsia="lt-LT"/>
              </w:rPr>
              <w:t>Užduotys</w:t>
            </w:r>
          </w:p>
        </w:tc>
        <w:tc>
          <w:tcPr>
            <w:tcW w:w="4962" w:type="dxa"/>
            <w:vAlign w:val="center"/>
          </w:tcPr>
          <w:p w14:paraId="6ACD44BB" w14:textId="77777777" w:rsidR="00BE4925" w:rsidRPr="00CE3842" w:rsidRDefault="00BE4925" w:rsidP="001437E6">
            <w:pPr>
              <w:jc w:val="center"/>
              <w:rPr>
                <w:szCs w:val="24"/>
                <w:lang w:eastAsia="lt-LT"/>
              </w:rPr>
            </w:pPr>
            <w:r w:rsidRPr="00CE3842">
              <w:rPr>
                <w:szCs w:val="24"/>
                <w:lang w:eastAsia="lt-LT"/>
              </w:rPr>
              <w:t xml:space="preserve">Priežastys, rizikos </w:t>
            </w:r>
          </w:p>
        </w:tc>
      </w:tr>
      <w:tr w:rsidR="00BE4925" w:rsidRPr="00CE3842" w14:paraId="207A100D" w14:textId="77777777" w:rsidTr="001437E6">
        <w:tc>
          <w:tcPr>
            <w:tcW w:w="4423" w:type="dxa"/>
          </w:tcPr>
          <w:p w14:paraId="3048E8DD" w14:textId="73531657" w:rsidR="00BE4925" w:rsidRPr="00CE3842" w:rsidRDefault="00BE4925" w:rsidP="005C3EED">
            <w:pPr>
              <w:jc w:val="center"/>
              <w:rPr>
                <w:szCs w:val="24"/>
                <w:lang w:eastAsia="lt-LT"/>
              </w:rPr>
            </w:pPr>
            <w:r w:rsidRPr="00CE3842">
              <w:rPr>
                <w:szCs w:val="24"/>
                <w:lang w:eastAsia="lt-LT"/>
              </w:rPr>
              <w:t>-</w:t>
            </w:r>
          </w:p>
        </w:tc>
        <w:tc>
          <w:tcPr>
            <w:tcW w:w="4962" w:type="dxa"/>
          </w:tcPr>
          <w:p w14:paraId="781A3542" w14:textId="77777777" w:rsidR="00BE4925" w:rsidRPr="00CE3842" w:rsidRDefault="00BE4925" w:rsidP="001437E6">
            <w:pPr>
              <w:jc w:val="center"/>
              <w:rPr>
                <w:szCs w:val="24"/>
                <w:lang w:eastAsia="lt-LT"/>
              </w:rPr>
            </w:pPr>
            <w:r w:rsidRPr="00CE3842">
              <w:rPr>
                <w:szCs w:val="24"/>
                <w:lang w:eastAsia="lt-LT"/>
              </w:rPr>
              <w:t>-</w:t>
            </w:r>
          </w:p>
        </w:tc>
      </w:tr>
    </w:tbl>
    <w:p w14:paraId="05C68BEE" w14:textId="77777777" w:rsidR="00BE4925" w:rsidRPr="00CE3842" w:rsidRDefault="00BE4925">
      <w:pPr>
        <w:tabs>
          <w:tab w:val="left" w:pos="284"/>
        </w:tabs>
        <w:jc w:val="both"/>
        <w:rPr>
          <w:b/>
          <w:szCs w:val="24"/>
        </w:rPr>
      </w:pPr>
    </w:p>
    <w:p w14:paraId="5DF6182B" w14:textId="77777777" w:rsidR="005C3EED" w:rsidRDefault="005C3EED">
      <w:pPr>
        <w:tabs>
          <w:tab w:val="left" w:pos="284"/>
        </w:tabs>
        <w:jc w:val="both"/>
        <w:rPr>
          <w:b/>
          <w:szCs w:val="24"/>
        </w:rPr>
      </w:pPr>
    </w:p>
    <w:p w14:paraId="712AC673" w14:textId="77777777" w:rsidR="005C3EED" w:rsidRDefault="005C3EED">
      <w:pPr>
        <w:tabs>
          <w:tab w:val="left" w:pos="284"/>
        </w:tabs>
        <w:jc w:val="both"/>
        <w:rPr>
          <w:b/>
          <w:szCs w:val="24"/>
        </w:rPr>
      </w:pPr>
    </w:p>
    <w:p w14:paraId="5EA0075A" w14:textId="77777777" w:rsidR="005C3EED" w:rsidRDefault="005C3EED">
      <w:pPr>
        <w:tabs>
          <w:tab w:val="left" w:pos="284"/>
        </w:tabs>
        <w:jc w:val="both"/>
        <w:rPr>
          <w:b/>
          <w:szCs w:val="24"/>
        </w:rPr>
      </w:pPr>
    </w:p>
    <w:p w14:paraId="2CF2EEB2" w14:textId="35FDA497" w:rsidR="00BE4925" w:rsidRPr="00CE3842" w:rsidRDefault="00BE4925">
      <w:pPr>
        <w:tabs>
          <w:tab w:val="left" w:pos="284"/>
        </w:tabs>
        <w:jc w:val="both"/>
        <w:rPr>
          <w:b/>
          <w:szCs w:val="24"/>
        </w:rPr>
      </w:pPr>
      <w:r w:rsidRPr="00CE3842">
        <w:rPr>
          <w:b/>
          <w:szCs w:val="24"/>
        </w:rPr>
        <w:lastRenderedPageBreak/>
        <w:t>3.</w:t>
      </w:r>
      <w:r w:rsidRPr="00CE3842">
        <w:rPr>
          <w:b/>
          <w:szCs w:val="24"/>
        </w:rPr>
        <w:tab/>
        <w:t>Užduotys ar veiklos, kurios nebuvo planuotos ir nustatytos, bet įvykdytos</w:t>
      </w:r>
    </w:p>
    <w:p w14:paraId="0BE13D67" w14:textId="77777777" w:rsidR="00BE4925" w:rsidRPr="00CE3842" w:rsidRDefault="00BE4925">
      <w:pPr>
        <w:tabs>
          <w:tab w:val="left" w:pos="284"/>
        </w:tabs>
        <w:jc w:val="both"/>
        <w:rPr>
          <w:b/>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856"/>
        <w:gridCol w:w="5529"/>
      </w:tblGrid>
      <w:tr w:rsidR="00BE4925" w:rsidRPr="00CE3842" w14:paraId="52CB83CD" w14:textId="77777777" w:rsidTr="00FF0997">
        <w:tc>
          <w:tcPr>
            <w:tcW w:w="3856" w:type="dxa"/>
            <w:vAlign w:val="center"/>
          </w:tcPr>
          <w:p w14:paraId="5AFD4C7E" w14:textId="77777777" w:rsidR="00BE4925" w:rsidRPr="00CE3842" w:rsidRDefault="00BE4925" w:rsidP="00FF0997">
            <w:pPr>
              <w:jc w:val="center"/>
              <w:rPr>
                <w:szCs w:val="24"/>
              </w:rPr>
            </w:pPr>
            <w:r w:rsidRPr="00CE3842">
              <w:rPr>
                <w:szCs w:val="24"/>
              </w:rPr>
              <w:t>Užduotys / veiklos</w:t>
            </w:r>
          </w:p>
        </w:tc>
        <w:tc>
          <w:tcPr>
            <w:tcW w:w="5529" w:type="dxa"/>
            <w:vAlign w:val="center"/>
          </w:tcPr>
          <w:p w14:paraId="426C60D4" w14:textId="77777777" w:rsidR="00BE4925" w:rsidRPr="00CE3842" w:rsidRDefault="00BE4925" w:rsidP="00FF0997">
            <w:pPr>
              <w:jc w:val="center"/>
              <w:rPr>
                <w:szCs w:val="24"/>
              </w:rPr>
            </w:pPr>
            <w:r w:rsidRPr="00CE3842">
              <w:rPr>
                <w:szCs w:val="24"/>
              </w:rPr>
              <w:t>Poveikis švietimo įstaigos veiklai</w:t>
            </w:r>
          </w:p>
        </w:tc>
      </w:tr>
      <w:tr w:rsidR="00BE4925" w:rsidRPr="00CE3842" w14:paraId="2769216C" w14:textId="77777777" w:rsidTr="00CE3842">
        <w:trPr>
          <w:trHeight w:val="1266"/>
        </w:trPr>
        <w:tc>
          <w:tcPr>
            <w:tcW w:w="3856" w:type="dxa"/>
          </w:tcPr>
          <w:p w14:paraId="648C20B1" w14:textId="77777777" w:rsidR="00BE4925" w:rsidRPr="00CE3842" w:rsidRDefault="00BE4925">
            <w:pPr>
              <w:rPr>
                <w:szCs w:val="24"/>
              </w:rPr>
            </w:pPr>
            <w:r w:rsidRPr="00CE3842">
              <w:rPr>
                <w:szCs w:val="24"/>
              </w:rPr>
              <w:t>3.1. Plėtoti besimokančią organizaciją.</w:t>
            </w:r>
          </w:p>
          <w:p w14:paraId="6ECF229B" w14:textId="77777777" w:rsidR="00BE4925" w:rsidRPr="00CE3842" w:rsidRDefault="00BE4925">
            <w:pPr>
              <w:rPr>
                <w:szCs w:val="24"/>
                <w:highlight w:val="cyan"/>
              </w:rPr>
            </w:pPr>
            <w:r w:rsidRPr="00CE3842">
              <w:rPr>
                <w:i/>
                <w:szCs w:val="24"/>
              </w:rPr>
              <w:t>(veiklos sritis – mokyklos bendruomenė: besimokanti organizacija)</w:t>
            </w:r>
          </w:p>
        </w:tc>
        <w:tc>
          <w:tcPr>
            <w:tcW w:w="5529" w:type="dxa"/>
          </w:tcPr>
          <w:p w14:paraId="1B6F7B43" w14:textId="77777777" w:rsidR="00BE4925" w:rsidRPr="00CE3842" w:rsidRDefault="00BE4925" w:rsidP="00FF0997">
            <w:pPr>
              <w:ind w:firstLine="18"/>
              <w:jc w:val="both"/>
              <w:rPr>
                <w:szCs w:val="24"/>
              </w:rPr>
            </w:pPr>
            <w:r w:rsidRPr="00CE3842">
              <w:rPr>
                <w:szCs w:val="24"/>
              </w:rPr>
              <w:t>3.1.1. Inicijuotas progimnazijos bendruomenės įsitraukimas  į tarptautinių projektų vykdymą, pokyčių valdymo kompetencijų tobulinimą:</w:t>
            </w:r>
          </w:p>
          <w:p w14:paraId="1ED882FF" w14:textId="77777777" w:rsidR="00BE4925" w:rsidRPr="00CE3842" w:rsidRDefault="00BE4925" w:rsidP="00FF0997">
            <w:pPr>
              <w:shd w:val="clear" w:color="auto" w:fill="FFFFFF"/>
              <w:ind w:firstLine="5"/>
              <w:jc w:val="both"/>
              <w:rPr>
                <w:color w:val="222222"/>
                <w:szCs w:val="24"/>
              </w:rPr>
            </w:pPr>
            <w:r w:rsidRPr="00CE3842">
              <w:rPr>
                <w:color w:val="222222"/>
                <w:szCs w:val="24"/>
              </w:rPr>
              <w:t xml:space="preserve">3.1.1.1. </w:t>
            </w:r>
            <w:proofErr w:type="spellStart"/>
            <w:r w:rsidRPr="00CE3842">
              <w:rPr>
                <w:color w:val="222222"/>
                <w:szCs w:val="24"/>
              </w:rPr>
              <w:t>Nordplus</w:t>
            </w:r>
            <w:proofErr w:type="spellEnd"/>
            <w:r w:rsidRPr="00CE3842">
              <w:rPr>
                <w:color w:val="222222"/>
                <w:szCs w:val="24"/>
              </w:rPr>
              <w:t xml:space="preserve"> projektas ,,Šiaurės ir Baltijos šalių skaitmeninis ir kultūrinis švietimo bendradarbiavimas“ (,,</w:t>
            </w:r>
            <w:proofErr w:type="spellStart"/>
            <w:r w:rsidRPr="00CE3842">
              <w:rPr>
                <w:color w:val="222222"/>
                <w:szCs w:val="24"/>
              </w:rPr>
              <w:t>Nordic</w:t>
            </w:r>
            <w:proofErr w:type="spellEnd"/>
            <w:r w:rsidRPr="00CE3842">
              <w:rPr>
                <w:color w:val="222222"/>
                <w:szCs w:val="24"/>
              </w:rPr>
              <w:t xml:space="preserve">-Baltic Digital </w:t>
            </w:r>
            <w:proofErr w:type="spellStart"/>
            <w:r w:rsidRPr="00CE3842">
              <w:rPr>
                <w:color w:val="222222"/>
                <w:szCs w:val="24"/>
              </w:rPr>
              <w:t>and</w:t>
            </w:r>
            <w:proofErr w:type="spellEnd"/>
            <w:r w:rsidRPr="00CE3842">
              <w:rPr>
                <w:color w:val="222222"/>
                <w:szCs w:val="24"/>
              </w:rPr>
              <w:t xml:space="preserve"> </w:t>
            </w:r>
            <w:proofErr w:type="spellStart"/>
            <w:r w:rsidRPr="00CE3842">
              <w:rPr>
                <w:color w:val="222222"/>
                <w:szCs w:val="24"/>
              </w:rPr>
              <w:t>C</w:t>
            </w:r>
            <w:r w:rsidR="00183A66" w:rsidRPr="00CE3842">
              <w:rPr>
                <w:color w:val="222222"/>
                <w:szCs w:val="24"/>
              </w:rPr>
              <w:t>ultural</w:t>
            </w:r>
            <w:proofErr w:type="spellEnd"/>
            <w:r w:rsidR="00183A66" w:rsidRPr="00CE3842">
              <w:rPr>
                <w:color w:val="222222"/>
                <w:szCs w:val="24"/>
              </w:rPr>
              <w:t xml:space="preserve"> </w:t>
            </w:r>
            <w:proofErr w:type="spellStart"/>
            <w:r w:rsidR="00183A66" w:rsidRPr="00CE3842">
              <w:rPr>
                <w:color w:val="222222"/>
                <w:szCs w:val="24"/>
              </w:rPr>
              <w:t>Educational</w:t>
            </w:r>
            <w:proofErr w:type="spellEnd"/>
            <w:r w:rsidR="00183A66" w:rsidRPr="00CE3842">
              <w:rPr>
                <w:color w:val="222222"/>
                <w:szCs w:val="24"/>
              </w:rPr>
              <w:t xml:space="preserve"> </w:t>
            </w:r>
            <w:proofErr w:type="spellStart"/>
            <w:r w:rsidR="00183A66" w:rsidRPr="00CE3842">
              <w:rPr>
                <w:color w:val="222222"/>
                <w:szCs w:val="24"/>
              </w:rPr>
              <w:t>Cooperation</w:t>
            </w:r>
            <w:proofErr w:type="spellEnd"/>
            <w:r w:rsidR="00183A66" w:rsidRPr="00CE3842">
              <w:rPr>
                <w:color w:val="222222"/>
                <w:szCs w:val="24"/>
              </w:rPr>
              <w:t>“</w:t>
            </w:r>
            <w:r w:rsidRPr="00CE3842">
              <w:rPr>
                <w:color w:val="222222"/>
                <w:szCs w:val="24"/>
              </w:rPr>
              <w:t xml:space="preserve"> finansavimas (dotacija 11020 </w:t>
            </w:r>
            <w:proofErr w:type="spellStart"/>
            <w:r w:rsidRPr="00CE3842">
              <w:rPr>
                <w:color w:val="222222"/>
                <w:szCs w:val="24"/>
              </w:rPr>
              <w:t>Eur</w:t>
            </w:r>
            <w:proofErr w:type="spellEnd"/>
            <w:r w:rsidRPr="00CE3842">
              <w:rPr>
                <w:color w:val="222222"/>
                <w:szCs w:val="24"/>
              </w:rPr>
              <w:t>).</w:t>
            </w:r>
          </w:p>
          <w:p w14:paraId="73263950" w14:textId="77777777" w:rsidR="00BE4925" w:rsidRPr="00CE3842" w:rsidRDefault="00BE4925" w:rsidP="00FF0997">
            <w:pPr>
              <w:shd w:val="clear" w:color="auto" w:fill="FFFFFF"/>
              <w:ind w:firstLine="5"/>
              <w:jc w:val="both"/>
              <w:rPr>
                <w:color w:val="222222"/>
                <w:szCs w:val="24"/>
              </w:rPr>
            </w:pPr>
            <w:r w:rsidRPr="00CE3842">
              <w:rPr>
                <w:color w:val="222222"/>
                <w:szCs w:val="24"/>
              </w:rPr>
              <w:t xml:space="preserve">3.1.1.1.2. </w:t>
            </w:r>
            <w:proofErr w:type="spellStart"/>
            <w:r w:rsidRPr="00CE3842">
              <w:rPr>
                <w:color w:val="222222"/>
                <w:szCs w:val="24"/>
              </w:rPr>
              <w:t>Erasmus</w:t>
            </w:r>
            <w:proofErr w:type="spellEnd"/>
            <w:r w:rsidRPr="00CE3842">
              <w:rPr>
                <w:color w:val="222222"/>
                <w:szCs w:val="24"/>
              </w:rPr>
              <w:t>+ KA101 projektas „</w:t>
            </w:r>
            <w:proofErr w:type="spellStart"/>
            <w:r w:rsidRPr="00CE3842">
              <w:rPr>
                <w:color w:val="222222"/>
                <w:szCs w:val="24"/>
              </w:rPr>
              <w:t>Inovatyvių</w:t>
            </w:r>
            <w:proofErr w:type="spellEnd"/>
            <w:r w:rsidRPr="00CE3842">
              <w:rPr>
                <w:color w:val="222222"/>
                <w:szCs w:val="24"/>
              </w:rPr>
              <w:t xml:space="preserve"> mokymo metodų tobulinimas STEAM ir skaitymo raštingumo kompetencijų ugdymui“ (dotacija - 23464 </w:t>
            </w:r>
            <w:proofErr w:type="spellStart"/>
            <w:r w:rsidRPr="00CE3842">
              <w:rPr>
                <w:color w:val="222222"/>
                <w:szCs w:val="24"/>
              </w:rPr>
              <w:t>Eur</w:t>
            </w:r>
            <w:proofErr w:type="spellEnd"/>
            <w:r w:rsidRPr="00CE3842">
              <w:rPr>
                <w:color w:val="222222"/>
                <w:szCs w:val="24"/>
              </w:rPr>
              <w:t>).</w:t>
            </w:r>
          </w:p>
          <w:p w14:paraId="1C71B99C" w14:textId="77777777" w:rsidR="00BE4925" w:rsidRPr="00CE3842" w:rsidRDefault="00BE4925" w:rsidP="00FF0997">
            <w:pPr>
              <w:jc w:val="both"/>
              <w:rPr>
                <w:szCs w:val="24"/>
              </w:rPr>
            </w:pPr>
            <w:r w:rsidRPr="00CE3842">
              <w:rPr>
                <w:szCs w:val="24"/>
              </w:rPr>
              <w:t xml:space="preserve">3.1.1.1.3. Įvykdyta savivaldybės  finansuota (1000 </w:t>
            </w:r>
            <w:proofErr w:type="spellStart"/>
            <w:r w:rsidRPr="00CE3842">
              <w:rPr>
                <w:szCs w:val="24"/>
              </w:rPr>
              <w:t>Eur</w:t>
            </w:r>
            <w:proofErr w:type="spellEnd"/>
            <w:r w:rsidRPr="00CE3842">
              <w:rPr>
                <w:szCs w:val="24"/>
              </w:rPr>
              <w:t>) STEAM JUNIOR programa „Vandens kelias. Nuo istorijos iki laboratorijos.“ Tikslinė programos gavėjų grupė</w:t>
            </w:r>
            <w:r w:rsidR="00183A66" w:rsidRPr="00CE3842">
              <w:rPr>
                <w:szCs w:val="24"/>
              </w:rPr>
              <w:t xml:space="preserve"> - 1–</w:t>
            </w:r>
            <w:r w:rsidR="00F92FFD" w:rsidRPr="00CE3842">
              <w:rPr>
                <w:szCs w:val="24"/>
              </w:rPr>
              <w:t>4 kl.</w:t>
            </w:r>
            <w:r w:rsidRPr="00CE3842">
              <w:rPr>
                <w:szCs w:val="24"/>
              </w:rPr>
              <w:t xml:space="preserve"> mokiniai (2 grupės, 44 mokiniai).</w:t>
            </w:r>
          </w:p>
          <w:p w14:paraId="51EA5FC6" w14:textId="77777777" w:rsidR="00BE4925" w:rsidRPr="00CE3842" w:rsidRDefault="00BE4925" w:rsidP="00A80028">
            <w:pPr>
              <w:jc w:val="both"/>
              <w:rPr>
                <w:szCs w:val="24"/>
              </w:rPr>
            </w:pPr>
            <w:r w:rsidRPr="00CE3842">
              <w:rPr>
                <w:szCs w:val="24"/>
              </w:rPr>
              <w:t>3.1.1.1.4. 4 pedagogai drauge su ugdytiniais dalyvavo ,,</w:t>
            </w:r>
            <w:proofErr w:type="spellStart"/>
            <w:r w:rsidRPr="00CE3842">
              <w:rPr>
                <w:szCs w:val="24"/>
              </w:rPr>
              <w:t>eTwinning</w:t>
            </w:r>
            <w:proofErr w:type="spellEnd"/>
            <w:r w:rsidRPr="00CE3842">
              <w:rPr>
                <w:szCs w:val="24"/>
              </w:rPr>
              <w:t>“ projektuose:</w:t>
            </w:r>
            <w:r w:rsidR="00183A66" w:rsidRPr="00CE3842">
              <w:rPr>
                <w:szCs w:val="24"/>
                <w:highlight w:val="white"/>
              </w:rPr>
              <w:t xml:space="preserve"> „</w:t>
            </w:r>
            <w:proofErr w:type="spellStart"/>
            <w:r w:rsidR="00183A66" w:rsidRPr="00CE3842">
              <w:rPr>
                <w:szCs w:val="24"/>
                <w:highlight w:val="white"/>
              </w:rPr>
              <w:t>Sharing</w:t>
            </w:r>
            <w:proofErr w:type="spellEnd"/>
            <w:r w:rsidR="00183A66" w:rsidRPr="00CE3842">
              <w:rPr>
                <w:szCs w:val="24"/>
                <w:highlight w:val="white"/>
              </w:rPr>
              <w:t xml:space="preserve"> &amp; </w:t>
            </w:r>
            <w:proofErr w:type="spellStart"/>
            <w:r w:rsidR="00183A66" w:rsidRPr="00CE3842">
              <w:rPr>
                <w:szCs w:val="24"/>
                <w:highlight w:val="white"/>
              </w:rPr>
              <w:t>Growing</w:t>
            </w:r>
            <w:proofErr w:type="spellEnd"/>
            <w:r w:rsidR="00183A66" w:rsidRPr="00CE3842">
              <w:rPr>
                <w:szCs w:val="24"/>
                <w:highlight w:val="white"/>
              </w:rPr>
              <w:t xml:space="preserve"> </w:t>
            </w:r>
            <w:proofErr w:type="spellStart"/>
            <w:r w:rsidR="00183A66" w:rsidRPr="00CE3842">
              <w:rPr>
                <w:szCs w:val="24"/>
                <w:highlight w:val="white"/>
              </w:rPr>
              <w:t>up</w:t>
            </w:r>
            <w:proofErr w:type="spellEnd"/>
            <w:r w:rsidR="00183A66" w:rsidRPr="00CE3842">
              <w:rPr>
                <w:szCs w:val="24"/>
                <w:highlight w:val="white"/>
              </w:rPr>
              <w:t xml:space="preserve"> </w:t>
            </w:r>
            <w:proofErr w:type="spellStart"/>
            <w:r w:rsidR="00183A66" w:rsidRPr="00CE3842">
              <w:rPr>
                <w:szCs w:val="24"/>
                <w:highlight w:val="white"/>
              </w:rPr>
              <w:t>Together</w:t>
            </w:r>
            <w:proofErr w:type="spellEnd"/>
            <w:r w:rsidR="00183A66" w:rsidRPr="00CE3842">
              <w:rPr>
                <w:szCs w:val="24"/>
                <w:highlight w:val="white"/>
              </w:rPr>
              <w:t>“</w:t>
            </w:r>
            <w:r w:rsidRPr="00CE3842">
              <w:rPr>
                <w:szCs w:val="24"/>
                <w:highlight w:val="white"/>
              </w:rPr>
              <w:t xml:space="preserve"> („Dalinamės ir augame drauge“),</w:t>
            </w:r>
            <w:r w:rsidR="00183A66" w:rsidRPr="00CE3842">
              <w:rPr>
                <w:szCs w:val="24"/>
              </w:rPr>
              <w:t xml:space="preserve"> „</w:t>
            </w:r>
            <w:proofErr w:type="spellStart"/>
            <w:r w:rsidR="00183A66" w:rsidRPr="00CE3842">
              <w:rPr>
                <w:szCs w:val="24"/>
              </w:rPr>
              <w:t>Christmas</w:t>
            </w:r>
            <w:proofErr w:type="spellEnd"/>
            <w:r w:rsidR="00183A66" w:rsidRPr="00CE3842">
              <w:rPr>
                <w:szCs w:val="24"/>
              </w:rPr>
              <w:t> </w:t>
            </w:r>
            <w:proofErr w:type="spellStart"/>
            <w:r w:rsidR="00183A66" w:rsidRPr="00CE3842">
              <w:rPr>
                <w:szCs w:val="24"/>
              </w:rPr>
              <w:t>with</w:t>
            </w:r>
            <w:proofErr w:type="spellEnd"/>
            <w:r w:rsidR="00183A66" w:rsidRPr="00CE3842">
              <w:rPr>
                <w:szCs w:val="24"/>
              </w:rPr>
              <w:t xml:space="preserve"> STEM“</w:t>
            </w:r>
            <w:r w:rsidRPr="00CE3842">
              <w:rPr>
                <w:szCs w:val="24"/>
              </w:rPr>
              <w:t xml:space="preserve"> (Kalėdos su STEM),  „Šikš</w:t>
            </w:r>
            <w:r w:rsidR="00183A66" w:rsidRPr="00CE3842">
              <w:rPr>
                <w:szCs w:val="24"/>
              </w:rPr>
              <w:t>nosparniai ir mes“,   „STEAM(</w:t>
            </w:r>
            <w:proofErr w:type="spellStart"/>
            <w:r w:rsidR="00183A66" w:rsidRPr="00CE3842">
              <w:rPr>
                <w:szCs w:val="24"/>
              </w:rPr>
              <w:t>uko</w:t>
            </w:r>
            <w:proofErr w:type="spellEnd"/>
            <w:r w:rsidR="00183A66" w:rsidRPr="00CE3842">
              <w:rPr>
                <w:szCs w:val="24"/>
              </w:rPr>
              <w:t>) draugai“</w:t>
            </w:r>
            <w:r w:rsidRPr="00CE3842">
              <w:rPr>
                <w:szCs w:val="24"/>
              </w:rPr>
              <w:t xml:space="preserve">, kur </w:t>
            </w:r>
            <w:r w:rsidRPr="00CE3842">
              <w:rPr>
                <w:szCs w:val="24"/>
                <w:highlight w:val="white"/>
              </w:rPr>
              <w:t>tobulino</w:t>
            </w:r>
            <w:r w:rsidR="00A80028" w:rsidRPr="00CE3842">
              <w:rPr>
                <w:szCs w:val="24"/>
              </w:rPr>
              <w:t xml:space="preserve"> kūrybiškumo, iniciatyvumo</w:t>
            </w:r>
            <w:r w:rsidRPr="00CE3842">
              <w:rPr>
                <w:szCs w:val="24"/>
              </w:rPr>
              <w:t xml:space="preserve">, </w:t>
            </w:r>
            <w:r w:rsidRPr="00CE3842">
              <w:rPr>
                <w:szCs w:val="24"/>
                <w:highlight w:val="white"/>
              </w:rPr>
              <w:t>komunikavimo anglų k</w:t>
            </w:r>
            <w:r w:rsidR="00A80028" w:rsidRPr="00CE3842">
              <w:rPr>
                <w:szCs w:val="24"/>
                <w:highlight w:val="white"/>
              </w:rPr>
              <w:t xml:space="preserve">alba, skaitmeninio raštingumo  </w:t>
            </w:r>
            <w:r w:rsidRPr="00CE3842">
              <w:rPr>
                <w:szCs w:val="24"/>
                <w:highlight w:val="white"/>
              </w:rPr>
              <w:t xml:space="preserve"> kompetencijas, plėtojo </w:t>
            </w:r>
            <w:r w:rsidRPr="00CE3842">
              <w:rPr>
                <w:szCs w:val="24"/>
              </w:rPr>
              <w:t xml:space="preserve">inžinerinio mąstymo, gamtos mokslų ir matematinius gebėjimus, tyrinėjimo įgūdžius.  </w:t>
            </w:r>
          </w:p>
        </w:tc>
      </w:tr>
      <w:tr w:rsidR="00BE4925" w:rsidRPr="00CE3842" w14:paraId="55A111A7" w14:textId="77777777" w:rsidTr="00FF0997">
        <w:tc>
          <w:tcPr>
            <w:tcW w:w="3856" w:type="dxa"/>
          </w:tcPr>
          <w:p w14:paraId="0733F4B2" w14:textId="77777777" w:rsidR="00BE4925" w:rsidRPr="00CE3842" w:rsidRDefault="00BE4925">
            <w:pPr>
              <w:rPr>
                <w:szCs w:val="24"/>
              </w:rPr>
            </w:pPr>
            <w:r w:rsidRPr="00CE3842">
              <w:rPr>
                <w:szCs w:val="24"/>
              </w:rPr>
              <w:t xml:space="preserve">3.2. Plėtoti pasidalytąją ir įgalinančią lyderystę. </w:t>
            </w:r>
          </w:p>
          <w:p w14:paraId="6F3EF693" w14:textId="77777777" w:rsidR="00BE4925" w:rsidRPr="00CE3842" w:rsidRDefault="00BE4925">
            <w:pPr>
              <w:rPr>
                <w:szCs w:val="24"/>
                <w:highlight w:val="cyan"/>
              </w:rPr>
            </w:pPr>
            <w:r w:rsidRPr="00CE3842">
              <w:rPr>
                <w:i/>
                <w:szCs w:val="24"/>
              </w:rPr>
              <w:t>(veiklos sritis – lyderystė ir vadyba)</w:t>
            </w:r>
          </w:p>
        </w:tc>
        <w:tc>
          <w:tcPr>
            <w:tcW w:w="5529" w:type="dxa"/>
          </w:tcPr>
          <w:p w14:paraId="5D866228" w14:textId="77777777" w:rsidR="00BE4925" w:rsidRPr="00CE3842" w:rsidRDefault="00BE4925" w:rsidP="00FF0997">
            <w:pPr>
              <w:ind w:firstLine="18"/>
              <w:jc w:val="both"/>
              <w:rPr>
                <w:szCs w:val="24"/>
              </w:rPr>
            </w:pPr>
            <w:r w:rsidRPr="00CE3842">
              <w:rPr>
                <w:szCs w:val="24"/>
              </w:rPr>
              <w:t>3.2.1.</w:t>
            </w:r>
            <w:r w:rsidRPr="00CE3842">
              <w:rPr>
                <w:b/>
                <w:szCs w:val="24"/>
              </w:rPr>
              <w:t xml:space="preserve"> </w:t>
            </w:r>
            <w:r w:rsidRPr="00CE3842">
              <w:rPr>
                <w:szCs w:val="24"/>
              </w:rPr>
              <w:t>Inicijuotas ir palaikytas pedagogų asmeninės iniciatyvos ir kūrybiškumo plėtojimas:</w:t>
            </w:r>
          </w:p>
          <w:p w14:paraId="07708302" w14:textId="77777777" w:rsidR="00BE4925" w:rsidRPr="00CE3842" w:rsidRDefault="00BE4925" w:rsidP="00FF0997">
            <w:pPr>
              <w:ind w:firstLine="18"/>
              <w:jc w:val="both"/>
              <w:rPr>
                <w:szCs w:val="24"/>
              </w:rPr>
            </w:pPr>
            <w:r w:rsidRPr="00CE3842">
              <w:rPr>
                <w:szCs w:val="24"/>
              </w:rPr>
              <w:t>3.2.1.1. 2020 m. Šiaulių m. Metų mokytoja nominuota  progimnazijos informacinių technologijų  mokytoja R. Nemanienė.</w:t>
            </w:r>
          </w:p>
          <w:p w14:paraId="025E9B7A" w14:textId="77777777" w:rsidR="00BE4925" w:rsidRPr="00CE3842" w:rsidRDefault="00BE4925" w:rsidP="00FF0997">
            <w:pPr>
              <w:ind w:firstLine="18"/>
              <w:jc w:val="both"/>
              <w:rPr>
                <w:szCs w:val="24"/>
              </w:rPr>
            </w:pPr>
            <w:r w:rsidRPr="00CE3842">
              <w:rPr>
                <w:szCs w:val="24"/>
              </w:rPr>
              <w:t xml:space="preserve">3.2.1.2. Pedagogai dalijosi savo patirtimi ir plėtojo kompetencijas organizuodami kvalifikacijos tobulinimo renginius šalies pedagogams:   </w:t>
            </w:r>
          </w:p>
          <w:p w14:paraId="027F5032" w14:textId="77777777" w:rsidR="00BE4925" w:rsidRPr="00CE3842" w:rsidRDefault="00BE4925" w:rsidP="00FF0997">
            <w:pPr>
              <w:ind w:left="60"/>
              <w:jc w:val="both"/>
              <w:rPr>
                <w:szCs w:val="24"/>
              </w:rPr>
            </w:pPr>
            <w:r w:rsidRPr="00CE3842">
              <w:rPr>
                <w:szCs w:val="24"/>
              </w:rPr>
              <w:t>3.2.1.2.1. respublikinę  užsienio kalbų (anglų, rusų, vokiečių, prancūzų) metodinę-praktinę mokytojų konferenciją ,,Sėkmingas užsienio kalbų  mokymas(</w:t>
            </w:r>
            <w:proofErr w:type="spellStart"/>
            <w:r w:rsidRPr="00CE3842">
              <w:rPr>
                <w:szCs w:val="24"/>
              </w:rPr>
              <w:t>is</w:t>
            </w:r>
            <w:proofErr w:type="spellEnd"/>
            <w:r w:rsidRPr="00CE3842">
              <w:rPr>
                <w:szCs w:val="24"/>
              </w:rPr>
              <w:t xml:space="preserve">) geroje mokykloje: kūrybiškumas ir inovacijos“; </w:t>
            </w:r>
          </w:p>
          <w:p w14:paraId="69343C78" w14:textId="77777777" w:rsidR="00BE4925" w:rsidRPr="00CE3842" w:rsidRDefault="00BE4925" w:rsidP="00FF0997">
            <w:pPr>
              <w:jc w:val="both"/>
              <w:rPr>
                <w:szCs w:val="24"/>
              </w:rPr>
            </w:pPr>
            <w:r w:rsidRPr="00CE3842">
              <w:rPr>
                <w:szCs w:val="24"/>
              </w:rPr>
              <w:t>3.2.1.2.2. mokymus „</w:t>
            </w:r>
            <w:r w:rsidRPr="00CE3842">
              <w:rPr>
                <w:szCs w:val="24"/>
                <w:highlight w:val="white"/>
              </w:rPr>
              <w:t>Nuotolinio mokymo(</w:t>
            </w:r>
            <w:proofErr w:type="spellStart"/>
            <w:r w:rsidRPr="00CE3842">
              <w:rPr>
                <w:szCs w:val="24"/>
                <w:highlight w:val="white"/>
              </w:rPr>
              <w:t>si</w:t>
            </w:r>
            <w:proofErr w:type="spellEnd"/>
            <w:r w:rsidRPr="00CE3842">
              <w:rPr>
                <w:szCs w:val="24"/>
                <w:highlight w:val="white"/>
              </w:rPr>
              <w:t xml:space="preserve">) iššūkiai Google </w:t>
            </w:r>
            <w:proofErr w:type="spellStart"/>
            <w:r w:rsidRPr="00CE3842">
              <w:rPr>
                <w:szCs w:val="24"/>
                <w:highlight w:val="white"/>
              </w:rPr>
              <w:t>Classroom</w:t>
            </w:r>
            <w:proofErr w:type="spellEnd"/>
            <w:r w:rsidRPr="00CE3842">
              <w:rPr>
                <w:szCs w:val="24"/>
                <w:highlight w:val="white"/>
              </w:rPr>
              <w:t xml:space="preserve"> ir Google </w:t>
            </w:r>
            <w:proofErr w:type="spellStart"/>
            <w:r w:rsidRPr="00CE3842">
              <w:rPr>
                <w:szCs w:val="24"/>
                <w:highlight w:val="white"/>
              </w:rPr>
              <w:t>Forms</w:t>
            </w:r>
            <w:proofErr w:type="spellEnd"/>
            <w:r w:rsidRPr="00CE3842">
              <w:rPr>
                <w:szCs w:val="24"/>
                <w:highlight w:val="white"/>
              </w:rPr>
              <w:t xml:space="preserve"> platformų panaudojimo galimybės“;</w:t>
            </w:r>
            <w:r w:rsidRPr="00CE3842">
              <w:rPr>
                <w:szCs w:val="24"/>
              </w:rPr>
              <w:t xml:space="preserve"> </w:t>
            </w:r>
          </w:p>
          <w:p w14:paraId="1400C22D" w14:textId="77777777" w:rsidR="00BE4925" w:rsidRPr="00CE3842" w:rsidRDefault="00BE4925" w:rsidP="00FF0997">
            <w:pPr>
              <w:jc w:val="both"/>
              <w:rPr>
                <w:szCs w:val="24"/>
                <w:highlight w:val="white"/>
              </w:rPr>
            </w:pPr>
            <w:r w:rsidRPr="00CE3842">
              <w:rPr>
                <w:szCs w:val="24"/>
              </w:rPr>
              <w:t>3.2.2.1.3. seminarą: „</w:t>
            </w:r>
            <w:r w:rsidRPr="00CE3842">
              <w:rPr>
                <w:szCs w:val="24"/>
                <w:highlight w:val="white"/>
              </w:rPr>
              <w:t xml:space="preserve">Konfliktai ir galimi jų sprendimo būdai pedagogo darbe. </w:t>
            </w:r>
            <w:proofErr w:type="spellStart"/>
            <w:r w:rsidRPr="00CE3842">
              <w:rPr>
                <w:szCs w:val="24"/>
                <w:highlight w:val="white"/>
              </w:rPr>
              <w:t>Koučerio</w:t>
            </w:r>
            <w:proofErr w:type="spellEnd"/>
            <w:r w:rsidRPr="00CE3842">
              <w:rPr>
                <w:szCs w:val="24"/>
                <w:highlight w:val="white"/>
              </w:rPr>
              <w:t xml:space="preserve"> ir mediatoriaus vaidmuo konfliktinėse situacijose“;</w:t>
            </w:r>
          </w:p>
          <w:p w14:paraId="7C25EA79" w14:textId="77777777" w:rsidR="00BE4925" w:rsidRPr="00CE3842" w:rsidRDefault="00BE4925" w:rsidP="00FF0997">
            <w:pPr>
              <w:ind w:firstLine="18"/>
              <w:jc w:val="both"/>
              <w:rPr>
                <w:szCs w:val="24"/>
                <w:highlight w:val="cyan"/>
              </w:rPr>
            </w:pPr>
            <w:r w:rsidRPr="00CE3842">
              <w:rPr>
                <w:szCs w:val="24"/>
                <w:highlight w:val="white"/>
              </w:rPr>
              <w:t>3.2.1.2.4. a</w:t>
            </w:r>
            <w:r w:rsidRPr="00CE3842">
              <w:rPr>
                <w:szCs w:val="24"/>
              </w:rPr>
              <w:t>tvirą  pamoką „Skaitmeninių įrankių panaudojimo galimybės“ parodos „Mokykla 2020“ „Atradimų laboratorijos“ kanale.</w:t>
            </w:r>
          </w:p>
        </w:tc>
      </w:tr>
      <w:tr w:rsidR="00BE4925" w:rsidRPr="00CE3842" w14:paraId="6ADF8707" w14:textId="77777777" w:rsidTr="00FF0997">
        <w:tc>
          <w:tcPr>
            <w:tcW w:w="3856" w:type="dxa"/>
          </w:tcPr>
          <w:p w14:paraId="1F2F0A83" w14:textId="77777777" w:rsidR="00BE4925" w:rsidRPr="00CE3842" w:rsidRDefault="00BE4925">
            <w:pPr>
              <w:rPr>
                <w:szCs w:val="24"/>
              </w:rPr>
            </w:pPr>
            <w:r w:rsidRPr="00CE3842">
              <w:rPr>
                <w:szCs w:val="24"/>
              </w:rPr>
              <w:t xml:space="preserve">3.3. Plėtoti mokinių asmenybės </w:t>
            </w:r>
            <w:proofErr w:type="spellStart"/>
            <w:r w:rsidRPr="00CE3842">
              <w:rPr>
                <w:szCs w:val="24"/>
              </w:rPr>
              <w:t>ūgties</w:t>
            </w:r>
            <w:proofErr w:type="spellEnd"/>
            <w:r w:rsidRPr="00CE3842">
              <w:rPr>
                <w:szCs w:val="24"/>
              </w:rPr>
              <w:t xml:space="preserve"> vertybines nuostatas ir kompetencijas</w:t>
            </w:r>
          </w:p>
          <w:p w14:paraId="6AB30B12" w14:textId="77777777" w:rsidR="00BE4925" w:rsidRPr="00CE3842" w:rsidRDefault="00BE4925">
            <w:pPr>
              <w:rPr>
                <w:szCs w:val="24"/>
                <w:highlight w:val="cyan"/>
              </w:rPr>
            </w:pPr>
            <w:r w:rsidRPr="00CE3842">
              <w:rPr>
                <w:i/>
                <w:szCs w:val="24"/>
              </w:rPr>
              <w:t xml:space="preserve">(veiklos sritis – asmenybės </w:t>
            </w:r>
            <w:proofErr w:type="spellStart"/>
            <w:r w:rsidRPr="00CE3842">
              <w:rPr>
                <w:i/>
                <w:szCs w:val="24"/>
              </w:rPr>
              <w:t>ūgtis</w:t>
            </w:r>
            <w:proofErr w:type="spellEnd"/>
            <w:r w:rsidRPr="00CE3842">
              <w:rPr>
                <w:i/>
                <w:szCs w:val="24"/>
              </w:rPr>
              <w:t>)</w:t>
            </w:r>
          </w:p>
        </w:tc>
        <w:tc>
          <w:tcPr>
            <w:tcW w:w="5529" w:type="dxa"/>
          </w:tcPr>
          <w:p w14:paraId="71BC9651" w14:textId="77777777" w:rsidR="00BE4925" w:rsidRPr="00CE3842" w:rsidRDefault="00BE4925" w:rsidP="00FF0997">
            <w:pPr>
              <w:tabs>
                <w:tab w:val="left" w:pos="558"/>
              </w:tabs>
              <w:jc w:val="both"/>
              <w:rPr>
                <w:szCs w:val="24"/>
                <w:highlight w:val="cyan"/>
              </w:rPr>
            </w:pPr>
            <w:r w:rsidRPr="00CE3842">
              <w:rPr>
                <w:szCs w:val="24"/>
              </w:rPr>
              <w:t>3.3.1. Tęsiamas d</w:t>
            </w:r>
            <w:r w:rsidRPr="00CE3842">
              <w:rPr>
                <w:szCs w:val="24"/>
                <w:highlight w:val="white"/>
              </w:rPr>
              <w:t>alyvavimas</w:t>
            </w:r>
            <w:r w:rsidRPr="00CE3842">
              <w:rPr>
                <w:szCs w:val="24"/>
              </w:rPr>
              <w:t xml:space="preserve"> </w:t>
            </w:r>
            <w:proofErr w:type="spellStart"/>
            <w:r w:rsidRPr="00CE3842">
              <w:rPr>
                <w:szCs w:val="24"/>
                <w:highlight w:val="white"/>
              </w:rPr>
              <w:t>The</w:t>
            </w:r>
            <w:proofErr w:type="spellEnd"/>
            <w:r w:rsidRPr="00CE3842">
              <w:rPr>
                <w:szCs w:val="24"/>
                <w:highlight w:val="white"/>
              </w:rPr>
              <w:t xml:space="preserve"> </w:t>
            </w:r>
            <w:proofErr w:type="spellStart"/>
            <w:r w:rsidRPr="00CE3842">
              <w:rPr>
                <w:szCs w:val="24"/>
                <w:highlight w:val="white"/>
              </w:rPr>
              <w:t>Duke</w:t>
            </w:r>
            <w:proofErr w:type="spellEnd"/>
            <w:r w:rsidRPr="00CE3842">
              <w:rPr>
                <w:szCs w:val="24"/>
                <w:highlight w:val="white"/>
              </w:rPr>
              <w:t xml:space="preserve"> </w:t>
            </w:r>
            <w:proofErr w:type="spellStart"/>
            <w:r w:rsidRPr="00CE3842">
              <w:rPr>
                <w:szCs w:val="24"/>
                <w:highlight w:val="white"/>
              </w:rPr>
              <w:t>of</w:t>
            </w:r>
            <w:proofErr w:type="spellEnd"/>
            <w:r w:rsidRPr="00CE3842">
              <w:rPr>
                <w:szCs w:val="24"/>
                <w:highlight w:val="white"/>
              </w:rPr>
              <w:t xml:space="preserve"> </w:t>
            </w:r>
            <w:proofErr w:type="spellStart"/>
            <w:r w:rsidRPr="00CE3842">
              <w:rPr>
                <w:szCs w:val="24"/>
                <w:highlight w:val="white"/>
              </w:rPr>
              <w:t>Edinburgh's</w:t>
            </w:r>
            <w:proofErr w:type="spellEnd"/>
            <w:r w:rsidRPr="00CE3842">
              <w:rPr>
                <w:szCs w:val="24"/>
                <w:highlight w:val="white"/>
              </w:rPr>
              <w:t xml:space="preserve"> International </w:t>
            </w:r>
            <w:proofErr w:type="spellStart"/>
            <w:r w:rsidRPr="00CE3842">
              <w:rPr>
                <w:szCs w:val="24"/>
                <w:highlight w:val="white"/>
              </w:rPr>
              <w:t>Award</w:t>
            </w:r>
            <w:proofErr w:type="spellEnd"/>
            <w:r w:rsidRPr="00CE3842">
              <w:rPr>
                <w:szCs w:val="24"/>
                <w:highlight w:val="white"/>
              </w:rPr>
              <w:t xml:space="preserve"> (</w:t>
            </w:r>
            <w:proofErr w:type="spellStart"/>
            <w:r w:rsidRPr="00CE3842">
              <w:rPr>
                <w:szCs w:val="24"/>
                <w:highlight w:val="white"/>
              </w:rPr>
              <w:t>DofE</w:t>
            </w:r>
            <w:proofErr w:type="spellEnd"/>
            <w:r w:rsidRPr="00CE3842">
              <w:rPr>
                <w:szCs w:val="24"/>
                <w:highlight w:val="white"/>
              </w:rPr>
              <w:t>)</w:t>
            </w:r>
            <w:r w:rsidRPr="00CE3842">
              <w:rPr>
                <w:szCs w:val="24"/>
              </w:rPr>
              <w:t xml:space="preserve"> programoje. Programos koordinatoriaus kokybės vizito ataskaitoje nurodyta, kad  progimnazija programą įgyvendina labai kokybiškai, laikosi tarptautinio fondo ir Nacionalinio </w:t>
            </w:r>
            <w:r w:rsidRPr="00CE3842">
              <w:rPr>
                <w:szCs w:val="24"/>
              </w:rPr>
              <w:lastRenderedPageBreak/>
              <w:t xml:space="preserve">apdovanojimų centro nustatytų reikalavimų. </w:t>
            </w:r>
            <w:proofErr w:type="spellStart"/>
            <w:r w:rsidRPr="00CE3842">
              <w:rPr>
                <w:szCs w:val="24"/>
              </w:rPr>
              <w:t>DofE</w:t>
            </w:r>
            <w:proofErr w:type="spellEnd"/>
            <w:r w:rsidRPr="00CE3842">
              <w:rPr>
                <w:szCs w:val="24"/>
              </w:rPr>
              <w:t xml:space="preserve"> programos licencija pratęsta 3 metams. </w:t>
            </w:r>
            <w:r w:rsidR="00A80028" w:rsidRPr="00CE3842">
              <w:rPr>
                <w:szCs w:val="24"/>
                <w:highlight w:val="white"/>
              </w:rPr>
              <w:t>J</w:t>
            </w:r>
            <w:r w:rsidRPr="00CE3842">
              <w:rPr>
                <w:szCs w:val="24"/>
                <w:highlight w:val="white"/>
              </w:rPr>
              <w:t>aunimo apdovanojimų ir savęs tobulinimo programoje</w:t>
            </w:r>
            <w:r w:rsidRPr="00CE3842">
              <w:rPr>
                <w:szCs w:val="24"/>
              </w:rPr>
              <w:t xml:space="preserve"> 4 progimnazijos mokiniai pasiekė bronzos apdovanojimo lygį.</w:t>
            </w:r>
          </w:p>
        </w:tc>
      </w:tr>
      <w:tr w:rsidR="00BE4925" w:rsidRPr="00CE3842" w14:paraId="63025B78" w14:textId="77777777" w:rsidTr="00FF0997">
        <w:tc>
          <w:tcPr>
            <w:tcW w:w="3856" w:type="dxa"/>
          </w:tcPr>
          <w:p w14:paraId="1C4BFD13" w14:textId="77777777" w:rsidR="00BE4925" w:rsidRPr="00CE3842" w:rsidRDefault="00BE4925">
            <w:pPr>
              <w:rPr>
                <w:szCs w:val="24"/>
              </w:rPr>
            </w:pPr>
            <w:r w:rsidRPr="00CE3842">
              <w:rPr>
                <w:szCs w:val="24"/>
              </w:rPr>
              <w:lastRenderedPageBreak/>
              <w:t>3.4. Įrengti naujas ugdymosi ir aktyvaus poilsio erdves.</w:t>
            </w:r>
          </w:p>
          <w:p w14:paraId="2A387A2D" w14:textId="77777777" w:rsidR="00BE4925" w:rsidRPr="00CE3842" w:rsidRDefault="00BE4925">
            <w:pPr>
              <w:rPr>
                <w:szCs w:val="24"/>
                <w:highlight w:val="cyan"/>
              </w:rPr>
            </w:pPr>
            <w:r w:rsidRPr="00CE3842">
              <w:rPr>
                <w:i/>
                <w:szCs w:val="24"/>
              </w:rPr>
              <w:t>(veiklos sritis – ugdymosi aplinka)</w:t>
            </w:r>
          </w:p>
        </w:tc>
        <w:tc>
          <w:tcPr>
            <w:tcW w:w="5529" w:type="dxa"/>
          </w:tcPr>
          <w:p w14:paraId="53B3D3A2" w14:textId="77777777" w:rsidR="00A80028" w:rsidRPr="00CE3842" w:rsidRDefault="00BE4925" w:rsidP="00FF0997">
            <w:pPr>
              <w:jc w:val="both"/>
              <w:rPr>
                <w:szCs w:val="24"/>
              </w:rPr>
            </w:pPr>
            <w:r w:rsidRPr="00CE3842">
              <w:rPr>
                <w:szCs w:val="24"/>
              </w:rPr>
              <w:t>3</w:t>
            </w:r>
            <w:r w:rsidRPr="00CE3842">
              <w:rPr>
                <w:color w:val="000000"/>
                <w:szCs w:val="24"/>
              </w:rPr>
              <w:t>.</w:t>
            </w:r>
            <w:r w:rsidRPr="00CE3842">
              <w:rPr>
                <w:szCs w:val="24"/>
              </w:rPr>
              <w:t>4</w:t>
            </w:r>
            <w:r w:rsidRPr="00CE3842">
              <w:rPr>
                <w:color w:val="000000"/>
                <w:szCs w:val="24"/>
              </w:rPr>
              <w:t xml:space="preserve">.1. </w:t>
            </w:r>
            <w:r w:rsidRPr="00CE3842">
              <w:rPr>
                <w:szCs w:val="24"/>
              </w:rPr>
              <w:t xml:space="preserve">Pradinių klasių mokiniams įrengta moderni Atradimų laboratorija, skirta gamtamokslinės, tiriamosios mokinių praktinės veiklos įgūdžių plėtojimui. </w:t>
            </w:r>
          </w:p>
          <w:p w14:paraId="34CACC0A" w14:textId="77777777" w:rsidR="00BE4925" w:rsidRPr="00CE3842" w:rsidRDefault="00BE4925" w:rsidP="00FF0997">
            <w:pPr>
              <w:jc w:val="both"/>
              <w:rPr>
                <w:szCs w:val="24"/>
                <w:highlight w:val="cyan"/>
              </w:rPr>
            </w:pPr>
            <w:r w:rsidRPr="00CE3842">
              <w:rPr>
                <w:szCs w:val="24"/>
              </w:rPr>
              <w:t>3</w:t>
            </w:r>
            <w:r w:rsidRPr="00CE3842">
              <w:rPr>
                <w:color w:val="000000"/>
                <w:szCs w:val="24"/>
              </w:rPr>
              <w:t>.</w:t>
            </w:r>
            <w:r w:rsidRPr="00CE3842">
              <w:rPr>
                <w:szCs w:val="24"/>
              </w:rPr>
              <w:t>4</w:t>
            </w:r>
            <w:r w:rsidRPr="00CE3842">
              <w:rPr>
                <w:color w:val="000000"/>
                <w:szCs w:val="24"/>
              </w:rPr>
              <w:t xml:space="preserve">.2. </w:t>
            </w:r>
            <w:r w:rsidRPr="00CE3842">
              <w:rPr>
                <w:szCs w:val="24"/>
              </w:rPr>
              <w:t xml:space="preserve">Įsigytas daugiafunkcinės interaktyvios sistemos SMART </w:t>
            </w:r>
            <w:proofErr w:type="spellStart"/>
            <w:r w:rsidRPr="00CE3842">
              <w:rPr>
                <w:szCs w:val="24"/>
              </w:rPr>
              <w:t>Fit</w:t>
            </w:r>
            <w:proofErr w:type="spellEnd"/>
            <w:r w:rsidRPr="00CE3842">
              <w:rPr>
                <w:szCs w:val="24"/>
              </w:rPr>
              <w:t xml:space="preserve"> įrenginys sudarė sąlygas mokiniams sportuoti,  prasmingai praleisti laisvalaikį, skatino kūrybiškumą, saviraišką. </w:t>
            </w:r>
          </w:p>
        </w:tc>
      </w:tr>
      <w:tr w:rsidR="00BE4925" w:rsidRPr="00CE3842" w14:paraId="3A3BB842" w14:textId="77777777" w:rsidTr="00FF0997">
        <w:tc>
          <w:tcPr>
            <w:tcW w:w="3856" w:type="dxa"/>
          </w:tcPr>
          <w:p w14:paraId="6C7C0181" w14:textId="77777777" w:rsidR="00BE4925" w:rsidRPr="00CE3842" w:rsidRDefault="00BE4925">
            <w:pPr>
              <w:rPr>
                <w:color w:val="000000"/>
                <w:szCs w:val="24"/>
                <w:highlight w:val="white"/>
              </w:rPr>
            </w:pPr>
            <w:r w:rsidRPr="00CE3842">
              <w:rPr>
                <w:szCs w:val="24"/>
              </w:rPr>
              <w:t xml:space="preserve">3.5.  Vykdyti  </w:t>
            </w:r>
            <w:r w:rsidRPr="00CE3842">
              <w:rPr>
                <w:color w:val="000000"/>
                <w:szCs w:val="24"/>
                <w:highlight w:val="white"/>
              </w:rPr>
              <w:t>pradedančiųjų mokytojų pedagoginę stažuotę.</w:t>
            </w:r>
          </w:p>
          <w:p w14:paraId="6C5295D1" w14:textId="77777777" w:rsidR="00BE4925" w:rsidRPr="00CE3842" w:rsidRDefault="00BE4925">
            <w:pPr>
              <w:rPr>
                <w:szCs w:val="24"/>
                <w:highlight w:val="cyan"/>
              </w:rPr>
            </w:pPr>
            <w:r w:rsidRPr="00CE3842">
              <w:rPr>
                <w:i/>
                <w:szCs w:val="24"/>
              </w:rPr>
              <w:t>(veiklos sritis – lyderystė ir vadyba)</w:t>
            </w:r>
          </w:p>
        </w:tc>
        <w:tc>
          <w:tcPr>
            <w:tcW w:w="5529" w:type="dxa"/>
          </w:tcPr>
          <w:p w14:paraId="374A58C1" w14:textId="77777777" w:rsidR="00BE4925" w:rsidRPr="00CE3842" w:rsidRDefault="00BE4925" w:rsidP="00FF0997">
            <w:pPr>
              <w:jc w:val="both"/>
              <w:rPr>
                <w:color w:val="000000"/>
                <w:szCs w:val="24"/>
                <w:highlight w:val="cyan"/>
              </w:rPr>
            </w:pPr>
            <w:r w:rsidRPr="00CE3842">
              <w:rPr>
                <w:szCs w:val="24"/>
              </w:rPr>
              <w:t>3.5.1. Progimnazijos vadovai plėtojo Nacionalinės šv</w:t>
            </w:r>
            <w:r w:rsidR="00183A66" w:rsidRPr="00CE3842">
              <w:rPr>
                <w:szCs w:val="24"/>
              </w:rPr>
              <w:t>ietimo agentūros projekto „Tęsk“</w:t>
            </w:r>
            <w:r w:rsidRPr="00CE3842">
              <w:rPr>
                <w:szCs w:val="24"/>
              </w:rPr>
              <w:t xml:space="preserve"> (kodas 09.2.1-ESFA-V-727-01-0001) veiklą „Pedagoginės stažuotės išbandymas“. Dalyvauja 2 pradedantieji mokytojai.</w:t>
            </w:r>
          </w:p>
        </w:tc>
      </w:tr>
      <w:tr w:rsidR="00BE4925" w:rsidRPr="00CE3842" w14:paraId="37A62302" w14:textId="77777777" w:rsidTr="00FF0997">
        <w:tc>
          <w:tcPr>
            <w:tcW w:w="3856" w:type="dxa"/>
          </w:tcPr>
          <w:p w14:paraId="20189525" w14:textId="77777777" w:rsidR="00BE4925" w:rsidRPr="00CE3842" w:rsidRDefault="00BE4925">
            <w:pPr>
              <w:rPr>
                <w:szCs w:val="24"/>
              </w:rPr>
            </w:pPr>
            <w:r w:rsidRPr="00CE3842">
              <w:rPr>
                <w:szCs w:val="24"/>
              </w:rPr>
              <w:t>3.6. Tęsti  dalyvavimą ugdymo  pasiekimų gerinimo projektuose.</w:t>
            </w:r>
          </w:p>
          <w:p w14:paraId="6A1E65C2" w14:textId="77777777" w:rsidR="00BE4925" w:rsidRPr="00CE3842" w:rsidRDefault="00BE4925">
            <w:pPr>
              <w:rPr>
                <w:i/>
                <w:szCs w:val="24"/>
              </w:rPr>
            </w:pPr>
            <w:r w:rsidRPr="00CE3842">
              <w:rPr>
                <w:i/>
                <w:szCs w:val="24"/>
              </w:rPr>
              <w:t>(veiklos sritis – ugdymas(</w:t>
            </w:r>
            <w:proofErr w:type="spellStart"/>
            <w:r w:rsidRPr="00CE3842">
              <w:rPr>
                <w:i/>
                <w:szCs w:val="24"/>
              </w:rPr>
              <w:t>is</w:t>
            </w:r>
            <w:proofErr w:type="spellEnd"/>
            <w:r w:rsidRPr="00CE3842">
              <w:rPr>
                <w:i/>
                <w:szCs w:val="24"/>
              </w:rPr>
              <w:t>))</w:t>
            </w:r>
          </w:p>
          <w:p w14:paraId="2B32C1F5" w14:textId="77777777" w:rsidR="00BE4925" w:rsidRPr="00CE3842" w:rsidRDefault="00BE4925">
            <w:pPr>
              <w:rPr>
                <w:szCs w:val="24"/>
              </w:rPr>
            </w:pPr>
          </w:p>
        </w:tc>
        <w:tc>
          <w:tcPr>
            <w:tcW w:w="5529" w:type="dxa"/>
          </w:tcPr>
          <w:p w14:paraId="55479EDB" w14:textId="77777777" w:rsidR="00BE4925" w:rsidRPr="00CE3842" w:rsidRDefault="00BE4925" w:rsidP="00FF0997">
            <w:pPr>
              <w:jc w:val="both"/>
              <w:rPr>
                <w:szCs w:val="24"/>
              </w:rPr>
            </w:pPr>
            <w:r w:rsidRPr="00CE3842">
              <w:rPr>
                <w:szCs w:val="24"/>
              </w:rPr>
              <w:t>3.6.1. Progimnazija tęsė veiklą Šiaulių miesto savivaldybės švietimo centro parengtame „</w:t>
            </w:r>
            <w:proofErr w:type="spellStart"/>
            <w:r w:rsidRPr="00CE3842">
              <w:rPr>
                <w:szCs w:val="24"/>
              </w:rPr>
              <w:t>Work</w:t>
            </w:r>
            <w:proofErr w:type="spellEnd"/>
            <w:r w:rsidRPr="00CE3842">
              <w:rPr>
                <w:szCs w:val="24"/>
              </w:rPr>
              <w:t xml:space="preserve"> </w:t>
            </w:r>
            <w:proofErr w:type="spellStart"/>
            <w:r w:rsidRPr="00CE3842">
              <w:rPr>
                <w:szCs w:val="24"/>
              </w:rPr>
              <w:t>system</w:t>
            </w:r>
            <w:proofErr w:type="spellEnd"/>
            <w:r w:rsidRPr="00CE3842">
              <w:rPr>
                <w:szCs w:val="24"/>
              </w:rPr>
              <w:t xml:space="preserve"> </w:t>
            </w:r>
            <w:proofErr w:type="spellStart"/>
            <w:r w:rsidRPr="00CE3842">
              <w:rPr>
                <w:szCs w:val="24"/>
              </w:rPr>
              <w:t>for</w:t>
            </w:r>
            <w:proofErr w:type="spellEnd"/>
            <w:r w:rsidRPr="00CE3842">
              <w:rPr>
                <w:szCs w:val="24"/>
              </w:rPr>
              <w:t xml:space="preserve"> </w:t>
            </w:r>
            <w:proofErr w:type="spellStart"/>
            <w:r w:rsidRPr="00CE3842">
              <w:rPr>
                <w:szCs w:val="24"/>
              </w:rPr>
              <w:t>pedagogues</w:t>
            </w:r>
            <w:proofErr w:type="spellEnd"/>
            <w:r w:rsidRPr="00CE3842">
              <w:rPr>
                <w:szCs w:val="24"/>
              </w:rPr>
              <w:t xml:space="preserve"> to </w:t>
            </w:r>
            <w:proofErr w:type="spellStart"/>
            <w:r w:rsidRPr="00CE3842">
              <w:rPr>
                <w:szCs w:val="24"/>
              </w:rPr>
              <w:t>develop</w:t>
            </w:r>
            <w:proofErr w:type="spellEnd"/>
            <w:r w:rsidRPr="00CE3842">
              <w:rPr>
                <w:szCs w:val="24"/>
              </w:rPr>
              <w:t xml:space="preserve"> </w:t>
            </w:r>
            <w:proofErr w:type="spellStart"/>
            <w:r w:rsidRPr="00CE3842">
              <w:rPr>
                <w:szCs w:val="24"/>
              </w:rPr>
              <w:t>children's</w:t>
            </w:r>
            <w:proofErr w:type="spellEnd"/>
            <w:r w:rsidRPr="00CE3842">
              <w:rPr>
                <w:szCs w:val="24"/>
              </w:rPr>
              <w:t xml:space="preserve"> </w:t>
            </w:r>
            <w:proofErr w:type="spellStart"/>
            <w:r w:rsidRPr="00CE3842">
              <w:rPr>
                <w:szCs w:val="24"/>
              </w:rPr>
              <w:t>reading</w:t>
            </w:r>
            <w:proofErr w:type="spellEnd"/>
            <w:r w:rsidRPr="00CE3842">
              <w:rPr>
                <w:szCs w:val="24"/>
              </w:rPr>
              <w:t xml:space="preserve"> </w:t>
            </w:r>
            <w:proofErr w:type="spellStart"/>
            <w:r w:rsidRPr="00CE3842">
              <w:rPr>
                <w:szCs w:val="24"/>
              </w:rPr>
              <w:t>literacy</w:t>
            </w:r>
            <w:proofErr w:type="spellEnd"/>
            <w:r w:rsidRPr="00CE3842">
              <w:rPr>
                <w:szCs w:val="24"/>
              </w:rPr>
              <w:t>“</w:t>
            </w:r>
            <w:r w:rsidRPr="00CE3842">
              <w:rPr>
                <w:color w:val="555555"/>
                <w:szCs w:val="24"/>
                <w:highlight w:val="white"/>
              </w:rPr>
              <w:t xml:space="preserve"> </w:t>
            </w:r>
            <w:r w:rsidRPr="00CE3842">
              <w:rPr>
                <w:szCs w:val="24"/>
                <w:highlight w:val="white"/>
              </w:rPr>
              <w:t>(„Pedagogų darbo sistema, u</w:t>
            </w:r>
            <w:r w:rsidR="00183A66" w:rsidRPr="00CE3842">
              <w:rPr>
                <w:szCs w:val="24"/>
                <w:highlight w:val="white"/>
              </w:rPr>
              <w:t>gdant vaikų skaitymo raštingumą</w:t>
            </w:r>
            <w:r w:rsidR="00183A66" w:rsidRPr="00CE3842">
              <w:rPr>
                <w:szCs w:val="24"/>
              </w:rPr>
              <w:t>“</w:t>
            </w:r>
            <w:r w:rsidRPr="00CE3842">
              <w:rPr>
                <w:szCs w:val="24"/>
              </w:rPr>
              <w:t xml:space="preserve">) tarptautiniame projekte, kurio dalyviai yra Lietuvos, Latvijos ir Estijos mokyklos ir jų pedagogai. </w:t>
            </w:r>
          </w:p>
        </w:tc>
      </w:tr>
    </w:tbl>
    <w:p w14:paraId="7B99C955" w14:textId="77777777" w:rsidR="00BE4925" w:rsidRPr="00CE3842" w:rsidRDefault="00BE4925">
      <w:pPr>
        <w:tabs>
          <w:tab w:val="left" w:pos="284"/>
        </w:tabs>
        <w:rPr>
          <w:b/>
          <w:szCs w:val="24"/>
        </w:rPr>
      </w:pPr>
    </w:p>
    <w:p w14:paraId="5022E23E" w14:textId="58EE0AEB" w:rsidR="00BE4925" w:rsidRPr="00CE3842" w:rsidRDefault="00BE4925">
      <w:pPr>
        <w:tabs>
          <w:tab w:val="left" w:pos="284"/>
        </w:tabs>
        <w:rPr>
          <w:b/>
          <w:szCs w:val="24"/>
        </w:rPr>
      </w:pPr>
      <w:r w:rsidRPr="00CE3842">
        <w:rPr>
          <w:b/>
          <w:szCs w:val="24"/>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127"/>
        <w:gridCol w:w="3005"/>
        <w:gridCol w:w="1985"/>
      </w:tblGrid>
      <w:tr w:rsidR="00BE4925" w:rsidRPr="00CE3842" w14:paraId="4FE6B810" w14:textId="77777777" w:rsidTr="001437E6">
        <w:tc>
          <w:tcPr>
            <w:tcW w:w="2268" w:type="dxa"/>
            <w:vAlign w:val="center"/>
          </w:tcPr>
          <w:p w14:paraId="654E40AF" w14:textId="77777777" w:rsidR="00BE4925" w:rsidRPr="00CE3842" w:rsidRDefault="00BE4925" w:rsidP="001437E6">
            <w:pPr>
              <w:jc w:val="center"/>
              <w:rPr>
                <w:szCs w:val="24"/>
                <w:lang w:eastAsia="lt-LT"/>
              </w:rPr>
            </w:pPr>
            <w:r w:rsidRPr="00CE3842">
              <w:rPr>
                <w:szCs w:val="24"/>
                <w:lang w:eastAsia="lt-LT"/>
              </w:rPr>
              <w:t>Užduotys</w:t>
            </w:r>
          </w:p>
        </w:tc>
        <w:tc>
          <w:tcPr>
            <w:tcW w:w="2127" w:type="dxa"/>
            <w:vAlign w:val="center"/>
          </w:tcPr>
          <w:p w14:paraId="06146374" w14:textId="77777777" w:rsidR="00BE4925" w:rsidRPr="00CE3842" w:rsidRDefault="00BE4925" w:rsidP="001437E6">
            <w:pPr>
              <w:jc w:val="center"/>
              <w:rPr>
                <w:szCs w:val="24"/>
                <w:lang w:eastAsia="lt-LT"/>
              </w:rPr>
            </w:pPr>
            <w:r w:rsidRPr="00CE3842">
              <w:rPr>
                <w:szCs w:val="24"/>
                <w:lang w:eastAsia="lt-LT"/>
              </w:rPr>
              <w:t>Siektini rezultatai</w:t>
            </w:r>
          </w:p>
        </w:tc>
        <w:tc>
          <w:tcPr>
            <w:tcW w:w="3005" w:type="dxa"/>
            <w:vAlign w:val="center"/>
          </w:tcPr>
          <w:p w14:paraId="5737FF81" w14:textId="77777777" w:rsidR="00BE4925" w:rsidRPr="00CE3842" w:rsidRDefault="00BE4925" w:rsidP="001437E6">
            <w:pPr>
              <w:jc w:val="center"/>
              <w:rPr>
                <w:szCs w:val="24"/>
                <w:lang w:eastAsia="lt-LT"/>
              </w:rPr>
            </w:pPr>
            <w:r w:rsidRPr="00CE3842">
              <w:rPr>
                <w:szCs w:val="24"/>
                <w:lang w:eastAsia="lt-LT"/>
              </w:rPr>
              <w:t>Rezultatų vertinimo rodikliai (kuriais vadovaujantis vertinama, ar nustatytos užduotys įvykdytos)</w:t>
            </w:r>
          </w:p>
        </w:tc>
        <w:tc>
          <w:tcPr>
            <w:tcW w:w="1985" w:type="dxa"/>
            <w:vAlign w:val="center"/>
          </w:tcPr>
          <w:p w14:paraId="1A51D1B4" w14:textId="77777777" w:rsidR="00BE4925" w:rsidRPr="00CE3842" w:rsidRDefault="00BE4925" w:rsidP="001437E6">
            <w:pPr>
              <w:jc w:val="center"/>
              <w:rPr>
                <w:szCs w:val="24"/>
                <w:lang w:eastAsia="lt-LT"/>
              </w:rPr>
            </w:pPr>
            <w:r w:rsidRPr="00CE3842">
              <w:rPr>
                <w:szCs w:val="24"/>
                <w:lang w:eastAsia="lt-LT"/>
              </w:rPr>
              <w:t>Pasiekti rezultatai ir jų rodikliai</w:t>
            </w:r>
          </w:p>
        </w:tc>
      </w:tr>
      <w:tr w:rsidR="00BE4925" w:rsidRPr="00CE3842" w14:paraId="1AB6C2FA" w14:textId="77777777" w:rsidTr="001437E6">
        <w:tc>
          <w:tcPr>
            <w:tcW w:w="2268" w:type="dxa"/>
            <w:vAlign w:val="center"/>
          </w:tcPr>
          <w:p w14:paraId="61301733" w14:textId="404E2F33" w:rsidR="00BE4925" w:rsidRPr="00CE3842" w:rsidRDefault="00BE4925" w:rsidP="003A19C0">
            <w:pPr>
              <w:jc w:val="center"/>
              <w:rPr>
                <w:szCs w:val="24"/>
                <w:lang w:eastAsia="lt-LT"/>
              </w:rPr>
            </w:pPr>
            <w:r w:rsidRPr="00CE3842">
              <w:rPr>
                <w:szCs w:val="24"/>
                <w:lang w:eastAsia="lt-LT"/>
              </w:rPr>
              <w:t xml:space="preserve">  -</w:t>
            </w:r>
          </w:p>
        </w:tc>
        <w:tc>
          <w:tcPr>
            <w:tcW w:w="2127" w:type="dxa"/>
            <w:vAlign w:val="center"/>
          </w:tcPr>
          <w:p w14:paraId="0CF6F41F" w14:textId="77777777" w:rsidR="00BE4925" w:rsidRPr="00CE3842" w:rsidRDefault="00BE4925" w:rsidP="003A19C0">
            <w:pPr>
              <w:jc w:val="center"/>
              <w:rPr>
                <w:szCs w:val="24"/>
                <w:lang w:eastAsia="lt-LT"/>
              </w:rPr>
            </w:pPr>
            <w:r w:rsidRPr="00CE3842">
              <w:rPr>
                <w:szCs w:val="24"/>
                <w:lang w:eastAsia="lt-LT"/>
              </w:rPr>
              <w:t>-</w:t>
            </w:r>
          </w:p>
        </w:tc>
        <w:tc>
          <w:tcPr>
            <w:tcW w:w="3005" w:type="dxa"/>
            <w:vAlign w:val="center"/>
          </w:tcPr>
          <w:p w14:paraId="78FFEEA6" w14:textId="77777777" w:rsidR="00BE4925" w:rsidRPr="00CE3842" w:rsidRDefault="00BE4925" w:rsidP="003A19C0">
            <w:pPr>
              <w:jc w:val="center"/>
              <w:rPr>
                <w:szCs w:val="24"/>
                <w:lang w:eastAsia="lt-LT"/>
              </w:rPr>
            </w:pPr>
            <w:r w:rsidRPr="00CE3842">
              <w:rPr>
                <w:szCs w:val="24"/>
                <w:lang w:eastAsia="lt-LT"/>
              </w:rPr>
              <w:t>-</w:t>
            </w:r>
          </w:p>
        </w:tc>
        <w:tc>
          <w:tcPr>
            <w:tcW w:w="1985" w:type="dxa"/>
            <w:vAlign w:val="center"/>
          </w:tcPr>
          <w:p w14:paraId="0D7348A6" w14:textId="77777777" w:rsidR="00BE4925" w:rsidRPr="00CE3842" w:rsidRDefault="00BE4925" w:rsidP="003A19C0">
            <w:pPr>
              <w:jc w:val="center"/>
              <w:rPr>
                <w:szCs w:val="24"/>
                <w:lang w:eastAsia="lt-LT"/>
              </w:rPr>
            </w:pPr>
            <w:r w:rsidRPr="00CE3842">
              <w:rPr>
                <w:szCs w:val="24"/>
                <w:lang w:eastAsia="lt-LT"/>
              </w:rPr>
              <w:t>-</w:t>
            </w:r>
          </w:p>
        </w:tc>
      </w:tr>
    </w:tbl>
    <w:p w14:paraId="7062ACE9" w14:textId="77777777" w:rsidR="00BE4925" w:rsidRPr="00CE3842" w:rsidRDefault="00BE4925">
      <w:pPr>
        <w:jc w:val="center"/>
        <w:rPr>
          <w:b/>
          <w:szCs w:val="24"/>
          <w:highlight w:val="green"/>
        </w:rPr>
      </w:pPr>
    </w:p>
    <w:p w14:paraId="14905A69" w14:textId="77777777" w:rsidR="00BE4925" w:rsidRPr="00CE3842" w:rsidRDefault="00BE4925">
      <w:pPr>
        <w:jc w:val="center"/>
        <w:rPr>
          <w:b/>
          <w:szCs w:val="24"/>
        </w:rPr>
      </w:pPr>
      <w:r w:rsidRPr="00CE3842">
        <w:rPr>
          <w:b/>
          <w:szCs w:val="24"/>
        </w:rPr>
        <w:t>III SKYRIUS</w:t>
      </w:r>
    </w:p>
    <w:p w14:paraId="00E93A0D" w14:textId="77777777" w:rsidR="00BE4925" w:rsidRPr="00CE3842" w:rsidRDefault="00BE4925">
      <w:pPr>
        <w:jc w:val="center"/>
        <w:rPr>
          <w:b/>
          <w:szCs w:val="24"/>
        </w:rPr>
      </w:pPr>
      <w:r w:rsidRPr="00CE3842">
        <w:rPr>
          <w:b/>
          <w:szCs w:val="24"/>
        </w:rPr>
        <w:t>GEBĖJIMŲ ATLIKTI PAREIGYBĖS APRAŠYME NUSTATYTAS FUNKCIJAS VERTINIMAS</w:t>
      </w:r>
    </w:p>
    <w:p w14:paraId="0E64B847" w14:textId="77777777" w:rsidR="00BE4925" w:rsidRPr="00CE3842" w:rsidRDefault="00BE4925">
      <w:pPr>
        <w:jc w:val="center"/>
        <w:rPr>
          <w:szCs w:val="24"/>
        </w:rPr>
      </w:pPr>
    </w:p>
    <w:p w14:paraId="091B38EA" w14:textId="6AA42130" w:rsidR="00BE4925" w:rsidRPr="005C3EED" w:rsidRDefault="00BE4925" w:rsidP="005C3EED">
      <w:pPr>
        <w:rPr>
          <w:b/>
          <w:szCs w:val="24"/>
        </w:rPr>
      </w:pPr>
      <w:r w:rsidRPr="00CE3842">
        <w:rPr>
          <w:b/>
          <w:szCs w:val="24"/>
        </w:rPr>
        <w:t>5. Gebėjimų atlikti pareigybės aprašyme nustatytas funkcijas vertinimas</w:t>
      </w:r>
    </w:p>
    <w:tbl>
      <w:tblPr>
        <w:tblW w:w="9385" w:type="dxa"/>
        <w:tblInd w:w="-8" w:type="dxa"/>
        <w:tblLayout w:type="fixed"/>
        <w:tblCellMar>
          <w:left w:w="10" w:type="dxa"/>
          <w:right w:w="10" w:type="dxa"/>
        </w:tblCellMar>
        <w:tblLook w:val="0000" w:firstRow="0" w:lastRow="0" w:firstColumn="0" w:lastColumn="0" w:noHBand="0" w:noVBand="0"/>
      </w:tblPr>
      <w:tblGrid>
        <w:gridCol w:w="6691"/>
        <w:gridCol w:w="2694"/>
      </w:tblGrid>
      <w:tr w:rsidR="00BE4925" w:rsidRPr="00CE3842" w14:paraId="79410FC8" w14:textId="77777777" w:rsidTr="00FF099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631AFB" w14:textId="77777777" w:rsidR="00BE4925" w:rsidRPr="00CE3842" w:rsidRDefault="00BE4925" w:rsidP="00FF0997">
            <w:pPr>
              <w:jc w:val="center"/>
              <w:rPr>
                <w:szCs w:val="24"/>
              </w:rPr>
            </w:pPr>
            <w:r w:rsidRPr="00CE3842">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0F154F" w14:textId="77777777" w:rsidR="00BE4925" w:rsidRPr="00CE3842" w:rsidRDefault="00BE4925" w:rsidP="00FF0997">
            <w:pPr>
              <w:jc w:val="center"/>
              <w:rPr>
                <w:szCs w:val="24"/>
              </w:rPr>
            </w:pPr>
            <w:r w:rsidRPr="00CE3842">
              <w:rPr>
                <w:szCs w:val="24"/>
              </w:rPr>
              <w:t>Pažymimas atitinkamas langelis:</w:t>
            </w:r>
          </w:p>
          <w:p w14:paraId="72B13091" w14:textId="77777777" w:rsidR="00BE4925" w:rsidRPr="00CE3842" w:rsidRDefault="00BE4925" w:rsidP="00FF0997">
            <w:pPr>
              <w:jc w:val="center"/>
              <w:rPr>
                <w:b/>
                <w:szCs w:val="24"/>
              </w:rPr>
            </w:pPr>
            <w:r w:rsidRPr="00CE3842">
              <w:rPr>
                <w:szCs w:val="24"/>
              </w:rPr>
              <w:t>1 – nepatenkinamai;</w:t>
            </w:r>
          </w:p>
          <w:p w14:paraId="12A125B6" w14:textId="77777777" w:rsidR="00BE4925" w:rsidRPr="00CE3842" w:rsidRDefault="00BE4925" w:rsidP="00FF0997">
            <w:pPr>
              <w:jc w:val="center"/>
              <w:rPr>
                <w:szCs w:val="24"/>
              </w:rPr>
            </w:pPr>
            <w:r w:rsidRPr="00CE3842">
              <w:rPr>
                <w:szCs w:val="24"/>
              </w:rPr>
              <w:t>2 – patenkinamai;</w:t>
            </w:r>
          </w:p>
          <w:p w14:paraId="4B30747C" w14:textId="77777777" w:rsidR="00BE4925" w:rsidRPr="00CE3842" w:rsidRDefault="00BE4925" w:rsidP="00FF0997">
            <w:pPr>
              <w:jc w:val="center"/>
              <w:rPr>
                <w:b/>
                <w:szCs w:val="24"/>
              </w:rPr>
            </w:pPr>
            <w:r w:rsidRPr="00CE3842">
              <w:rPr>
                <w:szCs w:val="24"/>
              </w:rPr>
              <w:t>3 – gerai;</w:t>
            </w:r>
          </w:p>
          <w:p w14:paraId="1CF189D2" w14:textId="77777777" w:rsidR="00BE4925" w:rsidRPr="00CE3842" w:rsidRDefault="00BE4925" w:rsidP="00FF0997">
            <w:pPr>
              <w:jc w:val="center"/>
              <w:rPr>
                <w:szCs w:val="24"/>
              </w:rPr>
            </w:pPr>
            <w:r w:rsidRPr="00CE3842">
              <w:rPr>
                <w:szCs w:val="24"/>
              </w:rPr>
              <w:t>4 – labai gerai</w:t>
            </w:r>
          </w:p>
        </w:tc>
      </w:tr>
      <w:tr w:rsidR="00BE4925" w:rsidRPr="00CE3842" w14:paraId="6780C35F" w14:textId="77777777" w:rsidTr="00FF099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076B55" w14:textId="77777777" w:rsidR="00BE4925" w:rsidRPr="00CE3842" w:rsidRDefault="00BE4925" w:rsidP="00FF0997">
            <w:pPr>
              <w:jc w:val="both"/>
              <w:rPr>
                <w:szCs w:val="24"/>
              </w:rPr>
            </w:pPr>
            <w:r w:rsidRPr="00CE3842">
              <w:rPr>
                <w:szCs w:val="24"/>
              </w:rPr>
              <w:t>5.1. Informacijos ir situacijos valdymas atliekant funkcijas</w:t>
            </w:r>
            <w:r w:rsidRPr="00CE3842">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D8980" w14:textId="3FAA7A11" w:rsidR="00BE4925" w:rsidRPr="00CE3842" w:rsidRDefault="005C3EED">
            <w:pPr>
              <w:rPr>
                <w:szCs w:val="24"/>
              </w:rPr>
            </w:pPr>
            <w:r>
              <w:rPr>
                <w:szCs w:val="24"/>
              </w:rPr>
              <w:t>1□      2□       3□       4</w:t>
            </w:r>
            <w:r w:rsidRPr="00CE3842">
              <w:rPr>
                <w:rFonts w:ascii="MS Mincho" w:eastAsia="MS Mincho" w:hAnsi="MS Mincho" w:cs="MS Mincho" w:hint="eastAsia"/>
                <w:szCs w:val="24"/>
              </w:rPr>
              <w:t>☑</w:t>
            </w:r>
          </w:p>
        </w:tc>
      </w:tr>
      <w:tr w:rsidR="00BE4925" w:rsidRPr="00CE3842" w14:paraId="182C8B56" w14:textId="77777777" w:rsidTr="00FF099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D4057A" w14:textId="77777777" w:rsidR="00BE4925" w:rsidRPr="00CE3842" w:rsidRDefault="00BE4925" w:rsidP="00FF0997">
            <w:pPr>
              <w:jc w:val="both"/>
              <w:rPr>
                <w:szCs w:val="24"/>
              </w:rPr>
            </w:pPr>
            <w:r w:rsidRPr="00CE3842">
              <w:rPr>
                <w:szCs w:val="24"/>
              </w:rPr>
              <w:t>5.2. Išteklių (žmogiškųjų, laiko ir materialinių) paskirstymas</w:t>
            </w:r>
            <w:r w:rsidRPr="00CE3842">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E2FDB9" w14:textId="1DD9CFB8" w:rsidR="00BE4925" w:rsidRPr="00CE3842" w:rsidRDefault="00BE4925" w:rsidP="00FF0997">
            <w:pPr>
              <w:tabs>
                <w:tab w:val="left" w:pos="690"/>
              </w:tabs>
              <w:ind w:hanging="19"/>
              <w:rPr>
                <w:szCs w:val="24"/>
              </w:rPr>
            </w:pPr>
            <w:r w:rsidRPr="00CE3842">
              <w:rPr>
                <w:szCs w:val="24"/>
              </w:rPr>
              <w:t xml:space="preserve">1□      2□       3□     </w:t>
            </w:r>
            <w:r w:rsidR="005C3EED">
              <w:rPr>
                <w:szCs w:val="24"/>
              </w:rPr>
              <w:t xml:space="preserve">  4</w:t>
            </w:r>
            <w:r w:rsidR="005C3EED" w:rsidRPr="00CE3842">
              <w:rPr>
                <w:rFonts w:ascii="MS Mincho" w:eastAsia="MS Mincho" w:hAnsi="MS Mincho" w:cs="MS Mincho" w:hint="eastAsia"/>
                <w:szCs w:val="24"/>
              </w:rPr>
              <w:t>☑</w:t>
            </w:r>
          </w:p>
        </w:tc>
      </w:tr>
      <w:tr w:rsidR="00BE4925" w:rsidRPr="00CE3842" w14:paraId="7EA8F145" w14:textId="77777777" w:rsidTr="00FF099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EA0FA5" w14:textId="77777777" w:rsidR="00BE4925" w:rsidRPr="00CE3842" w:rsidRDefault="00BE4925" w:rsidP="00FF0997">
            <w:pPr>
              <w:jc w:val="both"/>
              <w:rPr>
                <w:szCs w:val="24"/>
              </w:rPr>
            </w:pPr>
            <w:r w:rsidRPr="00CE3842">
              <w:rPr>
                <w:szCs w:val="24"/>
              </w:rPr>
              <w:t>5.3. Lyderystės ir vadovavimo efektyvumas</w:t>
            </w:r>
            <w:r w:rsidRPr="00CE3842">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672FFE" w14:textId="0B7D093E" w:rsidR="00BE4925" w:rsidRPr="00CE3842" w:rsidRDefault="005C3EED">
            <w:pPr>
              <w:rPr>
                <w:szCs w:val="24"/>
              </w:rPr>
            </w:pPr>
            <w:r>
              <w:rPr>
                <w:szCs w:val="24"/>
              </w:rPr>
              <w:t>1□      2□       3□       4</w:t>
            </w:r>
            <w:r w:rsidRPr="00CE3842">
              <w:rPr>
                <w:rFonts w:ascii="MS Mincho" w:eastAsia="MS Mincho" w:hAnsi="MS Mincho" w:cs="MS Mincho" w:hint="eastAsia"/>
                <w:szCs w:val="24"/>
              </w:rPr>
              <w:t>☑</w:t>
            </w:r>
          </w:p>
        </w:tc>
      </w:tr>
      <w:tr w:rsidR="00BE4925" w:rsidRPr="00CE3842" w14:paraId="47065521" w14:textId="77777777" w:rsidTr="00FF099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3CE7A4" w14:textId="77777777" w:rsidR="00BE4925" w:rsidRPr="00CE3842" w:rsidRDefault="00BE4925" w:rsidP="00FF0997">
            <w:pPr>
              <w:jc w:val="both"/>
              <w:rPr>
                <w:szCs w:val="24"/>
              </w:rPr>
            </w:pPr>
            <w:r w:rsidRPr="00CE3842">
              <w:rPr>
                <w:szCs w:val="24"/>
              </w:rPr>
              <w:t>5.4. Ž</w:t>
            </w:r>
            <w:r w:rsidRPr="00CE3842">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8F56EB" w14:textId="54BC8A44" w:rsidR="00BE4925" w:rsidRPr="00CE3842" w:rsidRDefault="005C3EED">
            <w:pPr>
              <w:rPr>
                <w:szCs w:val="24"/>
              </w:rPr>
            </w:pPr>
            <w:r>
              <w:rPr>
                <w:szCs w:val="24"/>
              </w:rPr>
              <w:t>1□      2□       3□       4</w:t>
            </w:r>
            <w:r w:rsidRPr="00CE3842">
              <w:rPr>
                <w:rFonts w:ascii="MS Mincho" w:eastAsia="MS Mincho" w:hAnsi="MS Mincho" w:cs="MS Mincho" w:hint="eastAsia"/>
                <w:szCs w:val="24"/>
              </w:rPr>
              <w:t>☑</w:t>
            </w:r>
          </w:p>
        </w:tc>
      </w:tr>
      <w:tr w:rsidR="00BE4925" w:rsidRPr="00CE3842" w14:paraId="7D3DB7AC" w14:textId="77777777" w:rsidTr="00FF099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CB212" w14:textId="77777777" w:rsidR="00BE4925" w:rsidRPr="00CE3842" w:rsidRDefault="00BE4925">
            <w:pPr>
              <w:rPr>
                <w:szCs w:val="24"/>
              </w:rPr>
            </w:pPr>
            <w:r w:rsidRPr="00CE3842">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4849A2" w14:textId="49A4D2A5" w:rsidR="00BE4925" w:rsidRPr="00CE3842" w:rsidRDefault="00BE4925">
            <w:pPr>
              <w:rPr>
                <w:szCs w:val="24"/>
              </w:rPr>
            </w:pPr>
            <w:r w:rsidRPr="00CE3842">
              <w:rPr>
                <w:szCs w:val="24"/>
              </w:rPr>
              <w:t xml:space="preserve">1□      2□   </w:t>
            </w:r>
            <w:r w:rsidR="005C3EED">
              <w:rPr>
                <w:szCs w:val="24"/>
              </w:rPr>
              <w:t xml:space="preserve">    3□       4</w:t>
            </w:r>
            <w:r w:rsidR="005C3EED" w:rsidRPr="00CE3842">
              <w:rPr>
                <w:rFonts w:ascii="MS Mincho" w:eastAsia="MS Mincho" w:hAnsi="MS Mincho" w:cs="MS Mincho" w:hint="eastAsia"/>
                <w:szCs w:val="24"/>
              </w:rPr>
              <w:t>☑</w:t>
            </w:r>
          </w:p>
        </w:tc>
      </w:tr>
    </w:tbl>
    <w:p w14:paraId="43BC2A02" w14:textId="77777777" w:rsidR="00BE4925" w:rsidRPr="00CE3842" w:rsidRDefault="00BE4925">
      <w:pPr>
        <w:jc w:val="center"/>
        <w:rPr>
          <w:b/>
          <w:szCs w:val="24"/>
        </w:rPr>
      </w:pPr>
    </w:p>
    <w:p w14:paraId="24A4778E" w14:textId="77777777" w:rsidR="00BE4925" w:rsidRPr="00CE3842" w:rsidRDefault="00BE4925">
      <w:pPr>
        <w:jc w:val="center"/>
        <w:rPr>
          <w:b/>
          <w:szCs w:val="24"/>
        </w:rPr>
      </w:pPr>
      <w:r w:rsidRPr="00CE3842">
        <w:rPr>
          <w:b/>
          <w:szCs w:val="24"/>
        </w:rPr>
        <w:t>IV SKYRIUS</w:t>
      </w:r>
    </w:p>
    <w:p w14:paraId="548B3A7B" w14:textId="77777777" w:rsidR="00BE4925" w:rsidRPr="00CE3842" w:rsidRDefault="00BE4925">
      <w:pPr>
        <w:jc w:val="center"/>
        <w:rPr>
          <w:b/>
          <w:szCs w:val="24"/>
        </w:rPr>
      </w:pPr>
      <w:r w:rsidRPr="00CE3842">
        <w:rPr>
          <w:b/>
          <w:szCs w:val="24"/>
        </w:rPr>
        <w:lastRenderedPageBreak/>
        <w:t>PASIEKTŲ REZULTATŲ VYKDANT UŽDUOTIS ĮSIVERTINIMAS IR KOMPETENCIJŲ TOBULINIMAS</w:t>
      </w:r>
    </w:p>
    <w:p w14:paraId="7C4F6DDA" w14:textId="77777777" w:rsidR="00BE4925" w:rsidRPr="00CE3842" w:rsidRDefault="00BE4925">
      <w:pPr>
        <w:jc w:val="center"/>
        <w:rPr>
          <w:b/>
          <w:szCs w:val="24"/>
          <w:highlight w:val="cyan"/>
        </w:rPr>
      </w:pPr>
    </w:p>
    <w:p w14:paraId="0E3636FD" w14:textId="77777777" w:rsidR="00BE4925" w:rsidRPr="00CE3842" w:rsidRDefault="00BE4925">
      <w:pPr>
        <w:ind w:left="360" w:hanging="360"/>
        <w:rPr>
          <w:b/>
          <w:szCs w:val="24"/>
        </w:rPr>
      </w:pPr>
      <w:r w:rsidRPr="00CE3842">
        <w:rPr>
          <w:b/>
          <w:szCs w:val="24"/>
        </w:rPr>
        <w:t>6.</w:t>
      </w:r>
      <w:r w:rsidRPr="00CE3842">
        <w:rPr>
          <w:b/>
          <w:szCs w:val="24"/>
        </w:rPr>
        <w:tab/>
        <w:t>Pasiektų rezultatų vykdant užduotis įsivertinimas</w:t>
      </w:r>
    </w:p>
    <w:p w14:paraId="50E845E0" w14:textId="77777777" w:rsidR="00BE4925" w:rsidRPr="00CE3842" w:rsidRDefault="00BE4925">
      <w:pPr>
        <w:ind w:left="360" w:hanging="360"/>
        <w:rPr>
          <w:b/>
          <w:szCs w:val="24"/>
          <w:highlight w:val="green"/>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230"/>
        <w:gridCol w:w="2268"/>
      </w:tblGrid>
      <w:tr w:rsidR="00BE4925" w:rsidRPr="00CE3842" w14:paraId="3D7098FF" w14:textId="77777777" w:rsidTr="00FF0997">
        <w:trPr>
          <w:trHeight w:val="23"/>
        </w:trPr>
        <w:tc>
          <w:tcPr>
            <w:tcW w:w="7230" w:type="dxa"/>
            <w:vAlign w:val="center"/>
          </w:tcPr>
          <w:p w14:paraId="79CD8487" w14:textId="77777777" w:rsidR="00BE4925" w:rsidRPr="00CE3842" w:rsidRDefault="00BE4925" w:rsidP="00FF0997">
            <w:pPr>
              <w:jc w:val="center"/>
              <w:rPr>
                <w:szCs w:val="24"/>
              </w:rPr>
            </w:pPr>
            <w:r w:rsidRPr="00CE3842">
              <w:rPr>
                <w:szCs w:val="24"/>
              </w:rPr>
              <w:t>Užduočių įvykdymo aprašymas</w:t>
            </w:r>
          </w:p>
        </w:tc>
        <w:tc>
          <w:tcPr>
            <w:tcW w:w="2268" w:type="dxa"/>
            <w:vAlign w:val="center"/>
          </w:tcPr>
          <w:p w14:paraId="5C622D4C" w14:textId="77777777" w:rsidR="00BE4925" w:rsidRPr="00CE3842" w:rsidRDefault="00BE4925" w:rsidP="00FF0997">
            <w:pPr>
              <w:jc w:val="center"/>
              <w:rPr>
                <w:szCs w:val="24"/>
              </w:rPr>
            </w:pPr>
            <w:r w:rsidRPr="00CE3842">
              <w:rPr>
                <w:szCs w:val="24"/>
              </w:rPr>
              <w:t>Pažymimas atitinkamas langelis</w:t>
            </w:r>
          </w:p>
        </w:tc>
      </w:tr>
      <w:tr w:rsidR="00BE4925" w:rsidRPr="00CE3842" w14:paraId="53D5AABD" w14:textId="77777777" w:rsidTr="00FF0997">
        <w:trPr>
          <w:trHeight w:val="23"/>
        </w:trPr>
        <w:tc>
          <w:tcPr>
            <w:tcW w:w="7230" w:type="dxa"/>
            <w:vAlign w:val="center"/>
          </w:tcPr>
          <w:p w14:paraId="23AA470E" w14:textId="77777777" w:rsidR="00BE4925" w:rsidRPr="00CE3842" w:rsidRDefault="00BE4925">
            <w:pPr>
              <w:rPr>
                <w:szCs w:val="24"/>
              </w:rPr>
            </w:pPr>
            <w:r w:rsidRPr="00CE3842">
              <w:rPr>
                <w:szCs w:val="24"/>
              </w:rPr>
              <w:t>6.1. Visos užduotys įvykdytos ir viršijo kai kuriuos sutartus vertinimo rodiklius</w:t>
            </w:r>
          </w:p>
        </w:tc>
        <w:tc>
          <w:tcPr>
            <w:tcW w:w="2268" w:type="dxa"/>
            <w:vAlign w:val="center"/>
          </w:tcPr>
          <w:p w14:paraId="5674A473" w14:textId="77777777" w:rsidR="00BE4925" w:rsidRPr="00CE3842" w:rsidRDefault="00BE4925" w:rsidP="00FF0997">
            <w:pPr>
              <w:ind w:right="340"/>
              <w:jc w:val="right"/>
              <w:rPr>
                <w:szCs w:val="24"/>
              </w:rPr>
            </w:pPr>
            <w:r w:rsidRPr="00CE3842">
              <w:rPr>
                <w:szCs w:val="24"/>
              </w:rPr>
              <w:t xml:space="preserve">Labai gerai </w:t>
            </w:r>
            <w:r w:rsidRPr="00CE3842">
              <w:rPr>
                <w:rFonts w:ascii="MS Mincho" w:eastAsia="MS Mincho" w:hAnsi="MS Mincho" w:cs="MS Mincho" w:hint="eastAsia"/>
                <w:szCs w:val="24"/>
              </w:rPr>
              <w:t>☑</w:t>
            </w:r>
          </w:p>
        </w:tc>
      </w:tr>
      <w:tr w:rsidR="00BE4925" w:rsidRPr="00CE3842" w14:paraId="4C8FAEBA" w14:textId="77777777" w:rsidTr="00FF0997">
        <w:trPr>
          <w:trHeight w:val="23"/>
        </w:trPr>
        <w:tc>
          <w:tcPr>
            <w:tcW w:w="7230" w:type="dxa"/>
            <w:vAlign w:val="center"/>
          </w:tcPr>
          <w:p w14:paraId="47040221" w14:textId="77777777" w:rsidR="00BE4925" w:rsidRPr="00CE3842" w:rsidRDefault="00BE4925">
            <w:pPr>
              <w:rPr>
                <w:szCs w:val="24"/>
              </w:rPr>
            </w:pPr>
            <w:r w:rsidRPr="00CE3842">
              <w:rPr>
                <w:szCs w:val="24"/>
              </w:rPr>
              <w:t>6.2. Užduotys iš esmės įvykdytos arba viena neįvykdyta pagal sutartus vertinimo rodiklius</w:t>
            </w:r>
          </w:p>
        </w:tc>
        <w:tc>
          <w:tcPr>
            <w:tcW w:w="2268" w:type="dxa"/>
            <w:vAlign w:val="center"/>
          </w:tcPr>
          <w:p w14:paraId="7FD29449" w14:textId="77777777" w:rsidR="00BE4925" w:rsidRPr="00CE3842" w:rsidRDefault="00BE4925" w:rsidP="00FF0997">
            <w:pPr>
              <w:ind w:right="340"/>
              <w:jc w:val="right"/>
              <w:rPr>
                <w:szCs w:val="24"/>
              </w:rPr>
            </w:pPr>
            <w:r w:rsidRPr="00CE3842">
              <w:rPr>
                <w:szCs w:val="24"/>
              </w:rPr>
              <w:t xml:space="preserve">Gerai </w:t>
            </w:r>
            <w:r w:rsidRPr="00CE3842">
              <w:rPr>
                <w:rFonts w:ascii="MS Mincho" w:eastAsia="MS Mincho" w:hAnsi="MS Mincho" w:cs="MS Mincho" w:hint="eastAsia"/>
                <w:szCs w:val="24"/>
              </w:rPr>
              <w:t>☐</w:t>
            </w:r>
          </w:p>
        </w:tc>
      </w:tr>
      <w:tr w:rsidR="00BE4925" w:rsidRPr="00CE3842" w14:paraId="2114A4E3" w14:textId="77777777" w:rsidTr="00FF0997">
        <w:trPr>
          <w:trHeight w:val="23"/>
        </w:trPr>
        <w:tc>
          <w:tcPr>
            <w:tcW w:w="7230" w:type="dxa"/>
            <w:vAlign w:val="center"/>
          </w:tcPr>
          <w:p w14:paraId="3F2EF94D" w14:textId="77777777" w:rsidR="00BE4925" w:rsidRPr="00CE3842" w:rsidRDefault="00BE4925">
            <w:pPr>
              <w:rPr>
                <w:szCs w:val="24"/>
              </w:rPr>
            </w:pPr>
            <w:r w:rsidRPr="00CE3842">
              <w:rPr>
                <w:szCs w:val="24"/>
              </w:rPr>
              <w:t>6.3. Įvykdyta ne mažiau kaip pusė užduočių pagal sutartus vertinimo rodiklius</w:t>
            </w:r>
          </w:p>
        </w:tc>
        <w:tc>
          <w:tcPr>
            <w:tcW w:w="2268" w:type="dxa"/>
            <w:vAlign w:val="center"/>
          </w:tcPr>
          <w:p w14:paraId="081ECFC0" w14:textId="77777777" w:rsidR="00BE4925" w:rsidRPr="00CE3842" w:rsidRDefault="00BE4925" w:rsidP="00FF0997">
            <w:pPr>
              <w:ind w:right="340"/>
              <w:jc w:val="right"/>
              <w:rPr>
                <w:szCs w:val="24"/>
              </w:rPr>
            </w:pPr>
            <w:r w:rsidRPr="00CE3842">
              <w:rPr>
                <w:szCs w:val="24"/>
              </w:rPr>
              <w:t xml:space="preserve">Patenkinamai </w:t>
            </w:r>
            <w:r w:rsidRPr="00CE3842">
              <w:rPr>
                <w:rFonts w:ascii="MS Mincho" w:eastAsia="MS Mincho" w:hAnsi="MS Mincho" w:cs="MS Mincho" w:hint="eastAsia"/>
                <w:szCs w:val="24"/>
              </w:rPr>
              <w:t>☐</w:t>
            </w:r>
          </w:p>
        </w:tc>
      </w:tr>
      <w:tr w:rsidR="00BE4925" w:rsidRPr="00CE3842" w14:paraId="0AB934DE" w14:textId="77777777" w:rsidTr="00FF0997">
        <w:trPr>
          <w:trHeight w:val="23"/>
        </w:trPr>
        <w:tc>
          <w:tcPr>
            <w:tcW w:w="7230" w:type="dxa"/>
            <w:vAlign w:val="center"/>
          </w:tcPr>
          <w:p w14:paraId="30064B6B" w14:textId="77777777" w:rsidR="00BE4925" w:rsidRPr="00CE3842" w:rsidRDefault="00BE4925">
            <w:pPr>
              <w:rPr>
                <w:szCs w:val="24"/>
              </w:rPr>
            </w:pPr>
            <w:r w:rsidRPr="00CE3842">
              <w:rPr>
                <w:szCs w:val="24"/>
              </w:rPr>
              <w:t>6.4. Pusė ar daugiau užduotys neįvykdyta pagal sutartus vertinimo rodiklius</w:t>
            </w:r>
          </w:p>
        </w:tc>
        <w:tc>
          <w:tcPr>
            <w:tcW w:w="2268" w:type="dxa"/>
            <w:vAlign w:val="center"/>
          </w:tcPr>
          <w:p w14:paraId="7C880F20" w14:textId="77777777" w:rsidR="00BE4925" w:rsidRPr="00CE3842" w:rsidRDefault="00BE4925" w:rsidP="00FF0997">
            <w:pPr>
              <w:ind w:right="340"/>
              <w:jc w:val="right"/>
              <w:rPr>
                <w:szCs w:val="24"/>
              </w:rPr>
            </w:pPr>
            <w:r w:rsidRPr="00CE3842">
              <w:rPr>
                <w:szCs w:val="24"/>
              </w:rPr>
              <w:t xml:space="preserve">Nepatenkinamai </w:t>
            </w:r>
            <w:r w:rsidRPr="00CE3842">
              <w:rPr>
                <w:rFonts w:ascii="MS Mincho" w:eastAsia="MS Mincho" w:hAnsi="MS Mincho" w:cs="MS Mincho" w:hint="eastAsia"/>
                <w:szCs w:val="24"/>
              </w:rPr>
              <w:t>☐</w:t>
            </w:r>
          </w:p>
        </w:tc>
      </w:tr>
    </w:tbl>
    <w:p w14:paraId="7E2DCE09" w14:textId="77777777" w:rsidR="00BE4925" w:rsidRPr="00CE3842" w:rsidRDefault="00BE4925">
      <w:pPr>
        <w:jc w:val="center"/>
        <w:rPr>
          <w:szCs w:val="24"/>
          <w:highlight w:val="cyan"/>
        </w:rPr>
      </w:pPr>
    </w:p>
    <w:p w14:paraId="3E46219C" w14:textId="77777777" w:rsidR="00BE4925" w:rsidRPr="00CE3842" w:rsidRDefault="00BE4925">
      <w:pPr>
        <w:tabs>
          <w:tab w:val="left" w:pos="284"/>
          <w:tab w:val="left" w:pos="426"/>
        </w:tabs>
        <w:jc w:val="both"/>
        <w:rPr>
          <w:b/>
          <w:szCs w:val="24"/>
        </w:rPr>
      </w:pPr>
      <w:r w:rsidRPr="00CE3842">
        <w:rPr>
          <w:b/>
          <w:szCs w:val="24"/>
        </w:rPr>
        <w:t>7.</w:t>
      </w:r>
      <w:r w:rsidRPr="00CE3842">
        <w:rPr>
          <w:b/>
          <w:szCs w:val="24"/>
        </w:rPr>
        <w:tab/>
        <w:t>Kompetencijos, kurias norėtų tobulinti</w:t>
      </w:r>
    </w:p>
    <w:p w14:paraId="23843EB5" w14:textId="77777777" w:rsidR="00BE4925" w:rsidRPr="00CE3842" w:rsidRDefault="00BE4925">
      <w:pPr>
        <w:tabs>
          <w:tab w:val="left" w:pos="284"/>
        </w:tabs>
        <w:jc w:val="both"/>
        <w:rPr>
          <w:b/>
          <w:szCs w:val="24"/>
          <w:highlight w:val="yellow"/>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385"/>
      </w:tblGrid>
      <w:tr w:rsidR="00BE4925" w:rsidRPr="00CE3842" w14:paraId="29C48F3C" w14:textId="77777777" w:rsidTr="00FF0997">
        <w:tc>
          <w:tcPr>
            <w:tcW w:w="9385" w:type="dxa"/>
          </w:tcPr>
          <w:p w14:paraId="236661D9" w14:textId="77777777" w:rsidR="00BE4925" w:rsidRPr="00CE3842" w:rsidRDefault="00BE4925" w:rsidP="00FF0997">
            <w:pPr>
              <w:jc w:val="both"/>
              <w:rPr>
                <w:szCs w:val="24"/>
              </w:rPr>
            </w:pPr>
            <w:r w:rsidRPr="00CE3842">
              <w:rPr>
                <w:szCs w:val="24"/>
              </w:rPr>
              <w:t>7.1. Asmeninio veiksmingumo kompetenciją.</w:t>
            </w:r>
          </w:p>
        </w:tc>
      </w:tr>
      <w:tr w:rsidR="00BE4925" w:rsidRPr="00CE3842" w14:paraId="47CC1912" w14:textId="77777777" w:rsidTr="00FF0997">
        <w:tc>
          <w:tcPr>
            <w:tcW w:w="9385" w:type="dxa"/>
          </w:tcPr>
          <w:p w14:paraId="74B7BC9F" w14:textId="77777777" w:rsidR="00BE4925" w:rsidRPr="00CE3842" w:rsidRDefault="00BE4925">
            <w:pPr>
              <w:rPr>
                <w:szCs w:val="24"/>
              </w:rPr>
            </w:pPr>
            <w:r w:rsidRPr="00CE3842">
              <w:rPr>
                <w:szCs w:val="24"/>
              </w:rPr>
              <w:t>7.2. Švietimo įstaigos struktūros, procesų, išteklių valdymo kompetenciją.</w:t>
            </w:r>
          </w:p>
        </w:tc>
      </w:tr>
    </w:tbl>
    <w:p w14:paraId="7BEAA45F" w14:textId="77777777" w:rsidR="00BE4925" w:rsidRPr="00CE3842" w:rsidRDefault="00BE4925">
      <w:pPr>
        <w:jc w:val="center"/>
        <w:rPr>
          <w:b/>
          <w:szCs w:val="24"/>
          <w:highlight w:val="green"/>
        </w:rPr>
      </w:pPr>
    </w:p>
    <w:p w14:paraId="73B0D2BC" w14:textId="77777777" w:rsidR="00BE4925" w:rsidRPr="00CE3842" w:rsidRDefault="00BE4925">
      <w:pPr>
        <w:jc w:val="center"/>
        <w:rPr>
          <w:b/>
          <w:szCs w:val="24"/>
        </w:rPr>
      </w:pPr>
      <w:r w:rsidRPr="00CE3842">
        <w:rPr>
          <w:b/>
          <w:szCs w:val="24"/>
        </w:rPr>
        <w:t>V SKYRIUS</w:t>
      </w:r>
    </w:p>
    <w:p w14:paraId="61916ACF" w14:textId="77777777" w:rsidR="00BE4925" w:rsidRPr="00CE3842" w:rsidRDefault="00BE4925">
      <w:pPr>
        <w:jc w:val="center"/>
        <w:rPr>
          <w:b/>
          <w:szCs w:val="24"/>
        </w:rPr>
      </w:pPr>
      <w:r w:rsidRPr="00CE3842">
        <w:rPr>
          <w:b/>
          <w:szCs w:val="24"/>
        </w:rPr>
        <w:t>2021 METŲ VEIKLOS UŽDUOTYS, REZULTATAI IR RODIKLIAI</w:t>
      </w:r>
    </w:p>
    <w:p w14:paraId="22BB726C" w14:textId="77777777" w:rsidR="00BE4925" w:rsidRPr="00CE3842" w:rsidRDefault="00BE4925">
      <w:pPr>
        <w:tabs>
          <w:tab w:val="left" w:pos="6237"/>
          <w:tab w:val="right" w:pos="8306"/>
        </w:tabs>
        <w:jc w:val="center"/>
        <w:rPr>
          <w:color w:val="000000"/>
          <w:szCs w:val="24"/>
        </w:rPr>
      </w:pPr>
    </w:p>
    <w:p w14:paraId="0C21704E" w14:textId="6D1B9C76" w:rsidR="00BE4925" w:rsidRPr="00CE3842" w:rsidRDefault="00BE4925">
      <w:pPr>
        <w:tabs>
          <w:tab w:val="left" w:pos="284"/>
        </w:tabs>
        <w:rPr>
          <w:b/>
          <w:szCs w:val="24"/>
        </w:rPr>
      </w:pPr>
      <w:r w:rsidRPr="00CE3842">
        <w:rPr>
          <w:b/>
          <w:szCs w:val="24"/>
        </w:rPr>
        <w:t>8.</w:t>
      </w:r>
      <w:r w:rsidRPr="00CE3842">
        <w:rPr>
          <w:b/>
          <w:szCs w:val="24"/>
        </w:rPr>
        <w:tab/>
      </w:r>
      <w:r w:rsidR="00D463F1" w:rsidRPr="00CE3842">
        <w:rPr>
          <w:b/>
          <w:szCs w:val="24"/>
        </w:rPr>
        <w:t>2021</w:t>
      </w:r>
      <w:r w:rsidRPr="00CE3842">
        <w:rPr>
          <w:b/>
          <w:szCs w:val="24"/>
        </w:rPr>
        <w:t xml:space="preserve"> metų užduotys</w:t>
      </w:r>
    </w:p>
    <w:p w14:paraId="79DE165B" w14:textId="77777777" w:rsidR="00BE4925" w:rsidRPr="00CE3842" w:rsidRDefault="00BE4925">
      <w:pPr>
        <w:rPr>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67"/>
        <w:gridCol w:w="2430"/>
        <w:gridCol w:w="5088"/>
      </w:tblGrid>
      <w:tr w:rsidR="00BE4925" w:rsidRPr="00CE3842" w14:paraId="3BF7C635" w14:textId="77777777" w:rsidTr="00FF0997">
        <w:tc>
          <w:tcPr>
            <w:tcW w:w="1867" w:type="dxa"/>
            <w:vAlign w:val="center"/>
          </w:tcPr>
          <w:p w14:paraId="580C9FD6" w14:textId="77777777" w:rsidR="00BE4925" w:rsidRPr="00CE3842" w:rsidRDefault="00BE4925" w:rsidP="00FF0997">
            <w:pPr>
              <w:jc w:val="center"/>
              <w:rPr>
                <w:szCs w:val="24"/>
              </w:rPr>
            </w:pPr>
            <w:r w:rsidRPr="00CE3842">
              <w:rPr>
                <w:szCs w:val="24"/>
              </w:rPr>
              <w:t>Užduotys</w:t>
            </w:r>
          </w:p>
        </w:tc>
        <w:tc>
          <w:tcPr>
            <w:tcW w:w="2430" w:type="dxa"/>
            <w:vAlign w:val="center"/>
          </w:tcPr>
          <w:p w14:paraId="775CBB77" w14:textId="77777777" w:rsidR="00BE4925" w:rsidRPr="00CE3842" w:rsidRDefault="00BE4925" w:rsidP="00FF0997">
            <w:pPr>
              <w:jc w:val="center"/>
              <w:rPr>
                <w:szCs w:val="24"/>
              </w:rPr>
            </w:pPr>
            <w:r w:rsidRPr="00CE3842">
              <w:rPr>
                <w:szCs w:val="24"/>
              </w:rPr>
              <w:t>Siektini rezultatai</w:t>
            </w:r>
          </w:p>
        </w:tc>
        <w:tc>
          <w:tcPr>
            <w:tcW w:w="5088" w:type="dxa"/>
            <w:vAlign w:val="center"/>
          </w:tcPr>
          <w:p w14:paraId="3B90C58F" w14:textId="77777777" w:rsidR="00BE4925" w:rsidRPr="00CE3842" w:rsidRDefault="00BE4925" w:rsidP="00FF0997">
            <w:pPr>
              <w:jc w:val="center"/>
              <w:rPr>
                <w:szCs w:val="24"/>
              </w:rPr>
            </w:pPr>
            <w:r w:rsidRPr="00CE3842">
              <w:rPr>
                <w:szCs w:val="24"/>
              </w:rPr>
              <w:t>Rezultatų vertinimo rodikliai (kuriais vadovaujantis vertinama, ar nustatytos užduotys įvykdytos)</w:t>
            </w:r>
          </w:p>
        </w:tc>
      </w:tr>
      <w:tr w:rsidR="00BE4925" w:rsidRPr="00CE3842" w14:paraId="59962720" w14:textId="77777777" w:rsidTr="00FF0997">
        <w:tc>
          <w:tcPr>
            <w:tcW w:w="1867" w:type="dxa"/>
          </w:tcPr>
          <w:p w14:paraId="2B7BAF21" w14:textId="77777777" w:rsidR="00BE4925" w:rsidRPr="00CE3842" w:rsidRDefault="00BE4925">
            <w:pPr>
              <w:rPr>
                <w:szCs w:val="24"/>
              </w:rPr>
            </w:pPr>
            <w:r w:rsidRPr="00CE3842">
              <w:rPr>
                <w:szCs w:val="24"/>
              </w:rPr>
              <w:t>8.1</w:t>
            </w:r>
            <w:r w:rsidRPr="00CE3842">
              <w:rPr>
                <w:b/>
                <w:szCs w:val="24"/>
              </w:rPr>
              <w:t xml:space="preserve">. </w:t>
            </w:r>
            <w:r w:rsidRPr="00CE3842">
              <w:rPr>
                <w:szCs w:val="24"/>
              </w:rPr>
              <w:t>Gerinti mokymosi pasiekimus</w:t>
            </w:r>
          </w:p>
          <w:p w14:paraId="42FA5097" w14:textId="77777777" w:rsidR="00BE4925" w:rsidRPr="00CE3842" w:rsidRDefault="00BE4925">
            <w:pPr>
              <w:rPr>
                <w:szCs w:val="24"/>
              </w:rPr>
            </w:pPr>
            <w:r w:rsidRPr="00CE3842">
              <w:rPr>
                <w:i/>
                <w:szCs w:val="24"/>
              </w:rPr>
              <w:t xml:space="preserve">(veiklos sritis – asmenybės </w:t>
            </w:r>
            <w:proofErr w:type="spellStart"/>
            <w:r w:rsidRPr="00CE3842">
              <w:rPr>
                <w:i/>
                <w:szCs w:val="24"/>
              </w:rPr>
              <w:t>ūgtis</w:t>
            </w:r>
            <w:proofErr w:type="spellEnd"/>
            <w:r w:rsidRPr="00CE3842">
              <w:rPr>
                <w:i/>
                <w:szCs w:val="24"/>
              </w:rPr>
              <w:t>)</w:t>
            </w:r>
          </w:p>
          <w:p w14:paraId="17F29543" w14:textId="77777777" w:rsidR="00BE4925" w:rsidRPr="00CE3842" w:rsidRDefault="00BE4925">
            <w:pPr>
              <w:rPr>
                <w:szCs w:val="24"/>
              </w:rPr>
            </w:pPr>
          </w:p>
          <w:p w14:paraId="5054EE1A" w14:textId="77777777" w:rsidR="00BE4925" w:rsidRPr="00CE3842" w:rsidRDefault="00BE4925">
            <w:pPr>
              <w:rPr>
                <w:szCs w:val="24"/>
              </w:rPr>
            </w:pPr>
          </w:p>
          <w:p w14:paraId="653F2F37" w14:textId="77777777" w:rsidR="00BE4925" w:rsidRPr="00CE3842" w:rsidRDefault="00BE4925">
            <w:pPr>
              <w:rPr>
                <w:szCs w:val="24"/>
              </w:rPr>
            </w:pPr>
          </w:p>
        </w:tc>
        <w:tc>
          <w:tcPr>
            <w:tcW w:w="2430" w:type="dxa"/>
          </w:tcPr>
          <w:p w14:paraId="44032DAB" w14:textId="77777777" w:rsidR="00BE4925" w:rsidRPr="00CE3842" w:rsidRDefault="00BE4925">
            <w:pPr>
              <w:rPr>
                <w:szCs w:val="24"/>
              </w:rPr>
            </w:pPr>
            <w:r w:rsidRPr="00CE3842">
              <w:rPr>
                <w:szCs w:val="24"/>
              </w:rPr>
              <w:t>8.1.1. Mokiniai įtraukti į savo individualios pažangos įsivertinimą: mokymosi tikslų, veiklos ir jos rezultatų analizavimą, mokymosi ir karjeros planavimą.</w:t>
            </w:r>
          </w:p>
          <w:p w14:paraId="48FBC70C" w14:textId="77777777" w:rsidR="00BE4925" w:rsidRPr="00CE3842" w:rsidRDefault="00BE4925">
            <w:pPr>
              <w:rPr>
                <w:szCs w:val="24"/>
              </w:rPr>
            </w:pPr>
            <w:r w:rsidRPr="00CE3842">
              <w:rPr>
                <w:szCs w:val="24"/>
              </w:rPr>
              <w:t>8.1.2. Atlikta 2020m. organizuotų  5 klasių nacionalinių mokinių pasiekimų (</w:t>
            </w:r>
            <w:proofErr w:type="spellStart"/>
            <w:r w:rsidRPr="00CE3842">
              <w:rPr>
                <w:szCs w:val="24"/>
              </w:rPr>
              <w:t>eNMPP</w:t>
            </w:r>
            <w:proofErr w:type="spellEnd"/>
            <w:r w:rsidRPr="00CE3842">
              <w:rPr>
                <w:szCs w:val="24"/>
              </w:rPr>
              <w:t>), pagal atskirus dalykus rezultatų ataskaitų analizė, parengti ir įgyvendinti šių dalykų mokinių pasiekimų gerinimo priemonių planai.</w:t>
            </w:r>
          </w:p>
          <w:p w14:paraId="7E0FED99" w14:textId="77777777" w:rsidR="00BE4925" w:rsidRPr="00CE3842" w:rsidRDefault="00BE4925">
            <w:pPr>
              <w:rPr>
                <w:szCs w:val="24"/>
              </w:rPr>
            </w:pPr>
            <w:r w:rsidRPr="00CE3842">
              <w:rPr>
                <w:szCs w:val="24"/>
              </w:rPr>
              <w:t xml:space="preserve">8.1.3. Suaktyvinta  lietuvių kalbos, istorijos ir STEAM  </w:t>
            </w:r>
            <w:r w:rsidRPr="00CE3842">
              <w:rPr>
                <w:szCs w:val="24"/>
              </w:rPr>
              <w:lastRenderedPageBreak/>
              <w:t>dalykų pamokų stebėsena, pedagoginė priežiūra ir mokytojų konsultavimas bei profesinių kompetencijų tobulinimas.</w:t>
            </w:r>
          </w:p>
          <w:p w14:paraId="441B0968" w14:textId="77777777" w:rsidR="00BE4925" w:rsidRPr="00CE3842" w:rsidRDefault="00BE4925">
            <w:pPr>
              <w:rPr>
                <w:szCs w:val="24"/>
              </w:rPr>
            </w:pPr>
          </w:p>
          <w:p w14:paraId="5C44BA50" w14:textId="77777777" w:rsidR="00BE4925" w:rsidRPr="00CE3842" w:rsidRDefault="00BE4925">
            <w:pPr>
              <w:rPr>
                <w:szCs w:val="24"/>
              </w:rPr>
            </w:pPr>
          </w:p>
          <w:p w14:paraId="53AC7F9B" w14:textId="77777777" w:rsidR="00BE4925" w:rsidRPr="00CE3842" w:rsidRDefault="00BE4925">
            <w:pPr>
              <w:rPr>
                <w:szCs w:val="24"/>
              </w:rPr>
            </w:pPr>
          </w:p>
          <w:p w14:paraId="1BA83068" w14:textId="77777777" w:rsidR="00BE4925" w:rsidRPr="00CE3842" w:rsidRDefault="00BE4925">
            <w:pPr>
              <w:rPr>
                <w:szCs w:val="24"/>
              </w:rPr>
            </w:pPr>
          </w:p>
          <w:p w14:paraId="1E55CA1E" w14:textId="77777777" w:rsidR="00BE4925" w:rsidRPr="00CE3842" w:rsidRDefault="00BE4925">
            <w:pPr>
              <w:rPr>
                <w:szCs w:val="24"/>
              </w:rPr>
            </w:pPr>
          </w:p>
          <w:p w14:paraId="5C37AD8C" w14:textId="77777777" w:rsidR="00BE4925" w:rsidRPr="00CE3842" w:rsidRDefault="00BE4925">
            <w:pPr>
              <w:rPr>
                <w:szCs w:val="24"/>
              </w:rPr>
            </w:pPr>
          </w:p>
          <w:p w14:paraId="5F09CD17" w14:textId="77777777" w:rsidR="00BE4925" w:rsidRPr="00CE3842" w:rsidRDefault="00BE4925">
            <w:pPr>
              <w:rPr>
                <w:szCs w:val="24"/>
              </w:rPr>
            </w:pPr>
          </w:p>
          <w:p w14:paraId="160DE784" w14:textId="77777777" w:rsidR="00BE4925" w:rsidRPr="00CE3842" w:rsidRDefault="00BE4925">
            <w:pPr>
              <w:rPr>
                <w:szCs w:val="24"/>
              </w:rPr>
            </w:pPr>
          </w:p>
          <w:p w14:paraId="2C33DC41" w14:textId="77777777" w:rsidR="00133949" w:rsidRDefault="00133949">
            <w:pPr>
              <w:rPr>
                <w:szCs w:val="24"/>
              </w:rPr>
            </w:pPr>
          </w:p>
          <w:p w14:paraId="5C95627C" w14:textId="77777777" w:rsidR="00133949" w:rsidRDefault="00133949">
            <w:pPr>
              <w:rPr>
                <w:szCs w:val="24"/>
              </w:rPr>
            </w:pPr>
          </w:p>
          <w:p w14:paraId="2E77659B" w14:textId="77777777" w:rsidR="00BE4925" w:rsidRPr="00CE3842" w:rsidRDefault="00BE4925">
            <w:pPr>
              <w:rPr>
                <w:szCs w:val="24"/>
              </w:rPr>
            </w:pPr>
            <w:r w:rsidRPr="00CE3842">
              <w:rPr>
                <w:szCs w:val="24"/>
              </w:rPr>
              <w:t xml:space="preserve">8.1.4. Pagerėjo progimnazijos Nacionalinio mokinių pasiekimų patikrinimo rezultatai. </w:t>
            </w:r>
          </w:p>
          <w:p w14:paraId="3581BD0E" w14:textId="77777777" w:rsidR="00BE4925" w:rsidRPr="00CE3842" w:rsidRDefault="00BE4925">
            <w:pPr>
              <w:rPr>
                <w:szCs w:val="24"/>
              </w:rPr>
            </w:pPr>
            <w:r w:rsidRPr="00CE3842">
              <w:rPr>
                <w:szCs w:val="24"/>
              </w:rPr>
              <w:t>8.1.5. Padidėjo ugdytinių dalis, padariusių individualią pažangą iš daugumos mokomųjų dalykų.</w:t>
            </w:r>
          </w:p>
          <w:p w14:paraId="4D3EA271" w14:textId="77777777" w:rsidR="00BE4925" w:rsidRPr="00CE3842" w:rsidRDefault="00BE4925">
            <w:pPr>
              <w:rPr>
                <w:szCs w:val="24"/>
              </w:rPr>
            </w:pPr>
            <w:r w:rsidRPr="00CE3842">
              <w:rPr>
                <w:szCs w:val="24"/>
              </w:rPr>
              <w:t xml:space="preserve">8.1.6. Patobulintos pedagogų kompetencijos </w:t>
            </w:r>
          </w:p>
          <w:p w14:paraId="76EAB984" w14:textId="77777777" w:rsidR="00BE4925" w:rsidRPr="00CE3842" w:rsidRDefault="00BE4925">
            <w:pPr>
              <w:rPr>
                <w:szCs w:val="24"/>
              </w:rPr>
            </w:pPr>
            <w:r w:rsidRPr="00CE3842">
              <w:rPr>
                <w:szCs w:val="24"/>
              </w:rPr>
              <w:t xml:space="preserve"> </w:t>
            </w:r>
          </w:p>
          <w:p w14:paraId="25DBEF72" w14:textId="77777777" w:rsidR="00BE4925" w:rsidRPr="00CE3842" w:rsidRDefault="00BE4925">
            <w:pPr>
              <w:rPr>
                <w:szCs w:val="24"/>
              </w:rPr>
            </w:pPr>
          </w:p>
          <w:p w14:paraId="69F003B7" w14:textId="77777777" w:rsidR="00133949" w:rsidRDefault="00133949">
            <w:pPr>
              <w:rPr>
                <w:szCs w:val="24"/>
              </w:rPr>
            </w:pPr>
          </w:p>
          <w:p w14:paraId="017DB0E0" w14:textId="77777777" w:rsidR="00BE4925" w:rsidRPr="00CE3842" w:rsidRDefault="00BE4925">
            <w:pPr>
              <w:rPr>
                <w:szCs w:val="24"/>
              </w:rPr>
            </w:pPr>
            <w:r w:rsidRPr="00CE3842">
              <w:rPr>
                <w:szCs w:val="24"/>
              </w:rPr>
              <w:t>8.1.7.</w:t>
            </w:r>
            <w:r w:rsidR="0019216E" w:rsidRPr="00CE3842">
              <w:rPr>
                <w:szCs w:val="24"/>
              </w:rPr>
              <w:t xml:space="preserve"> </w:t>
            </w:r>
            <w:r w:rsidRPr="00CE3842">
              <w:rPr>
                <w:szCs w:val="24"/>
              </w:rPr>
              <w:t xml:space="preserve">Pasirengta atnaujintų Pradinio ir pagrindinio ugdymo bendrųjų programų ugdymo turinio įgyvendinimui. </w:t>
            </w:r>
          </w:p>
        </w:tc>
        <w:tc>
          <w:tcPr>
            <w:tcW w:w="5088" w:type="dxa"/>
          </w:tcPr>
          <w:p w14:paraId="4DF7274A" w14:textId="77777777" w:rsidR="00BE4925" w:rsidRPr="00CE3842" w:rsidRDefault="00BE4925">
            <w:pPr>
              <w:rPr>
                <w:szCs w:val="24"/>
              </w:rPr>
            </w:pPr>
            <w:r w:rsidRPr="00CE3842">
              <w:rPr>
                <w:szCs w:val="24"/>
              </w:rPr>
              <w:lastRenderedPageBreak/>
              <w:t>8.1.1.1. Ne mažiau, kaip du kartus per pusmetį, mokiniai, padedami  mokytojų ir klasių vadovų,  atliko  savo mokymosi, karjeros tikslų, veiklos ir jos rezultatų įsivertinimą, nustatė savo sėkmių ir nesėkmių priežastis, švietimo pagalbos poreikį ir planavo tolimesnį ugdymąsi.</w:t>
            </w:r>
          </w:p>
          <w:p w14:paraId="1DAB1847" w14:textId="77777777" w:rsidR="00BE4925" w:rsidRPr="00CE3842" w:rsidRDefault="00BE4925">
            <w:pPr>
              <w:rPr>
                <w:szCs w:val="24"/>
              </w:rPr>
            </w:pPr>
          </w:p>
          <w:p w14:paraId="505F01FB" w14:textId="77777777" w:rsidR="00133949" w:rsidRDefault="00133949">
            <w:pPr>
              <w:rPr>
                <w:szCs w:val="24"/>
              </w:rPr>
            </w:pPr>
          </w:p>
          <w:p w14:paraId="67DBE6C1" w14:textId="77777777" w:rsidR="00133949" w:rsidRDefault="00133949">
            <w:pPr>
              <w:rPr>
                <w:szCs w:val="24"/>
              </w:rPr>
            </w:pPr>
          </w:p>
          <w:p w14:paraId="47CF2B4B" w14:textId="77777777" w:rsidR="00BE4925" w:rsidRPr="00CE3842" w:rsidRDefault="00BE4925">
            <w:pPr>
              <w:rPr>
                <w:szCs w:val="24"/>
              </w:rPr>
            </w:pPr>
            <w:r w:rsidRPr="00CE3842">
              <w:rPr>
                <w:szCs w:val="24"/>
              </w:rPr>
              <w:t>8.1.2.1. Remiantis 2020 m. organizuotų 5 klasių nacionalinių mokinių pasiekimų (</w:t>
            </w:r>
            <w:proofErr w:type="spellStart"/>
            <w:r w:rsidRPr="00CE3842">
              <w:rPr>
                <w:szCs w:val="24"/>
              </w:rPr>
              <w:t>eNMPP</w:t>
            </w:r>
            <w:proofErr w:type="spellEnd"/>
            <w:r w:rsidRPr="00CE3842">
              <w:rPr>
                <w:szCs w:val="24"/>
              </w:rPr>
              <w:t>) pagal atskirus dalykus rezultatų ataskaitų analize, parengti šių dalykų mokinių pasiekimų gerinimo priemonių planai ir įgyvendinta daugiau, negu pusė numatytų priemonių.</w:t>
            </w:r>
          </w:p>
          <w:p w14:paraId="71BCAB5E" w14:textId="77777777" w:rsidR="00BE4925" w:rsidRPr="00CE3842" w:rsidRDefault="00BE4925">
            <w:pPr>
              <w:rPr>
                <w:szCs w:val="24"/>
              </w:rPr>
            </w:pPr>
          </w:p>
          <w:p w14:paraId="6E072E28" w14:textId="77777777" w:rsidR="00BE4925" w:rsidRPr="00CE3842" w:rsidRDefault="00BE4925" w:rsidP="00FF0997">
            <w:pPr>
              <w:jc w:val="both"/>
              <w:rPr>
                <w:szCs w:val="24"/>
              </w:rPr>
            </w:pPr>
          </w:p>
          <w:p w14:paraId="24829BDC" w14:textId="77777777" w:rsidR="00BE4925" w:rsidRPr="00CE3842" w:rsidRDefault="00BE4925" w:rsidP="00FF0997">
            <w:pPr>
              <w:jc w:val="both"/>
              <w:rPr>
                <w:szCs w:val="24"/>
              </w:rPr>
            </w:pPr>
          </w:p>
          <w:p w14:paraId="41A20CFB" w14:textId="77777777" w:rsidR="00BE4925" w:rsidRPr="00CE3842" w:rsidRDefault="00BE4925">
            <w:pPr>
              <w:rPr>
                <w:szCs w:val="24"/>
              </w:rPr>
            </w:pPr>
          </w:p>
          <w:p w14:paraId="7A305B84" w14:textId="77777777" w:rsidR="00133949" w:rsidRDefault="00133949">
            <w:pPr>
              <w:rPr>
                <w:szCs w:val="24"/>
              </w:rPr>
            </w:pPr>
          </w:p>
          <w:p w14:paraId="00D8CCA8" w14:textId="77777777" w:rsidR="00BE4925" w:rsidRPr="00CE3842" w:rsidRDefault="00BE4925">
            <w:pPr>
              <w:rPr>
                <w:szCs w:val="24"/>
              </w:rPr>
            </w:pPr>
            <w:r w:rsidRPr="00CE3842">
              <w:rPr>
                <w:szCs w:val="24"/>
              </w:rPr>
              <w:t xml:space="preserve">8.1.3.1. Kuruojantys vadovai stebėjo ne mažiau, kaip 3 kiekvieno  lietuvių kalbos, istorijos ir STEAM  dalykų mokytojų pamokas, jas aptarė, </w:t>
            </w:r>
            <w:r w:rsidRPr="00CE3842">
              <w:rPr>
                <w:szCs w:val="24"/>
              </w:rPr>
              <w:lastRenderedPageBreak/>
              <w:t>teikė rekomendacijas ir konsultavo dėl pamokų tobulinimo.</w:t>
            </w:r>
          </w:p>
          <w:p w14:paraId="183009D9" w14:textId="77777777" w:rsidR="00BE4925" w:rsidRPr="00CE3842" w:rsidRDefault="00BE4925">
            <w:pPr>
              <w:rPr>
                <w:szCs w:val="24"/>
              </w:rPr>
            </w:pPr>
            <w:r w:rsidRPr="00CE3842">
              <w:rPr>
                <w:szCs w:val="24"/>
              </w:rPr>
              <w:t>8.1.3.2. Ne mažiau kaip 87% lietuvių kalbos,  istorijos ir  STEAM dalykų mokytojų savo pamokose taikė formuojamojo vertinimo strategijas ir kaupiamąjį vertinimą.</w:t>
            </w:r>
          </w:p>
          <w:p w14:paraId="05F681E2" w14:textId="77777777" w:rsidR="00BE4925" w:rsidRPr="00CE3842" w:rsidRDefault="00BE4925">
            <w:pPr>
              <w:rPr>
                <w:szCs w:val="24"/>
              </w:rPr>
            </w:pPr>
            <w:r w:rsidRPr="00CE3842">
              <w:rPr>
                <w:szCs w:val="24"/>
              </w:rPr>
              <w:t>8.1.3.3. Kiekvienas lietuvių kalbos, istorijos, STEAM dalykų mokytojas vedė bent 2 atviras pamokas,  kurias aptarė su kolegomis.</w:t>
            </w:r>
          </w:p>
          <w:p w14:paraId="5CE174FB" w14:textId="77777777" w:rsidR="00BE4925" w:rsidRPr="00CE3842" w:rsidRDefault="00BE4925">
            <w:pPr>
              <w:rPr>
                <w:szCs w:val="24"/>
              </w:rPr>
            </w:pPr>
            <w:r w:rsidRPr="00CE3842">
              <w:rPr>
                <w:szCs w:val="24"/>
              </w:rPr>
              <w:t>8.1.3.4. Kiekvienas lietuvių kalbos,  istorijos, STEAM  dalykų mokytojas stebėjo bent 1 kitų</w:t>
            </w:r>
            <w:r w:rsidRPr="00CE3842">
              <w:rPr>
                <w:color w:val="FF0000"/>
                <w:szCs w:val="24"/>
              </w:rPr>
              <w:t xml:space="preserve"> </w:t>
            </w:r>
            <w:r w:rsidRPr="00CE3842">
              <w:rPr>
                <w:szCs w:val="24"/>
              </w:rPr>
              <w:t xml:space="preserve"> mokytojų pamokas ir teikė kolegialų grįžtamąjį ryšį.  </w:t>
            </w:r>
          </w:p>
          <w:p w14:paraId="5051BA61" w14:textId="77777777" w:rsidR="00BE4925" w:rsidRPr="00CE3842" w:rsidRDefault="00BE4925">
            <w:pPr>
              <w:rPr>
                <w:szCs w:val="24"/>
              </w:rPr>
            </w:pPr>
            <w:r w:rsidRPr="00CE3842">
              <w:rPr>
                <w:szCs w:val="24"/>
              </w:rPr>
              <w:t>8.1.3.5. Kiekvienas lietuvių kalbos,  istorijos, STEAM  dalykų  mokytojas dalyvavo bent viename savo dalyko ugdymo turinio įgyvendinimo kvalifikacijos tobulinimo renginyje.</w:t>
            </w:r>
          </w:p>
          <w:p w14:paraId="6A6800B0" w14:textId="77777777" w:rsidR="00BE4925" w:rsidRPr="00CE3842" w:rsidRDefault="00BE4925">
            <w:pPr>
              <w:rPr>
                <w:szCs w:val="24"/>
              </w:rPr>
            </w:pPr>
            <w:r w:rsidRPr="00CE3842">
              <w:rPr>
                <w:szCs w:val="24"/>
              </w:rPr>
              <w:t>8.1.4.1. 0,5 % padaugėjo progimnazijos mokinių, pasiekusių aukštesniojo ir pagrindinio lygio  pasiekimų rezultatus pag</w:t>
            </w:r>
            <w:r w:rsidR="001C0F3A" w:rsidRPr="00CE3842">
              <w:rPr>
                <w:szCs w:val="24"/>
              </w:rPr>
              <w:t>al atskirus dalykus Nacionaliniame</w:t>
            </w:r>
            <w:r w:rsidRPr="00CE3842">
              <w:rPr>
                <w:szCs w:val="24"/>
              </w:rPr>
              <w:t xml:space="preserve"> mokinių pasiekimų patikrinime. </w:t>
            </w:r>
          </w:p>
          <w:p w14:paraId="32EF5DE5" w14:textId="77777777" w:rsidR="00BE4925" w:rsidRPr="00CE3842" w:rsidRDefault="00BE4925" w:rsidP="00FF0997">
            <w:pPr>
              <w:jc w:val="both"/>
              <w:rPr>
                <w:szCs w:val="24"/>
              </w:rPr>
            </w:pPr>
          </w:p>
          <w:p w14:paraId="23F1DAA2" w14:textId="77777777" w:rsidR="00BE4925" w:rsidRPr="00CE3842" w:rsidRDefault="00BE4925">
            <w:pPr>
              <w:rPr>
                <w:szCs w:val="24"/>
              </w:rPr>
            </w:pPr>
            <w:r w:rsidRPr="00CE3842">
              <w:rPr>
                <w:szCs w:val="24"/>
              </w:rPr>
              <w:t>8.1.5.1. Palyginus  individualią ugdymosi pažangą pagal mokinių pasiekimų vidurkį  su praėjusiais mokslo metais iš daugumos mokomųjų dalykų individualią pažangą padarė 0,1 % daugiau ugdytinių.</w:t>
            </w:r>
          </w:p>
          <w:p w14:paraId="105D346C" w14:textId="77777777" w:rsidR="00BE4925" w:rsidRPr="00CE3842" w:rsidRDefault="00BE4925">
            <w:pPr>
              <w:rPr>
                <w:szCs w:val="24"/>
              </w:rPr>
            </w:pPr>
          </w:p>
          <w:p w14:paraId="62B0D638" w14:textId="77777777" w:rsidR="00BE4925" w:rsidRPr="00CE3842" w:rsidRDefault="00BE4925">
            <w:pPr>
              <w:rPr>
                <w:szCs w:val="24"/>
              </w:rPr>
            </w:pPr>
            <w:r w:rsidRPr="00CE3842">
              <w:rPr>
                <w:szCs w:val="24"/>
              </w:rPr>
              <w:t>8.1.6.1.</w:t>
            </w:r>
            <w:r w:rsidR="0019216E" w:rsidRPr="00CE3842">
              <w:rPr>
                <w:szCs w:val="24"/>
              </w:rPr>
              <w:t xml:space="preserve"> </w:t>
            </w:r>
            <w:r w:rsidRPr="00CE3842">
              <w:rPr>
                <w:szCs w:val="24"/>
              </w:rPr>
              <w:t xml:space="preserve">Inicijavus mokytojų dalyvavimą kvalifikacijos tobulinimo mokymuose ir suaktyvinus jų savišvietą, patobulintos pedagogų kompetencijos bent vienoje šių sričių:  informacinių technologijų, kalbinių, profesinių ir asmeninių. </w:t>
            </w:r>
          </w:p>
          <w:p w14:paraId="35170B05" w14:textId="77777777" w:rsidR="00BE4925" w:rsidRPr="00CE3842" w:rsidRDefault="00BE4925">
            <w:pPr>
              <w:rPr>
                <w:szCs w:val="24"/>
              </w:rPr>
            </w:pPr>
            <w:r w:rsidRPr="00CE3842">
              <w:rPr>
                <w:szCs w:val="24"/>
              </w:rPr>
              <w:t>8.1.7.1.</w:t>
            </w:r>
            <w:r w:rsidR="0019216E" w:rsidRPr="00CE3842">
              <w:rPr>
                <w:szCs w:val="24"/>
              </w:rPr>
              <w:t xml:space="preserve"> </w:t>
            </w:r>
            <w:r w:rsidRPr="00CE3842">
              <w:rPr>
                <w:szCs w:val="24"/>
              </w:rPr>
              <w:t>Inicijavus mokytojų dalyvavimą mokymuose ir jų savišvietą, 65 % pedagogų patobulino savo kompetencijas atnaujintų Pradinio ir pagrindinio ugdymo bendrųjų programų ugdymo turinio įgyvendinimo srityje</w:t>
            </w:r>
            <w:r w:rsidR="00EB2FDA" w:rsidRPr="00CE3842">
              <w:rPr>
                <w:szCs w:val="24"/>
              </w:rPr>
              <w:t>.</w:t>
            </w:r>
            <w:r w:rsidRPr="00CE3842">
              <w:rPr>
                <w:szCs w:val="24"/>
              </w:rPr>
              <w:t xml:space="preserve"> </w:t>
            </w:r>
          </w:p>
          <w:p w14:paraId="500E8F24" w14:textId="77777777" w:rsidR="00BE4925" w:rsidRPr="00CE3842" w:rsidRDefault="00BE4925">
            <w:pPr>
              <w:rPr>
                <w:szCs w:val="24"/>
              </w:rPr>
            </w:pPr>
          </w:p>
        </w:tc>
      </w:tr>
      <w:tr w:rsidR="00BE4925" w:rsidRPr="00CE3842" w14:paraId="471EBC77" w14:textId="77777777" w:rsidTr="00FF0997">
        <w:tc>
          <w:tcPr>
            <w:tcW w:w="1867" w:type="dxa"/>
          </w:tcPr>
          <w:p w14:paraId="7067E8AA" w14:textId="77777777" w:rsidR="00BE4925" w:rsidRPr="00CE3842" w:rsidRDefault="00BE4925">
            <w:pPr>
              <w:rPr>
                <w:szCs w:val="24"/>
              </w:rPr>
            </w:pPr>
            <w:r w:rsidRPr="00CE3842">
              <w:rPr>
                <w:szCs w:val="24"/>
              </w:rPr>
              <w:lastRenderedPageBreak/>
              <w:t>8.2. Gerinti švietimo  pagalbos prieinamumą ir veiksmingumą.</w:t>
            </w:r>
          </w:p>
          <w:p w14:paraId="5D55AD21" w14:textId="77777777" w:rsidR="00BE4925" w:rsidRPr="00CE3842" w:rsidRDefault="00BE4925">
            <w:pPr>
              <w:rPr>
                <w:szCs w:val="24"/>
              </w:rPr>
            </w:pPr>
            <w:r w:rsidRPr="00CE3842">
              <w:rPr>
                <w:i/>
                <w:szCs w:val="24"/>
              </w:rPr>
              <w:t>(veiklos sritis – ugdymas(</w:t>
            </w:r>
            <w:proofErr w:type="spellStart"/>
            <w:r w:rsidRPr="00CE3842">
              <w:rPr>
                <w:i/>
                <w:szCs w:val="24"/>
              </w:rPr>
              <w:t>is</w:t>
            </w:r>
            <w:proofErr w:type="spellEnd"/>
            <w:r w:rsidRPr="00CE3842">
              <w:rPr>
                <w:i/>
                <w:szCs w:val="24"/>
              </w:rPr>
              <w:t>))</w:t>
            </w:r>
          </w:p>
        </w:tc>
        <w:tc>
          <w:tcPr>
            <w:tcW w:w="2430" w:type="dxa"/>
          </w:tcPr>
          <w:p w14:paraId="3ADFB011" w14:textId="2E4633E6" w:rsidR="00BE4925" w:rsidRPr="00CE3842" w:rsidRDefault="00BE4925">
            <w:pPr>
              <w:rPr>
                <w:szCs w:val="24"/>
              </w:rPr>
            </w:pPr>
            <w:r w:rsidRPr="00CE3842">
              <w:rPr>
                <w:szCs w:val="24"/>
              </w:rPr>
              <w:t>8.2.1. Teikta savalaikė pedagogų ir švietimo pagalbos special</w:t>
            </w:r>
            <w:r w:rsidR="002E5E65">
              <w:rPr>
                <w:szCs w:val="24"/>
              </w:rPr>
              <w:t xml:space="preserve">istų pagalba skirtingų ugdymosi </w:t>
            </w:r>
            <w:r w:rsidRPr="00CE3842">
              <w:rPr>
                <w:szCs w:val="24"/>
              </w:rPr>
              <w:t xml:space="preserve"> poreikių turintiems mokiniams </w:t>
            </w:r>
          </w:p>
          <w:p w14:paraId="3272574A" w14:textId="77777777" w:rsidR="00BE4925" w:rsidRPr="00CE3842" w:rsidRDefault="00BE4925">
            <w:pPr>
              <w:rPr>
                <w:szCs w:val="24"/>
              </w:rPr>
            </w:pPr>
          </w:p>
          <w:p w14:paraId="678B86ED" w14:textId="77777777" w:rsidR="00BE4925" w:rsidRPr="00CE3842" w:rsidRDefault="00BE4925">
            <w:pPr>
              <w:rPr>
                <w:szCs w:val="24"/>
              </w:rPr>
            </w:pPr>
          </w:p>
          <w:p w14:paraId="6EC41227" w14:textId="77777777" w:rsidR="00BE4925" w:rsidRPr="00CE3842" w:rsidRDefault="00BE4925">
            <w:pPr>
              <w:rPr>
                <w:szCs w:val="24"/>
              </w:rPr>
            </w:pPr>
          </w:p>
          <w:p w14:paraId="72F95D1F" w14:textId="77777777" w:rsidR="00BE4925" w:rsidRPr="00CE3842" w:rsidRDefault="00BE4925">
            <w:pPr>
              <w:rPr>
                <w:szCs w:val="24"/>
              </w:rPr>
            </w:pPr>
          </w:p>
          <w:p w14:paraId="6376714F" w14:textId="77777777" w:rsidR="00D83FA8" w:rsidRPr="00CE3842" w:rsidRDefault="00D83FA8">
            <w:pPr>
              <w:rPr>
                <w:szCs w:val="24"/>
              </w:rPr>
            </w:pPr>
          </w:p>
          <w:p w14:paraId="51E5D810" w14:textId="77777777" w:rsidR="00BE4925" w:rsidRPr="00CE3842" w:rsidRDefault="00BE4925">
            <w:pPr>
              <w:rPr>
                <w:szCs w:val="24"/>
              </w:rPr>
            </w:pPr>
          </w:p>
          <w:p w14:paraId="799EBB05" w14:textId="77777777" w:rsidR="00BE4925" w:rsidRPr="00CE3842" w:rsidRDefault="00BE4925">
            <w:pPr>
              <w:rPr>
                <w:szCs w:val="24"/>
              </w:rPr>
            </w:pPr>
          </w:p>
          <w:p w14:paraId="5979AD85" w14:textId="77777777" w:rsidR="00BE4925" w:rsidRDefault="00BE4925">
            <w:pPr>
              <w:rPr>
                <w:szCs w:val="24"/>
              </w:rPr>
            </w:pPr>
          </w:p>
          <w:p w14:paraId="37CB6710" w14:textId="77777777" w:rsidR="00133949" w:rsidRDefault="00133949">
            <w:pPr>
              <w:rPr>
                <w:szCs w:val="24"/>
              </w:rPr>
            </w:pPr>
          </w:p>
          <w:p w14:paraId="113D93A7" w14:textId="77777777" w:rsidR="00133949" w:rsidRDefault="00133949">
            <w:pPr>
              <w:rPr>
                <w:szCs w:val="24"/>
              </w:rPr>
            </w:pPr>
          </w:p>
          <w:p w14:paraId="0256220C" w14:textId="77777777" w:rsidR="00133949" w:rsidRPr="00CE3842" w:rsidRDefault="00133949">
            <w:pPr>
              <w:rPr>
                <w:szCs w:val="24"/>
              </w:rPr>
            </w:pPr>
          </w:p>
          <w:p w14:paraId="2C02A727" w14:textId="77777777" w:rsidR="00BE4925" w:rsidRPr="00CE3842" w:rsidRDefault="00BE4925">
            <w:pPr>
              <w:rPr>
                <w:szCs w:val="24"/>
              </w:rPr>
            </w:pPr>
            <w:r w:rsidRPr="00CE3842">
              <w:rPr>
                <w:szCs w:val="24"/>
              </w:rPr>
              <w:t>8.2.2. Sudaryta didesnė galimybė mokiniams pasirinkti įvairaus sunkumo užduotis, atsižvelgiant į gebėjimus ir pasiekimus.</w:t>
            </w:r>
          </w:p>
          <w:p w14:paraId="7CD342DB" w14:textId="77777777" w:rsidR="00BE4925" w:rsidRPr="00CE3842" w:rsidRDefault="00BE4925">
            <w:pPr>
              <w:rPr>
                <w:szCs w:val="24"/>
              </w:rPr>
            </w:pPr>
            <w:r w:rsidRPr="00CE3842">
              <w:rPr>
                <w:szCs w:val="24"/>
              </w:rPr>
              <w:t>8.2.3. Suaktyvintas tėvų įsitraukimas į vaiko individualios pažangos stebėjimo ir mokymosi pagalbos teikimo aptarimo procesus.</w:t>
            </w:r>
          </w:p>
          <w:p w14:paraId="4FB8B488" w14:textId="77777777" w:rsidR="00BE4925" w:rsidRPr="00CE3842" w:rsidRDefault="00D83FA8">
            <w:pPr>
              <w:rPr>
                <w:szCs w:val="24"/>
              </w:rPr>
            </w:pPr>
            <w:r w:rsidRPr="00CE3842">
              <w:rPr>
                <w:szCs w:val="24"/>
              </w:rPr>
              <w:t>8</w:t>
            </w:r>
            <w:r w:rsidR="00BE4925" w:rsidRPr="00CE3842">
              <w:rPr>
                <w:szCs w:val="24"/>
              </w:rPr>
              <w:t xml:space="preserve">.2.4. Sudarytos sąlygos </w:t>
            </w:r>
            <w:proofErr w:type="spellStart"/>
            <w:r w:rsidR="00BE4925" w:rsidRPr="00CE3842">
              <w:rPr>
                <w:szCs w:val="24"/>
              </w:rPr>
              <w:t>įtraukiajam</w:t>
            </w:r>
            <w:proofErr w:type="spellEnd"/>
            <w:r w:rsidR="00BE4925" w:rsidRPr="00CE3842">
              <w:rPr>
                <w:szCs w:val="24"/>
              </w:rPr>
              <w:t xml:space="preserve"> ugdymui organizuoti.</w:t>
            </w:r>
          </w:p>
          <w:p w14:paraId="7BF2B1AD" w14:textId="77777777" w:rsidR="00BE4925" w:rsidRPr="00CE3842" w:rsidRDefault="00BE4925">
            <w:pPr>
              <w:rPr>
                <w:szCs w:val="24"/>
              </w:rPr>
            </w:pPr>
          </w:p>
          <w:p w14:paraId="289725BF" w14:textId="77777777" w:rsidR="00BE4925" w:rsidRPr="00CE3842" w:rsidRDefault="00BE4925">
            <w:pPr>
              <w:rPr>
                <w:szCs w:val="24"/>
                <w:highlight w:val="cyan"/>
              </w:rPr>
            </w:pPr>
          </w:p>
          <w:p w14:paraId="60D3A2C2" w14:textId="77777777" w:rsidR="00133949" w:rsidRDefault="00133949">
            <w:pPr>
              <w:rPr>
                <w:szCs w:val="24"/>
              </w:rPr>
            </w:pPr>
          </w:p>
          <w:p w14:paraId="3217D1A2" w14:textId="77777777" w:rsidR="00133949" w:rsidRDefault="00133949">
            <w:pPr>
              <w:rPr>
                <w:szCs w:val="24"/>
              </w:rPr>
            </w:pPr>
          </w:p>
          <w:p w14:paraId="498FD971" w14:textId="77777777" w:rsidR="00BE4925" w:rsidRPr="00CE3842" w:rsidRDefault="00BE4925">
            <w:pPr>
              <w:rPr>
                <w:szCs w:val="24"/>
              </w:rPr>
            </w:pPr>
            <w:r w:rsidRPr="00CE3842">
              <w:rPr>
                <w:szCs w:val="24"/>
              </w:rPr>
              <w:t>8.2.5. Įkurta visos dienos mokykla.</w:t>
            </w:r>
          </w:p>
          <w:p w14:paraId="2E95A1B6" w14:textId="77777777" w:rsidR="00BE4925" w:rsidRPr="00CE3842" w:rsidRDefault="00BE4925">
            <w:pPr>
              <w:rPr>
                <w:szCs w:val="24"/>
              </w:rPr>
            </w:pPr>
          </w:p>
          <w:p w14:paraId="56D1EF91" w14:textId="77777777" w:rsidR="00133949" w:rsidRDefault="00133949">
            <w:pPr>
              <w:rPr>
                <w:szCs w:val="24"/>
              </w:rPr>
            </w:pPr>
          </w:p>
          <w:p w14:paraId="3D699EE8" w14:textId="77777777" w:rsidR="00BE4925" w:rsidRPr="00CE3842" w:rsidRDefault="00BE4925">
            <w:pPr>
              <w:rPr>
                <w:szCs w:val="24"/>
              </w:rPr>
            </w:pPr>
            <w:r w:rsidRPr="00CE3842">
              <w:rPr>
                <w:szCs w:val="24"/>
              </w:rPr>
              <w:t>8.2.6. Patobulintos pedagoginių darbuotojų kompetencijos įtraukiojo ugdymo srityje</w:t>
            </w:r>
          </w:p>
        </w:tc>
        <w:tc>
          <w:tcPr>
            <w:tcW w:w="5088" w:type="dxa"/>
          </w:tcPr>
          <w:p w14:paraId="1801F151" w14:textId="77777777" w:rsidR="00BE4925" w:rsidRPr="00CE3842" w:rsidRDefault="00BE4925">
            <w:pPr>
              <w:rPr>
                <w:szCs w:val="24"/>
                <w:highlight w:val="white"/>
              </w:rPr>
            </w:pPr>
            <w:r w:rsidRPr="00CE3842">
              <w:rPr>
                <w:szCs w:val="24"/>
                <w:highlight w:val="white"/>
              </w:rPr>
              <w:lastRenderedPageBreak/>
              <w:t xml:space="preserve">8.2.1.1. </w:t>
            </w:r>
            <w:r w:rsidRPr="00CE3842">
              <w:rPr>
                <w:szCs w:val="24"/>
              </w:rPr>
              <w:t>Siekiant aptarti kiekvieno mokinio  individualią pažangą,  teiktą pagalbą  ir jos veiksmingumą,  organizuoti klasėse dirbančių pedagogų ir švietimo pagalbos specialistų  ne mažiau, kaip du konsiliumai per ugdymosi  laikotarpį.</w:t>
            </w:r>
          </w:p>
          <w:p w14:paraId="1D936B66" w14:textId="77777777" w:rsidR="00BE4925" w:rsidRPr="00CE3842" w:rsidRDefault="00BE4925">
            <w:pPr>
              <w:rPr>
                <w:szCs w:val="24"/>
                <w:highlight w:val="white"/>
              </w:rPr>
            </w:pPr>
            <w:r w:rsidRPr="00CE3842">
              <w:rPr>
                <w:szCs w:val="24"/>
                <w:highlight w:val="white"/>
              </w:rPr>
              <w:t xml:space="preserve">8.2.1.2. Dalykų modulių ir pasirenkamųjų dalykų programų, </w:t>
            </w:r>
            <w:r w:rsidRPr="00CE3842">
              <w:rPr>
                <w:szCs w:val="24"/>
              </w:rPr>
              <w:t>orientuotų į nacionalinių mokinių pasiekimų patikrinimo rezultatus, pasiūla tenkino 83% mokinių mokymosi poreikių.</w:t>
            </w:r>
          </w:p>
          <w:p w14:paraId="3B8BD9A8" w14:textId="77777777" w:rsidR="00BE4925" w:rsidRPr="00CE3842" w:rsidRDefault="00BE4925">
            <w:pPr>
              <w:rPr>
                <w:szCs w:val="24"/>
                <w:highlight w:val="white"/>
              </w:rPr>
            </w:pPr>
            <w:r w:rsidRPr="00CE3842">
              <w:rPr>
                <w:szCs w:val="24"/>
                <w:highlight w:val="white"/>
              </w:rPr>
              <w:t xml:space="preserve">8.2.1.3. Įsteigus Konsultacijų centrą, </w:t>
            </w:r>
            <w:r w:rsidRPr="00CE3842">
              <w:rPr>
                <w:szCs w:val="24"/>
              </w:rPr>
              <w:t xml:space="preserve">2 % daugiau  jį lankiusių </w:t>
            </w:r>
            <w:r w:rsidRPr="00CE3842">
              <w:rPr>
                <w:szCs w:val="24"/>
                <w:highlight w:val="white"/>
              </w:rPr>
              <w:t>m</w:t>
            </w:r>
            <w:r w:rsidRPr="00CE3842">
              <w:rPr>
                <w:szCs w:val="24"/>
              </w:rPr>
              <w:t>okinių padarė individualią pažangą.</w:t>
            </w:r>
          </w:p>
          <w:p w14:paraId="7F29E54F" w14:textId="1EDAFE2A" w:rsidR="00BE4925" w:rsidRPr="00CE3842" w:rsidRDefault="00BE4925">
            <w:pPr>
              <w:rPr>
                <w:szCs w:val="24"/>
              </w:rPr>
            </w:pPr>
            <w:r w:rsidRPr="00CE3842">
              <w:rPr>
                <w:szCs w:val="24"/>
              </w:rPr>
              <w:lastRenderedPageBreak/>
              <w:t>8.2.1. 4. Visi mokiniai, kuriems nustatyti specialieji ugdymosi poreikiai, gavo reikalingą šviet</w:t>
            </w:r>
            <w:r w:rsidR="002E5E65">
              <w:rPr>
                <w:szCs w:val="24"/>
              </w:rPr>
              <w:t>imo pagalbą ir sėkmingai ugdėsi</w:t>
            </w:r>
            <w:r w:rsidRPr="00CE3842">
              <w:rPr>
                <w:szCs w:val="24"/>
              </w:rPr>
              <w:t xml:space="preserve"> pagal gebėjimus,  baigė paskirtą ugdymo programą, buvo perkelti į aukštesnę klasę.</w:t>
            </w:r>
          </w:p>
          <w:p w14:paraId="054EFB64" w14:textId="77777777" w:rsidR="00BE4925" w:rsidRPr="00CE3842" w:rsidRDefault="00BE4925">
            <w:pPr>
              <w:rPr>
                <w:szCs w:val="24"/>
              </w:rPr>
            </w:pPr>
            <w:r w:rsidRPr="00CE3842">
              <w:rPr>
                <w:szCs w:val="24"/>
              </w:rPr>
              <w:t xml:space="preserve">8.2.2.1. 1 % padaugėjo mokinių ir jų tėvų, teigiančių, kad mokiniams sudaryta galimybė pasirinkti įvairaus sunkumo užduotis, atsižvelgiant į gebėjimus ir pasiekimus. </w:t>
            </w:r>
          </w:p>
          <w:p w14:paraId="420EF030" w14:textId="77777777" w:rsidR="00BE4925" w:rsidRPr="00CE3842" w:rsidRDefault="00BE4925">
            <w:pPr>
              <w:rPr>
                <w:szCs w:val="24"/>
                <w:highlight w:val="white"/>
              </w:rPr>
            </w:pPr>
          </w:p>
          <w:p w14:paraId="3D64D890" w14:textId="77777777" w:rsidR="00133949" w:rsidRDefault="00133949">
            <w:pPr>
              <w:rPr>
                <w:szCs w:val="24"/>
                <w:highlight w:val="white"/>
              </w:rPr>
            </w:pPr>
          </w:p>
          <w:p w14:paraId="60D4DA9D" w14:textId="77777777" w:rsidR="00133949" w:rsidRDefault="00133949">
            <w:pPr>
              <w:rPr>
                <w:szCs w:val="24"/>
                <w:highlight w:val="white"/>
              </w:rPr>
            </w:pPr>
          </w:p>
          <w:p w14:paraId="52213881" w14:textId="77777777" w:rsidR="00BE4925" w:rsidRPr="00CE3842" w:rsidRDefault="00BE4925">
            <w:pPr>
              <w:rPr>
                <w:szCs w:val="24"/>
                <w:highlight w:val="white"/>
              </w:rPr>
            </w:pPr>
            <w:r w:rsidRPr="00CE3842">
              <w:rPr>
                <w:szCs w:val="24"/>
                <w:highlight w:val="white"/>
              </w:rPr>
              <w:t>8.2.3.1. Ne mažiau, kaip 2 kartus per ugdym</w:t>
            </w:r>
            <w:r w:rsidR="0019216E" w:rsidRPr="00CE3842">
              <w:rPr>
                <w:szCs w:val="24"/>
                <w:highlight w:val="white"/>
              </w:rPr>
              <w:t>osi laikotarpį suorganizuotos 1–</w:t>
            </w:r>
            <w:r w:rsidRPr="00CE3842">
              <w:rPr>
                <w:szCs w:val="24"/>
                <w:highlight w:val="white"/>
              </w:rPr>
              <w:t xml:space="preserve">8 klasių mokinių tėvų dienos jų vaiko  </w:t>
            </w:r>
            <w:r w:rsidRPr="00CE3842">
              <w:rPr>
                <w:szCs w:val="24"/>
              </w:rPr>
              <w:t>individualios pažangos stebėjimo  ir švietimo pagalbos teikimo procesų veiksmingumo aptarimui.</w:t>
            </w:r>
          </w:p>
          <w:p w14:paraId="5F818940" w14:textId="77777777" w:rsidR="00BE4925" w:rsidRPr="00CE3842" w:rsidRDefault="00BE4925">
            <w:pPr>
              <w:rPr>
                <w:szCs w:val="24"/>
                <w:highlight w:val="white"/>
              </w:rPr>
            </w:pPr>
          </w:p>
          <w:p w14:paraId="077B34AB" w14:textId="77777777" w:rsidR="00BE4925" w:rsidRPr="00CE3842" w:rsidRDefault="00BE4925">
            <w:pPr>
              <w:rPr>
                <w:szCs w:val="24"/>
              </w:rPr>
            </w:pPr>
            <w:r w:rsidRPr="00CE3842">
              <w:rPr>
                <w:szCs w:val="24"/>
                <w:highlight w:val="white"/>
              </w:rPr>
              <w:t>8.2.4.1. 2021 m. I pusmetį atliktas ugdymo(</w:t>
            </w:r>
            <w:proofErr w:type="spellStart"/>
            <w:r w:rsidRPr="00CE3842">
              <w:rPr>
                <w:szCs w:val="24"/>
                <w:highlight w:val="white"/>
              </w:rPr>
              <w:t>si</w:t>
            </w:r>
            <w:proofErr w:type="spellEnd"/>
            <w:r w:rsidRPr="00CE3842">
              <w:rPr>
                <w:szCs w:val="24"/>
                <w:highlight w:val="white"/>
              </w:rPr>
              <w:t>) aplinkos  pritaikymo vaikams / mokiniams, turintiems dėmesio ir aktyvumo, įvairiapusių raidos bei elgesio ir emocijų sutrikimų, ugdyti įsivertinimas</w:t>
            </w:r>
            <w:r w:rsidRPr="00CE3842">
              <w:rPr>
                <w:szCs w:val="24"/>
              </w:rPr>
              <w:t>.</w:t>
            </w:r>
          </w:p>
          <w:p w14:paraId="1CA0447D" w14:textId="77777777" w:rsidR="00BE4925" w:rsidRPr="00CE3842" w:rsidRDefault="00BE4925">
            <w:pPr>
              <w:rPr>
                <w:szCs w:val="24"/>
              </w:rPr>
            </w:pPr>
            <w:r w:rsidRPr="00CE3842">
              <w:rPr>
                <w:szCs w:val="24"/>
              </w:rPr>
              <w:t xml:space="preserve">8.2.4.2. Parengtas </w:t>
            </w:r>
            <w:r w:rsidRPr="00CE3842">
              <w:rPr>
                <w:szCs w:val="24"/>
                <w:highlight w:val="white"/>
              </w:rPr>
              <w:t>ugdymo(</w:t>
            </w:r>
            <w:proofErr w:type="spellStart"/>
            <w:r w:rsidRPr="00CE3842">
              <w:rPr>
                <w:szCs w:val="24"/>
                <w:highlight w:val="white"/>
              </w:rPr>
              <w:t>si</w:t>
            </w:r>
            <w:proofErr w:type="spellEnd"/>
            <w:r w:rsidRPr="00CE3842">
              <w:rPr>
                <w:szCs w:val="24"/>
                <w:highlight w:val="white"/>
              </w:rPr>
              <w:t>) aplinkos  pritaikymo</w:t>
            </w:r>
            <w:r w:rsidRPr="00CE3842">
              <w:rPr>
                <w:szCs w:val="24"/>
              </w:rPr>
              <w:t xml:space="preserve"> </w:t>
            </w:r>
            <w:proofErr w:type="spellStart"/>
            <w:r w:rsidRPr="00CE3842">
              <w:rPr>
                <w:szCs w:val="24"/>
              </w:rPr>
              <w:t>įtraukiajam</w:t>
            </w:r>
            <w:proofErr w:type="spellEnd"/>
            <w:r w:rsidRPr="00CE3842">
              <w:rPr>
                <w:szCs w:val="24"/>
              </w:rPr>
              <w:t xml:space="preserve"> ugdymui organizuoti priemonių planas. </w:t>
            </w:r>
          </w:p>
          <w:p w14:paraId="4B702402" w14:textId="77777777" w:rsidR="00BE4925" w:rsidRPr="00CE3842" w:rsidRDefault="00BE4925">
            <w:pPr>
              <w:rPr>
                <w:szCs w:val="24"/>
              </w:rPr>
            </w:pPr>
            <w:r w:rsidRPr="00CE3842">
              <w:rPr>
                <w:szCs w:val="24"/>
              </w:rPr>
              <w:t xml:space="preserve">8.2.5.1. Visos dienos mokyklos teikiamo </w:t>
            </w:r>
            <w:r w:rsidRPr="00CE3842">
              <w:rPr>
                <w:color w:val="000000"/>
                <w:szCs w:val="24"/>
              </w:rPr>
              <w:t>formaliojo ir neformaliojo švietimo kokybė tenkino 61</w:t>
            </w:r>
            <w:r w:rsidRPr="00CE3842">
              <w:rPr>
                <w:szCs w:val="24"/>
              </w:rPr>
              <w:t>%</w:t>
            </w:r>
            <w:r w:rsidRPr="00CE3842">
              <w:rPr>
                <w:color w:val="000000"/>
                <w:szCs w:val="24"/>
              </w:rPr>
              <w:t xml:space="preserve"> ją lankančių ugdytinių ir jų tėvų poreikius</w:t>
            </w:r>
            <w:r w:rsidRPr="00CE3842">
              <w:rPr>
                <w:szCs w:val="24"/>
              </w:rPr>
              <w:t>.</w:t>
            </w:r>
          </w:p>
          <w:p w14:paraId="28224E33" w14:textId="77777777" w:rsidR="00BE4925" w:rsidRPr="00CE3842" w:rsidRDefault="00BE4925">
            <w:pPr>
              <w:rPr>
                <w:szCs w:val="24"/>
              </w:rPr>
            </w:pPr>
            <w:r w:rsidRPr="00CE3842">
              <w:rPr>
                <w:szCs w:val="24"/>
              </w:rPr>
              <w:t>8.2.6.1. Švietimo pagalbos specialistams pravedus mokymus,  ne mažiau, kaip 50% pedagogų patobulino savo kompetencijas įtraukiojo ugdymo proceso organizavimo srityje.</w:t>
            </w:r>
          </w:p>
        </w:tc>
      </w:tr>
      <w:tr w:rsidR="00BE4925" w:rsidRPr="00CE3842" w14:paraId="764F1177" w14:textId="77777777" w:rsidTr="00FF0997">
        <w:tc>
          <w:tcPr>
            <w:tcW w:w="1867" w:type="dxa"/>
          </w:tcPr>
          <w:p w14:paraId="0130F514" w14:textId="77777777" w:rsidR="00BE4925" w:rsidRPr="00CE3842" w:rsidRDefault="00BE4925">
            <w:pPr>
              <w:rPr>
                <w:szCs w:val="24"/>
              </w:rPr>
            </w:pPr>
            <w:r w:rsidRPr="00CE3842">
              <w:rPr>
                <w:szCs w:val="24"/>
              </w:rPr>
              <w:lastRenderedPageBreak/>
              <w:t>8.3. Plėtoti neformaliojo švietimo paslaugų įvairovę.</w:t>
            </w:r>
          </w:p>
          <w:p w14:paraId="4E36BD8E" w14:textId="77777777" w:rsidR="00BE4925" w:rsidRPr="00CE3842" w:rsidRDefault="00BE4925">
            <w:pPr>
              <w:rPr>
                <w:i/>
                <w:szCs w:val="24"/>
              </w:rPr>
            </w:pPr>
            <w:r w:rsidRPr="00CE3842">
              <w:rPr>
                <w:i/>
                <w:szCs w:val="24"/>
              </w:rPr>
              <w:t>(veiklos sritis – ugdymas(</w:t>
            </w:r>
            <w:proofErr w:type="spellStart"/>
            <w:r w:rsidRPr="00CE3842">
              <w:rPr>
                <w:i/>
                <w:szCs w:val="24"/>
              </w:rPr>
              <w:t>is</w:t>
            </w:r>
            <w:proofErr w:type="spellEnd"/>
            <w:r w:rsidRPr="00CE3842">
              <w:rPr>
                <w:i/>
                <w:szCs w:val="24"/>
              </w:rPr>
              <w:t>))</w:t>
            </w:r>
          </w:p>
          <w:p w14:paraId="2512E0C2" w14:textId="77777777" w:rsidR="00BE4925" w:rsidRPr="00CE3842" w:rsidRDefault="00BE4925">
            <w:pPr>
              <w:rPr>
                <w:i/>
                <w:szCs w:val="24"/>
              </w:rPr>
            </w:pPr>
          </w:p>
          <w:p w14:paraId="60452E31" w14:textId="77777777" w:rsidR="00BE4925" w:rsidRPr="00CE3842" w:rsidRDefault="00BE4925">
            <w:pPr>
              <w:rPr>
                <w:szCs w:val="24"/>
              </w:rPr>
            </w:pPr>
          </w:p>
          <w:p w14:paraId="590A0516" w14:textId="77777777" w:rsidR="00BE4925" w:rsidRPr="00CE3842" w:rsidRDefault="00BE4925">
            <w:pPr>
              <w:rPr>
                <w:szCs w:val="24"/>
              </w:rPr>
            </w:pPr>
          </w:p>
        </w:tc>
        <w:tc>
          <w:tcPr>
            <w:tcW w:w="2430" w:type="dxa"/>
          </w:tcPr>
          <w:p w14:paraId="7071FD6C" w14:textId="77777777" w:rsidR="00BE4925" w:rsidRPr="00CE3842" w:rsidRDefault="00BE4925">
            <w:pPr>
              <w:rPr>
                <w:szCs w:val="24"/>
              </w:rPr>
            </w:pPr>
            <w:r w:rsidRPr="00CE3842">
              <w:rPr>
                <w:szCs w:val="24"/>
              </w:rPr>
              <w:t xml:space="preserve">8.3.1. Padidėjo neformaliojo švietimo  programų, orientuotų į STEAM pasiūla. </w:t>
            </w:r>
          </w:p>
          <w:p w14:paraId="60140FAB" w14:textId="77777777" w:rsidR="00BE4925" w:rsidRPr="00CE3842" w:rsidRDefault="00BE4925">
            <w:pPr>
              <w:rPr>
                <w:szCs w:val="24"/>
              </w:rPr>
            </w:pPr>
          </w:p>
          <w:p w14:paraId="7CAA01A3" w14:textId="77777777" w:rsidR="00BE4925" w:rsidRPr="00CE3842" w:rsidRDefault="00BE4925" w:rsidP="00FF0997">
            <w:pPr>
              <w:ind w:left="5"/>
              <w:rPr>
                <w:szCs w:val="24"/>
              </w:rPr>
            </w:pPr>
          </w:p>
          <w:p w14:paraId="210DC759" w14:textId="77777777" w:rsidR="00BE4925" w:rsidRPr="00CE3842" w:rsidRDefault="00BE4925" w:rsidP="00FF0997">
            <w:pPr>
              <w:ind w:left="5"/>
              <w:rPr>
                <w:szCs w:val="24"/>
              </w:rPr>
            </w:pPr>
          </w:p>
          <w:p w14:paraId="28A561FF" w14:textId="77777777" w:rsidR="00BE4925" w:rsidRPr="00CE3842" w:rsidRDefault="00BE4925" w:rsidP="00104D9F">
            <w:pPr>
              <w:rPr>
                <w:szCs w:val="24"/>
              </w:rPr>
            </w:pPr>
          </w:p>
          <w:p w14:paraId="6BAD441B" w14:textId="77777777" w:rsidR="00BE4925" w:rsidRPr="00CE3842" w:rsidRDefault="00BE4925" w:rsidP="00FF0997">
            <w:pPr>
              <w:ind w:left="5"/>
              <w:rPr>
                <w:szCs w:val="24"/>
              </w:rPr>
            </w:pPr>
          </w:p>
          <w:p w14:paraId="4EE084F6" w14:textId="77777777" w:rsidR="00133949" w:rsidRDefault="00133949" w:rsidP="00FF0997">
            <w:pPr>
              <w:ind w:left="5"/>
              <w:rPr>
                <w:szCs w:val="24"/>
              </w:rPr>
            </w:pPr>
          </w:p>
          <w:p w14:paraId="711AC328" w14:textId="77777777" w:rsidR="00BE4925" w:rsidRPr="00CE3842" w:rsidRDefault="00BE4925" w:rsidP="00FF0997">
            <w:pPr>
              <w:ind w:left="5"/>
              <w:rPr>
                <w:szCs w:val="24"/>
              </w:rPr>
            </w:pPr>
            <w:r w:rsidRPr="00CE3842">
              <w:rPr>
                <w:szCs w:val="24"/>
              </w:rPr>
              <w:t xml:space="preserve">8.3.2. Išplėtotas bendradarbiavimas su neformaliojo vaikų švietimo teikėjais </w:t>
            </w:r>
          </w:p>
          <w:p w14:paraId="2ABDBF68" w14:textId="77777777" w:rsidR="00BE4925" w:rsidRPr="00CE3842" w:rsidRDefault="00BE4925" w:rsidP="00FF0997">
            <w:pPr>
              <w:ind w:left="5"/>
              <w:rPr>
                <w:szCs w:val="24"/>
              </w:rPr>
            </w:pPr>
            <w:r w:rsidRPr="00CE3842">
              <w:rPr>
                <w:szCs w:val="24"/>
              </w:rPr>
              <w:t>8.3.3. Padaugėjo mokinių, dalyvaujančių  STEAM ugdymo</w:t>
            </w:r>
            <w:r w:rsidR="0019216E" w:rsidRPr="00CE3842">
              <w:rPr>
                <w:szCs w:val="24"/>
              </w:rPr>
              <w:t>, IT</w:t>
            </w:r>
            <w:r w:rsidRPr="00CE3842">
              <w:rPr>
                <w:szCs w:val="24"/>
              </w:rPr>
              <w:t xml:space="preserve">, </w:t>
            </w:r>
            <w:proofErr w:type="spellStart"/>
            <w:r w:rsidRPr="00CE3842">
              <w:rPr>
                <w:szCs w:val="24"/>
              </w:rPr>
              <w:lastRenderedPageBreak/>
              <w:t>robotikos</w:t>
            </w:r>
            <w:proofErr w:type="spellEnd"/>
            <w:r w:rsidRPr="00CE3842">
              <w:rPr>
                <w:szCs w:val="24"/>
              </w:rPr>
              <w:t>, inžinerijos neformaliojo švietimo  veiklose.</w:t>
            </w:r>
          </w:p>
          <w:p w14:paraId="4C64C595" w14:textId="77777777" w:rsidR="00BE4925" w:rsidRPr="00CE3842" w:rsidRDefault="00BE4925">
            <w:pPr>
              <w:rPr>
                <w:szCs w:val="24"/>
              </w:rPr>
            </w:pPr>
            <w:r w:rsidRPr="00CE3842">
              <w:rPr>
                <w:szCs w:val="24"/>
              </w:rPr>
              <w:t>8.3.4. Patobulintos neformaliojo švietimo mokytojų kompetencijos</w:t>
            </w:r>
          </w:p>
        </w:tc>
        <w:tc>
          <w:tcPr>
            <w:tcW w:w="5088" w:type="dxa"/>
          </w:tcPr>
          <w:p w14:paraId="50FCC5F0" w14:textId="77777777" w:rsidR="00BE4925" w:rsidRPr="00CE3842" w:rsidRDefault="00183A66">
            <w:pPr>
              <w:rPr>
                <w:szCs w:val="24"/>
              </w:rPr>
            </w:pPr>
            <w:r w:rsidRPr="00CE3842">
              <w:rPr>
                <w:szCs w:val="24"/>
              </w:rPr>
              <w:lastRenderedPageBreak/>
              <w:t>8.3.1.1. 2020–</w:t>
            </w:r>
            <w:r w:rsidR="00BE4925" w:rsidRPr="00CE3842">
              <w:rPr>
                <w:szCs w:val="24"/>
              </w:rPr>
              <w:t>2021 m.</w:t>
            </w:r>
            <w:r w:rsidRPr="00CE3842">
              <w:rPr>
                <w:szCs w:val="24"/>
              </w:rPr>
              <w:t xml:space="preserve"> </w:t>
            </w:r>
            <w:r w:rsidR="00BE4925" w:rsidRPr="00CE3842">
              <w:rPr>
                <w:szCs w:val="24"/>
              </w:rPr>
              <w:t>m. pabaigoje atliktas progimnazijos ugdytinių ir jų tėvų  neformaliojo švietimo paslaugų poreikio tyrimas.</w:t>
            </w:r>
          </w:p>
          <w:p w14:paraId="0C4255BE" w14:textId="77777777" w:rsidR="00BE4925" w:rsidRPr="00CE3842" w:rsidRDefault="00183A66">
            <w:pPr>
              <w:rPr>
                <w:szCs w:val="24"/>
                <w:highlight w:val="white"/>
              </w:rPr>
            </w:pPr>
            <w:r w:rsidRPr="00CE3842">
              <w:rPr>
                <w:szCs w:val="24"/>
              </w:rPr>
              <w:t>8.3.1.2. 2021–</w:t>
            </w:r>
            <w:r w:rsidR="00BE4925" w:rsidRPr="00CE3842">
              <w:rPr>
                <w:szCs w:val="24"/>
              </w:rPr>
              <w:t>2022 m.</w:t>
            </w:r>
            <w:r w:rsidRPr="00CE3842">
              <w:rPr>
                <w:szCs w:val="24"/>
              </w:rPr>
              <w:t xml:space="preserve"> </w:t>
            </w:r>
            <w:r w:rsidR="00BE4925" w:rsidRPr="00CE3842">
              <w:rPr>
                <w:szCs w:val="24"/>
              </w:rPr>
              <w:t xml:space="preserve">m. pradžioje organizuotas neformaliojo vaikų švietimo programų pasiūlos, orientuotos į progimnazijos ugdytinių ir jų tėvų  neformaliojo švietimo paslaugų poreikius, bendradarbiaujant su neformaliojo vaikų švietimo teikėjais,  pristatymas progimnazijos ugdytiniams ir jų </w:t>
            </w:r>
            <w:r w:rsidR="00BE4925" w:rsidRPr="00CE3842">
              <w:rPr>
                <w:szCs w:val="24"/>
                <w:highlight w:val="white"/>
              </w:rPr>
              <w:t>tėvams.</w:t>
            </w:r>
          </w:p>
          <w:p w14:paraId="67E00D6C" w14:textId="77777777" w:rsidR="00BE4925" w:rsidRPr="00CE3842" w:rsidRDefault="00BE4925">
            <w:pPr>
              <w:rPr>
                <w:szCs w:val="24"/>
                <w:highlight w:val="white"/>
              </w:rPr>
            </w:pPr>
            <w:r w:rsidRPr="00CE3842">
              <w:rPr>
                <w:szCs w:val="24"/>
                <w:highlight w:val="white"/>
              </w:rPr>
              <w:t xml:space="preserve">8.3.2.1. Inicijuotas  progimnazijai reikalingos neformaliojo vaikų švietimo bent vienos naujos programos, orientuotos į STEAM,  pristatymas. </w:t>
            </w:r>
          </w:p>
          <w:p w14:paraId="196FD94E" w14:textId="77777777" w:rsidR="00BE4925" w:rsidRPr="00CE3842" w:rsidRDefault="00BE4925">
            <w:pPr>
              <w:rPr>
                <w:szCs w:val="24"/>
              </w:rPr>
            </w:pPr>
          </w:p>
          <w:p w14:paraId="72F03C7B" w14:textId="77777777" w:rsidR="00BE4925" w:rsidRPr="00CE3842" w:rsidRDefault="00BE4925">
            <w:pPr>
              <w:rPr>
                <w:szCs w:val="24"/>
              </w:rPr>
            </w:pPr>
            <w:r w:rsidRPr="00CE3842">
              <w:rPr>
                <w:szCs w:val="24"/>
              </w:rPr>
              <w:t xml:space="preserve">8.3.3.1. 1 % padaugėjo mokinių, pasirinkusių informatikos,  </w:t>
            </w:r>
            <w:proofErr w:type="spellStart"/>
            <w:r w:rsidRPr="00CE3842">
              <w:rPr>
                <w:szCs w:val="24"/>
              </w:rPr>
              <w:t>robotikos</w:t>
            </w:r>
            <w:proofErr w:type="spellEnd"/>
            <w:r w:rsidRPr="00CE3842">
              <w:rPr>
                <w:szCs w:val="24"/>
              </w:rPr>
              <w:t xml:space="preserve">, inžinerijos, modeliavimo, techninės kūrybos ar kitas STEAM krypties neformaliojo švietimo veiklas. </w:t>
            </w:r>
          </w:p>
          <w:p w14:paraId="054D2EE7" w14:textId="77777777" w:rsidR="00D83FA8" w:rsidRPr="00CE3842" w:rsidRDefault="00D83FA8">
            <w:pPr>
              <w:rPr>
                <w:szCs w:val="24"/>
              </w:rPr>
            </w:pPr>
          </w:p>
          <w:p w14:paraId="0A06D68C" w14:textId="77777777" w:rsidR="00133949" w:rsidRDefault="00BE4925">
            <w:pPr>
              <w:rPr>
                <w:szCs w:val="24"/>
              </w:rPr>
            </w:pPr>
            <w:r w:rsidRPr="00CE3842">
              <w:rPr>
                <w:szCs w:val="24"/>
              </w:rPr>
              <w:t xml:space="preserve"> </w:t>
            </w:r>
          </w:p>
          <w:p w14:paraId="0E998D7B" w14:textId="77777777" w:rsidR="00133949" w:rsidRDefault="00133949">
            <w:pPr>
              <w:rPr>
                <w:szCs w:val="24"/>
              </w:rPr>
            </w:pPr>
          </w:p>
          <w:p w14:paraId="7D0CFCE6" w14:textId="436180DE" w:rsidR="00BE4925" w:rsidRPr="00CE3842" w:rsidRDefault="00BE4925">
            <w:pPr>
              <w:rPr>
                <w:szCs w:val="24"/>
              </w:rPr>
            </w:pPr>
            <w:r w:rsidRPr="00CE3842">
              <w:rPr>
                <w:szCs w:val="24"/>
              </w:rPr>
              <w:t>8.3.4.1. 50 %  neformaliojo švietimo mokytojų patobulino savo kompetencijas neformaliojo švietimo  srityje.</w:t>
            </w:r>
          </w:p>
        </w:tc>
      </w:tr>
      <w:tr w:rsidR="00BE4925" w:rsidRPr="00CE3842" w14:paraId="0790E6E5" w14:textId="77777777" w:rsidTr="00FF0997">
        <w:tc>
          <w:tcPr>
            <w:tcW w:w="1867" w:type="dxa"/>
          </w:tcPr>
          <w:p w14:paraId="525E03A1" w14:textId="77777777" w:rsidR="00BE4925" w:rsidRPr="00CE3842" w:rsidRDefault="00BE4925">
            <w:pPr>
              <w:rPr>
                <w:szCs w:val="24"/>
              </w:rPr>
            </w:pPr>
            <w:r w:rsidRPr="00CE3842">
              <w:rPr>
                <w:szCs w:val="24"/>
              </w:rPr>
              <w:lastRenderedPageBreak/>
              <w:t>8.4. S</w:t>
            </w:r>
            <w:r w:rsidRPr="00CE3842">
              <w:rPr>
                <w:color w:val="000000"/>
                <w:szCs w:val="24"/>
              </w:rPr>
              <w:t>tiprinti</w:t>
            </w:r>
            <w:r w:rsidRPr="00CE3842">
              <w:rPr>
                <w:szCs w:val="24"/>
              </w:rPr>
              <w:t xml:space="preserve"> p</w:t>
            </w:r>
            <w:r w:rsidRPr="00CE3842">
              <w:rPr>
                <w:color w:val="000000"/>
                <w:szCs w:val="24"/>
              </w:rPr>
              <w:t>sichinę ir fizinę vaikų/mokinių sveikatą</w:t>
            </w:r>
          </w:p>
          <w:p w14:paraId="7BBE2C00" w14:textId="77777777" w:rsidR="00BE4925" w:rsidRPr="00CE3842" w:rsidRDefault="00BE4925">
            <w:pPr>
              <w:rPr>
                <w:i/>
                <w:szCs w:val="24"/>
              </w:rPr>
            </w:pPr>
            <w:r w:rsidRPr="00CE3842">
              <w:rPr>
                <w:i/>
                <w:szCs w:val="24"/>
              </w:rPr>
              <w:t>(veiklos sritis -  ugdymo(</w:t>
            </w:r>
            <w:proofErr w:type="spellStart"/>
            <w:r w:rsidRPr="00CE3842">
              <w:rPr>
                <w:i/>
                <w:szCs w:val="24"/>
              </w:rPr>
              <w:t>si</w:t>
            </w:r>
            <w:proofErr w:type="spellEnd"/>
            <w:r w:rsidRPr="00CE3842">
              <w:rPr>
                <w:i/>
                <w:szCs w:val="24"/>
              </w:rPr>
              <w:t>) aplinka)</w:t>
            </w:r>
          </w:p>
        </w:tc>
        <w:tc>
          <w:tcPr>
            <w:tcW w:w="2430" w:type="dxa"/>
          </w:tcPr>
          <w:p w14:paraId="49AAE726" w14:textId="77777777" w:rsidR="00BE4925" w:rsidRPr="00CE3842" w:rsidRDefault="00BE4925">
            <w:pPr>
              <w:rPr>
                <w:szCs w:val="24"/>
              </w:rPr>
            </w:pPr>
            <w:r w:rsidRPr="00CE3842">
              <w:rPr>
                <w:szCs w:val="24"/>
              </w:rPr>
              <w:t>8.4.1. Nusistatytos progimnazijos vaikų/ugdytinių sveikatos (fizinės ir psichinės) silpnosios ir stipriosios pusės,  parengtas  fizinės ir psichinės sveikatos stiprinimo priemonių planas.</w:t>
            </w:r>
          </w:p>
          <w:p w14:paraId="3C726D0E" w14:textId="77777777" w:rsidR="00BE4925" w:rsidRPr="00CE3842" w:rsidRDefault="00BE4925">
            <w:pPr>
              <w:rPr>
                <w:szCs w:val="24"/>
              </w:rPr>
            </w:pPr>
            <w:r w:rsidRPr="00CE3842">
              <w:rPr>
                <w:szCs w:val="24"/>
              </w:rPr>
              <w:t>8.4.2. Parengta ir įgyvendinta  ilgalaikė integruojamoji „</w:t>
            </w:r>
            <w:proofErr w:type="spellStart"/>
            <w:r w:rsidRPr="00CE3842">
              <w:rPr>
                <w:szCs w:val="24"/>
              </w:rPr>
              <w:t>Sveikatiados</w:t>
            </w:r>
            <w:proofErr w:type="spellEnd"/>
            <w:r w:rsidRPr="00CE3842">
              <w:rPr>
                <w:szCs w:val="24"/>
              </w:rPr>
              <w:t>“ programa.</w:t>
            </w:r>
          </w:p>
          <w:p w14:paraId="0CCE7A2C" w14:textId="77777777" w:rsidR="00BE4925" w:rsidRPr="00CE3842" w:rsidRDefault="00BE4925">
            <w:pPr>
              <w:rPr>
                <w:szCs w:val="24"/>
              </w:rPr>
            </w:pPr>
            <w:r w:rsidRPr="00CE3842">
              <w:rPr>
                <w:szCs w:val="24"/>
              </w:rPr>
              <w:t>8.4.3. Tęsiamas vaikų/ mokinių socialines –emocines kompetencijas ugdančių ilgalaikių programų įgyvendinimas</w:t>
            </w:r>
          </w:p>
          <w:p w14:paraId="335ADE04" w14:textId="77777777" w:rsidR="00133949" w:rsidRDefault="00133949">
            <w:pPr>
              <w:rPr>
                <w:szCs w:val="24"/>
              </w:rPr>
            </w:pPr>
          </w:p>
          <w:p w14:paraId="400404FD" w14:textId="77777777" w:rsidR="00133949" w:rsidRDefault="00133949">
            <w:pPr>
              <w:rPr>
                <w:szCs w:val="24"/>
              </w:rPr>
            </w:pPr>
          </w:p>
          <w:p w14:paraId="6831936B" w14:textId="77777777" w:rsidR="00BE4925" w:rsidRPr="00CE3842" w:rsidRDefault="00BE4925">
            <w:pPr>
              <w:rPr>
                <w:szCs w:val="24"/>
              </w:rPr>
            </w:pPr>
            <w:r w:rsidRPr="00CE3842">
              <w:rPr>
                <w:szCs w:val="24"/>
              </w:rPr>
              <w:t xml:space="preserve">8.4.4. Parengta vaikų vasaros užimtumo programa </w:t>
            </w:r>
          </w:p>
          <w:p w14:paraId="50F15ADE" w14:textId="77777777" w:rsidR="00BE4925" w:rsidRPr="00CE3842" w:rsidRDefault="00BE4925">
            <w:pPr>
              <w:rPr>
                <w:szCs w:val="24"/>
              </w:rPr>
            </w:pPr>
            <w:r w:rsidRPr="00CE3842">
              <w:rPr>
                <w:szCs w:val="24"/>
              </w:rPr>
              <w:t>8.4.5. Patobulintos progimnazijos bendruomenės kompetencijos sveikatos stiprinimo srityje</w:t>
            </w:r>
          </w:p>
        </w:tc>
        <w:tc>
          <w:tcPr>
            <w:tcW w:w="5088" w:type="dxa"/>
          </w:tcPr>
          <w:p w14:paraId="5637DF2C" w14:textId="77777777" w:rsidR="00BE4925" w:rsidRPr="00CE3842" w:rsidRDefault="00BE4925">
            <w:pPr>
              <w:rPr>
                <w:szCs w:val="24"/>
              </w:rPr>
            </w:pPr>
            <w:r w:rsidRPr="00CE3842">
              <w:rPr>
                <w:szCs w:val="24"/>
              </w:rPr>
              <w:t>8.4.1.1. Bendradarbiaujant su mokyklos visuomenės sveikatos specialistu,  nusistatytos progimnazijos mokinių sveikatos (fizinės ir psichinės) silpnosios ir stipriosios pusės, parengtas  fizinės ir psichinės sveikatos stiprinimo priemonių planas ir įgyvendinta daugiau, kaip pusė jo priemonių.</w:t>
            </w:r>
          </w:p>
          <w:p w14:paraId="387983BC" w14:textId="77777777" w:rsidR="00BE4925" w:rsidRPr="00CE3842" w:rsidRDefault="00BE4925" w:rsidP="00FF0997">
            <w:pPr>
              <w:tabs>
                <w:tab w:val="left" w:pos="275"/>
              </w:tabs>
              <w:jc w:val="both"/>
              <w:rPr>
                <w:szCs w:val="24"/>
              </w:rPr>
            </w:pPr>
          </w:p>
          <w:p w14:paraId="28BF9A97" w14:textId="77777777" w:rsidR="00BE4925" w:rsidRPr="00CE3842" w:rsidRDefault="00BE4925" w:rsidP="00FF0997">
            <w:pPr>
              <w:tabs>
                <w:tab w:val="left" w:pos="275"/>
              </w:tabs>
              <w:jc w:val="both"/>
              <w:rPr>
                <w:szCs w:val="24"/>
              </w:rPr>
            </w:pPr>
          </w:p>
          <w:p w14:paraId="120CB413" w14:textId="77777777" w:rsidR="00BE4925" w:rsidRPr="00CE3842" w:rsidRDefault="00BE4925" w:rsidP="00FF0997">
            <w:pPr>
              <w:tabs>
                <w:tab w:val="left" w:pos="275"/>
              </w:tabs>
              <w:jc w:val="both"/>
              <w:rPr>
                <w:szCs w:val="24"/>
              </w:rPr>
            </w:pPr>
            <w:r w:rsidRPr="00CE3842">
              <w:rPr>
                <w:szCs w:val="24"/>
              </w:rPr>
              <w:t>8.4.2.1. Įgyvendinus ilgalaikę  „</w:t>
            </w:r>
            <w:proofErr w:type="spellStart"/>
            <w:r w:rsidRPr="00CE3842">
              <w:rPr>
                <w:szCs w:val="24"/>
              </w:rPr>
              <w:t>Sveikatiados</w:t>
            </w:r>
            <w:proofErr w:type="spellEnd"/>
            <w:r w:rsidRPr="00CE3842">
              <w:rPr>
                <w:szCs w:val="24"/>
              </w:rPr>
              <w:t>“ programą, 65 % programoje dalyvavusių mokinių įgijo sveikos gyvensenos žinių ir įgūdžių.</w:t>
            </w:r>
          </w:p>
          <w:p w14:paraId="0C64FE65" w14:textId="77777777" w:rsidR="00BE4925" w:rsidRPr="00CE3842" w:rsidRDefault="00BE4925" w:rsidP="00FF0997">
            <w:pPr>
              <w:jc w:val="both"/>
              <w:rPr>
                <w:szCs w:val="24"/>
              </w:rPr>
            </w:pPr>
          </w:p>
          <w:p w14:paraId="33D57071" w14:textId="77777777" w:rsidR="00133949" w:rsidRDefault="00133949" w:rsidP="00FF0997">
            <w:pPr>
              <w:jc w:val="both"/>
              <w:rPr>
                <w:szCs w:val="24"/>
              </w:rPr>
            </w:pPr>
          </w:p>
          <w:p w14:paraId="1E4760D7" w14:textId="77777777" w:rsidR="00133949" w:rsidRDefault="00133949" w:rsidP="00FF0997">
            <w:pPr>
              <w:jc w:val="both"/>
              <w:rPr>
                <w:szCs w:val="24"/>
              </w:rPr>
            </w:pPr>
          </w:p>
          <w:p w14:paraId="198012BB" w14:textId="6DB6E7D2" w:rsidR="00BE4925" w:rsidRPr="00CE3842" w:rsidRDefault="00BE4925" w:rsidP="00FF0997">
            <w:pPr>
              <w:jc w:val="both"/>
              <w:rPr>
                <w:szCs w:val="24"/>
              </w:rPr>
            </w:pPr>
            <w:r w:rsidRPr="00CE3842">
              <w:rPr>
                <w:szCs w:val="24"/>
              </w:rPr>
              <w:t xml:space="preserve">8.4.3.1. Nuosekliai įgyvendintos socialinio ir emocinio ugdymo programų: PUG </w:t>
            </w:r>
            <w:r w:rsidR="0019216E" w:rsidRPr="00CE3842">
              <w:rPr>
                <w:szCs w:val="24"/>
              </w:rPr>
              <w:t xml:space="preserve"> ugdytinių – „</w:t>
            </w:r>
            <w:proofErr w:type="spellStart"/>
            <w:r w:rsidR="0019216E" w:rsidRPr="00CE3842">
              <w:rPr>
                <w:szCs w:val="24"/>
              </w:rPr>
              <w:t>Zipio</w:t>
            </w:r>
            <w:proofErr w:type="spellEnd"/>
            <w:r w:rsidR="0019216E" w:rsidRPr="00CE3842">
              <w:rPr>
                <w:szCs w:val="24"/>
              </w:rPr>
              <w:t xml:space="preserve"> draugai“, 1–</w:t>
            </w:r>
            <w:r w:rsidRPr="00CE3842">
              <w:rPr>
                <w:szCs w:val="24"/>
              </w:rPr>
              <w:t>4 kl. mokinių LIONS QUE</w:t>
            </w:r>
            <w:r w:rsidR="000F5C03">
              <w:rPr>
                <w:szCs w:val="24"/>
              </w:rPr>
              <w:t>ST programos ,,Laikas kartu“, 5–</w:t>
            </w:r>
            <w:r w:rsidRPr="00CE3842">
              <w:rPr>
                <w:szCs w:val="24"/>
              </w:rPr>
              <w:t>8 kl. mokinių  LIONS QUEST programos ,,Paauglystės kryžkelės“,  ,,</w:t>
            </w:r>
            <w:proofErr w:type="spellStart"/>
            <w:r w:rsidRPr="00CE3842">
              <w:rPr>
                <w:szCs w:val="24"/>
              </w:rPr>
              <w:t>DofE</w:t>
            </w:r>
            <w:proofErr w:type="spellEnd"/>
            <w:r w:rsidRPr="00CE3842">
              <w:rPr>
                <w:szCs w:val="24"/>
              </w:rPr>
              <w:t xml:space="preserve">“  priemonės, sustiprino ugdytinių savęs pažinimo, konfliktų valdymo, problemų sprendimo, atsparumo žalingiems įpročiams įgūdžius. </w:t>
            </w:r>
          </w:p>
          <w:p w14:paraId="615B3F96" w14:textId="77777777" w:rsidR="00BE4925" w:rsidRPr="00CE3842" w:rsidRDefault="00BE4925" w:rsidP="00FF0997">
            <w:pPr>
              <w:jc w:val="both"/>
              <w:rPr>
                <w:szCs w:val="24"/>
              </w:rPr>
            </w:pPr>
            <w:r w:rsidRPr="00CE3842">
              <w:rPr>
                <w:szCs w:val="24"/>
              </w:rPr>
              <w:t>8.4.4.1. Įgyvendinta vaikų vasaros užimtumo programa, tenkino 75 % joje dalyvavusių vaikų ir jų tėvų poreikių.</w:t>
            </w:r>
          </w:p>
          <w:p w14:paraId="04A34B6A" w14:textId="77777777" w:rsidR="00BE4925" w:rsidRPr="00CE3842" w:rsidRDefault="00BE4925" w:rsidP="00FF0997">
            <w:pPr>
              <w:jc w:val="both"/>
              <w:rPr>
                <w:szCs w:val="24"/>
              </w:rPr>
            </w:pPr>
            <w:r w:rsidRPr="00CE3842">
              <w:rPr>
                <w:szCs w:val="24"/>
              </w:rPr>
              <w:t>8.4.5.1. 50% progimnazijos bendruomenės dalyvavo sveikatos stiprinimo švietimo priemonėse ir  patobulino sveikatai palankios aplinkos kūrimo, sveikos gyvensenos kompetencijų ugdymo  ir ugdytinių  sveikatos stiprinimo gebėjimus.</w:t>
            </w:r>
          </w:p>
        </w:tc>
      </w:tr>
    </w:tbl>
    <w:p w14:paraId="5CF69A4F" w14:textId="77777777" w:rsidR="00BE4925" w:rsidRPr="00CE3842" w:rsidRDefault="00BE4925">
      <w:pPr>
        <w:rPr>
          <w:szCs w:val="24"/>
        </w:rPr>
      </w:pPr>
    </w:p>
    <w:p w14:paraId="7B8AAE99" w14:textId="77777777" w:rsidR="00BE4925" w:rsidRPr="00CE3842" w:rsidRDefault="00BE4925">
      <w:pPr>
        <w:tabs>
          <w:tab w:val="left" w:pos="426"/>
        </w:tabs>
        <w:jc w:val="both"/>
        <w:rPr>
          <w:b/>
          <w:szCs w:val="24"/>
        </w:rPr>
      </w:pPr>
      <w:r w:rsidRPr="00CE3842">
        <w:rPr>
          <w:b/>
          <w:szCs w:val="24"/>
        </w:rPr>
        <w:t>9.</w:t>
      </w:r>
      <w:r w:rsidRPr="00CE3842">
        <w:rPr>
          <w:b/>
          <w:szCs w:val="24"/>
        </w:rPr>
        <w:tab/>
        <w:t>Rizika, kuriai esant nustatytos užduotys gali būti neįvykdytos</w:t>
      </w:r>
      <w:r w:rsidRPr="00CE3842">
        <w:rPr>
          <w:szCs w:val="24"/>
        </w:rPr>
        <w:t xml:space="preserve"> </w:t>
      </w:r>
      <w:r w:rsidRPr="00CE3842">
        <w:rPr>
          <w:b/>
          <w:szCs w:val="24"/>
        </w:rPr>
        <w:t>(aplinkybės, kurios gali turėti neigiamos įtakos įvykdyti šias užduotis)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493"/>
      </w:tblGrid>
      <w:tr w:rsidR="00BE4925" w:rsidRPr="00CE3842" w14:paraId="639663A9" w14:textId="77777777" w:rsidTr="00FF0997">
        <w:tc>
          <w:tcPr>
            <w:tcW w:w="9493" w:type="dxa"/>
          </w:tcPr>
          <w:p w14:paraId="119D88D1" w14:textId="77777777" w:rsidR="00BE4925" w:rsidRPr="00CE3842" w:rsidRDefault="00BE4925" w:rsidP="00FF0997">
            <w:pPr>
              <w:jc w:val="both"/>
              <w:rPr>
                <w:szCs w:val="24"/>
              </w:rPr>
            </w:pPr>
            <w:r w:rsidRPr="00CE3842">
              <w:rPr>
                <w:szCs w:val="24"/>
              </w:rPr>
              <w:t>9.1. Žmogiškieji faktoriai (nedarbingumas dėl ligos ir kt.).</w:t>
            </w:r>
          </w:p>
        </w:tc>
      </w:tr>
      <w:tr w:rsidR="00BE4925" w:rsidRPr="00CE3842" w14:paraId="3A85F412" w14:textId="77777777" w:rsidTr="00FF0997">
        <w:tc>
          <w:tcPr>
            <w:tcW w:w="9493" w:type="dxa"/>
          </w:tcPr>
          <w:p w14:paraId="1B7A3668" w14:textId="77777777" w:rsidR="00BE4925" w:rsidRPr="00CE3842" w:rsidRDefault="00BE4925" w:rsidP="00FF0997">
            <w:pPr>
              <w:jc w:val="both"/>
              <w:rPr>
                <w:szCs w:val="24"/>
              </w:rPr>
            </w:pPr>
            <w:r w:rsidRPr="00CE3842">
              <w:rPr>
                <w:szCs w:val="24"/>
              </w:rPr>
              <w:t>9.2. Negautas finansavimas.</w:t>
            </w:r>
          </w:p>
        </w:tc>
      </w:tr>
      <w:tr w:rsidR="00BE4925" w:rsidRPr="00CE3842" w14:paraId="21F99500" w14:textId="77777777" w:rsidTr="00FF0997">
        <w:tc>
          <w:tcPr>
            <w:tcW w:w="9493" w:type="dxa"/>
          </w:tcPr>
          <w:p w14:paraId="3FF12A89" w14:textId="77777777" w:rsidR="00BE4925" w:rsidRPr="00CE3842" w:rsidRDefault="00BE4925" w:rsidP="00FF0997">
            <w:pPr>
              <w:jc w:val="both"/>
              <w:rPr>
                <w:szCs w:val="24"/>
              </w:rPr>
            </w:pPr>
            <w:r w:rsidRPr="00CE3842">
              <w:rPr>
                <w:szCs w:val="24"/>
              </w:rPr>
              <w:t>9.3. Laiku neparengti teisės aktai arba jų kaita.</w:t>
            </w:r>
          </w:p>
        </w:tc>
      </w:tr>
      <w:tr w:rsidR="00BE4925" w:rsidRPr="00CE3842" w14:paraId="6E6185AD" w14:textId="77777777" w:rsidTr="00FF0997">
        <w:tc>
          <w:tcPr>
            <w:tcW w:w="9493" w:type="dxa"/>
          </w:tcPr>
          <w:p w14:paraId="7ED5E28F" w14:textId="77777777" w:rsidR="00BE4925" w:rsidRPr="00CE3842" w:rsidRDefault="00BE4925" w:rsidP="00FF0997">
            <w:pPr>
              <w:jc w:val="both"/>
              <w:rPr>
                <w:szCs w:val="24"/>
              </w:rPr>
            </w:pPr>
            <w:r w:rsidRPr="00CE3842">
              <w:rPr>
                <w:szCs w:val="24"/>
              </w:rPr>
              <w:t>9.4</w:t>
            </w:r>
            <w:r w:rsidR="003D274C" w:rsidRPr="00CE3842">
              <w:rPr>
                <w:szCs w:val="24"/>
              </w:rPr>
              <w:t xml:space="preserve">. </w:t>
            </w:r>
            <w:r w:rsidRPr="00CE3842">
              <w:rPr>
                <w:szCs w:val="24"/>
              </w:rPr>
              <w:t xml:space="preserve">Ekstremali situacija.  </w:t>
            </w:r>
          </w:p>
        </w:tc>
      </w:tr>
    </w:tbl>
    <w:p w14:paraId="22F857EC" w14:textId="77777777" w:rsidR="00BE4925" w:rsidRDefault="00BE4925">
      <w:pPr>
        <w:jc w:val="center"/>
        <w:rPr>
          <w:b/>
          <w:szCs w:val="24"/>
        </w:rPr>
      </w:pPr>
    </w:p>
    <w:p w14:paraId="3A36B801" w14:textId="77777777" w:rsidR="005C3EED" w:rsidRPr="00881EDF" w:rsidRDefault="005C3EED" w:rsidP="005C3EED">
      <w:pPr>
        <w:tabs>
          <w:tab w:val="left" w:pos="1276"/>
          <w:tab w:val="left" w:pos="5954"/>
          <w:tab w:val="left" w:pos="8364"/>
        </w:tabs>
        <w:overflowPunct w:val="0"/>
        <w:autoSpaceDE w:val="0"/>
        <w:autoSpaceDN w:val="0"/>
        <w:adjustRightInd w:val="0"/>
        <w:jc w:val="both"/>
        <w:textAlignment w:val="baseline"/>
        <w:rPr>
          <w:szCs w:val="24"/>
          <w:lang w:val="en-GB" w:eastAsia="lt-LT"/>
        </w:rPr>
      </w:pPr>
      <w:proofErr w:type="spellStart"/>
      <w:r w:rsidRPr="00881EDF">
        <w:rPr>
          <w:szCs w:val="24"/>
          <w:lang w:val="en-GB" w:eastAsia="lt-LT"/>
        </w:rPr>
        <w:t>Savivaldybės</w:t>
      </w:r>
      <w:proofErr w:type="spellEnd"/>
      <w:r w:rsidRPr="00881EDF">
        <w:rPr>
          <w:szCs w:val="24"/>
          <w:lang w:val="en-GB" w:eastAsia="lt-LT"/>
        </w:rPr>
        <w:t xml:space="preserve"> </w:t>
      </w:r>
      <w:proofErr w:type="spellStart"/>
      <w:r w:rsidRPr="00881EDF">
        <w:rPr>
          <w:szCs w:val="24"/>
          <w:lang w:val="en-GB" w:eastAsia="lt-LT"/>
        </w:rPr>
        <w:t>administracijos</w:t>
      </w:r>
      <w:proofErr w:type="spellEnd"/>
      <w:r w:rsidRPr="00881EDF">
        <w:rPr>
          <w:szCs w:val="24"/>
          <w:lang w:val="en-GB" w:eastAsia="lt-LT"/>
        </w:rPr>
        <w:t xml:space="preserve"> </w:t>
      </w:r>
      <w:proofErr w:type="spellStart"/>
      <w:r w:rsidRPr="00881EDF">
        <w:rPr>
          <w:szCs w:val="24"/>
          <w:lang w:val="en-GB" w:eastAsia="lt-LT"/>
        </w:rPr>
        <w:t>Žmonių</w:t>
      </w:r>
      <w:proofErr w:type="spellEnd"/>
      <w:r w:rsidRPr="00881EDF">
        <w:rPr>
          <w:szCs w:val="24"/>
          <w:lang w:val="en-GB" w:eastAsia="lt-LT"/>
        </w:rPr>
        <w:t xml:space="preserve"> </w:t>
      </w:r>
      <w:proofErr w:type="spellStart"/>
      <w:r w:rsidRPr="00881EDF">
        <w:rPr>
          <w:szCs w:val="24"/>
          <w:lang w:val="en-GB" w:eastAsia="lt-LT"/>
        </w:rPr>
        <w:t>gerovės</w:t>
      </w:r>
      <w:proofErr w:type="spellEnd"/>
      <w:r w:rsidRPr="00881EDF">
        <w:rPr>
          <w:szCs w:val="24"/>
          <w:lang w:val="en-GB" w:eastAsia="lt-LT"/>
        </w:rPr>
        <w:t xml:space="preserve"> </w:t>
      </w:r>
      <w:proofErr w:type="spellStart"/>
      <w:r w:rsidRPr="00881EDF">
        <w:rPr>
          <w:szCs w:val="24"/>
          <w:lang w:val="en-GB" w:eastAsia="lt-LT"/>
        </w:rPr>
        <w:t>ir</w:t>
      </w:r>
      <w:proofErr w:type="spellEnd"/>
      <w:r w:rsidRPr="00881EDF">
        <w:rPr>
          <w:szCs w:val="24"/>
          <w:lang w:val="en-GB" w:eastAsia="lt-LT"/>
        </w:rPr>
        <w:t xml:space="preserve"> </w:t>
      </w:r>
      <w:proofErr w:type="spellStart"/>
      <w:r w:rsidRPr="00881EDF">
        <w:rPr>
          <w:szCs w:val="24"/>
          <w:lang w:val="en-GB" w:eastAsia="lt-LT"/>
        </w:rPr>
        <w:t>ugdymo</w:t>
      </w:r>
      <w:proofErr w:type="spellEnd"/>
      <w:r w:rsidRPr="00881EDF">
        <w:rPr>
          <w:szCs w:val="24"/>
          <w:lang w:val="en-GB" w:eastAsia="lt-LT"/>
        </w:rPr>
        <w:t xml:space="preserve"> </w:t>
      </w:r>
      <w:proofErr w:type="spellStart"/>
      <w:r w:rsidRPr="00881EDF">
        <w:rPr>
          <w:szCs w:val="24"/>
          <w:lang w:val="en-GB" w:eastAsia="lt-LT"/>
        </w:rPr>
        <w:t>departamento</w:t>
      </w:r>
      <w:proofErr w:type="spellEnd"/>
      <w:r w:rsidRPr="00881EDF">
        <w:rPr>
          <w:szCs w:val="24"/>
          <w:lang w:val="en-GB" w:eastAsia="lt-LT"/>
        </w:rPr>
        <w:t xml:space="preserve"> </w:t>
      </w:r>
      <w:proofErr w:type="spellStart"/>
      <w:r w:rsidRPr="00881EDF">
        <w:rPr>
          <w:szCs w:val="24"/>
          <w:lang w:val="en-GB" w:eastAsia="lt-LT"/>
        </w:rPr>
        <w:t>Švietimo</w:t>
      </w:r>
      <w:proofErr w:type="spellEnd"/>
      <w:r w:rsidRPr="00881EDF">
        <w:rPr>
          <w:szCs w:val="24"/>
          <w:lang w:val="en-GB" w:eastAsia="lt-LT"/>
        </w:rPr>
        <w:t xml:space="preserve"> </w:t>
      </w:r>
      <w:proofErr w:type="spellStart"/>
      <w:r w:rsidRPr="00881EDF">
        <w:rPr>
          <w:szCs w:val="24"/>
          <w:lang w:val="en-GB" w:eastAsia="lt-LT"/>
        </w:rPr>
        <w:t>skyriaus</w:t>
      </w:r>
      <w:proofErr w:type="spellEnd"/>
      <w:r w:rsidRPr="00881EDF">
        <w:rPr>
          <w:szCs w:val="24"/>
          <w:lang w:val="en-GB" w:eastAsia="lt-LT"/>
        </w:rPr>
        <w:t xml:space="preserve"> </w:t>
      </w:r>
      <w:proofErr w:type="spellStart"/>
      <w:r w:rsidRPr="00881EDF">
        <w:rPr>
          <w:szCs w:val="24"/>
          <w:lang w:val="en-GB" w:eastAsia="lt-LT"/>
        </w:rPr>
        <w:t>siūlymas</w:t>
      </w:r>
      <w:proofErr w:type="spellEnd"/>
      <w:r w:rsidRPr="00881EDF">
        <w:rPr>
          <w:szCs w:val="24"/>
          <w:lang w:val="en-GB" w:eastAsia="lt-LT"/>
        </w:rPr>
        <w:t>:</w:t>
      </w:r>
    </w:p>
    <w:p w14:paraId="603DD894" w14:textId="77777777" w:rsidR="005C3EED" w:rsidRDefault="005C3EED" w:rsidP="005C3EED">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881EDF">
        <w:rPr>
          <w:b/>
          <w:szCs w:val="24"/>
          <w:lang w:val="en-GB" w:eastAsia="lt-LT"/>
        </w:rPr>
        <w:t>Pritart</w:t>
      </w:r>
      <w:r>
        <w:rPr>
          <w:b/>
          <w:szCs w:val="24"/>
          <w:lang w:val="en-GB" w:eastAsia="lt-LT"/>
        </w:rPr>
        <w:t>i</w:t>
      </w:r>
      <w:proofErr w:type="spellEnd"/>
      <w:r>
        <w:rPr>
          <w:b/>
          <w:szCs w:val="24"/>
          <w:lang w:val="en-GB" w:eastAsia="lt-LT"/>
        </w:rPr>
        <w:t xml:space="preserve"> 2021 </w:t>
      </w:r>
      <w:proofErr w:type="spellStart"/>
      <w:r>
        <w:rPr>
          <w:b/>
          <w:szCs w:val="24"/>
          <w:lang w:val="en-GB" w:eastAsia="lt-LT"/>
        </w:rPr>
        <w:t>metų</w:t>
      </w:r>
      <w:proofErr w:type="spellEnd"/>
      <w:r>
        <w:rPr>
          <w:b/>
          <w:szCs w:val="24"/>
          <w:lang w:val="en-GB" w:eastAsia="lt-LT"/>
        </w:rPr>
        <w:t xml:space="preserve"> </w:t>
      </w:r>
      <w:proofErr w:type="spellStart"/>
      <w:r>
        <w:rPr>
          <w:b/>
          <w:szCs w:val="24"/>
          <w:lang w:val="en-GB" w:eastAsia="lt-LT"/>
        </w:rPr>
        <w:t>veiklos</w:t>
      </w:r>
      <w:proofErr w:type="spellEnd"/>
      <w:r>
        <w:rPr>
          <w:b/>
          <w:szCs w:val="24"/>
          <w:lang w:val="en-GB" w:eastAsia="lt-LT"/>
        </w:rPr>
        <w:t xml:space="preserve"> </w:t>
      </w:r>
      <w:proofErr w:type="spellStart"/>
      <w:r>
        <w:rPr>
          <w:b/>
          <w:szCs w:val="24"/>
          <w:lang w:val="en-GB" w:eastAsia="lt-LT"/>
        </w:rPr>
        <w:t>užduotims</w:t>
      </w:r>
      <w:proofErr w:type="spellEnd"/>
      <w:r>
        <w:rPr>
          <w:b/>
          <w:szCs w:val="24"/>
          <w:lang w:val="en-GB" w:eastAsia="lt-LT"/>
        </w:rPr>
        <w:t xml:space="preserve">. </w:t>
      </w:r>
    </w:p>
    <w:p w14:paraId="3A403903" w14:textId="77777777" w:rsidR="00A20187" w:rsidRPr="00CE3842" w:rsidRDefault="00A20187">
      <w:pPr>
        <w:jc w:val="center"/>
        <w:rPr>
          <w:b/>
          <w:szCs w:val="24"/>
        </w:rPr>
      </w:pPr>
    </w:p>
    <w:p w14:paraId="70341F56" w14:textId="670E49FF" w:rsidR="005C3EED" w:rsidRDefault="005C3EED" w:rsidP="005C3EED">
      <w:pPr>
        <w:rPr>
          <w:b/>
          <w:szCs w:val="24"/>
        </w:rPr>
      </w:pPr>
    </w:p>
    <w:p w14:paraId="2C51B953" w14:textId="3FF68AB5" w:rsidR="00BE4925" w:rsidRPr="00CE3842" w:rsidRDefault="00BE4925">
      <w:pPr>
        <w:jc w:val="center"/>
        <w:rPr>
          <w:b/>
          <w:szCs w:val="24"/>
        </w:rPr>
      </w:pPr>
      <w:r w:rsidRPr="00CE3842">
        <w:rPr>
          <w:b/>
          <w:szCs w:val="24"/>
        </w:rPr>
        <w:t>VI SKYRIUS</w:t>
      </w:r>
    </w:p>
    <w:p w14:paraId="563F6EA8" w14:textId="77777777" w:rsidR="00BE4925" w:rsidRPr="00CE3842" w:rsidRDefault="00BE4925">
      <w:pPr>
        <w:jc w:val="center"/>
        <w:rPr>
          <w:b/>
          <w:szCs w:val="24"/>
        </w:rPr>
      </w:pPr>
      <w:r w:rsidRPr="00CE3842">
        <w:rPr>
          <w:b/>
          <w:szCs w:val="24"/>
        </w:rPr>
        <w:lastRenderedPageBreak/>
        <w:t>VERTINIMO PAGRINDIMAS IR SIŪLYMAI</w:t>
      </w:r>
    </w:p>
    <w:p w14:paraId="5A850423" w14:textId="77777777" w:rsidR="00BE4925" w:rsidRPr="00CE3842" w:rsidRDefault="00BE4925">
      <w:pPr>
        <w:tabs>
          <w:tab w:val="right" w:pos="9071"/>
        </w:tabs>
        <w:jc w:val="both"/>
        <w:rPr>
          <w:b/>
          <w:szCs w:val="24"/>
        </w:rPr>
      </w:pPr>
    </w:p>
    <w:p w14:paraId="3BFC9C24" w14:textId="77777777" w:rsidR="00BE4925" w:rsidRPr="00CE3842" w:rsidRDefault="00BE4925">
      <w:pPr>
        <w:tabs>
          <w:tab w:val="right" w:pos="9071"/>
        </w:tabs>
        <w:jc w:val="both"/>
        <w:rPr>
          <w:szCs w:val="24"/>
        </w:rPr>
      </w:pPr>
      <w:r w:rsidRPr="00CE3842">
        <w:rPr>
          <w:b/>
          <w:szCs w:val="24"/>
        </w:rPr>
        <w:t>10. Įvertinimas, jo pagrindimas ir siūlymai</w:t>
      </w:r>
      <w:r w:rsidRPr="00CE3842">
        <w:rPr>
          <w:szCs w:val="24"/>
        </w:rPr>
        <w:t xml:space="preserve"> </w:t>
      </w:r>
    </w:p>
    <w:p w14:paraId="64FEDA5B" w14:textId="44FF99DA" w:rsidR="00BE4925" w:rsidRPr="00CE3842" w:rsidRDefault="005C3EED" w:rsidP="0019216E">
      <w:pPr>
        <w:jc w:val="both"/>
        <w:rPr>
          <w:szCs w:val="24"/>
        </w:rPr>
      </w:pPr>
      <w:r>
        <w:rPr>
          <w:szCs w:val="24"/>
        </w:rPr>
        <w:t xml:space="preserve">       </w:t>
      </w:r>
      <w:r w:rsidR="00034FDC" w:rsidRPr="00CE3842">
        <w:rPr>
          <w:szCs w:val="24"/>
        </w:rPr>
        <w:t>Progimnazijos taryba pritaria</w:t>
      </w:r>
      <w:r w:rsidR="00071EE8" w:rsidRPr="00CE3842">
        <w:rPr>
          <w:szCs w:val="24"/>
        </w:rPr>
        <w:t xml:space="preserve"> direktorės Stanislavos </w:t>
      </w:r>
      <w:proofErr w:type="spellStart"/>
      <w:r w:rsidR="00071EE8" w:rsidRPr="00CE3842">
        <w:rPr>
          <w:szCs w:val="24"/>
        </w:rPr>
        <w:t>Prazauskienės</w:t>
      </w:r>
      <w:proofErr w:type="spellEnd"/>
      <w:r w:rsidR="00071EE8" w:rsidRPr="00CE3842">
        <w:rPr>
          <w:szCs w:val="24"/>
        </w:rPr>
        <w:t xml:space="preserve"> 2020 m. ataskaitai (2021 m. sausio 29 d. protokolas Nr. MT-1) ir siūlo jos veiklą įvertinti labai gerai. Veiklos,</w:t>
      </w:r>
      <w:r w:rsidR="003D274C" w:rsidRPr="00CE3842">
        <w:rPr>
          <w:szCs w:val="24"/>
        </w:rPr>
        <w:t xml:space="preserve"> suplanuotos progimnazijos 2020–</w:t>
      </w:r>
      <w:r w:rsidR="00071EE8" w:rsidRPr="00CE3842">
        <w:rPr>
          <w:szCs w:val="24"/>
        </w:rPr>
        <w:t>2022 m. strateginiame veiklos plane ir 2020 m. veiklos plane, įvykdytos. Direktorė įvykdė ir viršijo 2020 m. užduotis, rezultatai pasiekti pagal numatytus vertinimo rodiklius.</w:t>
      </w:r>
    </w:p>
    <w:p w14:paraId="7EF6148C" w14:textId="77777777" w:rsidR="00BE4925" w:rsidRPr="00CE3842" w:rsidRDefault="00BE4925">
      <w:pPr>
        <w:rPr>
          <w:szCs w:val="24"/>
        </w:rPr>
      </w:pPr>
    </w:p>
    <w:p w14:paraId="417F2D61" w14:textId="665EF1B8" w:rsidR="00BE4925" w:rsidRPr="00CE3842" w:rsidRDefault="00D463F1" w:rsidP="0019216E">
      <w:pPr>
        <w:tabs>
          <w:tab w:val="left" w:pos="4253"/>
          <w:tab w:val="left" w:pos="6946"/>
          <w:tab w:val="left" w:pos="8647"/>
        </w:tabs>
        <w:jc w:val="both"/>
        <w:rPr>
          <w:szCs w:val="24"/>
        </w:rPr>
      </w:pPr>
      <w:r w:rsidRPr="00CE3842">
        <w:rPr>
          <w:szCs w:val="24"/>
        </w:rPr>
        <w:t>Šiaulių ,,Romuvos“ p</w:t>
      </w:r>
      <w:r w:rsidR="00BE4925" w:rsidRPr="00CE3842">
        <w:rPr>
          <w:szCs w:val="24"/>
        </w:rPr>
        <w:t xml:space="preserve">rogimnazijos                </w:t>
      </w:r>
      <w:r w:rsidRPr="00CE3842">
        <w:rPr>
          <w:szCs w:val="24"/>
        </w:rPr>
        <w:t xml:space="preserve">   </w:t>
      </w:r>
      <w:r w:rsidR="00CE3842">
        <w:rPr>
          <w:szCs w:val="24"/>
        </w:rPr>
        <w:t xml:space="preserve"> _________             Linas Bagdonas</w:t>
      </w:r>
      <w:r w:rsidR="0019216E" w:rsidRPr="00CE3842">
        <w:rPr>
          <w:szCs w:val="24"/>
        </w:rPr>
        <w:t xml:space="preserve">  </w:t>
      </w:r>
      <w:r w:rsidR="00474E23">
        <w:rPr>
          <w:szCs w:val="24"/>
        </w:rPr>
        <w:t xml:space="preserve">    </w:t>
      </w:r>
      <w:r w:rsidR="0019216E" w:rsidRPr="00CE3842">
        <w:rPr>
          <w:szCs w:val="24"/>
        </w:rPr>
        <w:t xml:space="preserve"> </w:t>
      </w:r>
      <w:r w:rsidRPr="00CE3842">
        <w:rPr>
          <w:szCs w:val="24"/>
        </w:rPr>
        <w:t>2021-01-</w:t>
      </w:r>
      <w:r w:rsidR="00474E23">
        <w:rPr>
          <w:szCs w:val="24"/>
        </w:rPr>
        <w:t>29</w:t>
      </w:r>
    </w:p>
    <w:p w14:paraId="46FCB914" w14:textId="03A56B0D" w:rsidR="00BE4925" w:rsidRPr="00CE3842" w:rsidRDefault="00D463F1">
      <w:pPr>
        <w:tabs>
          <w:tab w:val="left" w:pos="4253"/>
          <w:tab w:val="left" w:pos="6946"/>
        </w:tabs>
        <w:jc w:val="both"/>
        <w:rPr>
          <w:color w:val="000000"/>
          <w:szCs w:val="24"/>
        </w:rPr>
      </w:pPr>
      <w:r w:rsidRPr="00CE3842">
        <w:rPr>
          <w:szCs w:val="24"/>
        </w:rPr>
        <w:t>tarybos pirmininkas</w:t>
      </w:r>
      <w:r w:rsidR="00BE4925" w:rsidRPr="00CE3842">
        <w:rPr>
          <w:szCs w:val="24"/>
        </w:rPr>
        <w:t xml:space="preserve">             </w:t>
      </w:r>
      <w:r w:rsidRPr="00CE3842">
        <w:rPr>
          <w:szCs w:val="24"/>
        </w:rPr>
        <w:t xml:space="preserve">                               </w:t>
      </w:r>
      <w:r w:rsidR="003E372A" w:rsidRPr="00CE3842">
        <w:rPr>
          <w:szCs w:val="24"/>
        </w:rPr>
        <w:t xml:space="preserve"> </w:t>
      </w:r>
      <w:r w:rsidR="00BE4925" w:rsidRPr="000F5C03">
        <w:rPr>
          <w:sz w:val="20"/>
        </w:rPr>
        <w:t>(parašas)</w:t>
      </w:r>
      <w:r w:rsidR="00BE4925" w:rsidRPr="00CE3842">
        <w:rPr>
          <w:szCs w:val="24"/>
        </w:rPr>
        <w:t xml:space="preserve">                                     </w:t>
      </w:r>
    </w:p>
    <w:p w14:paraId="1C9BFFE2" w14:textId="77777777" w:rsidR="00BE4925" w:rsidRPr="00CE3842" w:rsidRDefault="00BE4925">
      <w:pPr>
        <w:tabs>
          <w:tab w:val="left" w:pos="5529"/>
          <w:tab w:val="left" w:pos="8364"/>
        </w:tabs>
        <w:jc w:val="both"/>
        <w:rPr>
          <w:szCs w:val="24"/>
        </w:rPr>
      </w:pPr>
    </w:p>
    <w:p w14:paraId="27B44045" w14:textId="77777777" w:rsidR="00BE4925" w:rsidRPr="00CE3842" w:rsidRDefault="00BE4925">
      <w:pPr>
        <w:tabs>
          <w:tab w:val="right" w:pos="9071"/>
        </w:tabs>
        <w:jc w:val="both"/>
        <w:rPr>
          <w:szCs w:val="24"/>
        </w:rPr>
      </w:pPr>
      <w:r w:rsidRPr="00CE3842">
        <w:rPr>
          <w:b/>
          <w:szCs w:val="24"/>
        </w:rPr>
        <w:t>11. Įvertinimas, jo pagrindimas ir siūlymai:</w:t>
      </w:r>
      <w:r w:rsidRPr="00CE3842">
        <w:rPr>
          <w:szCs w:val="24"/>
        </w:rPr>
        <w:t xml:space="preserve"> </w:t>
      </w:r>
    </w:p>
    <w:p w14:paraId="1CF99865" w14:textId="2951E284" w:rsidR="00845281" w:rsidRPr="0044718E" w:rsidRDefault="00845281" w:rsidP="00531DF0">
      <w:pPr>
        <w:jc w:val="both"/>
        <w:rPr>
          <w:szCs w:val="24"/>
          <w:lang w:eastAsia="lt-LT"/>
        </w:rPr>
      </w:pPr>
      <w:r>
        <w:rPr>
          <w:szCs w:val="24"/>
          <w:lang w:eastAsia="lt-LT"/>
        </w:rPr>
        <w:t xml:space="preserve">      </w:t>
      </w:r>
      <w:r w:rsidRPr="00D0473F">
        <w:rPr>
          <w:szCs w:val="24"/>
          <w:lang w:eastAsia="lt-LT"/>
        </w:rPr>
        <w:t xml:space="preserve">Šiaulių „Romuvos“ progimnazijos direktorės Stanislavos </w:t>
      </w:r>
      <w:proofErr w:type="spellStart"/>
      <w:r w:rsidRPr="00D0473F">
        <w:rPr>
          <w:szCs w:val="24"/>
          <w:lang w:eastAsia="lt-LT"/>
        </w:rPr>
        <w:t>Prazauskienės</w:t>
      </w:r>
      <w:proofErr w:type="spellEnd"/>
      <w:r w:rsidRPr="00D0473F">
        <w:rPr>
          <w:szCs w:val="24"/>
          <w:lang w:eastAsia="lt-LT"/>
        </w:rPr>
        <w:t xml:space="preserve"> 2020 metų veiklos užduotys </w:t>
      </w:r>
      <w:bookmarkStart w:id="1" w:name="_Hlk1305266"/>
      <w:r w:rsidRPr="00D0473F">
        <w:rPr>
          <w:szCs w:val="24"/>
          <w:lang w:eastAsia="lt-LT"/>
        </w:rPr>
        <w:t>įvykdytos ir viršyti kai kur</w:t>
      </w:r>
      <w:r>
        <w:rPr>
          <w:szCs w:val="24"/>
          <w:lang w:eastAsia="lt-LT"/>
        </w:rPr>
        <w:t>ie sutarti vertinimo rodikliai,</w:t>
      </w:r>
      <w:r>
        <w:rPr>
          <w:lang w:eastAsia="lt-LT"/>
        </w:rPr>
        <w:t xml:space="preserve"> pasiekta</w:t>
      </w:r>
      <w:r w:rsidRPr="00170780">
        <w:rPr>
          <w:lang w:eastAsia="lt-LT"/>
        </w:rPr>
        <w:t xml:space="preserve"> geresnių rezultatų, pagerinta progimnazijos veikla</w:t>
      </w:r>
      <w:r>
        <w:rPr>
          <w:lang w:eastAsia="lt-LT"/>
        </w:rPr>
        <w:t>:</w:t>
      </w:r>
      <w:r w:rsidRPr="00D0473F">
        <w:rPr>
          <w:szCs w:val="24"/>
          <w:lang w:eastAsia="lt-LT"/>
        </w:rPr>
        <w:t xml:space="preserve"> </w:t>
      </w:r>
      <w:bookmarkEnd w:id="1"/>
      <w:r w:rsidRPr="00D0473F">
        <w:rPr>
          <w:szCs w:val="24"/>
        </w:rPr>
        <w:t xml:space="preserve">pagerinti </w:t>
      </w:r>
      <w:r>
        <w:rPr>
          <w:szCs w:val="24"/>
        </w:rPr>
        <w:t>mokinių ugdymo(</w:t>
      </w:r>
      <w:proofErr w:type="spellStart"/>
      <w:r>
        <w:rPr>
          <w:szCs w:val="24"/>
        </w:rPr>
        <w:t>si</w:t>
      </w:r>
      <w:proofErr w:type="spellEnd"/>
      <w:r>
        <w:rPr>
          <w:szCs w:val="24"/>
        </w:rPr>
        <w:t>)</w:t>
      </w:r>
      <w:r w:rsidRPr="00D0473F">
        <w:rPr>
          <w:szCs w:val="24"/>
        </w:rPr>
        <w:t xml:space="preserve"> pasiekimai (pagal NMPP matematikos, skaitymo ir pasaulio pažinimo testų  rezultatus 5 klasėse nėra mokinių, nepasiekusių patenkinamo lygmens, 9 klasėse daugiau kaip 0,5% sumažėjo mokinių dalis, priskirtų žemesniųjų pasiekimų grupei, padidėjo mokinių dalis, padariusių individualią</w:t>
      </w:r>
      <w:r>
        <w:rPr>
          <w:szCs w:val="24"/>
        </w:rPr>
        <w:t xml:space="preserve"> ugdymosi pažangą); išplėtota </w:t>
      </w:r>
      <w:r w:rsidRPr="00D0473F">
        <w:rPr>
          <w:szCs w:val="24"/>
        </w:rPr>
        <w:t>STEAM inte</w:t>
      </w:r>
      <w:r>
        <w:rPr>
          <w:szCs w:val="24"/>
        </w:rPr>
        <w:t xml:space="preserve">gruota projektinė veikla; </w:t>
      </w:r>
      <w:r w:rsidRPr="00D0473F">
        <w:rPr>
          <w:szCs w:val="24"/>
        </w:rPr>
        <w:t xml:space="preserve">padidėjo neformaliojo </w:t>
      </w:r>
      <w:r>
        <w:rPr>
          <w:szCs w:val="24"/>
        </w:rPr>
        <w:t xml:space="preserve">vaikų </w:t>
      </w:r>
      <w:r w:rsidRPr="00D0473F">
        <w:rPr>
          <w:szCs w:val="24"/>
        </w:rPr>
        <w:t>švietimo prog</w:t>
      </w:r>
      <w:r>
        <w:rPr>
          <w:szCs w:val="24"/>
        </w:rPr>
        <w:t xml:space="preserve">ramų pasiūlos įvairovė; vykdytos </w:t>
      </w:r>
      <w:r w:rsidRPr="00D0473F">
        <w:rPr>
          <w:szCs w:val="24"/>
        </w:rPr>
        <w:t>socialinių ir emocinių kompetencijų ugdymo progr</w:t>
      </w:r>
      <w:r>
        <w:rPr>
          <w:szCs w:val="24"/>
        </w:rPr>
        <w:t>amos, tarptautinė lyderystės ugdymo programa „</w:t>
      </w:r>
      <w:proofErr w:type="spellStart"/>
      <w:r>
        <w:rPr>
          <w:szCs w:val="24"/>
        </w:rPr>
        <w:t>DofE</w:t>
      </w:r>
      <w:proofErr w:type="spellEnd"/>
      <w:r>
        <w:rPr>
          <w:szCs w:val="24"/>
        </w:rPr>
        <w:t>“; išplėtota Mokinių socialinių kompetencijų ugdymo modelio veikla;</w:t>
      </w:r>
      <w:r w:rsidRPr="00D0473F">
        <w:rPr>
          <w:szCs w:val="24"/>
        </w:rPr>
        <w:t xml:space="preserve"> įgyvendintos sveikatą stiprinančios </w:t>
      </w:r>
      <w:r>
        <w:rPr>
          <w:szCs w:val="24"/>
        </w:rPr>
        <w:t xml:space="preserve">veiklos. </w:t>
      </w:r>
      <w:bookmarkStart w:id="2" w:name="_GoBack"/>
      <w:bookmarkEnd w:id="2"/>
    </w:p>
    <w:p w14:paraId="49124F43" w14:textId="4A554492" w:rsidR="00BE4925" w:rsidRPr="00CE3842" w:rsidRDefault="00BE4925">
      <w:pPr>
        <w:tabs>
          <w:tab w:val="right" w:pos="9071"/>
        </w:tabs>
        <w:jc w:val="both"/>
        <w:rPr>
          <w:szCs w:val="24"/>
        </w:rPr>
      </w:pPr>
    </w:p>
    <w:p w14:paraId="10E296F3" w14:textId="77777777" w:rsidR="00845281" w:rsidRDefault="00845281" w:rsidP="00845281">
      <w:pPr>
        <w:shd w:val="clear" w:color="auto" w:fill="FFFFFF" w:themeFill="background1"/>
        <w:tabs>
          <w:tab w:val="left" w:pos="1276"/>
          <w:tab w:val="left" w:pos="5954"/>
          <w:tab w:val="left" w:pos="8364"/>
        </w:tabs>
        <w:overflowPunct w:val="0"/>
        <w:jc w:val="both"/>
        <w:textAlignment w:val="baseline"/>
        <w:rPr>
          <w:szCs w:val="24"/>
        </w:rPr>
      </w:pPr>
    </w:p>
    <w:p w14:paraId="50EBA1EB" w14:textId="426752DC" w:rsidR="00845281" w:rsidRPr="00881EDF" w:rsidRDefault="00845281" w:rsidP="00845281">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Šiaulių miesto savivaldybės administracijos</w:t>
      </w:r>
    </w:p>
    <w:p w14:paraId="7AAF9061" w14:textId="77777777" w:rsidR="00845281" w:rsidRPr="00881EDF" w:rsidRDefault="00845281" w:rsidP="00845281">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Žmonių gerovės ir ugdymo departamento</w:t>
      </w:r>
    </w:p>
    <w:p w14:paraId="3C42DB8A" w14:textId="77777777" w:rsidR="00845281" w:rsidRPr="00881EDF" w:rsidRDefault="00845281" w:rsidP="00845281">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Švietimo skyriaus vedėja                                __________         </w:t>
      </w:r>
      <w:r>
        <w:rPr>
          <w:color w:val="000000" w:themeColor="text1"/>
          <w:szCs w:val="24"/>
          <w:lang w:eastAsia="lt-LT"/>
        </w:rPr>
        <w:t xml:space="preserve">  </w:t>
      </w:r>
      <w:r w:rsidRPr="00881EDF">
        <w:rPr>
          <w:color w:val="000000" w:themeColor="text1"/>
          <w:szCs w:val="24"/>
          <w:lang w:eastAsia="lt-LT"/>
        </w:rPr>
        <w:t xml:space="preserve">Edita </w:t>
      </w:r>
      <w:proofErr w:type="spellStart"/>
      <w:r w:rsidRPr="00881EDF">
        <w:rPr>
          <w:color w:val="000000" w:themeColor="text1"/>
          <w:szCs w:val="24"/>
          <w:lang w:eastAsia="lt-LT"/>
        </w:rPr>
        <w:t>Minkuvienė</w:t>
      </w:r>
      <w:proofErr w:type="spellEnd"/>
      <w:r w:rsidRPr="00881EDF">
        <w:rPr>
          <w:color w:val="000000" w:themeColor="text1"/>
          <w:szCs w:val="24"/>
          <w:lang w:eastAsia="lt-LT"/>
        </w:rPr>
        <w:t xml:space="preserve">       2021-02-18</w:t>
      </w:r>
    </w:p>
    <w:p w14:paraId="6BED122D" w14:textId="77777777" w:rsidR="00845281" w:rsidRPr="00881EDF" w:rsidRDefault="00845281" w:rsidP="00845281">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                                                                           (parašas)</w:t>
      </w:r>
    </w:p>
    <w:p w14:paraId="00DF2869" w14:textId="77777777" w:rsidR="00845281" w:rsidRPr="00881EDF" w:rsidRDefault="00845281" w:rsidP="00845281">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0C1DF287" w14:textId="013CE1CF" w:rsidR="00845281" w:rsidRPr="00881EDF" w:rsidRDefault="00845281" w:rsidP="00845281">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881EDF">
        <w:rPr>
          <w:color w:val="000000" w:themeColor="text1"/>
          <w:szCs w:val="24"/>
          <w:lang w:eastAsia="lt-LT"/>
        </w:rPr>
        <w:t xml:space="preserve">Savivaldybės meras                                         __________          </w:t>
      </w:r>
      <w:r>
        <w:rPr>
          <w:color w:val="000000" w:themeColor="text1"/>
          <w:szCs w:val="24"/>
          <w:lang w:eastAsia="lt-LT"/>
        </w:rPr>
        <w:t xml:space="preserve"> </w:t>
      </w:r>
      <w:r w:rsidRPr="00881EDF">
        <w:rPr>
          <w:color w:val="000000" w:themeColor="text1"/>
          <w:szCs w:val="24"/>
          <w:lang w:eastAsia="lt-LT"/>
        </w:rPr>
        <w:t xml:space="preserve">Artūras Visockas     </w:t>
      </w:r>
      <w:r>
        <w:rPr>
          <w:color w:val="000000" w:themeColor="text1"/>
          <w:szCs w:val="24"/>
          <w:lang w:eastAsia="lt-LT"/>
        </w:rPr>
        <w:t xml:space="preserve"> </w:t>
      </w:r>
      <w:r w:rsidRPr="00881EDF">
        <w:rPr>
          <w:color w:val="000000" w:themeColor="text1"/>
          <w:szCs w:val="24"/>
          <w:lang w:eastAsia="lt-LT"/>
        </w:rPr>
        <w:t xml:space="preserve"> 2021-02-22</w:t>
      </w:r>
    </w:p>
    <w:p w14:paraId="73EDE93A" w14:textId="77777777" w:rsidR="00845281" w:rsidRPr="00881EDF" w:rsidRDefault="00845281" w:rsidP="00845281">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881EDF">
        <w:rPr>
          <w:color w:val="000000" w:themeColor="text1"/>
          <w:szCs w:val="24"/>
          <w:lang w:eastAsia="lt-LT"/>
        </w:rPr>
        <w:t xml:space="preserve">                                                                             (parašas)                            </w:t>
      </w:r>
    </w:p>
    <w:p w14:paraId="091946A7" w14:textId="77777777" w:rsidR="00845281" w:rsidRPr="00881EDF" w:rsidRDefault="00845281" w:rsidP="00845281">
      <w:pPr>
        <w:shd w:val="clear" w:color="auto" w:fill="FFFFFF" w:themeFill="background1"/>
        <w:tabs>
          <w:tab w:val="left" w:pos="6237"/>
          <w:tab w:val="right" w:pos="8306"/>
        </w:tabs>
        <w:overflowPunct w:val="0"/>
        <w:textAlignment w:val="baseline"/>
        <w:rPr>
          <w:color w:val="000000" w:themeColor="text1"/>
          <w:szCs w:val="24"/>
        </w:rPr>
      </w:pPr>
    </w:p>
    <w:p w14:paraId="266DDE3A" w14:textId="77777777" w:rsidR="00845281" w:rsidRDefault="00845281" w:rsidP="00845281">
      <w:pPr>
        <w:shd w:val="clear" w:color="auto" w:fill="FFFFFF" w:themeFill="background1"/>
        <w:tabs>
          <w:tab w:val="left" w:pos="6237"/>
          <w:tab w:val="right" w:pos="8306"/>
        </w:tabs>
        <w:overflowPunct w:val="0"/>
        <w:textAlignment w:val="baseline"/>
        <w:rPr>
          <w:color w:val="000000" w:themeColor="text1"/>
          <w:szCs w:val="24"/>
        </w:rPr>
      </w:pPr>
    </w:p>
    <w:p w14:paraId="29B8382E" w14:textId="771CC992" w:rsidR="00845281" w:rsidRPr="00881EDF" w:rsidRDefault="00845281" w:rsidP="00845281">
      <w:pPr>
        <w:shd w:val="clear" w:color="auto" w:fill="FFFFFF" w:themeFill="background1"/>
        <w:tabs>
          <w:tab w:val="left" w:pos="6237"/>
          <w:tab w:val="right" w:pos="8306"/>
        </w:tabs>
        <w:overflowPunct w:val="0"/>
        <w:textAlignment w:val="baseline"/>
        <w:rPr>
          <w:color w:val="000000" w:themeColor="text1"/>
          <w:szCs w:val="24"/>
        </w:rPr>
      </w:pPr>
      <w:r w:rsidRPr="00881EDF">
        <w:rPr>
          <w:color w:val="000000" w:themeColor="text1"/>
          <w:szCs w:val="24"/>
        </w:rPr>
        <w:t xml:space="preserve">Galutinis metų veiklos ataskaitos įvertinimas   </w:t>
      </w:r>
      <w:r w:rsidRPr="00881EDF">
        <w:rPr>
          <w:b/>
          <w:color w:val="000000" w:themeColor="text1"/>
          <w:szCs w:val="24"/>
        </w:rPr>
        <w:t>labai gerai</w:t>
      </w:r>
    </w:p>
    <w:p w14:paraId="1B500971" w14:textId="77777777" w:rsidR="00845281" w:rsidRDefault="00845281" w:rsidP="00845281">
      <w:pPr>
        <w:tabs>
          <w:tab w:val="left" w:pos="1276"/>
          <w:tab w:val="left" w:pos="5954"/>
          <w:tab w:val="left" w:pos="8364"/>
        </w:tabs>
        <w:overflowPunct w:val="0"/>
        <w:jc w:val="both"/>
        <w:textAlignment w:val="baseline"/>
        <w:rPr>
          <w:szCs w:val="24"/>
          <w:lang w:eastAsia="lt-LT"/>
        </w:rPr>
      </w:pPr>
    </w:p>
    <w:p w14:paraId="587F5C82" w14:textId="77777777" w:rsidR="00845281" w:rsidRDefault="00845281" w:rsidP="00845281">
      <w:pPr>
        <w:tabs>
          <w:tab w:val="left" w:pos="1276"/>
          <w:tab w:val="left" w:pos="5954"/>
          <w:tab w:val="left" w:pos="8364"/>
        </w:tabs>
        <w:overflowPunct w:val="0"/>
        <w:jc w:val="both"/>
        <w:textAlignment w:val="baseline"/>
        <w:rPr>
          <w:szCs w:val="24"/>
          <w:lang w:eastAsia="lt-LT"/>
        </w:rPr>
      </w:pPr>
    </w:p>
    <w:p w14:paraId="6886E786" w14:textId="2919A944" w:rsidR="00845281" w:rsidRPr="00881EDF" w:rsidRDefault="00845281" w:rsidP="00845281">
      <w:pPr>
        <w:tabs>
          <w:tab w:val="left" w:pos="1276"/>
          <w:tab w:val="left" w:pos="5954"/>
          <w:tab w:val="left" w:pos="8364"/>
        </w:tabs>
        <w:overflowPunct w:val="0"/>
        <w:jc w:val="both"/>
        <w:textAlignment w:val="baseline"/>
        <w:rPr>
          <w:szCs w:val="24"/>
          <w:lang w:eastAsia="lt-LT"/>
        </w:rPr>
      </w:pPr>
      <w:r w:rsidRPr="00881EDF">
        <w:rPr>
          <w:szCs w:val="24"/>
          <w:lang w:eastAsia="lt-LT"/>
        </w:rPr>
        <w:t>Susipažinau.</w:t>
      </w:r>
    </w:p>
    <w:p w14:paraId="1A6CF7B8" w14:textId="21AA0200" w:rsidR="00845281" w:rsidRPr="00881EDF" w:rsidRDefault="00845281" w:rsidP="00845281">
      <w:pPr>
        <w:tabs>
          <w:tab w:val="left" w:pos="4253"/>
          <w:tab w:val="left" w:pos="6946"/>
        </w:tabs>
        <w:overflowPunct w:val="0"/>
        <w:jc w:val="both"/>
        <w:textAlignment w:val="baseline"/>
        <w:rPr>
          <w:szCs w:val="24"/>
          <w:lang w:eastAsia="lt-LT"/>
        </w:rPr>
      </w:pPr>
      <w:r>
        <w:rPr>
          <w:szCs w:val="24"/>
          <w:lang w:eastAsia="lt-LT"/>
        </w:rPr>
        <w:t xml:space="preserve">Šiaulių „Romuvos“ progimnazijos direktorė    </w:t>
      </w:r>
      <w:r w:rsidRPr="00881EDF">
        <w:rPr>
          <w:szCs w:val="24"/>
          <w:lang w:eastAsia="lt-LT"/>
        </w:rPr>
        <w:t>______</w:t>
      </w:r>
      <w:r>
        <w:rPr>
          <w:szCs w:val="24"/>
          <w:lang w:eastAsia="lt-LT"/>
        </w:rPr>
        <w:t xml:space="preserve">____    Stanislava </w:t>
      </w:r>
      <w:proofErr w:type="spellStart"/>
      <w:r>
        <w:rPr>
          <w:szCs w:val="24"/>
          <w:lang w:eastAsia="lt-LT"/>
        </w:rPr>
        <w:t>Prazauskienė</w:t>
      </w:r>
      <w:proofErr w:type="spellEnd"/>
      <w:r w:rsidRPr="00881EDF">
        <w:rPr>
          <w:szCs w:val="24"/>
          <w:lang w:eastAsia="lt-LT"/>
        </w:rPr>
        <w:t xml:space="preserve"> </w:t>
      </w:r>
      <w:r>
        <w:rPr>
          <w:szCs w:val="24"/>
          <w:lang w:eastAsia="lt-LT"/>
        </w:rPr>
        <w:t xml:space="preserve"> </w:t>
      </w:r>
      <w:r w:rsidRPr="00881EDF">
        <w:rPr>
          <w:szCs w:val="24"/>
          <w:lang w:eastAsia="lt-LT"/>
        </w:rPr>
        <w:t>2021-02-22</w:t>
      </w:r>
    </w:p>
    <w:p w14:paraId="616800DE" w14:textId="07D969BD" w:rsidR="00845281" w:rsidRPr="00881EDF" w:rsidRDefault="00845281" w:rsidP="00845281">
      <w:pPr>
        <w:tabs>
          <w:tab w:val="left" w:pos="4536"/>
          <w:tab w:val="left" w:pos="7230"/>
        </w:tabs>
        <w:overflowPunct w:val="0"/>
        <w:jc w:val="both"/>
        <w:textAlignment w:val="baseline"/>
        <w:rPr>
          <w:szCs w:val="24"/>
          <w:lang w:eastAsia="lt-LT"/>
        </w:rPr>
      </w:pPr>
      <w:r w:rsidRPr="00881EDF">
        <w:rPr>
          <w:szCs w:val="24"/>
          <w:lang w:eastAsia="lt-LT"/>
        </w:rPr>
        <w:t xml:space="preserve">                                                                           </w:t>
      </w:r>
      <w:r>
        <w:rPr>
          <w:szCs w:val="24"/>
          <w:lang w:eastAsia="lt-LT"/>
        </w:rPr>
        <w:t xml:space="preserve">   </w:t>
      </w:r>
      <w:r w:rsidRPr="00881EDF">
        <w:rPr>
          <w:szCs w:val="24"/>
          <w:lang w:eastAsia="lt-LT"/>
        </w:rPr>
        <w:t xml:space="preserve">(parašas)  </w:t>
      </w:r>
    </w:p>
    <w:p w14:paraId="7E33D1E5" w14:textId="56CF536A" w:rsidR="00BE4925" w:rsidRPr="00CE3842" w:rsidRDefault="00BE4925">
      <w:pPr>
        <w:tabs>
          <w:tab w:val="left" w:pos="4536"/>
          <w:tab w:val="left" w:pos="7230"/>
        </w:tabs>
        <w:jc w:val="both"/>
        <w:rPr>
          <w:szCs w:val="24"/>
        </w:rPr>
      </w:pPr>
    </w:p>
    <w:sectPr w:rsidR="00BE4925" w:rsidRPr="00CE3842" w:rsidSect="003A2245">
      <w:headerReference w:type="even" r:id="rId8"/>
      <w:headerReference w:type="default" r:id="rId9"/>
      <w:pgSz w:w="11907" w:h="16840"/>
      <w:pgMar w:top="851" w:right="562" w:bottom="1238" w:left="1699" w:header="288"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1D7B9" w14:textId="77777777" w:rsidR="00897460" w:rsidRDefault="00897460" w:rsidP="003A2245">
      <w:r>
        <w:separator/>
      </w:r>
    </w:p>
  </w:endnote>
  <w:endnote w:type="continuationSeparator" w:id="0">
    <w:p w14:paraId="58CFCCAD" w14:textId="77777777" w:rsidR="00897460" w:rsidRDefault="00897460" w:rsidP="003A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3FC87" w14:textId="77777777" w:rsidR="00897460" w:rsidRDefault="00897460" w:rsidP="003A2245">
      <w:r>
        <w:separator/>
      </w:r>
    </w:p>
  </w:footnote>
  <w:footnote w:type="continuationSeparator" w:id="0">
    <w:p w14:paraId="39550ADC" w14:textId="77777777" w:rsidR="00897460" w:rsidRDefault="00897460" w:rsidP="003A2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A0DEC" w14:textId="77777777" w:rsidR="005C3EED" w:rsidRDefault="005C3EED">
    <w:pPr>
      <w:tabs>
        <w:tab w:val="center" w:pos="4819"/>
        <w:tab w:val="right" w:pos="9638"/>
      </w:tabs>
      <w:jc w:val="right"/>
      <w:rPr>
        <w:color w:val="000000"/>
        <w:sz w:val="20"/>
      </w:rPr>
    </w:pPr>
    <w:r>
      <w:rPr>
        <w:color w:val="000000"/>
        <w:sz w:val="20"/>
      </w:rPr>
      <w:fldChar w:fldCharType="begin"/>
    </w:r>
    <w:r>
      <w:rPr>
        <w:color w:val="000000"/>
        <w:sz w:val="20"/>
      </w:rPr>
      <w:instrText>PAGE</w:instrText>
    </w:r>
    <w:r>
      <w:rPr>
        <w:color w:val="000000"/>
        <w:sz w:val="20"/>
      </w:rPr>
      <w:fldChar w:fldCharType="end"/>
    </w:r>
  </w:p>
  <w:p w14:paraId="1AE4FB11" w14:textId="77777777" w:rsidR="005C3EED" w:rsidRDefault="005C3EED">
    <w:pPr>
      <w:tabs>
        <w:tab w:val="center" w:pos="4819"/>
        <w:tab w:val="right" w:pos="9638"/>
      </w:tabs>
      <w:ind w:right="360"/>
      <w:rPr>
        <w:color w:val="00000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DFFD" w14:textId="523E77D7" w:rsidR="005C3EED" w:rsidRDefault="005C3EED">
    <w:pPr>
      <w:tabs>
        <w:tab w:val="center" w:pos="4819"/>
        <w:tab w:val="right" w:pos="9638"/>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531DF0">
      <w:rPr>
        <w:noProof/>
        <w:color w:val="000000"/>
        <w:sz w:val="20"/>
      </w:rPr>
      <w:t>32</w:t>
    </w:r>
    <w:r>
      <w:rPr>
        <w:color w:val="000000"/>
        <w:sz w:val="20"/>
      </w:rPr>
      <w:fldChar w:fldCharType="end"/>
    </w:r>
  </w:p>
  <w:p w14:paraId="337DA2DC" w14:textId="77777777" w:rsidR="005C3EED" w:rsidRDefault="005C3EED">
    <w:pPr>
      <w:tabs>
        <w:tab w:val="center" w:pos="4819"/>
        <w:tab w:val="right" w:pos="9638"/>
      </w:tabs>
      <w:ind w:right="360"/>
      <w:rPr>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147F"/>
    <w:multiLevelType w:val="multilevel"/>
    <w:tmpl w:val="FFFFFFFF"/>
    <w:lvl w:ilvl="0">
      <w:start w:val="3"/>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41EA71D1"/>
    <w:multiLevelType w:val="multilevel"/>
    <w:tmpl w:val="FFFFFFFF"/>
    <w:lvl w:ilvl="0">
      <w:start w:val="1"/>
      <w:numFmt w:val="decimal"/>
      <w:lvlText w:val="%1."/>
      <w:lvlJc w:val="left"/>
      <w:pPr>
        <w:ind w:left="720" w:hanging="360"/>
      </w:pPr>
      <w:rPr>
        <w:rFonts w:cs="Times New Roman"/>
      </w:rPr>
    </w:lvl>
    <w:lvl w:ilvl="1">
      <w:start w:val="1"/>
      <w:numFmt w:val="decimal"/>
      <w:lvlText w:val="%1.%2."/>
      <w:lvlJc w:val="left"/>
      <w:pPr>
        <w:ind w:left="945" w:hanging="585"/>
      </w:pPr>
      <w:rPr>
        <w:rFonts w:cs="Times New Roman"/>
      </w:rPr>
    </w:lvl>
    <w:lvl w:ilvl="2">
      <w:start w:val="3"/>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
    <w:nsid w:val="7CD54842"/>
    <w:multiLevelType w:val="multilevel"/>
    <w:tmpl w:val="FFFFFFFF"/>
    <w:lvl w:ilvl="0">
      <w:start w:val="1"/>
      <w:numFmt w:val="decimal"/>
      <w:lvlText w:val="%1."/>
      <w:lvlJc w:val="left"/>
      <w:pPr>
        <w:ind w:left="720" w:hanging="360"/>
      </w:pPr>
      <w:rPr>
        <w:rFonts w:cs="Times New Roman"/>
      </w:rPr>
    </w:lvl>
    <w:lvl w:ilvl="1">
      <w:start w:val="1"/>
      <w:numFmt w:val="decimal"/>
      <w:lvlText w:val="%1.%2."/>
      <w:lvlJc w:val="left"/>
      <w:pPr>
        <w:ind w:left="1080" w:hanging="720"/>
      </w:pPr>
      <w:rPr>
        <w:rFonts w:cs="Times New Roman"/>
      </w:rPr>
    </w:lvl>
    <w:lvl w:ilvl="2">
      <w:start w:val="3"/>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45"/>
    <w:rsid w:val="00004A36"/>
    <w:rsid w:val="00011F42"/>
    <w:rsid w:val="00021160"/>
    <w:rsid w:val="0002209C"/>
    <w:rsid w:val="00032B56"/>
    <w:rsid w:val="00034FDC"/>
    <w:rsid w:val="00071EE8"/>
    <w:rsid w:val="000927EE"/>
    <w:rsid w:val="000F5C03"/>
    <w:rsid w:val="00104BF4"/>
    <w:rsid w:val="00104D9F"/>
    <w:rsid w:val="00115C39"/>
    <w:rsid w:val="00133949"/>
    <w:rsid w:val="001437E6"/>
    <w:rsid w:val="00143EFF"/>
    <w:rsid w:val="00165CBD"/>
    <w:rsid w:val="00183A66"/>
    <w:rsid w:val="0019216E"/>
    <w:rsid w:val="001C0F3A"/>
    <w:rsid w:val="001C1FA4"/>
    <w:rsid w:val="001E2735"/>
    <w:rsid w:val="0022140C"/>
    <w:rsid w:val="00235E87"/>
    <w:rsid w:val="00254072"/>
    <w:rsid w:val="002B2F25"/>
    <w:rsid w:val="002E5E65"/>
    <w:rsid w:val="00355F3A"/>
    <w:rsid w:val="00374CA6"/>
    <w:rsid w:val="003A19C0"/>
    <w:rsid w:val="003A2245"/>
    <w:rsid w:val="003D274C"/>
    <w:rsid w:val="003D5AAA"/>
    <w:rsid w:val="003E372A"/>
    <w:rsid w:val="003E5DEE"/>
    <w:rsid w:val="00416C7D"/>
    <w:rsid w:val="0042180B"/>
    <w:rsid w:val="00444778"/>
    <w:rsid w:val="00462118"/>
    <w:rsid w:val="00474E23"/>
    <w:rsid w:val="004A4ACB"/>
    <w:rsid w:val="004F08CE"/>
    <w:rsid w:val="00513AA2"/>
    <w:rsid w:val="00531DF0"/>
    <w:rsid w:val="00567883"/>
    <w:rsid w:val="005B0F53"/>
    <w:rsid w:val="005C3EED"/>
    <w:rsid w:val="005E6593"/>
    <w:rsid w:val="005F6987"/>
    <w:rsid w:val="00612C8A"/>
    <w:rsid w:val="00671527"/>
    <w:rsid w:val="00691CB2"/>
    <w:rsid w:val="006A67BC"/>
    <w:rsid w:val="00705364"/>
    <w:rsid w:val="00731504"/>
    <w:rsid w:val="00763ED1"/>
    <w:rsid w:val="007640F1"/>
    <w:rsid w:val="007B1601"/>
    <w:rsid w:val="007D1E17"/>
    <w:rsid w:val="007F26E0"/>
    <w:rsid w:val="00845281"/>
    <w:rsid w:val="00865540"/>
    <w:rsid w:val="0086702F"/>
    <w:rsid w:val="00873E70"/>
    <w:rsid w:val="0088394B"/>
    <w:rsid w:val="00885C10"/>
    <w:rsid w:val="00897460"/>
    <w:rsid w:val="008C311B"/>
    <w:rsid w:val="008C6F66"/>
    <w:rsid w:val="0090439D"/>
    <w:rsid w:val="00911812"/>
    <w:rsid w:val="009516CB"/>
    <w:rsid w:val="009E616C"/>
    <w:rsid w:val="00A00EF5"/>
    <w:rsid w:val="00A010E0"/>
    <w:rsid w:val="00A20187"/>
    <w:rsid w:val="00A257E4"/>
    <w:rsid w:val="00A568F5"/>
    <w:rsid w:val="00A61645"/>
    <w:rsid w:val="00A80028"/>
    <w:rsid w:val="00A8288D"/>
    <w:rsid w:val="00A94CFB"/>
    <w:rsid w:val="00A96FA2"/>
    <w:rsid w:val="00AD5E6D"/>
    <w:rsid w:val="00B22244"/>
    <w:rsid w:val="00B5081C"/>
    <w:rsid w:val="00B96FB7"/>
    <w:rsid w:val="00BE4925"/>
    <w:rsid w:val="00BF59DB"/>
    <w:rsid w:val="00C211CB"/>
    <w:rsid w:val="00C71D9B"/>
    <w:rsid w:val="00CD4EC1"/>
    <w:rsid w:val="00CD7910"/>
    <w:rsid w:val="00CE3842"/>
    <w:rsid w:val="00CF6C06"/>
    <w:rsid w:val="00D16EB0"/>
    <w:rsid w:val="00D32ACA"/>
    <w:rsid w:val="00D437BC"/>
    <w:rsid w:val="00D463F1"/>
    <w:rsid w:val="00D83FA8"/>
    <w:rsid w:val="00DA4C2F"/>
    <w:rsid w:val="00DB0458"/>
    <w:rsid w:val="00DD288D"/>
    <w:rsid w:val="00DF4682"/>
    <w:rsid w:val="00E546C0"/>
    <w:rsid w:val="00E7713B"/>
    <w:rsid w:val="00EB2FDA"/>
    <w:rsid w:val="00EB733E"/>
    <w:rsid w:val="00EC6093"/>
    <w:rsid w:val="00EC656E"/>
    <w:rsid w:val="00F92FFD"/>
    <w:rsid w:val="00FC0E33"/>
    <w:rsid w:val="00FC4EF1"/>
    <w:rsid w:val="00FD3EED"/>
    <w:rsid w:val="00FE74CF"/>
    <w:rsid w:val="00FF0997"/>
    <w:rsid w:val="00FF30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0D9771"/>
  <w15:docId w15:val="{D50CDD80-9825-408E-B4EF-2C71688B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0"/>
      <w:lang w:eastAsia="en-US"/>
    </w:rPr>
  </w:style>
  <w:style w:type="paragraph" w:styleId="Antrat1">
    <w:name w:val="heading 1"/>
    <w:basedOn w:val="prastasis1"/>
    <w:next w:val="prastasis1"/>
    <w:link w:val="Antrat1Diagrama"/>
    <w:uiPriority w:val="99"/>
    <w:qFormat/>
    <w:rsid w:val="003A2245"/>
    <w:pPr>
      <w:keepNext/>
      <w:keepLines/>
      <w:spacing w:before="480" w:after="120"/>
      <w:outlineLvl w:val="0"/>
    </w:pPr>
    <w:rPr>
      <w:b/>
      <w:sz w:val="48"/>
      <w:szCs w:val="48"/>
    </w:rPr>
  </w:style>
  <w:style w:type="paragraph" w:styleId="Antrat2">
    <w:name w:val="heading 2"/>
    <w:basedOn w:val="prastasis1"/>
    <w:next w:val="prastasis1"/>
    <w:link w:val="Antrat2Diagrama"/>
    <w:uiPriority w:val="99"/>
    <w:qFormat/>
    <w:rsid w:val="003A2245"/>
    <w:pPr>
      <w:keepNext/>
      <w:keepLines/>
      <w:spacing w:before="360" w:after="80"/>
      <w:outlineLvl w:val="1"/>
    </w:pPr>
    <w:rPr>
      <w:b/>
      <w:sz w:val="36"/>
      <w:szCs w:val="36"/>
    </w:rPr>
  </w:style>
  <w:style w:type="paragraph" w:styleId="Antrat3">
    <w:name w:val="heading 3"/>
    <w:basedOn w:val="prastasis"/>
    <w:next w:val="prastasis"/>
    <w:link w:val="Antrat3Diagrama"/>
    <w:uiPriority w:val="99"/>
    <w:qFormat/>
    <w:locked/>
    <w:pPr>
      <w:keepNext/>
      <w:spacing w:before="240" w:after="60"/>
      <w:outlineLvl w:val="2"/>
    </w:pPr>
    <w:rPr>
      <w:rFonts w:ascii="Arial" w:hAnsi="Arial" w:cs="Arial"/>
      <w:b/>
      <w:bCs/>
      <w:sz w:val="26"/>
      <w:szCs w:val="26"/>
    </w:rPr>
  </w:style>
  <w:style w:type="paragraph" w:styleId="Antrat4">
    <w:name w:val="heading 4"/>
    <w:basedOn w:val="prastasis"/>
    <w:next w:val="Pagrindinistekstas"/>
    <w:link w:val="Antrat4Diagrama"/>
    <w:uiPriority w:val="99"/>
    <w:qFormat/>
    <w:locked/>
    <w:pPr>
      <w:tabs>
        <w:tab w:val="num" w:pos="0"/>
      </w:tabs>
      <w:suppressAutoHyphens/>
      <w:spacing w:before="280" w:after="280"/>
      <w:outlineLvl w:val="3"/>
    </w:pPr>
    <w:rPr>
      <w:b/>
      <w:lang w:eastAsia="zh-CN"/>
    </w:rPr>
  </w:style>
  <w:style w:type="paragraph" w:styleId="Antrat5">
    <w:name w:val="heading 5"/>
    <w:basedOn w:val="prastasis1"/>
    <w:next w:val="prastasis1"/>
    <w:link w:val="Antrat5Diagrama"/>
    <w:uiPriority w:val="99"/>
    <w:qFormat/>
    <w:rsid w:val="003A2245"/>
    <w:pPr>
      <w:keepNext/>
      <w:keepLines/>
      <w:spacing w:before="220" w:after="40"/>
      <w:outlineLvl w:val="4"/>
    </w:pPr>
    <w:rPr>
      <w:b/>
      <w:sz w:val="22"/>
      <w:szCs w:val="22"/>
    </w:rPr>
  </w:style>
  <w:style w:type="paragraph" w:styleId="Antrat6">
    <w:name w:val="heading 6"/>
    <w:basedOn w:val="prastasis1"/>
    <w:next w:val="prastasis1"/>
    <w:link w:val="Antrat6Diagrama"/>
    <w:uiPriority w:val="99"/>
    <w:qFormat/>
    <w:rsid w:val="003A2245"/>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41511"/>
    <w:rPr>
      <w:rFonts w:asciiTheme="majorHAnsi" w:eastAsiaTheme="majorEastAsia" w:hAnsiTheme="majorHAnsi" w:cstheme="majorBidi"/>
      <w:b/>
      <w:bCs/>
      <w:kern w:val="32"/>
      <w:sz w:val="32"/>
      <w:szCs w:val="32"/>
      <w:lang w:eastAsia="en-US"/>
    </w:rPr>
  </w:style>
  <w:style w:type="character" w:customStyle="1" w:styleId="Antrat2Diagrama">
    <w:name w:val="Antraštė 2 Diagrama"/>
    <w:basedOn w:val="Numatytasispastraiposriftas"/>
    <w:link w:val="Antrat2"/>
    <w:uiPriority w:val="9"/>
    <w:semiHidden/>
    <w:rsid w:val="00C41511"/>
    <w:rPr>
      <w:rFonts w:asciiTheme="majorHAnsi" w:eastAsiaTheme="majorEastAsia" w:hAnsiTheme="majorHAnsi" w:cstheme="majorBidi"/>
      <w:b/>
      <w:bCs/>
      <w:i/>
      <w:iCs/>
      <w:sz w:val="28"/>
      <w:szCs w:val="28"/>
      <w:lang w:eastAsia="en-US"/>
    </w:rPr>
  </w:style>
  <w:style w:type="character" w:customStyle="1" w:styleId="Antrat3Diagrama">
    <w:name w:val="Antraštė 3 Diagrama"/>
    <w:basedOn w:val="Numatytasispastraiposriftas"/>
    <w:link w:val="Antrat3"/>
    <w:uiPriority w:val="99"/>
    <w:semiHidden/>
    <w:locked/>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locked/>
    <w:rPr>
      <w:rFonts w:cs="Times New Roman"/>
      <w:b/>
      <w:sz w:val="24"/>
      <w:lang w:val="lt-LT" w:eastAsia="zh-CN"/>
    </w:rPr>
  </w:style>
  <w:style w:type="character" w:customStyle="1" w:styleId="Antrat5Diagrama">
    <w:name w:val="Antraštė 5 Diagrama"/>
    <w:basedOn w:val="Numatytasispastraiposriftas"/>
    <w:link w:val="Antrat5"/>
    <w:uiPriority w:val="9"/>
    <w:semiHidden/>
    <w:rsid w:val="00C41511"/>
    <w:rPr>
      <w:rFonts w:asciiTheme="minorHAnsi" w:eastAsiaTheme="minorEastAsia" w:hAnsiTheme="minorHAnsi" w:cstheme="minorBidi"/>
      <w:b/>
      <w:bCs/>
      <w:i/>
      <w:iCs/>
      <w:sz w:val="26"/>
      <w:szCs w:val="26"/>
      <w:lang w:eastAsia="en-US"/>
    </w:rPr>
  </w:style>
  <w:style w:type="character" w:customStyle="1" w:styleId="Antrat6Diagrama">
    <w:name w:val="Antraštė 6 Diagrama"/>
    <w:basedOn w:val="Numatytasispastraiposriftas"/>
    <w:link w:val="Antrat6"/>
    <w:uiPriority w:val="9"/>
    <w:semiHidden/>
    <w:rsid w:val="00C41511"/>
    <w:rPr>
      <w:rFonts w:asciiTheme="minorHAnsi" w:eastAsiaTheme="minorEastAsia" w:hAnsiTheme="minorHAnsi" w:cstheme="minorBidi"/>
      <w:b/>
      <w:bCs/>
      <w:lang w:eastAsia="en-US"/>
    </w:rPr>
  </w:style>
  <w:style w:type="paragraph" w:customStyle="1" w:styleId="prastasis1">
    <w:name w:val="Įprastasis1"/>
    <w:uiPriority w:val="99"/>
    <w:rsid w:val="003A2245"/>
    <w:rPr>
      <w:sz w:val="24"/>
      <w:szCs w:val="24"/>
    </w:rPr>
  </w:style>
  <w:style w:type="paragraph" w:styleId="Pavadinimas">
    <w:name w:val="Title"/>
    <w:basedOn w:val="prastasis1"/>
    <w:next w:val="prastasis1"/>
    <w:link w:val="PavadinimasDiagrama"/>
    <w:uiPriority w:val="99"/>
    <w:qFormat/>
    <w:rsid w:val="003A2245"/>
    <w:pPr>
      <w:keepNext/>
      <w:keepLines/>
      <w:spacing w:before="480" w:after="120"/>
    </w:pPr>
    <w:rPr>
      <w:b/>
      <w:sz w:val="72"/>
      <w:szCs w:val="72"/>
    </w:rPr>
  </w:style>
  <w:style w:type="character" w:customStyle="1" w:styleId="PavadinimasDiagrama">
    <w:name w:val="Pavadinimas Diagrama"/>
    <w:basedOn w:val="Numatytasispastraiposriftas"/>
    <w:link w:val="Pavadinimas"/>
    <w:uiPriority w:val="10"/>
    <w:rsid w:val="00C41511"/>
    <w:rPr>
      <w:rFonts w:asciiTheme="majorHAnsi" w:eastAsiaTheme="majorEastAsia" w:hAnsiTheme="majorHAnsi" w:cstheme="majorBidi"/>
      <w:b/>
      <w:bCs/>
      <w:kern w:val="28"/>
      <w:sz w:val="32"/>
      <w:szCs w:val="32"/>
      <w:lang w:eastAsia="en-US"/>
    </w:rPr>
  </w:style>
  <w:style w:type="paragraph" w:styleId="Sraopastraipa">
    <w:name w:val="List Paragraph"/>
    <w:basedOn w:val="prastasis"/>
    <w:uiPriority w:val="99"/>
    <w:qFormat/>
    <w:pPr>
      <w:spacing w:after="200" w:line="276" w:lineRule="auto"/>
      <w:ind w:left="720"/>
      <w:contextualSpacing/>
    </w:pPr>
    <w:rPr>
      <w:rFonts w:ascii="Calibri" w:hAnsi="Calibri"/>
      <w:sz w:val="22"/>
      <w:szCs w:val="22"/>
      <w:lang w:eastAsia="lt-LT"/>
    </w:rPr>
  </w:style>
  <w:style w:type="character" w:styleId="Grietas">
    <w:name w:val="Strong"/>
    <w:basedOn w:val="Numatytasispastraiposriftas"/>
    <w:uiPriority w:val="99"/>
    <w:qFormat/>
    <w:locked/>
    <w:rPr>
      <w:rFonts w:cs="Times New Roman"/>
      <w:b/>
    </w:rPr>
  </w:style>
  <w:style w:type="paragraph" w:styleId="prastasiniatinklio">
    <w:name w:val="Normal (Web)"/>
    <w:basedOn w:val="prastasis"/>
    <w:uiPriority w:val="99"/>
    <w:pPr>
      <w:spacing w:before="100" w:beforeAutospacing="1" w:after="100" w:afterAutospacing="1"/>
    </w:pPr>
    <w:rPr>
      <w:szCs w:val="24"/>
      <w:lang w:val="en-US"/>
    </w:rPr>
  </w:style>
  <w:style w:type="paragraph" w:styleId="Antrats">
    <w:name w:val="header"/>
    <w:basedOn w:val="prastasis"/>
    <w:link w:val="AntratsDiagrama"/>
    <w:uiPriority w:val="99"/>
    <w:pPr>
      <w:tabs>
        <w:tab w:val="center" w:pos="4819"/>
        <w:tab w:val="right" w:pos="9638"/>
      </w:tabs>
    </w:pPr>
    <w:rPr>
      <w:sz w:val="20"/>
    </w:rPr>
  </w:style>
  <w:style w:type="character" w:customStyle="1" w:styleId="AntratsDiagrama">
    <w:name w:val="Antraštės Diagrama"/>
    <w:basedOn w:val="Numatytasispastraiposriftas"/>
    <w:link w:val="Antrats"/>
    <w:uiPriority w:val="99"/>
    <w:locked/>
    <w:rPr>
      <w:rFonts w:cs="Times New Roman"/>
      <w:sz w:val="20"/>
      <w:lang w:eastAsia="en-US"/>
    </w:rPr>
  </w:style>
  <w:style w:type="character" w:styleId="Puslapionumeris">
    <w:name w:val="page number"/>
    <w:basedOn w:val="Numatytasispastraiposriftas"/>
    <w:uiPriority w:val="99"/>
    <w:rPr>
      <w:rFonts w:cs="Times New Roman"/>
    </w:rPr>
  </w:style>
  <w:style w:type="paragraph" w:styleId="Debesliotekstas">
    <w:name w:val="Balloon Text"/>
    <w:basedOn w:val="prastasis"/>
    <w:link w:val="DebesliotekstasDiagrama"/>
    <w:uiPriority w:val="99"/>
    <w:semiHidden/>
    <w:rPr>
      <w:rFonts w:ascii="Segoe UI" w:hAnsi="Segoe UI"/>
      <w:sz w:val="18"/>
    </w:rPr>
  </w:style>
  <w:style w:type="character" w:customStyle="1" w:styleId="DebesliotekstasDiagrama">
    <w:name w:val="Debesėlio tekstas Diagrama"/>
    <w:basedOn w:val="Numatytasispastraiposriftas"/>
    <w:link w:val="Debesliotekstas"/>
    <w:uiPriority w:val="99"/>
    <w:semiHidden/>
    <w:locked/>
    <w:rPr>
      <w:rFonts w:ascii="Segoe UI" w:hAnsi="Segoe UI" w:cs="Times New Roman"/>
      <w:sz w:val="18"/>
      <w:lang w:eastAsia="en-US"/>
    </w:rPr>
  </w:style>
  <w:style w:type="paragraph" w:styleId="Porat">
    <w:name w:val="footer"/>
    <w:basedOn w:val="prastasis"/>
    <w:link w:val="PoratDiagrama"/>
    <w:uiPriority w:val="99"/>
    <w:pPr>
      <w:tabs>
        <w:tab w:val="center" w:pos="4819"/>
        <w:tab w:val="right" w:pos="9638"/>
      </w:tabs>
    </w:pPr>
    <w:rPr>
      <w:lang w:eastAsia="lt-LT"/>
    </w:rPr>
  </w:style>
  <w:style w:type="character" w:customStyle="1" w:styleId="PoratDiagrama">
    <w:name w:val="Poraštė Diagrama"/>
    <w:basedOn w:val="Numatytasispastraiposriftas"/>
    <w:link w:val="Porat"/>
    <w:uiPriority w:val="99"/>
    <w:locked/>
    <w:rPr>
      <w:rFonts w:cs="Times New Roman"/>
      <w:sz w:val="24"/>
      <w:lang w:val="lt-LT"/>
    </w:rPr>
  </w:style>
  <w:style w:type="paragraph" w:styleId="Pagrindinistekstas">
    <w:name w:val="Body Text"/>
    <w:basedOn w:val="prastasis"/>
    <w:link w:val="PagrindinistekstasDiagrama"/>
    <w:uiPriority w:val="99"/>
    <w:pPr>
      <w:suppressAutoHyphens/>
      <w:spacing w:after="140" w:line="288" w:lineRule="auto"/>
    </w:pPr>
    <w:rPr>
      <w:lang w:eastAsia="zh-CN"/>
    </w:rPr>
  </w:style>
  <w:style w:type="character" w:customStyle="1" w:styleId="PagrindinistekstasDiagrama">
    <w:name w:val="Pagrindinis tekstas Diagrama"/>
    <w:basedOn w:val="Numatytasispastraiposriftas"/>
    <w:link w:val="Pagrindinistekstas"/>
    <w:uiPriority w:val="99"/>
    <w:locked/>
    <w:rPr>
      <w:rFonts w:cs="Times New Roman"/>
      <w:sz w:val="24"/>
      <w:lang w:val="lt-LT" w:eastAsia="zh-CN"/>
    </w:rPr>
  </w:style>
  <w:style w:type="paragraph" w:customStyle="1" w:styleId="Text">
    <w:name w:val="Text"/>
    <w:basedOn w:val="prastasis"/>
    <w:uiPriority w:val="99"/>
    <w:pPr>
      <w:suppressAutoHyphens/>
    </w:pPr>
    <w:rPr>
      <w:szCs w:val="24"/>
      <w:lang w:val="en-GB" w:eastAsia="zh-CN"/>
    </w:rPr>
  </w:style>
  <w:style w:type="paragraph" w:customStyle="1" w:styleId="Sraopastraipa1">
    <w:name w:val="Sąrašo pastraipa1"/>
    <w:basedOn w:val="prastasis"/>
    <w:uiPriority w:val="99"/>
    <w:pPr>
      <w:suppressAutoHyphens/>
      <w:ind w:left="1296"/>
    </w:pPr>
    <w:rPr>
      <w:szCs w:val="24"/>
      <w:lang w:eastAsia="zh-CN"/>
    </w:rPr>
  </w:style>
  <w:style w:type="paragraph" w:customStyle="1" w:styleId="Default">
    <w:name w:val="Default"/>
    <w:uiPriority w:val="99"/>
    <w:pPr>
      <w:suppressAutoHyphens/>
      <w:autoSpaceDE w:val="0"/>
    </w:pPr>
    <w:rPr>
      <w:color w:val="000000"/>
      <w:sz w:val="24"/>
      <w:szCs w:val="24"/>
      <w:lang w:eastAsia="zh-CN"/>
    </w:rPr>
  </w:style>
  <w:style w:type="paragraph" w:customStyle="1" w:styleId="Betarp1">
    <w:name w:val="Be tarpų1"/>
    <w:uiPriority w:val="99"/>
    <w:rPr>
      <w:rFonts w:ascii="Calibri" w:hAnsi="Calibri"/>
      <w:sz w:val="24"/>
      <w:szCs w:val="24"/>
      <w:lang w:val="en-US" w:eastAsia="en-US"/>
    </w:rPr>
  </w:style>
  <w:style w:type="paragraph" w:customStyle="1" w:styleId="ListParagraph1">
    <w:name w:val="List Paragraph1"/>
    <w:basedOn w:val="prastasis"/>
    <w:uiPriority w:val="99"/>
    <w:pPr>
      <w:spacing w:after="200" w:line="276" w:lineRule="auto"/>
      <w:ind w:left="720"/>
      <w:contextualSpacing/>
    </w:pPr>
    <w:rPr>
      <w:rFonts w:ascii="Calibri" w:hAnsi="Calibri" w:cs="Arial"/>
      <w:sz w:val="22"/>
      <w:szCs w:val="22"/>
    </w:rPr>
  </w:style>
  <w:style w:type="character" w:styleId="Emfaz">
    <w:name w:val="Emphasis"/>
    <w:basedOn w:val="Numatytasispastraiposriftas"/>
    <w:uiPriority w:val="99"/>
    <w:qFormat/>
    <w:locked/>
    <w:rPr>
      <w:rFonts w:cs="Times New Roman"/>
      <w:i/>
    </w:rPr>
  </w:style>
  <w:style w:type="character" w:customStyle="1" w:styleId="apple-converted-space">
    <w:name w:val="apple-converted-space"/>
    <w:uiPriority w:val="99"/>
  </w:style>
  <w:style w:type="character" w:styleId="Hipersaitas">
    <w:name w:val="Hyperlink"/>
    <w:basedOn w:val="Numatytasispastraiposriftas"/>
    <w:uiPriority w:val="99"/>
    <w:rPr>
      <w:rFonts w:cs="Times New Roman"/>
      <w:color w:val="0000FF"/>
      <w:u w:val="single"/>
    </w:rPr>
  </w:style>
  <w:style w:type="paragraph" w:styleId="Paprastasistekstas">
    <w:name w:val="Plain Text"/>
    <w:basedOn w:val="prastasis"/>
    <w:link w:val="PaprastasistekstasDiagrama"/>
    <w:uiPriority w:val="99"/>
    <w:semiHidden/>
    <w:rPr>
      <w:rFonts w:ascii="Calibri" w:hAnsi="Calibri"/>
      <w:sz w:val="21"/>
      <w:lang w:val="en-US"/>
    </w:rPr>
  </w:style>
  <w:style w:type="character" w:customStyle="1" w:styleId="PaprastasistekstasDiagrama">
    <w:name w:val="Paprastasis tekstas Diagrama"/>
    <w:basedOn w:val="Numatytasispastraiposriftas"/>
    <w:link w:val="Paprastasistekstas"/>
    <w:uiPriority w:val="99"/>
    <w:semiHidden/>
    <w:locked/>
    <w:rPr>
      <w:rFonts w:ascii="Calibri" w:hAnsi="Calibri" w:cs="Times New Roman"/>
      <w:sz w:val="21"/>
      <w:lang w:val="en-US" w:eastAsia="en-US"/>
    </w:rPr>
  </w:style>
  <w:style w:type="paragraph" w:customStyle="1" w:styleId="Sraopastraipa2">
    <w:name w:val="Sąrašo pastraipa2"/>
    <w:basedOn w:val="prastasis"/>
    <w:uiPriority w:val="99"/>
    <w:pPr>
      <w:spacing w:after="160" w:line="259" w:lineRule="auto"/>
      <w:ind w:left="720"/>
      <w:contextualSpacing/>
    </w:pPr>
    <w:rPr>
      <w:rFonts w:ascii="Calibri" w:hAnsi="Calibri"/>
      <w:sz w:val="22"/>
      <w:szCs w:val="22"/>
    </w:rPr>
  </w:style>
  <w:style w:type="paragraph" w:customStyle="1" w:styleId="normal1">
    <w:name w:val="normal1"/>
    <w:uiPriority w:val="99"/>
    <w:pPr>
      <w:spacing w:after="160" w:line="259" w:lineRule="auto"/>
    </w:pPr>
    <w:rPr>
      <w:rFonts w:ascii="Calibri" w:hAnsi="Calibri" w:cs="Calibri"/>
      <w:sz w:val="24"/>
      <w:szCs w:val="24"/>
    </w:rPr>
  </w:style>
  <w:style w:type="paragraph" w:styleId="Paantrat">
    <w:name w:val="Subtitle"/>
    <w:basedOn w:val="prastasis"/>
    <w:next w:val="prastasis"/>
    <w:link w:val="PaantratDiagrama"/>
    <w:uiPriority w:val="99"/>
    <w:qFormat/>
    <w:rsid w:val="003A2245"/>
    <w:pPr>
      <w:keepNext/>
      <w:keepLines/>
      <w:spacing w:before="360" w:after="80"/>
    </w:pPr>
    <w:rPr>
      <w:rFonts w:ascii="Georgia" w:hAnsi="Georgia" w:cs="Georgia"/>
      <w:i/>
      <w:color w:val="666666"/>
      <w:sz w:val="48"/>
      <w:szCs w:val="48"/>
    </w:rPr>
  </w:style>
  <w:style w:type="character" w:customStyle="1" w:styleId="PaantratDiagrama">
    <w:name w:val="Paantraštė Diagrama"/>
    <w:basedOn w:val="Numatytasispastraiposriftas"/>
    <w:link w:val="Paantrat"/>
    <w:uiPriority w:val="11"/>
    <w:rsid w:val="00C41511"/>
    <w:rPr>
      <w:rFonts w:asciiTheme="majorHAnsi" w:eastAsiaTheme="majorEastAsia" w:hAnsiTheme="majorHAnsi" w:cstheme="majorBidi"/>
      <w:sz w:val="24"/>
      <w:szCs w:val="24"/>
      <w:lang w:eastAsia="en-US"/>
    </w:rPr>
  </w:style>
  <w:style w:type="table" w:customStyle="1" w:styleId="Stilius">
    <w:name w:val="Stilius"/>
    <w:uiPriority w:val="99"/>
    <w:rsid w:val="003A224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ius8">
    <w:name w:val="Stilius8"/>
    <w:uiPriority w:val="99"/>
    <w:rsid w:val="003A224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ius7">
    <w:name w:val="Stilius7"/>
    <w:uiPriority w:val="99"/>
    <w:rsid w:val="003A224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ius6">
    <w:name w:val="Stilius6"/>
    <w:uiPriority w:val="99"/>
    <w:rsid w:val="003A224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ius5">
    <w:name w:val="Stilius5"/>
    <w:uiPriority w:val="99"/>
    <w:rsid w:val="003A2245"/>
    <w:rPr>
      <w:sz w:val="20"/>
      <w:szCs w:val="20"/>
    </w:rPr>
    <w:tblPr>
      <w:tblStyleRowBandSize w:val="1"/>
      <w:tblStyleColBandSize w:val="1"/>
      <w:tblInd w:w="0" w:type="dxa"/>
      <w:tblCellMar>
        <w:top w:w="0" w:type="dxa"/>
        <w:left w:w="0" w:type="dxa"/>
        <w:bottom w:w="0" w:type="dxa"/>
        <w:right w:w="0" w:type="dxa"/>
      </w:tblCellMar>
    </w:tblPr>
  </w:style>
  <w:style w:type="table" w:customStyle="1" w:styleId="Stilius4">
    <w:name w:val="Stilius4"/>
    <w:uiPriority w:val="99"/>
    <w:rsid w:val="003A224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ius3">
    <w:name w:val="Stilius3"/>
    <w:uiPriority w:val="99"/>
    <w:rsid w:val="003A224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ius2">
    <w:name w:val="Stilius2"/>
    <w:uiPriority w:val="99"/>
    <w:rsid w:val="003A224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ius1">
    <w:name w:val="Stilius1"/>
    <w:uiPriority w:val="99"/>
    <w:rsid w:val="003A2245"/>
    <w:rPr>
      <w:sz w:val="20"/>
      <w:szCs w:val="2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r.v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60934</Words>
  <Characters>34733</Characters>
  <Application>Microsoft Office Word</Application>
  <DocSecurity>0</DocSecurity>
  <Lines>289</Lines>
  <Paragraphs>190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„ROMUVOS“ PROGIMNAZIJOS</vt:lpstr>
      <vt:lpstr>ŠIAULIŲ „ROMUVOS“ PROGIMNAZIJOS</vt:lpstr>
    </vt:vector>
  </TitlesOfParts>
  <Company/>
  <LinksUpToDate>false</LinksUpToDate>
  <CharactersWithSpaces>95477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„ROMUVOS“ PROGIMNAZIJOS</dc:title>
  <dc:creator>Asus</dc:creator>
  <cp:lastModifiedBy>„Windows“ vartotojas</cp:lastModifiedBy>
  <cp:revision>3</cp:revision>
  <cp:lastPrinted>2021-01-28T08:21:00Z</cp:lastPrinted>
  <dcterms:created xsi:type="dcterms:W3CDTF">2021-02-15T21:04:00Z</dcterms:created>
  <dcterms:modified xsi:type="dcterms:W3CDTF">2021-03-10T07:01:00Z</dcterms:modified>
</cp:coreProperties>
</file>