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BB63" w14:textId="77777777" w:rsidR="0017337B" w:rsidRPr="00045F4F" w:rsidRDefault="0017337B" w:rsidP="0017337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ŠIAULIŲ LOPŠELIO-DARŽELIO</w:t>
      </w:r>
      <w:r w:rsidRPr="00045F4F">
        <w:rPr>
          <w:b/>
          <w:szCs w:val="24"/>
          <w:lang w:eastAsia="lt-LT"/>
        </w:rPr>
        <w:t xml:space="preserve"> „DAINELĖ“</w:t>
      </w:r>
    </w:p>
    <w:p w14:paraId="6CBDC6D0" w14:textId="77777777" w:rsidR="0017337B" w:rsidRPr="00045F4F" w:rsidRDefault="0017337B" w:rsidP="0017337B">
      <w:pPr>
        <w:tabs>
          <w:tab w:val="left" w:pos="14656"/>
        </w:tabs>
        <w:jc w:val="center"/>
        <w:rPr>
          <w:b/>
          <w:lang w:eastAsia="lt-LT"/>
        </w:rPr>
      </w:pPr>
      <w:r>
        <w:rPr>
          <w:b/>
          <w:szCs w:val="24"/>
          <w:lang w:eastAsia="lt-LT"/>
        </w:rPr>
        <w:t xml:space="preserve">DIREKTORĖS </w:t>
      </w:r>
      <w:r w:rsidRPr="00045F4F">
        <w:rPr>
          <w:b/>
          <w:szCs w:val="24"/>
          <w:lang w:eastAsia="lt-LT"/>
        </w:rPr>
        <w:t>DAIVOS JANKUVIENĖS</w:t>
      </w:r>
    </w:p>
    <w:p w14:paraId="47811186" w14:textId="77777777" w:rsidR="0017337B" w:rsidRDefault="0017337B" w:rsidP="0017337B">
      <w:pPr>
        <w:jc w:val="center"/>
        <w:rPr>
          <w:b/>
          <w:szCs w:val="24"/>
          <w:lang w:eastAsia="lt-LT"/>
        </w:rPr>
      </w:pPr>
    </w:p>
    <w:p w14:paraId="3D8A142D" w14:textId="77777777" w:rsidR="0017337B" w:rsidRPr="00DA4C2F" w:rsidRDefault="0017337B" w:rsidP="0017337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2020 </w:t>
      </w:r>
      <w:r w:rsidRPr="00DA4C2F">
        <w:rPr>
          <w:b/>
          <w:szCs w:val="24"/>
          <w:lang w:eastAsia="lt-LT"/>
        </w:rPr>
        <w:t>METŲ VEIKLOS ATASKAITA</w:t>
      </w:r>
    </w:p>
    <w:p w14:paraId="7534DBA9" w14:textId="77777777" w:rsidR="0017337B" w:rsidRPr="00DA4C2F" w:rsidRDefault="0017337B" w:rsidP="0017337B">
      <w:pPr>
        <w:jc w:val="center"/>
        <w:rPr>
          <w:szCs w:val="24"/>
          <w:lang w:eastAsia="lt-LT"/>
        </w:rPr>
      </w:pPr>
    </w:p>
    <w:p w14:paraId="07DBD005" w14:textId="306FA1DC" w:rsidR="0017337B" w:rsidRPr="009F5897" w:rsidRDefault="00CE762E" w:rsidP="0017337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2021-02</w:t>
      </w:r>
      <w:r w:rsidR="00594269" w:rsidRPr="00653318">
        <w:rPr>
          <w:szCs w:val="24"/>
          <w:lang w:eastAsia="lt-LT"/>
        </w:rPr>
        <w:t>-</w:t>
      </w:r>
      <w:r>
        <w:rPr>
          <w:szCs w:val="24"/>
          <w:lang w:eastAsia="lt-LT"/>
        </w:rPr>
        <w:t xml:space="preserve">02 </w:t>
      </w:r>
      <w:r w:rsidR="0017337B" w:rsidRPr="00653318">
        <w:rPr>
          <w:szCs w:val="24"/>
          <w:lang w:eastAsia="lt-LT"/>
        </w:rPr>
        <w:t>Nr. S-</w:t>
      </w:r>
      <w:r>
        <w:rPr>
          <w:szCs w:val="24"/>
          <w:lang w:eastAsia="lt-LT"/>
        </w:rPr>
        <w:t>25</w:t>
      </w:r>
    </w:p>
    <w:p w14:paraId="16C7F968" w14:textId="77777777" w:rsidR="0017337B" w:rsidRPr="00045F4F" w:rsidRDefault="0017337B" w:rsidP="0017337B">
      <w:pPr>
        <w:tabs>
          <w:tab w:val="left" w:pos="3828"/>
        </w:tabs>
        <w:jc w:val="center"/>
        <w:rPr>
          <w:szCs w:val="24"/>
          <w:lang w:eastAsia="lt-LT"/>
        </w:rPr>
      </w:pPr>
      <w:r w:rsidRPr="00045F4F">
        <w:rPr>
          <w:szCs w:val="24"/>
          <w:lang w:eastAsia="lt-LT"/>
        </w:rPr>
        <w:t>Šiauliai</w:t>
      </w:r>
    </w:p>
    <w:p w14:paraId="72F3E831" w14:textId="77777777" w:rsidR="0017337B" w:rsidRPr="00D70948" w:rsidRDefault="0017337B" w:rsidP="0015012B">
      <w:pPr>
        <w:rPr>
          <w:lang w:eastAsia="lt-LT"/>
        </w:rPr>
      </w:pPr>
    </w:p>
    <w:p w14:paraId="121F894E" w14:textId="77777777" w:rsidR="0017337B" w:rsidRPr="00D70948" w:rsidRDefault="0017337B" w:rsidP="0017337B">
      <w:pPr>
        <w:jc w:val="center"/>
        <w:rPr>
          <w:b/>
          <w:szCs w:val="24"/>
          <w:lang w:eastAsia="lt-LT"/>
        </w:rPr>
      </w:pPr>
      <w:r w:rsidRPr="00D70948">
        <w:rPr>
          <w:b/>
          <w:szCs w:val="24"/>
          <w:lang w:eastAsia="lt-LT"/>
        </w:rPr>
        <w:t>I SKYRIUS</w:t>
      </w:r>
    </w:p>
    <w:p w14:paraId="5EE31F38" w14:textId="77777777" w:rsidR="0017337B" w:rsidRPr="00D70948" w:rsidRDefault="0017337B" w:rsidP="0017337B">
      <w:pPr>
        <w:jc w:val="center"/>
        <w:rPr>
          <w:b/>
          <w:szCs w:val="24"/>
          <w:lang w:eastAsia="lt-LT"/>
        </w:rPr>
      </w:pPr>
      <w:r w:rsidRPr="00D70948">
        <w:rPr>
          <w:b/>
          <w:szCs w:val="24"/>
          <w:lang w:eastAsia="lt-LT"/>
        </w:rPr>
        <w:t>STRATEGINIO PLANO IR METINIO VEIKLOS PLANO ĮGYVENDINIMAS</w:t>
      </w:r>
    </w:p>
    <w:tbl>
      <w:tblPr>
        <w:tblW w:w="522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120"/>
        <w:gridCol w:w="4238"/>
        <w:gridCol w:w="6"/>
      </w:tblGrid>
      <w:tr w:rsidR="00EA484E" w:rsidRPr="0088074D" w14:paraId="2EC8A148" w14:textId="77777777" w:rsidTr="00DE66BE">
        <w:trPr>
          <w:gridAfter w:val="1"/>
          <w:wAfter w:w="3" w:type="pct"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95CA" w14:textId="77777777" w:rsidR="00CF6DAC" w:rsidRPr="00F2077E" w:rsidRDefault="00CF6DAC" w:rsidP="00857A91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F2077E">
              <w:rPr>
                <w:b/>
                <w:szCs w:val="24"/>
                <w:lang w:eastAsia="lt-LT"/>
              </w:rPr>
              <w:t>2020-ųjų metų tikslas, uždaviniai, priemonės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362E" w14:textId="77777777" w:rsidR="00CF6DAC" w:rsidRPr="00F2077E" w:rsidRDefault="00CF6DAC" w:rsidP="00857A91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F2077E">
              <w:rPr>
                <w:b/>
                <w:szCs w:val="24"/>
                <w:lang w:eastAsia="lt-LT"/>
              </w:rPr>
              <w:t>Siekiniai (rezultato vertinimo, produkto kriterijaus pavadinimas ir mato vienetas)</w:t>
            </w:r>
          </w:p>
        </w:tc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6DB5" w14:textId="77777777" w:rsidR="00CF6DAC" w:rsidRPr="00F2077E" w:rsidRDefault="00CF6DAC" w:rsidP="00857A91">
            <w:pPr>
              <w:spacing w:line="254" w:lineRule="atLeast"/>
              <w:jc w:val="center"/>
              <w:rPr>
                <w:b/>
                <w:szCs w:val="24"/>
                <w:lang w:eastAsia="lt-LT"/>
              </w:rPr>
            </w:pPr>
            <w:r w:rsidRPr="00F2077E">
              <w:rPr>
                <w:b/>
                <w:szCs w:val="24"/>
                <w:lang w:eastAsia="lt-LT"/>
              </w:rPr>
              <w:t xml:space="preserve">Siekinių įgyvendinimo faktas </w:t>
            </w:r>
          </w:p>
        </w:tc>
      </w:tr>
      <w:tr w:rsidR="00CF6DAC" w:rsidRPr="00F2077E" w14:paraId="6ADAF0C9" w14:textId="77777777" w:rsidTr="00EA484E">
        <w:trPr>
          <w:gridAfter w:val="1"/>
          <w:wAfter w:w="3" w:type="pct"/>
        </w:trPr>
        <w:tc>
          <w:tcPr>
            <w:tcW w:w="49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098A" w14:textId="77777777" w:rsidR="00CF6DAC" w:rsidRPr="00F2077E" w:rsidRDefault="00CF6DAC" w:rsidP="00CF6DAC">
            <w:pPr>
              <w:pStyle w:val="Sraopastraipa"/>
              <w:numPr>
                <w:ilvl w:val="0"/>
                <w:numId w:val="2"/>
              </w:numPr>
              <w:tabs>
                <w:tab w:val="left" w:pos="420"/>
              </w:tabs>
              <w:spacing w:line="254" w:lineRule="atLeast"/>
              <w:ind w:left="40" w:firstLine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Tikslas. Ikimokyklinio ir priešmokyklinio ugdymo poreikių tenkinimas.</w:t>
            </w:r>
          </w:p>
        </w:tc>
      </w:tr>
      <w:tr w:rsidR="00CF6DAC" w:rsidRPr="00F2077E" w14:paraId="7734091D" w14:textId="77777777" w:rsidTr="00EA484E">
        <w:trPr>
          <w:gridAfter w:val="1"/>
          <w:wAfter w:w="3" w:type="pct"/>
        </w:trPr>
        <w:tc>
          <w:tcPr>
            <w:tcW w:w="49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404F" w14:textId="77777777" w:rsidR="00CF6DAC" w:rsidRPr="00F2077E" w:rsidRDefault="00CF6DAC" w:rsidP="00CF6DAC">
            <w:pPr>
              <w:pStyle w:val="Sraopastraipa"/>
              <w:numPr>
                <w:ilvl w:val="1"/>
                <w:numId w:val="1"/>
              </w:numPr>
              <w:spacing w:line="254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Uždavinys. Užtikrinti ugdymo programų įvairovę, siekiant pagerinti ugdytinių pasiekimus</w:t>
            </w:r>
          </w:p>
        </w:tc>
      </w:tr>
      <w:tr w:rsidR="00EA484E" w:rsidRPr="00F2077E" w14:paraId="74A4F2A8" w14:textId="77777777" w:rsidTr="00DE66BE">
        <w:trPr>
          <w:gridAfter w:val="1"/>
          <w:wAfter w:w="3" w:type="pct"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8576" w14:textId="77777777" w:rsidR="00CF6DAC" w:rsidRPr="00F2077E" w:rsidRDefault="00CF6DAC" w:rsidP="00CF6DAC">
            <w:pPr>
              <w:pStyle w:val="Sraopastraipa"/>
              <w:numPr>
                <w:ilvl w:val="2"/>
                <w:numId w:val="1"/>
              </w:numPr>
              <w:tabs>
                <w:tab w:val="left" w:pos="420"/>
                <w:tab w:val="left" w:pos="739"/>
              </w:tabs>
              <w:spacing w:line="254" w:lineRule="atLeast"/>
              <w:ind w:left="0" w:firstLine="3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Ikimokyklinės ugdymo programos „Man gera - čia“ įgyvendinimas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D74F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Grupių sk. – 10</w:t>
            </w:r>
          </w:p>
          <w:p w14:paraId="1FEACA91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Vaikų sk. – 185</w:t>
            </w:r>
          </w:p>
        </w:tc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E07D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Grupių sk. – 10</w:t>
            </w:r>
          </w:p>
          <w:p w14:paraId="31D5DDA6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Vaikų sk. – 185</w:t>
            </w:r>
          </w:p>
        </w:tc>
      </w:tr>
      <w:tr w:rsidR="00EA484E" w:rsidRPr="00F2077E" w14:paraId="6CE69C8A" w14:textId="77777777" w:rsidTr="00DE66BE">
        <w:trPr>
          <w:gridAfter w:val="1"/>
          <w:wAfter w:w="3" w:type="pct"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1090" w14:textId="77777777" w:rsidR="00CF6DAC" w:rsidRPr="00F2077E" w:rsidRDefault="00CF6DAC" w:rsidP="00CF6DAC">
            <w:pPr>
              <w:pStyle w:val="Sraopastraipa"/>
              <w:numPr>
                <w:ilvl w:val="2"/>
                <w:numId w:val="1"/>
              </w:numPr>
              <w:tabs>
                <w:tab w:val="left" w:pos="325"/>
                <w:tab w:val="left" w:pos="591"/>
              </w:tabs>
              <w:ind w:left="0" w:firstLine="2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Pagalbos teikimas vaikams, turintiems specialiųjų ugdymosi poreikių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622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Pagalbos specialistų etatų sk. – 1,5</w:t>
            </w:r>
          </w:p>
          <w:p w14:paraId="05CB0689" w14:textId="77777777" w:rsidR="00CF6DAC" w:rsidRPr="00F2077E" w:rsidRDefault="006E4F24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Vaikų sk. – 38</w:t>
            </w:r>
          </w:p>
        </w:tc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6160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Pagalbos specialistų etatų sk. – 1,58.</w:t>
            </w:r>
          </w:p>
          <w:p w14:paraId="4D929523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Logopedo pagalba buvo teikiama </w:t>
            </w:r>
            <w:r w:rsidR="0088074D" w:rsidRPr="00F2077E">
              <w:rPr>
                <w:szCs w:val="24"/>
              </w:rPr>
              <w:t>57</w:t>
            </w:r>
            <w:r w:rsidRPr="00F2077E">
              <w:rPr>
                <w:szCs w:val="24"/>
              </w:rPr>
              <w:t xml:space="preserve"> vaikams.</w:t>
            </w:r>
          </w:p>
          <w:p w14:paraId="0B7043D3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 xml:space="preserve">Socialinio pedagogo pagalba buvo teikiama </w:t>
            </w:r>
            <w:r w:rsidR="00B84D85" w:rsidRPr="00F2077E">
              <w:rPr>
                <w:szCs w:val="24"/>
              </w:rPr>
              <w:t>5 vaikams.</w:t>
            </w:r>
          </w:p>
        </w:tc>
      </w:tr>
      <w:tr w:rsidR="00EA484E" w:rsidRPr="00F2077E" w14:paraId="51C6FCA7" w14:textId="77777777" w:rsidTr="00DE66BE">
        <w:trPr>
          <w:gridAfter w:val="1"/>
          <w:wAfter w:w="3" w:type="pct"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3E63" w14:textId="77777777" w:rsidR="00CF6DAC" w:rsidRPr="00F2077E" w:rsidRDefault="00CD6A57" w:rsidP="00CF6DAC">
            <w:pPr>
              <w:pStyle w:val="Sraopastraipa"/>
              <w:numPr>
                <w:ilvl w:val="2"/>
                <w:numId w:val="1"/>
              </w:numPr>
              <w:tabs>
                <w:tab w:val="left" w:pos="741"/>
              </w:tabs>
              <w:spacing w:line="254" w:lineRule="atLeast"/>
              <w:ind w:left="3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Vaikų pasiekimų</w:t>
            </w:r>
            <w:r w:rsidR="00CF6DAC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gerinimas aplinkos pažinimo, skaičiavimo, matavimo ir tyrinėjimų (STEAM) srityse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374E" w14:textId="77777777" w:rsidR="00CF6DAC" w:rsidRPr="00F2077E" w:rsidRDefault="00CD6A57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Įgyvendintas STE</w:t>
            </w:r>
            <w:r w:rsidR="00FA1B0A" w:rsidRPr="00F2077E">
              <w:rPr>
                <w:szCs w:val="24"/>
              </w:rPr>
              <w:t>A</w:t>
            </w:r>
            <w:r w:rsidRPr="00F2077E">
              <w:rPr>
                <w:szCs w:val="24"/>
              </w:rPr>
              <w:t>M veiklos planas – 100 %</w:t>
            </w:r>
            <w:r w:rsidR="00CF6DAC" w:rsidRPr="00F2077E">
              <w:rPr>
                <w:szCs w:val="24"/>
              </w:rPr>
              <w:t xml:space="preserve"> </w:t>
            </w:r>
          </w:p>
          <w:p w14:paraId="72F46EEB" w14:textId="77777777" w:rsidR="00CF6DAC" w:rsidRPr="00F2077E" w:rsidRDefault="00CD6A57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Dalyvių vaikų sk. – 18</w:t>
            </w:r>
            <w:r w:rsidR="00CF6DAC" w:rsidRPr="00F2077E">
              <w:rPr>
                <w:szCs w:val="24"/>
              </w:rPr>
              <w:t xml:space="preserve">0 </w:t>
            </w:r>
          </w:p>
          <w:p w14:paraId="2650276E" w14:textId="77777777" w:rsidR="00CF6DAC" w:rsidRPr="00F2077E" w:rsidRDefault="00CF6DAC" w:rsidP="00CD6A57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7CC0" w14:textId="77777777" w:rsidR="00CD6A57" w:rsidRPr="00F2077E" w:rsidRDefault="00CD6A57" w:rsidP="00857A91">
            <w:pPr>
              <w:pStyle w:val="Sraopastraipa"/>
              <w:tabs>
                <w:tab w:val="left" w:pos="52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STEAM veiklos planas įgyvendintas – </w:t>
            </w:r>
            <w:r w:rsidR="006E4F24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100 proc.</w:t>
            </w:r>
          </w:p>
          <w:p w14:paraId="298FD121" w14:textId="77777777" w:rsidR="00CD6A57" w:rsidRPr="00F2077E" w:rsidRDefault="00CD6A57" w:rsidP="00857A91">
            <w:pPr>
              <w:pStyle w:val="Sraopastraipa"/>
              <w:tabs>
                <w:tab w:val="left" w:pos="52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Dalyvių skaičius 185 ugdytiniai</w:t>
            </w:r>
            <w:r w:rsidR="00B84D85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0D56B0BD" w14:textId="77777777" w:rsidR="00CF6DAC" w:rsidRPr="00F2077E" w:rsidRDefault="00CF6DAC" w:rsidP="00857A91">
            <w:pPr>
              <w:pStyle w:val="Sraopastraipa"/>
              <w:tabs>
                <w:tab w:val="left" w:pos="52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A484E" w:rsidRPr="00F2077E" w14:paraId="17800612" w14:textId="77777777" w:rsidTr="00DE66BE">
        <w:trPr>
          <w:gridAfter w:val="1"/>
          <w:wAfter w:w="3" w:type="pct"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8322" w14:textId="77777777" w:rsidR="00CF6DAC" w:rsidRPr="00F2077E" w:rsidRDefault="00CF6DAC" w:rsidP="00857A91">
            <w:pPr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1.1.5. Veiklų, skirtų vaiko fizinės ir psichinės sveikatos saugojimui ir stiprinimui, įgyvendinimas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A1D8" w14:textId="77777777" w:rsidR="00CF6DAC" w:rsidRPr="00F2077E" w:rsidRDefault="00CF6DA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Parengtų</w:t>
            </w:r>
            <w:r w:rsidR="006E4F24" w:rsidRPr="00F2077E">
              <w:rPr>
                <w:szCs w:val="24"/>
              </w:rPr>
              <w:t xml:space="preserve"> ir įgyvendinam</w:t>
            </w:r>
            <w:r w:rsidRPr="00F2077E">
              <w:rPr>
                <w:szCs w:val="24"/>
              </w:rPr>
              <w:t>ų</w:t>
            </w:r>
            <w:r w:rsidR="00CD6A57" w:rsidRPr="00F2077E">
              <w:rPr>
                <w:szCs w:val="24"/>
              </w:rPr>
              <w:t xml:space="preserve"> sveikatos ugdymo programų sk</w:t>
            </w:r>
            <w:r w:rsidR="0055654C" w:rsidRPr="00F2077E">
              <w:rPr>
                <w:szCs w:val="24"/>
              </w:rPr>
              <w:t>.</w:t>
            </w:r>
            <w:r w:rsidRPr="00F2077E">
              <w:rPr>
                <w:szCs w:val="24"/>
              </w:rPr>
              <w:t xml:space="preserve"> – 1</w:t>
            </w:r>
            <w:r w:rsidR="0055654C" w:rsidRPr="00F2077E">
              <w:rPr>
                <w:szCs w:val="24"/>
              </w:rPr>
              <w:t>.</w:t>
            </w:r>
          </w:p>
          <w:p w14:paraId="0123A3EE" w14:textId="77777777" w:rsidR="00CF6DAC" w:rsidRPr="00F2077E" w:rsidRDefault="0055654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Įgyvendinama emocinio intelekto ugdymo programa „</w:t>
            </w:r>
            <w:proofErr w:type="spellStart"/>
            <w:r w:rsidRPr="00F2077E">
              <w:rPr>
                <w:szCs w:val="24"/>
              </w:rPr>
              <w:t>Kimochis</w:t>
            </w:r>
            <w:proofErr w:type="spellEnd"/>
            <w:r w:rsidRPr="00F2077E">
              <w:rPr>
                <w:szCs w:val="24"/>
              </w:rPr>
              <w:t>“</w:t>
            </w:r>
            <w:r w:rsidR="00CF6DAC" w:rsidRPr="00F2077E">
              <w:rPr>
                <w:szCs w:val="24"/>
              </w:rPr>
              <w:t xml:space="preserve"> </w:t>
            </w:r>
            <w:r w:rsidRPr="00F2077E">
              <w:rPr>
                <w:szCs w:val="24"/>
              </w:rPr>
              <w:t>grupių sk. – 4</w:t>
            </w:r>
          </w:p>
          <w:p w14:paraId="4F548760" w14:textId="77777777" w:rsidR="0055654C" w:rsidRPr="00F2077E" w:rsidRDefault="0055654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Pasirašytų sutarčių su sporto centrais sk. </w:t>
            </w:r>
            <w:r w:rsidR="00EA484E" w:rsidRPr="00F2077E">
              <w:rPr>
                <w:szCs w:val="24"/>
              </w:rPr>
              <w:t>–</w:t>
            </w:r>
            <w:r w:rsidRPr="00F2077E">
              <w:rPr>
                <w:szCs w:val="24"/>
              </w:rPr>
              <w:t xml:space="preserve"> 2</w:t>
            </w:r>
            <w:r w:rsidR="00EA484E" w:rsidRPr="00F2077E">
              <w:rPr>
                <w:szCs w:val="24"/>
              </w:rPr>
              <w:t xml:space="preserve"> </w:t>
            </w:r>
          </w:p>
          <w:p w14:paraId="78DA4444" w14:textId="77777777" w:rsidR="00CF6DAC" w:rsidRPr="00F2077E" w:rsidRDefault="0055654C" w:rsidP="0055654C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Sveikatinimo r</w:t>
            </w:r>
            <w:r w:rsidR="00CF6DAC" w:rsidRPr="00F2077E">
              <w:rPr>
                <w:szCs w:val="24"/>
              </w:rPr>
              <w:t xml:space="preserve">enginių sk. </w:t>
            </w:r>
            <w:r w:rsidR="00EA484E" w:rsidRPr="00F2077E">
              <w:rPr>
                <w:szCs w:val="24"/>
              </w:rPr>
              <w:t>–</w:t>
            </w:r>
            <w:r w:rsidR="00CF6DAC" w:rsidRPr="00F2077E">
              <w:rPr>
                <w:szCs w:val="24"/>
              </w:rPr>
              <w:t xml:space="preserve"> 15</w:t>
            </w:r>
            <w:r w:rsidR="00EA484E" w:rsidRPr="00F2077E">
              <w:rPr>
                <w:szCs w:val="24"/>
              </w:rPr>
              <w:t xml:space="preserve"> </w:t>
            </w:r>
          </w:p>
        </w:tc>
        <w:tc>
          <w:tcPr>
            <w:tcW w:w="2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DA90" w14:textId="77777777" w:rsidR="0055654C" w:rsidRPr="00F2077E" w:rsidRDefault="00CD6A57" w:rsidP="0055654C">
            <w:pPr>
              <w:jc w:val="both"/>
              <w:rPr>
                <w:caps/>
                <w:szCs w:val="24"/>
              </w:rPr>
            </w:pPr>
            <w:r w:rsidRPr="00F2077E">
              <w:rPr>
                <w:szCs w:val="24"/>
              </w:rPr>
              <w:t>Įgyvendinta</w:t>
            </w:r>
            <w:r w:rsidR="00CF6DAC" w:rsidRPr="00F2077E">
              <w:rPr>
                <w:szCs w:val="24"/>
              </w:rPr>
              <w:t xml:space="preserve"> </w:t>
            </w:r>
            <w:r w:rsidR="0055654C" w:rsidRPr="00F2077E">
              <w:rPr>
                <w:szCs w:val="24"/>
              </w:rPr>
              <w:t>lopšelio-darželio sveikatos stiprinimo programa</w:t>
            </w:r>
            <w:r w:rsidR="0055654C" w:rsidRPr="00F2077E">
              <w:rPr>
                <w:caps/>
                <w:szCs w:val="24"/>
              </w:rPr>
              <w:t xml:space="preserve"> „</w:t>
            </w:r>
            <w:r w:rsidR="0055654C" w:rsidRPr="00F2077E">
              <w:rPr>
                <w:szCs w:val="24"/>
              </w:rPr>
              <w:t>Augu sveikas ir stiprus“.</w:t>
            </w:r>
          </w:p>
          <w:p w14:paraId="25C2BBE0" w14:textId="77777777" w:rsidR="0055654C" w:rsidRPr="00F2077E" w:rsidRDefault="0055654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Programa </w:t>
            </w:r>
            <w:r w:rsidR="00A83A02" w:rsidRPr="00F2077E">
              <w:rPr>
                <w:szCs w:val="24"/>
              </w:rPr>
              <w:t>„</w:t>
            </w:r>
            <w:proofErr w:type="spellStart"/>
            <w:r w:rsidR="00A83A02" w:rsidRPr="00F2077E">
              <w:rPr>
                <w:szCs w:val="24"/>
              </w:rPr>
              <w:t>Kimochis</w:t>
            </w:r>
            <w:proofErr w:type="spellEnd"/>
            <w:r w:rsidR="00A83A02" w:rsidRPr="00F2077E">
              <w:rPr>
                <w:szCs w:val="24"/>
              </w:rPr>
              <w:t>“ įgyvendinta 3</w:t>
            </w:r>
            <w:r w:rsidRPr="00F2077E">
              <w:rPr>
                <w:szCs w:val="24"/>
              </w:rPr>
              <w:t xml:space="preserve"> grupėse.</w:t>
            </w:r>
          </w:p>
          <w:p w14:paraId="3AAE59FD" w14:textId="77777777" w:rsidR="00A83A02" w:rsidRPr="00F2077E" w:rsidRDefault="00A83A02" w:rsidP="00857A91">
            <w:pPr>
              <w:spacing w:line="254" w:lineRule="atLeast"/>
              <w:jc w:val="both"/>
              <w:rPr>
                <w:szCs w:val="24"/>
              </w:rPr>
            </w:pPr>
          </w:p>
          <w:p w14:paraId="4DBF220A" w14:textId="77777777" w:rsidR="00A83A02" w:rsidRPr="00F2077E" w:rsidRDefault="0055654C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Pasirašytos </w:t>
            </w:r>
            <w:r w:rsidR="00A83A02" w:rsidRPr="00F2077E">
              <w:rPr>
                <w:szCs w:val="24"/>
              </w:rPr>
              <w:t xml:space="preserve">2 </w:t>
            </w:r>
            <w:r w:rsidRPr="00F2077E">
              <w:rPr>
                <w:szCs w:val="24"/>
              </w:rPr>
              <w:t>sutartys su</w:t>
            </w:r>
            <w:r w:rsidR="00A83A02" w:rsidRPr="00F2077E">
              <w:rPr>
                <w:szCs w:val="24"/>
              </w:rPr>
              <w:t>:</w:t>
            </w:r>
            <w:r w:rsidRPr="00F2077E">
              <w:rPr>
                <w:szCs w:val="24"/>
              </w:rPr>
              <w:t xml:space="preserve"> </w:t>
            </w:r>
            <w:r w:rsidR="00A83A02" w:rsidRPr="00F2077E">
              <w:rPr>
                <w:szCs w:val="24"/>
              </w:rPr>
              <w:t>Teniso Sąjunga ir Futbolo akademija.</w:t>
            </w:r>
          </w:p>
          <w:p w14:paraId="3889BF63" w14:textId="77777777" w:rsidR="00CF6DAC" w:rsidRPr="00F2077E" w:rsidRDefault="00C1456B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Suorganizuoti 15 renginių</w:t>
            </w:r>
            <w:r w:rsidR="00CF6DAC" w:rsidRPr="00F2077E">
              <w:rPr>
                <w:szCs w:val="24"/>
              </w:rPr>
              <w:t>.</w:t>
            </w:r>
          </w:p>
        </w:tc>
      </w:tr>
      <w:tr w:rsidR="00EA484E" w:rsidRPr="0088074D" w14:paraId="2A351534" w14:textId="77777777" w:rsidTr="00EA484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907F" w14:textId="77777777" w:rsidR="00EA484E" w:rsidRPr="00F2077E" w:rsidRDefault="00EA484E" w:rsidP="00EA484E">
            <w:pPr>
              <w:pStyle w:val="Sraopastraipa"/>
              <w:numPr>
                <w:ilvl w:val="1"/>
                <w:numId w:val="1"/>
              </w:numPr>
              <w:spacing w:line="254" w:lineRule="atLeas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Uždavinys. </w:t>
            </w: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Sudaryti sąlygas bendruomenės kompetencijoms ir kvalifikacijai tobulintis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EA484E" w:rsidRPr="0088074D" w14:paraId="151B0A76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4727" w14:textId="77777777" w:rsidR="00EA484E" w:rsidRPr="00F2077E" w:rsidRDefault="00EA484E" w:rsidP="00EA484E">
            <w:pPr>
              <w:pStyle w:val="Sraopastraipa"/>
              <w:numPr>
                <w:ilvl w:val="2"/>
                <w:numId w:val="1"/>
              </w:numPr>
              <w:tabs>
                <w:tab w:val="left" w:pos="325"/>
                <w:tab w:val="left" w:pos="608"/>
              </w:tabs>
              <w:spacing w:line="254" w:lineRule="atLeast"/>
              <w:ind w:left="3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Darbuotojų </w:t>
            </w:r>
            <w:proofErr w:type="spellStart"/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kvalifi-kacijos</w:t>
            </w:r>
            <w:proofErr w:type="spellEnd"/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tobulinimas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8627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Konferencijų, seminarų dalyvių sk. – 22</w:t>
            </w:r>
          </w:p>
          <w:p w14:paraId="2ED8379F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Atestuotų pedagogų sk. – 2 </w:t>
            </w: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A41B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Konferencijose, seminaruose dalyvavo 25 darbuotojai.</w:t>
            </w:r>
          </w:p>
          <w:p w14:paraId="59D680E0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Atestuoti 2 pedagogai (suteiktos metodininko ir vyr. auklėtojo kvalifikacinės kategorijos)</w:t>
            </w:r>
            <w:r w:rsidR="006E4F24" w:rsidRPr="00F2077E">
              <w:rPr>
                <w:szCs w:val="24"/>
              </w:rPr>
              <w:t>.</w:t>
            </w:r>
          </w:p>
        </w:tc>
      </w:tr>
      <w:tr w:rsidR="00EA484E" w:rsidRPr="0088074D" w14:paraId="16106F22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18B9" w14:textId="77777777" w:rsidR="00EA484E" w:rsidRPr="00F2077E" w:rsidRDefault="00EA484E" w:rsidP="00EA484E">
            <w:pPr>
              <w:pStyle w:val="Sraopastraipa"/>
              <w:numPr>
                <w:ilvl w:val="2"/>
                <w:numId w:val="1"/>
              </w:numPr>
              <w:tabs>
                <w:tab w:val="left" w:pos="325"/>
                <w:tab w:val="left" w:pos="634"/>
              </w:tabs>
              <w:spacing w:line="254" w:lineRule="atLeast"/>
              <w:ind w:left="3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Bendruomenės kompetencijų tobulinimas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276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Parengtų pranešimų sk. – 10</w:t>
            </w:r>
          </w:p>
          <w:p w14:paraId="191A703B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Darbuotojų (įsi)vertinimų sk. – 40</w:t>
            </w:r>
          </w:p>
          <w:p w14:paraId="2650488C" w14:textId="77777777" w:rsidR="00EA484E" w:rsidRPr="00F2077E" w:rsidRDefault="00EA484E" w:rsidP="000C7031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F6C7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Parengti 43 lankstinukai, </w:t>
            </w:r>
            <w:r w:rsidR="0088074D" w:rsidRPr="00F2077E">
              <w:rPr>
                <w:szCs w:val="24"/>
              </w:rPr>
              <w:t xml:space="preserve">4 </w:t>
            </w:r>
            <w:r w:rsidRPr="00F2077E">
              <w:rPr>
                <w:szCs w:val="24"/>
              </w:rPr>
              <w:t>pranešimai, pristatyti grupių tėv</w:t>
            </w:r>
            <w:r w:rsidR="0088074D" w:rsidRPr="00F2077E">
              <w:rPr>
                <w:szCs w:val="24"/>
              </w:rPr>
              <w:t>ų susirinkimų metu, stenduose; 2</w:t>
            </w:r>
            <w:r w:rsidRPr="00F2077E">
              <w:rPr>
                <w:szCs w:val="24"/>
              </w:rPr>
              <w:t xml:space="preserve"> pranešimai met</w:t>
            </w:r>
            <w:r w:rsidR="0088074D" w:rsidRPr="00F2077E">
              <w:rPr>
                <w:szCs w:val="24"/>
              </w:rPr>
              <w:t xml:space="preserve">odinės grupės pasitarimų metu, </w:t>
            </w:r>
            <w:r w:rsidR="000C7031" w:rsidRPr="00F2077E">
              <w:rPr>
                <w:szCs w:val="24"/>
              </w:rPr>
              <w:t xml:space="preserve">2 pranešimai pedagogų tarybos posėdžio metu, </w:t>
            </w:r>
            <w:r w:rsidR="0088074D" w:rsidRPr="00F2077E">
              <w:rPr>
                <w:szCs w:val="24"/>
              </w:rPr>
              <w:t>1 pranešimas konferencijoj</w:t>
            </w:r>
            <w:r w:rsidR="000C7031" w:rsidRPr="00F2077E">
              <w:rPr>
                <w:szCs w:val="24"/>
              </w:rPr>
              <w:t>e</w:t>
            </w:r>
            <w:r w:rsidRPr="00F2077E">
              <w:rPr>
                <w:szCs w:val="24"/>
              </w:rPr>
              <w:t xml:space="preserve">. </w:t>
            </w:r>
          </w:p>
          <w:p w14:paraId="0D371AEB" w14:textId="77777777" w:rsidR="00EA484E" w:rsidRPr="00F2077E" w:rsidRDefault="00EA484E" w:rsidP="00EA484E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39 darbuotojai įsivertino savo veiklą.</w:t>
            </w:r>
          </w:p>
        </w:tc>
      </w:tr>
      <w:tr w:rsidR="00EA484E" w:rsidRPr="0088074D" w14:paraId="17608F21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22F4" w14:textId="77777777" w:rsidR="00EA484E" w:rsidRPr="00F2077E" w:rsidRDefault="00EA484E" w:rsidP="00EA484E">
            <w:pPr>
              <w:pStyle w:val="Text"/>
              <w:numPr>
                <w:ilvl w:val="2"/>
                <w:numId w:val="1"/>
              </w:numPr>
              <w:tabs>
                <w:tab w:val="left" w:pos="664"/>
              </w:tabs>
              <w:snapToGrid w:val="0"/>
              <w:ind w:left="34" w:hanging="4"/>
              <w:jc w:val="both"/>
              <w:rPr>
                <w:lang w:val="lt-LT"/>
              </w:rPr>
            </w:pPr>
            <w:r w:rsidRPr="00F2077E">
              <w:rPr>
                <w:lang w:val="lt-LT"/>
              </w:rPr>
              <w:lastRenderedPageBreak/>
              <w:t xml:space="preserve">Bendradarbiavimo skatinimas, įgyvendinant SKU modelį ir siekiant inovacijų </w:t>
            </w:r>
            <w:r w:rsidR="0091174D" w:rsidRPr="00F2077E">
              <w:rPr>
                <w:lang w:val="lt-LT"/>
              </w:rPr>
              <w:t>kūrimo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9593" w14:textId="77777777" w:rsidR="0091174D" w:rsidRPr="00F2077E" w:rsidRDefault="0091174D" w:rsidP="0091174D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  <w:lang w:eastAsia="lt-LT"/>
              </w:rPr>
              <w:t xml:space="preserve">Suorganizuotų veiklų, </w:t>
            </w:r>
            <w:proofErr w:type="spellStart"/>
            <w:r w:rsidRPr="00F2077E">
              <w:rPr>
                <w:szCs w:val="24"/>
                <w:lang w:eastAsia="lt-LT"/>
              </w:rPr>
              <w:t>įgyven-dinant</w:t>
            </w:r>
            <w:proofErr w:type="spellEnd"/>
            <w:r w:rsidRPr="00F2077E">
              <w:rPr>
                <w:szCs w:val="24"/>
                <w:lang w:eastAsia="lt-LT"/>
              </w:rPr>
              <w:t xml:space="preserve"> SKU modelį, sk. – 3</w:t>
            </w:r>
          </w:p>
          <w:p w14:paraId="64A00550" w14:textId="77777777" w:rsidR="00EA484E" w:rsidRPr="00F2077E" w:rsidRDefault="005E446F" w:rsidP="0091174D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  <w:lang w:eastAsia="lt-LT"/>
              </w:rPr>
              <w:t>Bendradarbiavimo su socia</w:t>
            </w:r>
            <w:r w:rsidR="0091174D" w:rsidRPr="00F2077E">
              <w:rPr>
                <w:szCs w:val="24"/>
                <w:lang w:eastAsia="lt-LT"/>
              </w:rPr>
              <w:t>liniais partneriais planas įgyvendintas 100 proc.</w:t>
            </w: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B0E4" w14:textId="77777777" w:rsidR="0091174D" w:rsidRPr="00F2077E" w:rsidRDefault="006E4F24" w:rsidP="0091174D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Suorganizuota 1 veikla</w:t>
            </w:r>
            <w:r w:rsidR="0091174D" w:rsidRPr="00F2077E">
              <w:rPr>
                <w:szCs w:val="24"/>
              </w:rPr>
              <w:t xml:space="preserve"> įstaigoje.</w:t>
            </w:r>
          </w:p>
          <w:p w14:paraId="04A70B13" w14:textId="77777777" w:rsidR="00EA484E" w:rsidRPr="00F2077E" w:rsidRDefault="0091174D" w:rsidP="0091174D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  <w:lang w:eastAsia="lt-LT"/>
              </w:rPr>
              <w:t>Bendradarbiavimo su socialiniais partneriais planas įgyvendintas nepilnai dėl ekstremalios situacijos Lietuvoje.</w:t>
            </w:r>
          </w:p>
        </w:tc>
      </w:tr>
      <w:tr w:rsidR="00EA484E" w:rsidRPr="0088074D" w14:paraId="63A84791" w14:textId="77777777" w:rsidTr="00EA484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9371" w14:textId="77777777" w:rsidR="00EA484E" w:rsidRPr="00F2077E" w:rsidRDefault="00EA484E" w:rsidP="00857A91">
            <w:pPr>
              <w:pStyle w:val="Sraopastraipa"/>
              <w:spacing w:line="254" w:lineRule="atLeast"/>
              <w:ind w:left="4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2. Tikslas. Įstaigos materialinės ir techninės bazės stiprinimas.</w:t>
            </w:r>
          </w:p>
        </w:tc>
      </w:tr>
      <w:tr w:rsidR="00EA484E" w:rsidRPr="0088074D" w14:paraId="0E471037" w14:textId="77777777" w:rsidTr="00EA484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66B5" w14:textId="77777777" w:rsidR="00EA484E" w:rsidRPr="00F2077E" w:rsidRDefault="00EA484E" w:rsidP="0091174D">
            <w:pPr>
              <w:pStyle w:val="Sraopastraipa"/>
              <w:spacing w:line="254" w:lineRule="atLeast"/>
              <w:ind w:left="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2.1. Uždavinys. Papildyti ugdymosi aplinką moderniomis ugdymo priemonėmis, atitinkančiomis vaikų raidos poreikius.</w:t>
            </w:r>
          </w:p>
        </w:tc>
      </w:tr>
      <w:tr w:rsidR="00EA484E" w:rsidRPr="0088074D" w14:paraId="05F1AB1E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B504" w14:textId="77777777" w:rsidR="00EA484E" w:rsidRPr="00F2077E" w:rsidRDefault="00EA484E" w:rsidP="00EA484E">
            <w:pPr>
              <w:pStyle w:val="Sraopastraipa"/>
              <w:numPr>
                <w:ilvl w:val="2"/>
                <w:numId w:val="3"/>
              </w:numPr>
              <w:tabs>
                <w:tab w:val="left" w:pos="30"/>
                <w:tab w:val="left" w:pos="600"/>
              </w:tabs>
              <w:spacing w:line="254" w:lineRule="atLeast"/>
              <w:ind w:left="0" w:firstLine="3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Naujų, modernių, ugdymo priemonių įsigijimas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4CA5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Įsigytų </w:t>
            </w:r>
            <w:r w:rsidR="0009077E" w:rsidRPr="00F2077E">
              <w:rPr>
                <w:szCs w:val="24"/>
              </w:rPr>
              <w:t>IKT</w:t>
            </w:r>
            <w:r w:rsidRPr="00F2077E">
              <w:rPr>
                <w:szCs w:val="24"/>
              </w:rPr>
              <w:t xml:space="preserve"> sk. – 1</w:t>
            </w:r>
          </w:p>
          <w:p w14:paraId="790F28E2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Įsigytų priemonių sk. - 35</w:t>
            </w: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693A" w14:textId="77777777" w:rsidR="00EA484E" w:rsidRPr="00F2077E" w:rsidRDefault="00EA484E" w:rsidP="00837F28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Lopšelis-darželis įsigijo </w:t>
            </w:r>
            <w:r w:rsidR="004E48EB" w:rsidRPr="00F2077E">
              <w:rPr>
                <w:szCs w:val="24"/>
              </w:rPr>
              <w:t xml:space="preserve">3 </w:t>
            </w:r>
            <w:r w:rsidR="00837F28" w:rsidRPr="00F2077E">
              <w:rPr>
                <w:szCs w:val="24"/>
              </w:rPr>
              <w:t>interaktyvius ekranus</w:t>
            </w:r>
            <w:r w:rsidRPr="00F2077E">
              <w:rPr>
                <w:szCs w:val="24"/>
              </w:rPr>
              <w:t xml:space="preserve">, </w:t>
            </w:r>
            <w:r w:rsidR="00837F28" w:rsidRPr="00F2077E">
              <w:rPr>
                <w:szCs w:val="24"/>
              </w:rPr>
              <w:t>7 priemonių rinkiniai STEAM veiklai plėtoti. Iš viso įsigyta 17 ugdymo priemonių</w:t>
            </w:r>
            <w:r w:rsidRPr="00F2077E">
              <w:rPr>
                <w:szCs w:val="24"/>
              </w:rPr>
              <w:t xml:space="preserve"> įvairio</w:t>
            </w:r>
            <w:r w:rsidR="00837F28" w:rsidRPr="00F2077E">
              <w:rPr>
                <w:szCs w:val="24"/>
              </w:rPr>
              <w:t>m</w:t>
            </w:r>
            <w:r w:rsidRPr="00F2077E">
              <w:rPr>
                <w:szCs w:val="24"/>
              </w:rPr>
              <w:t>s kompetencijoms ugdyti(s).</w:t>
            </w:r>
          </w:p>
        </w:tc>
      </w:tr>
      <w:tr w:rsidR="00EA484E" w:rsidRPr="0088074D" w14:paraId="7B1831B2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5798" w14:textId="77777777" w:rsidR="00EA484E" w:rsidRPr="00F2077E" w:rsidRDefault="00EA484E" w:rsidP="00EA484E">
            <w:pPr>
              <w:pStyle w:val="Sraopastraipa"/>
              <w:numPr>
                <w:ilvl w:val="2"/>
                <w:numId w:val="3"/>
              </w:numPr>
              <w:tabs>
                <w:tab w:val="left" w:pos="30"/>
                <w:tab w:val="left" w:pos="600"/>
              </w:tabs>
              <w:spacing w:line="254" w:lineRule="atLeast"/>
              <w:ind w:left="3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Nestabilių, pasenusių vaikiškų baldų, įrengimų pakeitimas.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36D1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Įsigytų vaikiškų baldų sk. - 21</w:t>
            </w: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A62C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Įsigyti </w:t>
            </w:r>
            <w:r w:rsidR="00BE2847" w:rsidRPr="00F2077E">
              <w:rPr>
                <w:szCs w:val="24"/>
              </w:rPr>
              <w:t>29</w:t>
            </w:r>
            <w:r w:rsidRPr="00F2077E">
              <w:rPr>
                <w:szCs w:val="24"/>
              </w:rPr>
              <w:t xml:space="preserve"> nauji baldai</w:t>
            </w:r>
            <w:r w:rsidR="00BE2847" w:rsidRPr="00F2077E">
              <w:rPr>
                <w:szCs w:val="24"/>
              </w:rPr>
              <w:t xml:space="preserve"> grupėse</w:t>
            </w:r>
            <w:r w:rsidRPr="00F2077E">
              <w:rPr>
                <w:szCs w:val="24"/>
              </w:rPr>
              <w:t>.</w:t>
            </w:r>
          </w:p>
          <w:p w14:paraId="59D5D34E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</w:tc>
      </w:tr>
      <w:tr w:rsidR="00EA484E" w:rsidRPr="0088074D" w14:paraId="6DA14783" w14:textId="77777777" w:rsidTr="00EA484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7C1D" w14:textId="77777777" w:rsidR="00EA484E" w:rsidRPr="00F2077E" w:rsidRDefault="00EA484E" w:rsidP="00857A91">
            <w:pPr>
              <w:spacing w:line="254" w:lineRule="atLeast"/>
              <w:ind w:firstLine="40"/>
              <w:jc w:val="both"/>
              <w:rPr>
                <w:szCs w:val="24"/>
              </w:rPr>
            </w:pPr>
            <w:r w:rsidRPr="00F2077E">
              <w:rPr>
                <w:szCs w:val="24"/>
                <w:lang w:eastAsia="lt-LT"/>
              </w:rPr>
              <w:t>2.2.</w:t>
            </w:r>
            <w:r w:rsidRPr="00F2077E">
              <w:rPr>
                <w:szCs w:val="24"/>
              </w:rPr>
              <w:t xml:space="preserve"> Uždavinys. Sudaryti modernias, sveikas ir saugias vaikų ugdymo(</w:t>
            </w:r>
            <w:proofErr w:type="spellStart"/>
            <w:r w:rsidRPr="00F2077E">
              <w:rPr>
                <w:szCs w:val="24"/>
              </w:rPr>
              <w:t>si</w:t>
            </w:r>
            <w:proofErr w:type="spellEnd"/>
            <w:r w:rsidRPr="00F2077E">
              <w:rPr>
                <w:szCs w:val="24"/>
              </w:rPr>
              <w:t>) ir bendruomenės darbo sąlygas</w:t>
            </w:r>
          </w:p>
        </w:tc>
      </w:tr>
      <w:tr w:rsidR="00EA484E" w:rsidRPr="0088074D" w14:paraId="78032E2C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6AC4" w14:textId="77777777" w:rsidR="00EA484E" w:rsidRPr="00F2077E" w:rsidRDefault="00EA484E" w:rsidP="00857A91">
            <w:pPr>
              <w:tabs>
                <w:tab w:val="left" w:pos="30"/>
                <w:tab w:val="left" w:pos="600"/>
              </w:tabs>
              <w:spacing w:line="254" w:lineRule="atLeast"/>
              <w:ind w:left="30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2.2.1. Įstaigos higieninių ir darbo sąlygų gerinimas</w:t>
            </w:r>
          </w:p>
        </w:tc>
        <w:tc>
          <w:tcPr>
            <w:tcW w:w="15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DCE8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Modernizuotų maisto bloko įrenginių (sk.) - 1</w:t>
            </w:r>
          </w:p>
          <w:p w14:paraId="6E8CAC36" w14:textId="77777777" w:rsidR="00EA484E" w:rsidRPr="00F2077E" w:rsidRDefault="00EA484E" w:rsidP="00857A91">
            <w:pPr>
              <w:spacing w:line="254" w:lineRule="atLeast"/>
              <w:jc w:val="both"/>
              <w:rPr>
                <w:color w:val="000000"/>
                <w:szCs w:val="24"/>
              </w:rPr>
            </w:pPr>
            <w:r w:rsidRPr="00F2077E">
              <w:rPr>
                <w:szCs w:val="24"/>
              </w:rPr>
              <w:t>Atnaujintų grupių ir bendro naudojimo patalpų plotas (</w:t>
            </w:r>
            <w:r w:rsidRPr="00F2077E">
              <w:rPr>
                <w:color w:val="000000"/>
                <w:szCs w:val="24"/>
              </w:rPr>
              <w:t>m²) – 45</w:t>
            </w:r>
          </w:p>
          <w:p w14:paraId="25B77E3E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  <w:lang w:eastAsia="lt-LT"/>
              </w:rPr>
              <w:t>Atnaujintų darbo vietų sk</w:t>
            </w:r>
            <w:r w:rsidR="00BE2847" w:rsidRPr="00F2077E">
              <w:rPr>
                <w:szCs w:val="24"/>
                <w:lang w:eastAsia="lt-LT"/>
              </w:rPr>
              <w:t>. – 1</w:t>
            </w: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D649" w14:textId="77777777" w:rsidR="0009077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Maisto blokui </w:t>
            </w:r>
            <w:r w:rsidR="0009077E" w:rsidRPr="00F2077E">
              <w:rPr>
                <w:szCs w:val="24"/>
              </w:rPr>
              <w:t xml:space="preserve">įsigyta 20 naujų </w:t>
            </w:r>
            <w:r w:rsidRPr="00F2077E">
              <w:rPr>
                <w:szCs w:val="24"/>
              </w:rPr>
              <w:t>įrenginių</w:t>
            </w:r>
            <w:r w:rsidR="0009077E" w:rsidRPr="00F2077E">
              <w:rPr>
                <w:szCs w:val="24"/>
              </w:rPr>
              <w:t>.</w:t>
            </w:r>
          </w:p>
          <w:p w14:paraId="4F93661E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Atnaujinta </w:t>
            </w:r>
            <w:r w:rsidR="00BE2847" w:rsidRPr="00F2077E">
              <w:rPr>
                <w:szCs w:val="24"/>
              </w:rPr>
              <w:t>34</w:t>
            </w:r>
            <w:r w:rsidRPr="00F2077E">
              <w:rPr>
                <w:szCs w:val="24"/>
              </w:rPr>
              <w:t xml:space="preserve"> m² grupių patalpų.</w:t>
            </w:r>
          </w:p>
          <w:p w14:paraId="64C15E32" w14:textId="77777777" w:rsidR="00BE2847" w:rsidRPr="00F2077E" w:rsidRDefault="00BE2847" w:rsidP="00857A91">
            <w:pPr>
              <w:spacing w:line="254" w:lineRule="atLeast"/>
              <w:jc w:val="both"/>
              <w:rPr>
                <w:szCs w:val="24"/>
              </w:rPr>
            </w:pPr>
          </w:p>
          <w:p w14:paraId="69478113" w14:textId="77777777" w:rsidR="00BE2847" w:rsidRPr="00F2077E" w:rsidRDefault="00BE2847" w:rsidP="00857A91">
            <w:pPr>
              <w:spacing w:line="254" w:lineRule="atLeast"/>
              <w:jc w:val="both"/>
              <w:rPr>
                <w:szCs w:val="24"/>
              </w:rPr>
            </w:pPr>
          </w:p>
          <w:p w14:paraId="772F98BB" w14:textId="77777777" w:rsidR="00EA484E" w:rsidRPr="00F2077E" w:rsidRDefault="0009077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>Atnaujinta 1 darbo vieta</w:t>
            </w:r>
            <w:r w:rsidR="00EA484E" w:rsidRPr="00F2077E">
              <w:rPr>
                <w:szCs w:val="24"/>
              </w:rPr>
              <w:t xml:space="preserve"> </w:t>
            </w:r>
            <w:r w:rsidR="00BE2847" w:rsidRPr="00F2077E">
              <w:rPr>
                <w:szCs w:val="24"/>
              </w:rPr>
              <w:t>(12</w:t>
            </w:r>
            <w:r w:rsidR="00EA484E" w:rsidRPr="00F2077E">
              <w:rPr>
                <w:szCs w:val="24"/>
              </w:rPr>
              <w:t xml:space="preserve"> m²).</w:t>
            </w:r>
          </w:p>
        </w:tc>
      </w:tr>
      <w:tr w:rsidR="00EA484E" w:rsidRPr="0088074D" w14:paraId="4C408347" w14:textId="77777777" w:rsidTr="00DE66BE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5216" w14:textId="77777777" w:rsidR="00EA484E" w:rsidRPr="00F2077E" w:rsidRDefault="00EA484E" w:rsidP="00857A91">
            <w:pPr>
              <w:tabs>
                <w:tab w:val="left" w:pos="30"/>
                <w:tab w:val="left" w:pos="600"/>
              </w:tabs>
              <w:spacing w:line="254" w:lineRule="atLeast"/>
              <w:ind w:left="30"/>
              <w:jc w:val="both"/>
              <w:rPr>
                <w:szCs w:val="24"/>
                <w:lang w:eastAsia="lt-LT"/>
              </w:rPr>
            </w:pPr>
            <w:r w:rsidRPr="00F2077E">
              <w:rPr>
                <w:szCs w:val="24"/>
              </w:rPr>
              <w:t>2.2.2. Eksterjero ir aplinkos atnaujinimas</w:t>
            </w:r>
          </w:p>
        </w:tc>
        <w:tc>
          <w:tcPr>
            <w:tcW w:w="1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D276" w14:textId="77777777" w:rsidR="00EA484E" w:rsidRPr="00F2077E" w:rsidRDefault="00EA484E" w:rsidP="00857A91">
            <w:pPr>
              <w:spacing w:line="254" w:lineRule="atLeast"/>
              <w:jc w:val="both"/>
              <w:rPr>
                <w:color w:val="000000"/>
                <w:szCs w:val="24"/>
              </w:rPr>
            </w:pPr>
            <w:r w:rsidRPr="00F2077E">
              <w:rPr>
                <w:szCs w:val="24"/>
              </w:rPr>
              <w:t>Atnaujinti įstaigos žalieji plotai (</w:t>
            </w:r>
            <w:r w:rsidRPr="00F2077E">
              <w:rPr>
                <w:color w:val="000000"/>
                <w:szCs w:val="24"/>
              </w:rPr>
              <w:t>m²)</w:t>
            </w:r>
            <w:r w:rsidRPr="00F2077E">
              <w:rPr>
                <w:color w:val="000000"/>
                <w:szCs w:val="24"/>
                <w:shd w:val="clear" w:color="auto" w:fill="F9F9F9"/>
              </w:rPr>
              <w:t xml:space="preserve"> –</w:t>
            </w:r>
            <w:r w:rsidRPr="00F2077E">
              <w:rPr>
                <w:color w:val="000000"/>
                <w:szCs w:val="24"/>
              </w:rPr>
              <w:t xml:space="preserve"> 30</w:t>
            </w:r>
            <w:r w:rsidR="009B274D" w:rsidRPr="00F2077E">
              <w:rPr>
                <w:color w:val="000000"/>
                <w:szCs w:val="24"/>
              </w:rPr>
              <w:t>.</w:t>
            </w:r>
          </w:p>
        </w:tc>
        <w:tc>
          <w:tcPr>
            <w:tcW w:w="21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C2BF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</w:rPr>
            </w:pPr>
            <w:r w:rsidRPr="00F2077E">
              <w:rPr>
                <w:szCs w:val="24"/>
              </w:rPr>
              <w:t xml:space="preserve">Atnaujinta </w:t>
            </w:r>
            <w:r w:rsidRPr="00F2077E">
              <w:rPr>
                <w:szCs w:val="24"/>
                <w:shd w:val="clear" w:color="auto" w:fill="F9F9F9"/>
              </w:rPr>
              <w:t xml:space="preserve">30 </w:t>
            </w:r>
            <w:r w:rsidRPr="00F2077E">
              <w:rPr>
                <w:szCs w:val="24"/>
              </w:rPr>
              <w:t>m² įstaigos žaliųjų plotų.</w:t>
            </w:r>
          </w:p>
          <w:p w14:paraId="77E5F6F8" w14:textId="77777777" w:rsidR="00EA484E" w:rsidRPr="00F2077E" w:rsidRDefault="00EA484E" w:rsidP="00857A91">
            <w:pPr>
              <w:spacing w:line="254" w:lineRule="atLeast"/>
              <w:jc w:val="both"/>
              <w:rPr>
                <w:szCs w:val="24"/>
                <w:lang w:eastAsia="lt-LT"/>
              </w:rPr>
            </w:pPr>
          </w:p>
        </w:tc>
      </w:tr>
      <w:tr w:rsidR="00E56293" w:rsidRPr="0088074D" w14:paraId="567D324F" w14:textId="77777777" w:rsidTr="00E56293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05F2" w14:textId="77777777" w:rsidR="00C35D06" w:rsidRPr="00F2077E" w:rsidRDefault="00C35D06" w:rsidP="00C35D06">
            <w:pPr>
              <w:tabs>
                <w:tab w:val="left" w:pos="318"/>
              </w:tabs>
              <w:ind w:left="318"/>
              <w:jc w:val="both"/>
              <w:rPr>
                <w:bCs/>
                <w:szCs w:val="24"/>
              </w:rPr>
            </w:pPr>
            <w:r w:rsidRPr="00F2077E">
              <w:rPr>
                <w:bCs/>
                <w:szCs w:val="24"/>
              </w:rPr>
              <w:t>2020 m. veiklos prioritetai:</w:t>
            </w:r>
          </w:p>
          <w:p w14:paraId="2965F5DF" w14:textId="77777777" w:rsidR="00C35D06" w:rsidRPr="00F2077E" w:rsidRDefault="00C35D06" w:rsidP="00C35D06">
            <w:pPr>
              <w:pStyle w:val="Text"/>
              <w:tabs>
                <w:tab w:val="left" w:pos="645"/>
                <w:tab w:val="left" w:pos="860"/>
              </w:tabs>
              <w:snapToGrid w:val="0"/>
              <w:ind w:firstLine="318"/>
              <w:jc w:val="both"/>
              <w:rPr>
                <w:lang w:val="lt-LT"/>
              </w:rPr>
            </w:pPr>
            <w:r w:rsidRPr="00F2077E">
              <w:rPr>
                <w:lang w:val="lt-LT"/>
              </w:rPr>
              <w:t xml:space="preserve">1. </w:t>
            </w:r>
            <w:r w:rsidRPr="00F2077E">
              <w:rPr>
                <w:lang w:val="lt-LT" w:eastAsia="lt-LT"/>
              </w:rPr>
              <w:t xml:space="preserve">Siekti kiekvieno vaiko asmeninės pažangos. </w:t>
            </w:r>
          </w:p>
          <w:p w14:paraId="47964780" w14:textId="77777777" w:rsidR="00C35D06" w:rsidRPr="00F2077E" w:rsidRDefault="00C35D06" w:rsidP="00C35D06">
            <w:pPr>
              <w:pStyle w:val="Text"/>
              <w:tabs>
                <w:tab w:val="left" w:pos="645"/>
                <w:tab w:val="left" w:pos="860"/>
              </w:tabs>
              <w:snapToGrid w:val="0"/>
              <w:ind w:firstLine="318"/>
              <w:jc w:val="both"/>
              <w:rPr>
                <w:lang w:val="lt-LT"/>
              </w:rPr>
            </w:pPr>
            <w:r w:rsidRPr="00F2077E">
              <w:rPr>
                <w:lang w:val="lt-LT"/>
              </w:rPr>
              <w:t>2. Tobulinti ugdymo procesą, sudarant sąlygas vaiko sveikatos stiprinimui.</w:t>
            </w:r>
          </w:p>
          <w:p w14:paraId="6B41CB05" w14:textId="77777777" w:rsidR="00C35D06" w:rsidRPr="00F2077E" w:rsidRDefault="00C35D06" w:rsidP="00C35D06">
            <w:pPr>
              <w:pStyle w:val="Text"/>
              <w:tabs>
                <w:tab w:val="left" w:pos="645"/>
                <w:tab w:val="left" w:pos="860"/>
              </w:tabs>
              <w:snapToGrid w:val="0"/>
              <w:ind w:firstLine="318"/>
              <w:jc w:val="both"/>
              <w:rPr>
                <w:lang w:val="lt-LT"/>
              </w:rPr>
            </w:pPr>
            <w:r w:rsidRPr="00F2077E">
              <w:rPr>
                <w:lang w:val="lt-LT"/>
              </w:rPr>
              <w:t xml:space="preserve">3. </w:t>
            </w:r>
            <w:r w:rsidRPr="00F2077E">
              <w:rPr>
                <w:lang w:val="lt-LT" w:eastAsia="lt-LT"/>
              </w:rPr>
              <w:t>Skatinti bendradarbiavimą, siekiant inovacijų kūrimo.</w:t>
            </w:r>
          </w:p>
          <w:p w14:paraId="561670A2" w14:textId="77777777" w:rsidR="00F54BE6" w:rsidRPr="00F2077E" w:rsidRDefault="00E56293" w:rsidP="00F54BE6">
            <w:pPr>
              <w:pStyle w:val="Sraopastraipa"/>
              <w:numPr>
                <w:ilvl w:val="1"/>
                <w:numId w:val="17"/>
              </w:numPr>
              <w:tabs>
                <w:tab w:val="left" w:pos="885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Siekiant pagerinti </w:t>
            </w:r>
            <w:r w:rsidRPr="00F2077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vaikų pasiekimus </w:t>
            </w:r>
            <w:r w:rsidR="00EA10B9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skaičiavimo, matavimo, problemų sprendimo srityje</w:t>
            </w:r>
            <w:r w:rsidR="00EA10B9" w:rsidRPr="00F2077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 </w:t>
            </w:r>
            <w:r w:rsidR="00EA10B9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lopšelyje-darželyje įgyvendintas STEAM veik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los planas. 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Įgyvendinti 7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eTwinning</w:t>
            </w:r>
            <w:proofErr w:type="spellEnd"/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projektai: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„Aš – gamtos draugas”,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„Aš mokausi ir žaidžiu gamtoje“,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,,STEAM ugdymas ir jo taikymas ikimokyklinio amžiaus vaikų kasdieninėje veikloje“,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„Vasarą – įdomu ir smagu“,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„Smėlio pasakojimai“,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„Istorijų pasaulyje“,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„Nulis atliekų švariame pasaulyje“.</w:t>
            </w:r>
            <w:r w:rsidR="00B30E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pasiekimų ir pažangos suvestinių duomenų analizė rodo, kad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vaikai padarė 22 % pažangą skaičiavimo, matavimo srityje ir 19 % pažangą problemų sprendimo srityje. </w:t>
            </w:r>
            <w:r w:rsidR="001C4F3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Skaičiavimo, matavimo srityje pasiekimai pagerėjo nuo 2,96 iki 3,62 žingsnio, problemų sprendimo srityje – nuo 3,16 iki 3,76. </w:t>
            </w:r>
          </w:p>
          <w:p w14:paraId="35EBCD65" w14:textId="77777777" w:rsidR="00E72F53" w:rsidRPr="00F2077E" w:rsidRDefault="009A4CEA" w:rsidP="00E72F53">
            <w:pPr>
              <w:pStyle w:val="Sraopastraipa"/>
              <w:numPr>
                <w:ilvl w:val="1"/>
                <w:numId w:val="17"/>
              </w:numPr>
              <w:tabs>
                <w:tab w:val="left" w:pos="885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Užtikrinta pagalba vaikams, turintiems specialiųjų ugdymosi poreikių – įgyvendinta programa „Aiškiai kalbu“ su 57 vaikais. Pašalintas kalbos sutrikimas 5 vaikams. Buvo sukurti 35 individualios pagalbos planai. Įsteigtas </w:t>
            </w:r>
            <w:r w:rsidR="00CC374B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socialinio</w:t>
            </w:r>
            <w:r w:rsidR="00C4591B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pedagogo 0,25 dalių etatas. Individuali socialinio pedagogo pagalba buvo teikiama </w:t>
            </w:r>
            <w:r w:rsidR="00F54BE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5 vaikams, grupinė pagalba</w:t>
            </w:r>
            <w:r w:rsidR="00C4591B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 grupėms: „Voveraitė“ ir „Nykštukas“. </w:t>
            </w:r>
          </w:p>
          <w:p w14:paraId="32336DAA" w14:textId="77777777" w:rsidR="00F54BE6" w:rsidRPr="00F2077E" w:rsidRDefault="00C35D06" w:rsidP="00F54BE6">
            <w:pPr>
              <w:pStyle w:val="Sraopastraipa"/>
              <w:numPr>
                <w:ilvl w:val="1"/>
                <w:numId w:val="17"/>
              </w:numPr>
              <w:tabs>
                <w:tab w:val="left" w:pos="885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Gerinant </w:t>
            </w:r>
            <w:r w:rsidR="009A4CEA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darbo kokybę ir teikiamos pagalbos veiksmingumą l</w:t>
            </w:r>
            <w:r w:rsidR="00C4591B" w:rsidRPr="00F207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opšelyje-darželyje lapkričio mėn. atlikta tėvų apklausa dėl švietimo pagalbos teikimo vaikui veiksmingumo vertinimo. Apklausoje dalyvavo 140 tėvų (</w:t>
            </w:r>
            <w:r w:rsidR="00C4591B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77 proc. įstaigą lankančių u</w:t>
            </w:r>
            <w:r w:rsidR="00E72F5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gdytinių tėvų). Bendradarbiaujant su Šiaulių miesto pedagogine psichologine tarnyba suorganizuotos 4</w:t>
            </w:r>
            <w:r w:rsidR="00C4591B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paskaitos apie vaiko gerovės komisijos darbo kokybės ir teikiamos pagalbos vaikui veiksmingumo gerinimą </w:t>
            </w:r>
            <w:r w:rsidR="00E72F5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ir paskaita įstaigos pedagogams „Ikimokyklinio amžiaus vaikų socialinės emocinės raidos ypatumai”.</w:t>
            </w:r>
          </w:p>
          <w:p w14:paraId="7A02E1A7" w14:textId="0025EBFC" w:rsidR="00C35D06" w:rsidRPr="00F2077E" w:rsidRDefault="00E56293" w:rsidP="00C35D06">
            <w:pPr>
              <w:pStyle w:val="Sraopastraipa"/>
              <w:numPr>
                <w:ilvl w:val="1"/>
                <w:numId w:val="17"/>
              </w:numPr>
              <w:tabs>
                <w:tab w:val="left" w:pos="885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Sudaromos sąlygos gabiems vaikams atsiskleisti meniniams gebėjimams, dalyvaujant tarptautiniuose ir respublikiniuose kon</w:t>
            </w:r>
            <w:r w:rsidR="00796DE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kursuose, parodose. Dalyvavo 201 ugdytinis, iš kurių net 20 </w:t>
            </w:r>
            <w:r w:rsidR="008807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</w:t>
            </w:r>
            <w:r w:rsidR="00796DE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(vienos grupės)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8074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tapo </w:t>
            </w:r>
            <w:r w:rsidR="00796DE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III vietos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laureatais.</w:t>
            </w: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arengta ir įgyvendinta programa su</w:t>
            </w:r>
            <w:r w:rsidR="00796DE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muzikai gabi</w:t>
            </w:r>
            <w:r w:rsidR="00C44028"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vaik</w:t>
            </w:r>
            <w:r w:rsidR="00C44028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F54BE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Plėtojamos veiklos, skirtos tenkinti vaikų pažinimo ir saviraiškos poreikį – į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gyvendintas įstaigos</w:t>
            </w:r>
            <w:r w:rsidR="00796DE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projektas „Po pasakos sparnu“</w:t>
            </w:r>
            <w:r w:rsidR="00F54BE6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796DED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filmuojant parengtus grupių spektaklius.</w:t>
            </w:r>
          </w:p>
          <w:p w14:paraId="5B97CE22" w14:textId="77777777" w:rsidR="00C35D06" w:rsidRPr="00F2077E" w:rsidRDefault="00C35D06" w:rsidP="006578F4">
            <w:pPr>
              <w:pStyle w:val="Sraopastraipa"/>
              <w:numPr>
                <w:ilvl w:val="1"/>
                <w:numId w:val="17"/>
              </w:numPr>
              <w:tabs>
                <w:tab w:val="left" w:pos="885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Siekiant gerinti vaikų ugdymo kokybę </w:t>
            </w:r>
            <w:r w:rsidR="006578F4"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ir pasiekimus </w:t>
            </w: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bendruomenė tobulino kompetencijas ir kėlė kvalifikaciją</w:t>
            </w:r>
            <w:r w:rsidR="006578F4" w:rsidRPr="00F2077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207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78F4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vykdė gerosios patirties sklaidą: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skaitytas pranešimas respublikinėje ankstyvojo amžiaus vaikų ugdytojų metodinėje – praktinėje konferencijoje „Šiandienos vaikai – ateities visuomenė“, suorganizuoti ir pravesti ilgalaikės programos „Sėkmingas ikimokyklinio nuotolinio ugdymo organizavimas“ 5 </w:t>
            </w:r>
            <w:r w:rsidRPr="00F207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nuotoliniai seminarai respublikos ugdymo įstaigų pedagogams 2020 m. balandžio – gegužės mėn.</w:t>
            </w:r>
          </w:p>
          <w:p w14:paraId="69CBE1F7" w14:textId="77777777" w:rsidR="000F67B1" w:rsidRPr="00F2077E" w:rsidRDefault="00C35D06" w:rsidP="00C35D06">
            <w:pPr>
              <w:tabs>
                <w:tab w:val="left" w:pos="542"/>
                <w:tab w:val="left" w:pos="680"/>
              </w:tabs>
              <w:ind w:firstLine="318"/>
              <w:jc w:val="both"/>
              <w:rPr>
                <w:bCs/>
                <w:szCs w:val="24"/>
              </w:rPr>
            </w:pPr>
            <w:r w:rsidRPr="00F2077E">
              <w:rPr>
                <w:szCs w:val="24"/>
              </w:rPr>
              <w:t xml:space="preserve">2.1. </w:t>
            </w:r>
            <w:r w:rsidR="00E56293" w:rsidRPr="00F2077E">
              <w:rPr>
                <w:szCs w:val="24"/>
              </w:rPr>
              <w:t>Įgyvendintos veiklos, skirtos vaiko fizinės ir psichinės sveikatos saug</w:t>
            </w:r>
            <w:r w:rsidR="00217319" w:rsidRPr="00F2077E">
              <w:rPr>
                <w:szCs w:val="24"/>
              </w:rPr>
              <w:t>ojimui ir stiprinimui: vykdyta socialinių ir emocinių kompetencijų lavinimo programa „</w:t>
            </w:r>
            <w:proofErr w:type="spellStart"/>
            <w:r w:rsidR="00217319" w:rsidRPr="00F2077E">
              <w:rPr>
                <w:szCs w:val="24"/>
              </w:rPr>
              <w:t>Kimoči</w:t>
            </w:r>
            <w:proofErr w:type="spellEnd"/>
            <w:r w:rsidR="00217319" w:rsidRPr="00F2077E">
              <w:rPr>
                <w:szCs w:val="24"/>
              </w:rPr>
              <w:t>“</w:t>
            </w:r>
            <w:r w:rsidR="00E56293" w:rsidRPr="00F2077E">
              <w:rPr>
                <w:szCs w:val="24"/>
              </w:rPr>
              <w:t xml:space="preserve"> </w:t>
            </w:r>
            <w:r w:rsidR="000F67B1" w:rsidRPr="00F2077E">
              <w:rPr>
                <w:szCs w:val="24"/>
              </w:rPr>
              <w:t>3-se grupėse;</w:t>
            </w:r>
            <w:r w:rsidR="00217319" w:rsidRPr="00F2077E">
              <w:rPr>
                <w:szCs w:val="24"/>
              </w:rPr>
              <w:t xml:space="preserve"> atnaujinta ir įsakymu patvirtinta </w:t>
            </w:r>
            <w:r w:rsidR="00E56293" w:rsidRPr="00F2077E">
              <w:rPr>
                <w:szCs w:val="24"/>
              </w:rPr>
              <w:t xml:space="preserve">sveikatos </w:t>
            </w:r>
            <w:r w:rsidR="00217319" w:rsidRPr="00F2077E">
              <w:rPr>
                <w:szCs w:val="24"/>
              </w:rPr>
              <w:t xml:space="preserve">ugdymo programa </w:t>
            </w:r>
            <w:r w:rsidR="000F67B1" w:rsidRPr="00F2077E">
              <w:rPr>
                <w:szCs w:val="24"/>
              </w:rPr>
              <w:t>„</w:t>
            </w:r>
            <w:r w:rsidR="00217319" w:rsidRPr="00F2077E">
              <w:rPr>
                <w:szCs w:val="24"/>
              </w:rPr>
              <w:t>Augu sveikas ir stiprus“</w:t>
            </w:r>
            <w:r w:rsidR="000F67B1" w:rsidRPr="00F2077E">
              <w:rPr>
                <w:szCs w:val="24"/>
              </w:rPr>
              <w:t xml:space="preserve">, ji pateikta </w:t>
            </w:r>
            <w:r w:rsidR="000F67B1" w:rsidRPr="00F2077E">
              <w:rPr>
                <w:szCs w:val="24"/>
                <w:lang w:eastAsia="lt-LT"/>
              </w:rPr>
              <w:t xml:space="preserve">Nacionalinio sveikatą stiprinančių mokyklų ir aktyvių mokyklų veiklos koordinavimo komisijai, 2020-06-10 lopšeliui-darželiui „Dainelė“ pratęstas sveikatą stiprinančios mokyklos statuso galiojimo laikas iki 2025-06-10; suorganizuota 17 bendruomenės sveikatą stiprinančių veiklų; parengti </w:t>
            </w:r>
            <w:r w:rsidR="000F67B1" w:rsidRPr="00F2077E">
              <w:rPr>
                <w:szCs w:val="24"/>
              </w:rPr>
              <w:t>fizinio aktyvumo skatinimo mokykloje</w:t>
            </w:r>
            <w:r w:rsidR="000F67B1" w:rsidRPr="00F2077E">
              <w:rPr>
                <w:szCs w:val="24"/>
                <w:lang w:eastAsia="lt-LT"/>
              </w:rPr>
              <w:t xml:space="preserve"> reikalingi dokumentai ir pateikti </w:t>
            </w:r>
            <w:r w:rsidR="000F67B1" w:rsidRPr="00F2077E">
              <w:rPr>
                <w:szCs w:val="24"/>
              </w:rPr>
              <w:t>Nacionalinio sveikatą stiprinančių mokyklų tinklo ir aktyvių mokyklų veiklos koordinavimo komisijai</w:t>
            </w:r>
            <w:r w:rsidR="000F67B1" w:rsidRPr="00F2077E">
              <w:rPr>
                <w:szCs w:val="24"/>
                <w:lang w:eastAsia="lt-LT"/>
              </w:rPr>
              <w:t xml:space="preserve"> </w:t>
            </w:r>
            <w:r w:rsidR="00F54BE6" w:rsidRPr="00F2077E">
              <w:rPr>
                <w:szCs w:val="24"/>
                <w:lang w:eastAsia="lt-LT"/>
              </w:rPr>
              <w:t>–</w:t>
            </w:r>
            <w:r w:rsidR="000F67B1" w:rsidRPr="00F2077E">
              <w:rPr>
                <w:szCs w:val="24"/>
                <w:lang w:eastAsia="lt-LT"/>
              </w:rPr>
              <w:t xml:space="preserve"> 2020-12-15 lopšelis-darželis „Dainelė“ pripažintas aktyvia mokykla.</w:t>
            </w:r>
            <w:r w:rsidR="00B67ABC" w:rsidRPr="00F2077E">
              <w:rPr>
                <w:szCs w:val="24"/>
                <w:lang w:eastAsia="lt-LT"/>
              </w:rPr>
              <w:t xml:space="preserve"> Įstaigoje organizuota </w:t>
            </w:r>
            <w:r w:rsidR="00B67ABC" w:rsidRPr="00F2077E">
              <w:rPr>
                <w:szCs w:val="24"/>
              </w:rPr>
              <w:t xml:space="preserve">Šiaulių miesto savivaldybės visuomenės sveikatos biuro </w:t>
            </w:r>
            <w:r w:rsidR="00B67ABC" w:rsidRPr="00F2077E">
              <w:rPr>
                <w:szCs w:val="24"/>
                <w:lang w:eastAsia="lt-LT"/>
              </w:rPr>
              <w:t xml:space="preserve">akcija </w:t>
            </w:r>
            <w:r w:rsidR="00B67ABC" w:rsidRPr="00F2077E">
              <w:rPr>
                <w:bCs/>
                <w:szCs w:val="24"/>
                <w:lang w:eastAsia="lt-LT"/>
              </w:rPr>
              <w:t>„Mankštink kojas, kvėpuok švaresniu oru!“ ir tapome pirmosios vietos nugalėtojai.</w:t>
            </w:r>
            <w:r w:rsidR="00A00BF0" w:rsidRPr="00F2077E">
              <w:rPr>
                <w:bCs/>
                <w:szCs w:val="24"/>
                <w:lang w:eastAsia="lt-LT"/>
              </w:rPr>
              <w:t xml:space="preserve"> </w:t>
            </w:r>
            <w:r w:rsidR="00A00BF0" w:rsidRPr="00F2077E">
              <w:rPr>
                <w:szCs w:val="24"/>
                <w:lang w:eastAsia="lt-LT"/>
              </w:rPr>
              <w:t>58 % pedagogų kėlė kvalifikaciją sveikatos stiprinimo klausimais.</w:t>
            </w:r>
          </w:p>
          <w:p w14:paraId="4DA8A4FC" w14:textId="77777777" w:rsidR="006578F4" w:rsidRPr="00F2077E" w:rsidRDefault="00CA594E" w:rsidP="006578F4">
            <w:pPr>
              <w:pStyle w:val="Sraopastraipa"/>
              <w:numPr>
                <w:ilvl w:val="1"/>
                <w:numId w:val="23"/>
              </w:numPr>
              <w:tabs>
                <w:tab w:val="left" w:pos="318"/>
                <w:tab w:val="left" w:pos="744"/>
              </w:tabs>
              <w:ind w:left="34" w:firstLine="284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Skatinant</w:t>
            </w:r>
            <w:r w:rsidR="00766E7C"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bendradarbiavimą</w:t>
            </w:r>
            <w:r w:rsidRPr="00F2077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siekiant inovacijų kūrimo į</w:t>
            </w:r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gyvendinti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 </w:t>
            </w:r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e-</w:t>
            </w:r>
            <w:proofErr w:type="spellStart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Twinning</w:t>
            </w:r>
            <w:proofErr w:type="spellEnd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projektai </w:t>
            </w:r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2 tarptautiniai</w:t>
            </w:r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Europos solidarumo korpuso „</w:t>
            </w:r>
            <w:proofErr w:type="spellStart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Volunteering</w:t>
            </w:r>
            <w:proofErr w:type="spellEnd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for</w:t>
            </w:r>
            <w:proofErr w:type="spellEnd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>solidarity</w:t>
            </w:r>
            <w:proofErr w:type="spellEnd"/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education</w:t>
            </w:r>
            <w:proofErr w:type="spellEnd"/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“ projektai, priimti 4</w:t>
            </w:r>
            <w:r w:rsidR="00E56293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savanoriai.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Pradėtas įgyvendinti ES projektas 09.2.1.</w:t>
            </w:r>
            <w:r w:rsidR="00D47E9C"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–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ESFA-K-728-02-0067 ,,LEAN modelio diegimas Šiaulių miesto ikimokyklinėse ugdymo įstaigose“ (Vykdytos supaprastinto atviro konkurso „</w:t>
            </w:r>
            <w:proofErr w:type="spellStart"/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>Lean</w:t>
            </w:r>
            <w:proofErr w:type="spellEnd"/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lygiaverčio modelio diegimas ikimokyklinio ir priešmokyklinio ugdymo įstaigose“ pirkimo procedūros: organizuotos konsultacijos su UAB ,,Pokyčių valdymas“ konsultantais/specialistais, parengtos pirkimo sąlygos ir kiti reikalingi dokumentai). </w:t>
            </w:r>
          </w:p>
          <w:p w14:paraId="59CE32BC" w14:textId="77777777" w:rsidR="006578F4" w:rsidRPr="00F2077E" w:rsidRDefault="006578F4" w:rsidP="006578F4">
            <w:pPr>
              <w:pStyle w:val="Sraopastraipa"/>
              <w:numPr>
                <w:ilvl w:val="1"/>
                <w:numId w:val="23"/>
              </w:numPr>
              <w:tabs>
                <w:tab w:val="left" w:pos="318"/>
                <w:tab w:val="left" w:pos="744"/>
              </w:tabs>
              <w:ind w:left="34" w:firstLine="284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karantino paskelbimo vyko sėkmingas bendradarbiavimas su miesto socialiniais partneriais ir su tėvais: </w:t>
            </w:r>
            <w:r w:rsidRPr="00F2077E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2020-02-27 bendradarbiaujant su lopšeliais-darželiais „Pupų pėdas“, „Pasaka“ ir Šiaulių visuomenės sveikatos biuru – suorganizuota edukacinė viktorina 3-jų lopšelių-darželių ugdytiniams „Sveiki dantukai“; tėvai įtraukti į lopšelio-darželio kalėdinį teritorijos puošimą, </w:t>
            </w:r>
            <w:r w:rsidRPr="00F207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įstaigos bendruomenė dalyvavo ŠVSB organizuotame „Šeimos žygyje“ Kurtuvėnų regioniniame parke; pasirašytos 3 bendradarbiavimo sutartys su Dainų muzikos mokykla, Teniso Sąjunga ir Futbolo akademija. Rugsėjo mėn. organizuota ugdomoji veikla Šiaulių Universiteto botanikos sode </w:t>
            </w:r>
          </w:p>
        </w:tc>
      </w:tr>
    </w:tbl>
    <w:p w14:paraId="1BFFDCA4" w14:textId="77777777" w:rsidR="00CA594E" w:rsidRDefault="00CA594E">
      <w:pPr>
        <w:rPr>
          <w:b/>
          <w:szCs w:val="24"/>
          <w:lang w:eastAsia="lt-LT"/>
        </w:rPr>
      </w:pPr>
    </w:p>
    <w:p w14:paraId="41C02E2F" w14:textId="77777777" w:rsidR="0017337B" w:rsidRPr="00C360B1" w:rsidRDefault="0017337B" w:rsidP="0017337B">
      <w:pPr>
        <w:jc w:val="center"/>
        <w:rPr>
          <w:b/>
          <w:szCs w:val="24"/>
          <w:lang w:eastAsia="lt-LT"/>
        </w:rPr>
      </w:pPr>
      <w:r w:rsidRPr="00C360B1">
        <w:rPr>
          <w:b/>
          <w:szCs w:val="24"/>
          <w:lang w:eastAsia="lt-LT"/>
        </w:rPr>
        <w:t>II SKYRIUS</w:t>
      </w:r>
    </w:p>
    <w:p w14:paraId="04B89A2B" w14:textId="77777777" w:rsidR="0017337B" w:rsidRPr="00C360B1" w:rsidRDefault="00082EBE" w:rsidP="0017337B">
      <w:pPr>
        <w:jc w:val="center"/>
        <w:rPr>
          <w:b/>
          <w:szCs w:val="24"/>
          <w:lang w:eastAsia="lt-LT"/>
        </w:rPr>
      </w:pPr>
      <w:r w:rsidRPr="00C360B1">
        <w:rPr>
          <w:b/>
          <w:szCs w:val="24"/>
          <w:lang w:eastAsia="lt-LT"/>
        </w:rPr>
        <w:t xml:space="preserve">2020 </w:t>
      </w:r>
      <w:r w:rsidR="0017337B" w:rsidRPr="00C360B1">
        <w:rPr>
          <w:b/>
          <w:szCs w:val="24"/>
          <w:lang w:eastAsia="lt-LT"/>
        </w:rPr>
        <w:t>METŲ VEIKLOS UŽDUOTYS, REZULTATAI IR RODIKLIAI</w:t>
      </w:r>
    </w:p>
    <w:p w14:paraId="38FF15F9" w14:textId="77777777" w:rsidR="0017337B" w:rsidRPr="00C360B1" w:rsidRDefault="0017337B" w:rsidP="0017337B">
      <w:pPr>
        <w:jc w:val="center"/>
        <w:rPr>
          <w:szCs w:val="24"/>
          <w:lang w:eastAsia="lt-LT"/>
        </w:rPr>
      </w:pPr>
    </w:p>
    <w:p w14:paraId="2CFACDB2" w14:textId="77777777" w:rsidR="0017337B" w:rsidRPr="00C360B1" w:rsidRDefault="0017337B" w:rsidP="0017337B">
      <w:pPr>
        <w:tabs>
          <w:tab w:val="left" w:pos="284"/>
        </w:tabs>
        <w:rPr>
          <w:b/>
          <w:szCs w:val="24"/>
          <w:lang w:eastAsia="lt-LT"/>
        </w:rPr>
      </w:pPr>
      <w:r w:rsidRPr="00C360B1">
        <w:rPr>
          <w:b/>
          <w:szCs w:val="24"/>
          <w:lang w:eastAsia="lt-LT"/>
        </w:rPr>
        <w:t>1.</w:t>
      </w:r>
      <w:r w:rsidRPr="00C360B1"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694"/>
        <w:gridCol w:w="3543"/>
      </w:tblGrid>
      <w:tr w:rsidR="0017337B" w:rsidRPr="00C360B1" w14:paraId="3546575F" w14:textId="77777777" w:rsidTr="009E30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F025" w14:textId="77777777" w:rsidR="0017337B" w:rsidRPr="00C360B1" w:rsidRDefault="0017337B" w:rsidP="000C703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840C" w14:textId="77777777" w:rsidR="0017337B" w:rsidRPr="00C360B1" w:rsidRDefault="0017337B" w:rsidP="000C703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9A93" w14:textId="77777777" w:rsidR="0017337B" w:rsidRPr="00C360B1" w:rsidRDefault="0017337B" w:rsidP="000C703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C78D" w14:textId="77777777" w:rsidR="0017337B" w:rsidRPr="00C360B1" w:rsidRDefault="0017337B" w:rsidP="000C703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17337B" w:rsidRPr="00C360B1" w14:paraId="5B13E3A9" w14:textId="77777777" w:rsidTr="009E30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A79C" w14:textId="61261B37" w:rsidR="00DF0AAF" w:rsidRPr="00C360B1" w:rsidRDefault="00DF0AAF" w:rsidP="000C7031">
            <w:pPr>
              <w:jc w:val="both"/>
              <w:rPr>
                <w:b/>
                <w:szCs w:val="24"/>
                <w:lang w:eastAsia="lt-LT"/>
              </w:rPr>
            </w:pPr>
            <w:r w:rsidRPr="00C360B1">
              <w:rPr>
                <w:b/>
                <w:szCs w:val="24"/>
                <w:lang w:eastAsia="lt-LT"/>
              </w:rPr>
              <w:t xml:space="preserve">Asmenybės </w:t>
            </w:r>
            <w:proofErr w:type="spellStart"/>
            <w:r w:rsidRPr="00C360B1">
              <w:rPr>
                <w:b/>
                <w:szCs w:val="24"/>
                <w:lang w:eastAsia="lt-LT"/>
              </w:rPr>
              <w:t>ūgtis</w:t>
            </w:r>
            <w:proofErr w:type="spellEnd"/>
          </w:p>
          <w:p w14:paraId="2334EC2E" w14:textId="058BD990" w:rsidR="0017337B" w:rsidRPr="00C360B1" w:rsidRDefault="009E3038" w:rsidP="009E3038">
            <w:pPr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1.1.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="00DF0AAF" w:rsidRPr="00C360B1">
              <w:rPr>
                <w:szCs w:val="24"/>
                <w:lang w:eastAsia="lt-LT"/>
              </w:rPr>
              <w:t>Siekti kiekvieno vaiko asmeninės pažangos.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8C1" w14:textId="77777777" w:rsidR="003A2C3A" w:rsidRPr="00C360B1" w:rsidRDefault="003A2C3A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2A064800" w14:textId="77777777" w:rsidR="003A2C3A" w:rsidRPr="00C360B1" w:rsidRDefault="003A2C3A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E04F134" w14:textId="77777777" w:rsidR="00AB380C" w:rsidRPr="00C360B1" w:rsidRDefault="00AB380C" w:rsidP="000C7031">
            <w:pPr>
              <w:pStyle w:val="Sraopastraipa"/>
              <w:numPr>
                <w:ilvl w:val="1"/>
                <w:numId w:val="2"/>
              </w:numPr>
              <w:tabs>
                <w:tab w:val="left" w:pos="48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Pagerinti ugdytinių pasiekimai skaičiavimo, matavimo, problemų sprendimo srityje.</w:t>
            </w:r>
          </w:p>
          <w:p w14:paraId="2EA6437D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3B77E5F5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01BDAFCA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650D8C4E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53CC87D2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68835AF4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245306A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035F09F5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00DBF5D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5A7337F0" w14:textId="77777777" w:rsidR="003A2C3A" w:rsidRPr="00C360B1" w:rsidRDefault="003A2C3A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1135D46C" w14:textId="77777777" w:rsidR="009617E4" w:rsidRPr="00C360B1" w:rsidRDefault="009617E4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5922EBBB" w14:textId="77777777" w:rsidR="00AF6FF5" w:rsidRPr="00C360B1" w:rsidRDefault="00AF6FF5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BBA3D20" w14:textId="77777777" w:rsidR="00AF6FF5" w:rsidRPr="00C360B1" w:rsidRDefault="00AF6FF5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2C7C673" w14:textId="77777777" w:rsidR="00AF6FF5" w:rsidRPr="00C360B1" w:rsidRDefault="00AF6FF5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514EABD" w14:textId="0E14BF3F" w:rsidR="00A21067" w:rsidRPr="00C360B1" w:rsidRDefault="00A21067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CF982B7" w14:textId="29ADB166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077B6841" w14:textId="0074762A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0EE5E0EF" w14:textId="0BEC38D7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004D4B3B" w14:textId="29647132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0D574CF4" w14:textId="4718F1DC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3036655" w14:textId="3D6FB355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013F88F8" w14:textId="77777777" w:rsidR="00DE66BE" w:rsidRPr="00C360B1" w:rsidRDefault="00DE66BE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E7E4101" w14:textId="77777777" w:rsidR="00AB380C" w:rsidRPr="00C360B1" w:rsidRDefault="00AB380C" w:rsidP="000C7031">
            <w:pPr>
              <w:pStyle w:val="Sraopastraipa"/>
              <w:numPr>
                <w:ilvl w:val="1"/>
                <w:numId w:val="2"/>
              </w:numPr>
              <w:tabs>
                <w:tab w:val="left" w:pos="48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Pasitelkti socialiniai partneriai vaikų pasiekimams gerinti.</w:t>
            </w:r>
          </w:p>
          <w:p w14:paraId="7C90B63A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56ABBA71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51C6622" w14:textId="77777777" w:rsidR="00B46F92" w:rsidRPr="00C360B1" w:rsidRDefault="00B46F92" w:rsidP="000C7031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D86DB19" w14:textId="77777777" w:rsidR="00B46F92" w:rsidRPr="00C360B1" w:rsidRDefault="00B46F9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990497D" w14:textId="77777777" w:rsidR="003A2C3A" w:rsidRPr="00C360B1" w:rsidRDefault="003A2C3A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F60208A" w14:textId="77777777" w:rsidR="003A2C3A" w:rsidRPr="00C360B1" w:rsidRDefault="003A2C3A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55CD500F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0852817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F5FCFA0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9ACFBBA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C41D6CC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4DA5435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6DD5816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4890DDF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78E60198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AD81F67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0397D92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78932AFE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0E55420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8D92139" w14:textId="77777777" w:rsidR="00B62920" w:rsidRPr="00C360B1" w:rsidRDefault="00B62920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7CDC5A20" w14:textId="4AE14F08" w:rsidR="000F67B1" w:rsidRPr="00C360B1" w:rsidRDefault="000F67B1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0A1CD4F" w14:textId="7F0A0AE4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F50CDDB" w14:textId="5ED2341E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126558A" w14:textId="240B7E03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7EDF9E7" w14:textId="4102F897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A078DE7" w14:textId="11CB2BAD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A574D73" w14:textId="20FEF4D0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70029026" w14:textId="03EAAA19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5C8C269F" w14:textId="6FA704CA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756FBD7A" w14:textId="1ABBAB95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2CB24135" w14:textId="10CC4E4A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08E43438" w14:textId="4EB600AA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3D43A8ED" w14:textId="284A4E75" w:rsidR="00DB23C2" w:rsidRPr="00C360B1" w:rsidRDefault="00DB23C2" w:rsidP="000C7031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546429F9" w14:textId="77777777" w:rsidR="0017337B" w:rsidRPr="00C360B1" w:rsidRDefault="00AB380C" w:rsidP="000C7031">
            <w:pPr>
              <w:pStyle w:val="Sraopastraipa"/>
              <w:numPr>
                <w:ilvl w:val="1"/>
                <w:numId w:val="2"/>
              </w:numPr>
              <w:tabs>
                <w:tab w:val="left" w:pos="44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Savalaikiai teikiama specialiojo pedagogo ir/ar socialinio pedagogo pagalba.</w:t>
            </w:r>
          </w:p>
          <w:p w14:paraId="2C7A7656" w14:textId="4DBFDBE8" w:rsidR="00DC459B" w:rsidRPr="00C360B1" w:rsidRDefault="00DC459B" w:rsidP="00DC459B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CB1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22945F22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31126682" w14:textId="77777777" w:rsidR="00B46F92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1.1.1. Vaikų, padariusių 3 % pažangą skaičiavimo, matavimo, problemų sprendimo srityje, atliekant pavasarinį vertinimą, dalis nuo bendro vaikų skaičiaus - </w:t>
            </w:r>
            <w:r w:rsidRPr="00C360B1">
              <w:rPr>
                <w:szCs w:val="24"/>
                <w:lang w:eastAsia="lt-LT"/>
              </w:rPr>
              <w:lastRenderedPageBreak/>
              <w:t>100 % (2020 m. II ketvirtis).</w:t>
            </w:r>
          </w:p>
          <w:p w14:paraId="29F343D2" w14:textId="77777777" w:rsidR="000C0021" w:rsidRPr="00C360B1" w:rsidRDefault="000C0021" w:rsidP="000C7031">
            <w:pPr>
              <w:jc w:val="both"/>
              <w:rPr>
                <w:szCs w:val="24"/>
                <w:lang w:eastAsia="lt-LT"/>
              </w:rPr>
            </w:pPr>
          </w:p>
          <w:p w14:paraId="747DAAC6" w14:textId="683ADB6D" w:rsidR="000C0021" w:rsidRPr="00C360B1" w:rsidRDefault="000C0021" w:rsidP="000C7031">
            <w:pPr>
              <w:jc w:val="both"/>
              <w:rPr>
                <w:szCs w:val="24"/>
                <w:lang w:eastAsia="lt-LT"/>
              </w:rPr>
            </w:pPr>
          </w:p>
          <w:p w14:paraId="3500CBDA" w14:textId="6E4719C2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38B416D2" w14:textId="646B0BB8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79AD751F" w14:textId="136D30CF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5EF63257" w14:textId="1FAD2B0C" w:rsidR="009C3768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51591E16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140D65D1" w14:textId="66F3864B" w:rsidR="00B46F92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1.1.2. 100 </w:t>
            </w:r>
            <w:r w:rsidRPr="00C360B1">
              <w:rPr>
                <w:szCs w:val="24"/>
              </w:rPr>
              <w:t>%</w:t>
            </w:r>
            <w:r w:rsidRPr="00C360B1">
              <w:rPr>
                <w:szCs w:val="24"/>
                <w:lang w:eastAsia="lt-LT"/>
              </w:rPr>
              <w:t xml:space="preserve"> šeimų (bent vienas iš tėvų) dalyvavo vaikų pasiekimų vertinime: individualiai aptarti vaikų pasiekimų vertinimo rezultatai.</w:t>
            </w:r>
          </w:p>
          <w:p w14:paraId="2773C72F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6107CE60" w14:textId="77777777" w:rsidR="009617E4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1.1.3. Lopšelyje-darželyje įgyvendintas STEAM veiklos planas 100 %.</w:t>
            </w:r>
          </w:p>
          <w:p w14:paraId="038535B6" w14:textId="47A0890F" w:rsidR="00A21067" w:rsidRPr="00C360B1" w:rsidRDefault="00A21067" w:rsidP="000C7031">
            <w:pPr>
              <w:jc w:val="both"/>
              <w:rPr>
                <w:szCs w:val="24"/>
                <w:lang w:eastAsia="lt-LT"/>
              </w:rPr>
            </w:pPr>
          </w:p>
          <w:p w14:paraId="74B6E2EE" w14:textId="5381CA83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3542F7CE" w14:textId="11C39A0E" w:rsidR="009C3768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17F9D0FF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18A5BBC3" w14:textId="77777777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286A2BC2" w14:textId="3B751177" w:rsidR="00B46F92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1.2.1. Organizuotos ne mažiau kaip 3 </w:t>
            </w:r>
            <w:r w:rsidR="006610B9" w:rsidRPr="00C360B1">
              <w:rPr>
                <w:szCs w:val="24"/>
                <w:lang w:eastAsia="lt-LT"/>
              </w:rPr>
              <w:t>veiklos įgyvendinant SKU modelį ir užfiksuotos SKU modelio informacinėje sistemoje.</w:t>
            </w:r>
          </w:p>
          <w:p w14:paraId="152BDE2C" w14:textId="77777777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0C1D8480" w14:textId="37C52F31" w:rsidR="00B46F92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1.2.2. Organizuotos ne mažiau kaip 3 veiklos išorinėse erdvėse (socialinių partnerių).</w:t>
            </w:r>
          </w:p>
          <w:p w14:paraId="22B03F52" w14:textId="63E253D0" w:rsidR="009C3768" w:rsidRPr="00C360B1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7CB63CE2" w14:textId="2141BF04" w:rsidR="009C3768" w:rsidRDefault="009C3768" w:rsidP="000C7031">
            <w:pPr>
              <w:jc w:val="both"/>
              <w:rPr>
                <w:szCs w:val="24"/>
                <w:lang w:eastAsia="lt-LT"/>
              </w:rPr>
            </w:pPr>
          </w:p>
          <w:p w14:paraId="7249BC24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6370DFDD" w14:textId="77777777" w:rsidR="00B46F92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1.2.3. Lopšelyje-darželyje organizuota ne mažiau kaip 1 veikla, pasitelkiant socialinius partnerius.</w:t>
            </w:r>
          </w:p>
          <w:p w14:paraId="7C49186B" w14:textId="77777777" w:rsidR="00C920D7" w:rsidRPr="00C360B1" w:rsidRDefault="00C920D7" w:rsidP="000C7031">
            <w:pPr>
              <w:jc w:val="both"/>
              <w:rPr>
                <w:szCs w:val="24"/>
                <w:lang w:eastAsia="lt-LT"/>
              </w:rPr>
            </w:pPr>
          </w:p>
          <w:p w14:paraId="1B3AB9BC" w14:textId="77777777" w:rsidR="00C920D7" w:rsidRPr="00C360B1" w:rsidRDefault="00C920D7" w:rsidP="000C7031">
            <w:pPr>
              <w:jc w:val="both"/>
              <w:rPr>
                <w:szCs w:val="24"/>
                <w:lang w:eastAsia="lt-LT"/>
              </w:rPr>
            </w:pPr>
          </w:p>
          <w:p w14:paraId="36F41453" w14:textId="77777777" w:rsidR="00C920D7" w:rsidRPr="00C360B1" w:rsidRDefault="00C920D7" w:rsidP="000C7031">
            <w:pPr>
              <w:jc w:val="both"/>
              <w:rPr>
                <w:szCs w:val="24"/>
                <w:lang w:eastAsia="lt-LT"/>
              </w:rPr>
            </w:pPr>
          </w:p>
          <w:p w14:paraId="3EEA9BAF" w14:textId="55E319E7" w:rsidR="000C7031" w:rsidRPr="00C360B1" w:rsidRDefault="000C7031" w:rsidP="000C7031">
            <w:pPr>
              <w:jc w:val="both"/>
              <w:rPr>
                <w:szCs w:val="24"/>
                <w:lang w:eastAsia="lt-LT"/>
              </w:rPr>
            </w:pPr>
          </w:p>
          <w:p w14:paraId="0465A57D" w14:textId="4C857C06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37F3CC8B" w14:textId="09D32F48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05C99428" w14:textId="506CC497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77BEA8EC" w14:textId="027319E1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14B4840A" w14:textId="783248A3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3C199352" w14:textId="4E4F9AB1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5EEE66D2" w14:textId="785D4C80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2E4CD02C" w14:textId="7067B8AD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5624BED4" w14:textId="69D471A1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16181FFB" w14:textId="1908CFC7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0217C7AF" w14:textId="399DDC40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781766E7" w14:textId="294275DE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75B09CF0" w14:textId="029124A2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15371F30" w14:textId="04ED3584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1B2ABC22" w14:textId="4EA7C72A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1590889A" w14:textId="1C033ADE" w:rsidR="00DB23C2" w:rsidRPr="00C360B1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42F60D45" w14:textId="3B042537" w:rsidR="00DB23C2" w:rsidRDefault="00DB23C2" w:rsidP="000C7031">
            <w:pPr>
              <w:jc w:val="both"/>
              <w:rPr>
                <w:szCs w:val="24"/>
                <w:lang w:eastAsia="lt-LT"/>
              </w:rPr>
            </w:pPr>
          </w:p>
          <w:p w14:paraId="29149064" w14:textId="14F404E7" w:rsid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706CCAB6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49636F3A" w14:textId="2E0D9886" w:rsidR="006B110D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1.3.1. Logopedo pagalba teikiama visiems vaikams, kuriems atlikta</w:t>
            </w:r>
            <w:r w:rsidR="00DE06AB" w:rsidRPr="00C360B1">
              <w:rPr>
                <w:szCs w:val="24"/>
                <w:lang w:eastAsia="lt-LT"/>
              </w:rPr>
              <w:t>s</w:t>
            </w:r>
            <w:r w:rsidRPr="00C360B1">
              <w:rPr>
                <w:szCs w:val="24"/>
                <w:lang w:eastAsia="lt-LT"/>
              </w:rPr>
              <w:t xml:space="preserve"> PPT vertinimas (2020 m.).</w:t>
            </w:r>
          </w:p>
          <w:p w14:paraId="5AA128EA" w14:textId="519AB60C" w:rsidR="00754C20" w:rsidRPr="00C360B1" w:rsidRDefault="00754C20" w:rsidP="000C7031">
            <w:pPr>
              <w:jc w:val="both"/>
              <w:rPr>
                <w:szCs w:val="24"/>
                <w:lang w:eastAsia="lt-LT"/>
              </w:rPr>
            </w:pPr>
          </w:p>
          <w:p w14:paraId="5429093B" w14:textId="192EDFBC" w:rsidR="00754C20" w:rsidRPr="00C360B1" w:rsidRDefault="00754C20" w:rsidP="000C7031">
            <w:pPr>
              <w:jc w:val="both"/>
              <w:rPr>
                <w:szCs w:val="24"/>
                <w:lang w:eastAsia="lt-LT"/>
              </w:rPr>
            </w:pPr>
          </w:p>
          <w:p w14:paraId="06AED812" w14:textId="30A10ACE" w:rsidR="00B46F92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1.3.2. Esant poreikiui padidintas logopedo etatas nuo 1,33 iki 1,5 etato (2020 m. III </w:t>
            </w:r>
            <w:proofErr w:type="spellStart"/>
            <w:r w:rsidRPr="00C360B1">
              <w:rPr>
                <w:szCs w:val="24"/>
                <w:lang w:eastAsia="lt-LT"/>
              </w:rPr>
              <w:t>ketv</w:t>
            </w:r>
            <w:proofErr w:type="spellEnd"/>
            <w:r w:rsidRPr="00C360B1">
              <w:rPr>
                <w:szCs w:val="24"/>
                <w:lang w:eastAsia="lt-LT"/>
              </w:rPr>
              <w:t>.).</w:t>
            </w:r>
          </w:p>
          <w:p w14:paraId="3DD9787D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7CA3CF67" w14:textId="77777777" w:rsidR="00B46F92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1.3.3. Įsteigtas spec. pedagogo ar socialinio pedagogo etatas ne mažiau kaip 0,2 etato dalies (2020 m. III </w:t>
            </w:r>
            <w:proofErr w:type="spellStart"/>
            <w:r w:rsidRPr="00C360B1">
              <w:rPr>
                <w:szCs w:val="24"/>
                <w:lang w:eastAsia="lt-LT"/>
              </w:rPr>
              <w:t>ketv</w:t>
            </w:r>
            <w:proofErr w:type="spellEnd"/>
            <w:r w:rsidRPr="00C360B1">
              <w:rPr>
                <w:szCs w:val="24"/>
                <w:lang w:eastAsia="lt-LT"/>
              </w:rPr>
              <w:t>.).</w:t>
            </w:r>
          </w:p>
          <w:p w14:paraId="33588A58" w14:textId="77777777" w:rsidR="008140E2" w:rsidRPr="00C360B1" w:rsidRDefault="008140E2" w:rsidP="000C7031">
            <w:pPr>
              <w:jc w:val="both"/>
              <w:rPr>
                <w:szCs w:val="24"/>
                <w:lang w:eastAsia="lt-LT"/>
              </w:rPr>
            </w:pPr>
          </w:p>
          <w:p w14:paraId="505BACD1" w14:textId="7315CBE4" w:rsidR="00754C20" w:rsidRPr="00C360B1" w:rsidRDefault="00754C20" w:rsidP="000C7031">
            <w:pPr>
              <w:jc w:val="both"/>
              <w:rPr>
                <w:szCs w:val="24"/>
                <w:lang w:eastAsia="lt-LT"/>
              </w:rPr>
            </w:pPr>
          </w:p>
          <w:p w14:paraId="263BD2F4" w14:textId="15925CE0" w:rsidR="00DC459B" w:rsidRPr="00C360B1" w:rsidRDefault="00DC459B" w:rsidP="000C7031">
            <w:pPr>
              <w:jc w:val="both"/>
              <w:rPr>
                <w:szCs w:val="24"/>
                <w:lang w:eastAsia="lt-LT"/>
              </w:rPr>
            </w:pPr>
          </w:p>
          <w:p w14:paraId="2B01BBF1" w14:textId="3152AB5C" w:rsidR="00DC459B" w:rsidRDefault="00DC459B" w:rsidP="000C7031">
            <w:pPr>
              <w:jc w:val="both"/>
              <w:rPr>
                <w:szCs w:val="24"/>
                <w:lang w:eastAsia="lt-LT"/>
              </w:rPr>
            </w:pPr>
          </w:p>
          <w:p w14:paraId="4B84A6E9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75017A02" w14:textId="77777777" w:rsidR="0017337B" w:rsidRPr="00C360B1" w:rsidRDefault="00B46F9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1.3.4. Lopšelyje-darželyje organizuota apklausa dėl švietimo pagalbos teikimo vaikui veiksmingumo vertinimo (2020 m. spalio-lapkričio mėn.).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8E6" w14:textId="77777777" w:rsidR="0017337B" w:rsidRPr="00C360B1" w:rsidRDefault="0017337B" w:rsidP="000C7031">
            <w:pPr>
              <w:jc w:val="both"/>
              <w:rPr>
                <w:szCs w:val="24"/>
                <w:lang w:eastAsia="lt-LT"/>
              </w:rPr>
            </w:pPr>
          </w:p>
          <w:p w14:paraId="603AC83A" w14:textId="77777777" w:rsidR="00DE06AB" w:rsidRPr="00C360B1" w:rsidRDefault="00DE06AB" w:rsidP="000C7031">
            <w:pPr>
              <w:jc w:val="both"/>
              <w:rPr>
                <w:szCs w:val="24"/>
                <w:lang w:eastAsia="lt-LT"/>
              </w:rPr>
            </w:pPr>
          </w:p>
          <w:p w14:paraId="4A204FC2" w14:textId="2713DE31" w:rsidR="00DE06AB" w:rsidRPr="00C360B1" w:rsidRDefault="00DE06AB" w:rsidP="000C7031">
            <w:pPr>
              <w:pStyle w:val="Sraopastraipa"/>
              <w:numPr>
                <w:ilvl w:val="3"/>
                <w:numId w:val="10"/>
              </w:numPr>
              <w:tabs>
                <w:tab w:val="left" w:pos="180"/>
                <w:tab w:val="left" w:pos="605"/>
                <w:tab w:val="left" w:pos="7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pasiekimų ir pažangos suvestinių duomenų analizė rodo, kad 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vaikai padarė 22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% pažangą skaičiavimo, matavimo srityje ir 19 % pažangą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problemų sprendimo srityje. 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Skaičiavimo, matavimo</w:t>
            </w:r>
            <w:r w:rsidR="009617E4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sri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tyje pasiekimai 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pagerėjo nuo 2,96 iki 3,62</w:t>
            </w:r>
            <w:r w:rsidR="009617E4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žingsnio, 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problemų sprendimo</w:t>
            </w:r>
            <w:r w:rsidR="009617E4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C0021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srityje – nuo 3,16 iki 3,7</w:t>
            </w:r>
            <w:r w:rsidR="009617E4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6. </w:t>
            </w:r>
            <w:r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(2020 m. vaikų 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pasiekimų vertinimo dokumentai, Metodinės grupės 2020-10-15 pasitarimo protokolas Nr. 2U-7, Pedagogų tarybos 2020-12-10 posėdžio protokolas Nr. 6V-5).</w:t>
            </w:r>
          </w:p>
          <w:p w14:paraId="2F6ECAB9" w14:textId="62E40AB5" w:rsidR="00AF6FF5" w:rsidRDefault="000C0021" w:rsidP="000C7031">
            <w:pPr>
              <w:pStyle w:val="Sraopastraipa"/>
              <w:numPr>
                <w:ilvl w:val="3"/>
                <w:numId w:val="11"/>
              </w:numPr>
              <w:tabs>
                <w:tab w:val="left" w:pos="7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Vertinime dalyvavo grupių pedagogai, bent vienas iš vaiko tėvų, logo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pedas, meninio ugdymo pedagogas (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Metodinės grupės 2020-10-15 pasitarimo protokolas Nr. 2U-7).</w:t>
            </w:r>
          </w:p>
          <w:p w14:paraId="617B9DFD" w14:textId="77777777" w:rsidR="00C360B1" w:rsidRPr="00C360B1" w:rsidRDefault="00C360B1" w:rsidP="00C360B1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3A9D82FC" w14:textId="4877CB2D" w:rsidR="00DE06AB" w:rsidRPr="00C360B1" w:rsidRDefault="00A21067" w:rsidP="000C7031">
            <w:pPr>
              <w:pStyle w:val="Sraopastraipa"/>
              <w:numPr>
                <w:ilvl w:val="3"/>
                <w:numId w:val="12"/>
              </w:numPr>
              <w:tabs>
                <w:tab w:val="left" w:pos="88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Dėl </w:t>
            </w:r>
            <w:r w:rsidRPr="00C360B1">
              <w:rPr>
                <w:rFonts w:ascii="Times New Roman" w:hAnsi="Times New Roman"/>
                <w:sz w:val="24"/>
                <w:szCs w:val="24"/>
                <w:lang w:val="lt-LT"/>
              </w:rPr>
              <w:t>karantino ir būtinų ugdymo proceso organizavimo sąlygų įgyvendinimo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planas įgyvendintas 80 %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(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Metodinės grupės 2020-12-15 pasitarimo protokolas Nr. 2U-9, Pedagogų tarybos 2020-12-10 posėdžio protokolas Nr. 6V-5).</w:t>
            </w:r>
          </w:p>
          <w:p w14:paraId="4B974C77" w14:textId="65D38C2B" w:rsidR="005E446F" w:rsidRDefault="00AF6FF5" w:rsidP="000C7031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1.2.1.1. </w:t>
            </w:r>
            <w:r w:rsidR="00A21067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Dėl karantino ir būtinų ugdymo proceso organizavimo sąlygų įgyvendinimo 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veiklos nebuvo organizuotos (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Metodinės grupės 2020-12-15 pasitarimo protokolas Nr. 2U-9).</w:t>
            </w:r>
          </w:p>
          <w:p w14:paraId="7FB53D09" w14:textId="77777777" w:rsidR="00C360B1" w:rsidRPr="00C360B1" w:rsidRDefault="00C360B1" w:rsidP="000C7031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44F5F920" w14:textId="2AA250B1" w:rsidR="000C7031" w:rsidRPr="00C360B1" w:rsidRDefault="00AF6FF5" w:rsidP="000C7031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1.2.2.1. 2020-09-17 organizuota edukacinė veikla Šiaul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ių universiteto botanikos sode (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Metodinės grupės 2020-10-15 pasitarimo protokolas Nr. 2U-7, Metodinės grupės 2020-12-15 pasitarimo protokolas Nr. 2U-9)</w:t>
            </w:r>
            <w:r w:rsidR="009C3768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  <w:p w14:paraId="2B630B7B" w14:textId="7440EE30" w:rsidR="00AF6FF5" w:rsidRPr="00C360B1" w:rsidRDefault="006610B9" w:rsidP="00DB23C2">
            <w:pPr>
              <w:pStyle w:val="Sraopastraipa"/>
              <w:numPr>
                <w:ilvl w:val="3"/>
                <w:numId w:val="1"/>
              </w:numPr>
              <w:tabs>
                <w:tab w:val="left" w:pos="747"/>
              </w:tabs>
              <w:ind w:left="0" w:hanging="1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2020-02-27 </w:t>
            </w:r>
            <w:proofErr w:type="spellStart"/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bendradar-biaujant</w:t>
            </w:r>
            <w:proofErr w:type="spellEnd"/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su socialiniais partneriais – lopšeliais-darželiais „Pupų pėdas“, „Pasaka“ ir Šiaulių visuomenės sveikatos biuru – suorganizuota edukacinė viktorina 3-jų lopšelių-darželi</w:t>
            </w:r>
            <w:r w:rsidR="00DB23C2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ų ugdytiniams „Sveiki dantukai“ (</w:t>
            </w:r>
            <w:r w:rsidR="00DB23C2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Metodinės grupės 2020-03-12 pasitarimo protokolas Nr. 2U-3).</w:t>
            </w:r>
          </w:p>
          <w:p w14:paraId="11BC32C5" w14:textId="00B90D0D" w:rsidR="004C7C85" w:rsidRPr="00C360B1" w:rsidRDefault="006610B9" w:rsidP="00754C20">
            <w:pPr>
              <w:pStyle w:val="Sraopastraipa"/>
              <w:numPr>
                <w:ilvl w:val="3"/>
                <w:numId w:val="1"/>
              </w:numPr>
              <w:tabs>
                <w:tab w:val="left" w:pos="603"/>
                <w:tab w:val="left" w:pos="7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Bendradarbiaujant su Šiaulių miesto Švietimo centru suorganizuoti ir pravesti ilgalaikės programos</w:t>
            </w:r>
            <w:r w:rsidR="00C920D7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„Sėkmingas </w:t>
            </w:r>
            <w:r w:rsidR="00C920D7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 xml:space="preserve">ikimokyklinio nuotolinio ugdymo organizavimas“ </w:t>
            </w:r>
            <w:r w:rsidR="00004D02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nuotoliniai seminarai </w:t>
            </w:r>
            <w:r w:rsidR="00C920D7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respublikos ugdymo įstaigų pedagogams 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 m. balandžio – gegužės </w:t>
            </w:r>
            <w:r w:rsidR="00C920D7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mėn.</w:t>
            </w:r>
            <w:r w:rsidR="00DB23C2" w:rsidRPr="00C360B1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DB23C2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(Šiaulių miesto savivaldybės švietimo centro pažymėjimai: 2020-04-22, Nr. L-6351, 2020-04-29, Nr. L-6352, 2020-05-07, Nr. L-6355, 2020-05-11, Nr. L-6372, 2020-05-14, Nr. L-6377; Metodinės grupės 2020-05-18 pasitarimo protokolas Nr. 2U-5).</w:t>
            </w:r>
          </w:p>
          <w:p w14:paraId="7BF4752C" w14:textId="08CE5CC5" w:rsidR="004C7C85" w:rsidRPr="00C360B1" w:rsidRDefault="004C7C85" w:rsidP="00754C20">
            <w:pPr>
              <w:pStyle w:val="Sraopastraipa"/>
              <w:numPr>
                <w:ilvl w:val="3"/>
                <w:numId w:val="2"/>
              </w:numPr>
              <w:tabs>
                <w:tab w:val="left" w:pos="88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Visiems vaikams, kuriems atliktas PPT vertinimas buvo teikiam</w:t>
            </w:r>
            <w:r w:rsidR="004C0A44" w:rsidRPr="00C36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a savalaikė logopedo pagalba (57</w:t>
            </w:r>
            <w:r w:rsidRPr="00C36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vaikai, </w:t>
            </w:r>
            <w:r w:rsidRPr="00C360B1">
              <w:rPr>
                <w:rFonts w:ascii="Times New Roman" w:hAnsi="Times New Roman"/>
                <w:sz w:val="24"/>
                <w:szCs w:val="24"/>
                <w:lang w:val="lt-LT"/>
              </w:rPr>
              <w:t>iš jų 14 didelių spec. poreikių</w:t>
            </w:r>
            <w:r w:rsidRPr="00C36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)</w:t>
            </w:r>
            <w:r w:rsidR="00DB23C2" w:rsidRPr="00C36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(</w:t>
            </w:r>
            <w:r w:rsidR="00754C20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Vaiko gerovės komisijos </w:t>
            </w:r>
            <w:r w:rsidR="00DC459B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posėdžio 2020-09-21 posėdžio protokolas Nr. U-3).</w:t>
            </w:r>
          </w:p>
          <w:p w14:paraId="6C400F5E" w14:textId="77777777" w:rsidR="006B110D" w:rsidRPr="00C360B1" w:rsidRDefault="006B110D" w:rsidP="000C7031">
            <w:pPr>
              <w:tabs>
                <w:tab w:val="left" w:pos="747"/>
              </w:tabs>
              <w:jc w:val="both"/>
              <w:rPr>
                <w:szCs w:val="24"/>
              </w:rPr>
            </w:pPr>
            <w:r w:rsidRPr="00C360B1">
              <w:rPr>
                <w:szCs w:val="24"/>
              </w:rPr>
              <w:t>1.3.2.1. Logopedo etatas nedidintas, nes poreikis tenkinamas.</w:t>
            </w:r>
          </w:p>
          <w:p w14:paraId="709A890C" w14:textId="77777777" w:rsidR="006B110D" w:rsidRPr="00C360B1" w:rsidRDefault="006B110D" w:rsidP="000C7031">
            <w:pPr>
              <w:tabs>
                <w:tab w:val="left" w:pos="747"/>
              </w:tabs>
              <w:jc w:val="both"/>
              <w:rPr>
                <w:szCs w:val="24"/>
              </w:rPr>
            </w:pPr>
          </w:p>
          <w:p w14:paraId="738893F5" w14:textId="77777777" w:rsidR="006B110D" w:rsidRPr="00C360B1" w:rsidRDefault="006B110D" w:rsidP="000C7031">
            <w:pPr>
              <w:tabs>
                <w:tab w:val="left" w:pos="747"/>
              </w:tabs>
              <w:jc w:val="both"/>
              <w:rPr>
                <w:szCs w:val="24"/>
              </w:rPr>
            </w:pPr>
          </w:p>
          <w:p w14:paraId="23D5DF26" w14:textId="31D97680" w:rsidR="00DC459B" w:rsidRPr="00C360B1" w:rsidRDefault="006B110D" w:rsidP="000C7031">
            <w:pPr>
              <w:tabs>
                <w:tab w:val="left" w:pos="747"/>
              </w:tabs>
              <w:jc w:val="both"/>
              <w:rPr>
                <w:color w:val="FF0000"/>
                <w:szCs w:val="24"/>
              </w:rPr>
            </w:pPr>
            <w:r w:rsidRPr="00C360B1">
              <w:rPr>
                <w:szCs w:val="24"/>
              </w:rPr>
              <w:t>1.3.3.1. Įsteigtas s</w:t>
            </w:r>
            <w:r w:rsidR="00CC374B" w:rsidRPr="00C360B1">
              <w:rPr>
                <w:szCs w:val="24"/>
              </w:rPr>
              <w:t>ocialinio</w:t>
            </w:r>
            <w:r w:rsidRPr="00C360B1">
              <w:rPr>
                <w:szCs w:val="24"/>
              </w:rPr>
              <w:t xml:space="preserve"> pedagogo 0,25 da</w:t>
            </w:r>
            <w:r w:rsidR="000C7031" w:rsidRPr="00C360B1">
              <w:rPr>
                <w:szCs w:val="24"/>
              </w:rPr>
              <w:t xml:space="preserve">lių etatas (2020 m. III </w:t>
            </w:r>
            <w:proofErr w:type="spellStart"/>
            <w:r w:rsidR="000C7031" w:rsidRPr="00C360B1">
              <w:rPr>
                <w:szCs w:val="24"/>
              </w:rPr>
              <w:t>ketv</w:t>
            </w:r>
            <w:proofErr w:type="spellEnd"/>
            <w:r w:rsidR="000C7031" w:rsidRPr="00C360B1">
              <w:rPr>
                <w:szCs w:val="24"/>
              </w:rPr>
              <w:t xml:space="preserve">.). </w:t>
            </w:r>
            <w:r w:rsidR="008140E2" w:rsidRPr="00C360B1">
              <w:rPr>
                <w:szCs w:val="24"/>
              </w:rPr>
              <w:t>Individuali s</w:t>
            </w:r>
            <w:r w:rsidR="004C7C85" w:rsidRPr="00C360B1">
              <w:rPr>
                <w:szCs w:val="24"/>
              </w:rPr>
              <w:t>ocialinio pedagogo pagalba buvo teikiama</w:t>
            </w:r>
            <w:r w:rsidRPr="00C360B1">
              <w:rPr>
                <w:szCs w:val="24"/>
              </w:rPr>
              <w:t xml:space="preserve"> </w:t>
            </w:r>
            <w:r w:rsidR="008140E2" w:rsidRPr="00C360B1">
              <w:rPr>
                <w:szCs w:val="24"/>
              </w:rPr>
              <w:t>5 vaikams. Pe</w:t>
            </w:r>
            <w:r w:rsidR="00C4591B" w:rsidRPr="00C360B1">
              <w:rPr>
                <w:szCs w:val="24"/>
              </w:rPr>
              <w:t xml:space="preserve">dagogas </w:t>
            </w:r>
            <w:r w:rsidR="000C7031" w:rsidRPr="00C360B1">
              <w:rPr>
                <w:szCs w:val="24"/>
              </w:rPr>
              <w:t>vykdė grupinius užsiėmimus</w:t>
            </w:r>
            <w:r w:rsidR="00C4591B" w:rsidRPr="00C360B1">
              <w:rPr>
                <w:szCs w:val="24"/>
              </w:rPr>
              <w:t xml:space="preserve"> 2 grupėms:</w:t>
            </w:r>
            <w:r w:rsidR="00754C20" w:rsidRPr="00C360B1">
              <w:rPr>
                <w:szCs w:val="24"/>
              </w:rPr>
              <w:t xml:space="preserve"> „Voveraitė“ ir „Nykštukas“ (</w:t>
            </w:r>
            <w:r w:rsidR="00DC459B" w:rsidRPr="00C360B1">
              <w:rPr>
                <w:szCs w:val="24"/>
              </w:rPr>
              <w:t xml:space="preserve">Vaiko gerovės komisijos </w:t>
            </w:r>
            <w:r w:rsidR="00792877" w:rsidRPr="00C360B1">
              <w:rPr>
                <w:szCs w:val="24"/>
              </w:rPr>
              <w:t>posėdžio 2020-11-</w:t>
            </w:r>
            <w:r w:rsidR="00DC459B" w:rsidRPr="00C360B1">
              <w:rPr>
                <w:szCs w:val="24"/>
              </w:rPr>
              <w:t>1</w:t>
            </w:r>
            <w:r w:rsidR="00792877" w:rsidRPr="00C360B1">
              <w:rPr>
                <w:szCs w:val="24"/>
              </w:rPr>
              <w:t>6</w:t>
            </w:r>
            <w:r w:rsidR="00DC459B" w:rsidRPr="00C360B1">
              <w:rPr>
                <w:szCs w:val="24"/>
              </w:rPr>
              <w:t xml:space="preserve"> posėdžio protokolas Nr. U</w:t>
            </w:r>
            <w:r w:rsidR="00792877" w:rsidRPr="00C360B1">
              <w:rPr>
                <w:szCs w:val="24"/>
              </w:rPr>
              <w:t>-4</w:t>
            </w:r>
            <w:r w:rsidR="00DC459B" w:rsidRPr="00C360B1">
              <w:rPr>
                <w:szCs w:val="24"/>
              </w:rPr>
              <w:t>).</w:t>
            </w:r>
          </w:p>
          <w:p w14:paraId="12C64363" w14:textId="41709C7E" w:rsidR="009C3212" w:rsidRPr="00C360B1" w:rsidRDefault="008140E2" w:rsidP="00754C20">
            <w:pPr>
              <w:tabs>
                <w:tab w:val="left" w:pos="747"/>
              </w:tabs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1.3.4.1. </w:t>
            </w:r>
            <w:r w:rsidR="00583C2D" w:rsidRPr="00C360B1">
              <w:rPr>
                <w:szCs w:val="24"/>
                <w:lang w:eastAsia="lt-LT"/>
              </w:rPr>
              <w:t>Lopšelyje-darželyje lapkričio mėn. atlikta tėvų apklausa dėl švietimo pagalbos teikimo vaikui veiksmingumo vertinimo</w:t>
            </w:r>
            <w:r w:rsidR="00FB7A29" w:rsidRPr="00C360B1">
              <w:rPr>
                <w:szCs w:val="24"/>
                <w:lang w:eastAsia="lt-LT"/>
              </w:rPr>
              <w:t>. Apklausoje dalyvavo 140 tėvų (</w:t>
            </w:r>
            <w:r w:rsidR="00FB7A29" w:rsidRPr="00C360B1">
              <w:rPr>
                <w:szCs w:val="24"/>
              </w:rPr>
              <w:t>77 proc. įstaigą lankančių ugdytinių tėvų</w:t>
            </w:r>
            <w:r w:rsidR="00754C20" w:rsidRPr="00C360B1">
              <w:rPr>
                <w:szCs w:val="24"/>
              </w:rPr>
              <w:t>, Pedagogų tarybos 2020-12-10 posėdžio protokolas Nr. 6V-5).</w:t>
            </w:r>
          </w:p>
        </w:tc>
      </w:tr>
      <w:tr w:rsidR="00A83A02" w:rsidRPr="00C360B1" w14:paraId="1595E9B4" w14:textId="77777777" w:rsidTr="009E30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BB2A" w14:textId="6FA50749" w:rsidR="00A83A02" w:rsidRPr="00C360B1" w:rsidRDefault="00A83A02" w:rsidP="000C7031">
            <w:pPr>
              <w:rPr>
                <w:b/>
                <w:szCs w:val="24"/>
              </w:rPr>
            </w:pPr>
            <w:r w:rsidRPr="00C360B1">
              <w:rPr>
                <w:b/>
                <w:szCs w:val="24"/>
              </w:rPr>
              <w:lastRenderedPageBreak/>
              <w:t>Ugdymas(</w:t>
            </w:r>
            <w:proofErr w:type="spellStart"/>
            <w:r w:rsidRPr="00C360B1">
              <w:rPr>
                <w:b/>
                <w:szCs w:val="24"/>
              </w:rPr>
              <w:t>is</w:t>
            </w:r>
            <w:proofErr w:type="spellEnd"/>
            <w:r w:rsidRPr="00C360B1">
              <w:rPr>
                <w:b/>
                <w:szCs w:val="24"/>
              </w:rPr>
              <w:t>)</w:t>
            </w:r>
          </w:p>
          <w:p w14:paraId="3445FBE5" w14:textId="29156ADD" w:rsidR="00A83A02" w:rsidRPr="00C360B1" w:rsidRDefault="009E3038" w:rsidP="000C7031">
            <w:pPr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1.2.</w:t>
            </w:r>
            <w:r w:rsidRPr="00C360B1">
              <w:rPr>
                <w:b/>
                <w:szCs w:val="24"/>
              </w:rPr>
              <w:t xml:space="preserve"> </w:t>
            </w:r>
            <w:r w:rsidR="00A83A02" w:rsidRPr="00C360B1">
              <w:rPr>
                <w:szCs w:val="24"/>
              </w:rPr>
              <w:t>Tobulinti ugdymo procesą, sudarant sąlygas vaiko sveikatos stiprinimui.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E86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76802ED1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2.1. Pratęsti sveikatos stiprinančios mokyklos statuso galiojimą.</w:t>
            </w:r>
          </w:p>
          <w:p w14:paraId="2E90F6BF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0A56C9BE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3E863505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3DACE718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2D2A5B3D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4CFAECA1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5154C28A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3BB8111C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1F752502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6C197C4A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28C2166D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38E30AAC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791D2F5D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6FAEFC8B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271B40C8" w14:textId="77777777" w:rsidR="00706BBA" w:rsidRPr="00C360B1" w:rsidRDefault="00706BBA" w:rsidP="000C7031">
            <w:pPr>
              <w:jc w:val="both"/>
              <w:rPr>
                <w:szCs w:val="24"/>
                <w:lang w:eastAsia="lt-LT"/>
              </w:rPr>
            </w:pPr>
          </w:p>
          <w:p w14:paraId="5B90FBDE" w14:textId="77777777" w:rsidR="00706BBA" w:rsidRPr="00C360B1" w:rsidRDefault="00706BBA" w:rsidP="000C7031">
            <w:pPr>
              <w:jc w:val="both"/>
              <w:rPr>
                <w:szCs w:val="24"/>
                <w:lang w:eastAsia="lt-LT"/>
              </w:rPr>
            </w:pPr>
          </w:p>
          <w:p w14:paraId="641B4ADD" w14:textId="77777777" w:rsidR="00706BBA" w:rsidRPr="00C360B1" w:rsidRDefault="00706BBA" w:rsidP="000C7031">
            <w:pPr>
              <w:jc w:val="both"/>
              <w:rPr>
                <w:szCs w:val="24"/>
                <w:lang w:eastAsia="lt-LT"/>
              </w:rPr>
            </w:pPr>
          </w:p>
          <w:p w14:paraId="0613EA9D" w14:textId="77777777" w:rsidR="005B21AB" w:rsidRPr="00C360B1" w:rsidRDefault="005B21AB" w:rsidP="000C7031">
            <w:pPr>
              <w:jc w:val="both"/>
              <w:rPr>
                <w:szCs w:val="24"/>
                <w:lang w:eastAsia="lt-LT"/>
              </w:rPr>
            </w:pPr>
          </w:p>
          <w:p w14:paraId="451C32D8" w14:textId="77777777" w:rsidR="005B21AB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2.2. Įgyvendinamos priemonės, plėtojančios vaiko emocinio intelekto ugdymą.</w:t>
            </w:r>
          </w:p>
          <w:p w14:paraId="65D76FF1" w14:textId="77777777" w:rsidR="000F67B1" w:rsidRPr="00C360B1" w:rsidRDefault="000F67B1" w:rsidP="000C7031">
            <w:pPr>
              <w:jc w:val="both"/>
              <w:rPr>
                <w:szCs w:val="24"/>
                <w:lang w:eastAsia="lt-LT"/>
              </w:rPr>
            </w:pPr>
          </w:p>
          <w:p w14:paraId="14EE6AD6" w14:textId="7138D3D7" w:rsidR="000F67B1" w:rsidRPr="00C360B1" w:rsidRDefault="000F67B1" w:rsidP="000C7031">
            <w:pPr>
              <w:jc w:val="both"/>
              <w:rPr>
                <w:szCs w:val="24"/>
                <w:lang w:eastAsia="lt-LT"/>
              </w:rPr>
            </w:pPr>
          </w:p>
          <w:p w14:paraId="2C23D99D" w14:textId="51A0E1AD" w:rsidR="00754C20" w:rsidRPr="00C360B1" w:rsidRDefault="00754C20" w:rsidP="000C7031">
            <w:pPr>
              <w:jc w:val="both"/>
              <w:rPr>
                <w:szCs w:val="24"/>
                <w:lang w:eastAsia="lt-LT"/>
              </w:rPr>
            </w:pPr>
          </w:p>
          <w:p w14:paraId="23FE8A22" w14:textId="7D6BAE4E" w:rsidR="00754C20" w:rsidRPr="00C360B1" w:rsidRDefault="00754C20" w:rsidP="000C7031">
            <w:pPr>
              <w:jc w:val="both"/>
              <w:rPr>
                <w:szCs w:val="24"/>
                <w:lang w:eastAsia="lt-LT"/>
              </w:rPr>
            </w:pPr>
          </w:p>
          <w:p w14:paraId="270AE591" w14:textId="77777777" w:rsidR="00754C20" w:rsidRPr="00C360B1" w:rsidRDefault="00754C20" w:rsidP="000C7031">
            <w:pPr>
              <w:jc w:val="both"/>
              <w:rPr>
                <w:szCs w:val="24"/>
                <w:lang w:eastAsia="lt-LT"/>
              </w:rPr>
            </w:pPr>
          </w:p>
          <w:p w14:paraId="19855801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2.3. Sveikatą stiprinantis bendradarbiavimas su socialiniais partneriais.</w:t>
            </w:r>
          </w:p>
          <w:p w14:paraId="2B8DE40C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759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2B598D1D" w14:textId="77777777" w:rsidR="009C3212" w:rsidRPr="00C360B1" w:rsidRDefault="00A83A02" w:rsidP="000C7031">
            <w:pPr>
              <w:tabs>
                <w:tab w:val="left" w:pos="748"/>
              </w:tabs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2.1.1. Sudaryta darbo grupė Sveikatos ugdymo programos atnaujinimui (2020 I </w:t>
            </w:r>
            <w:proofErr w:type="spellStart"/>
            <w:r w:rsidRPr="00C360B1">
              <w:rPr>
                <w:szCs w:val="24"/>
                <w:lang w:eastAsia="lt-LT"/>
              </w:rPr>
              <w:t>ketv</w:t>
            </w:r>
            <w:proofErr w:type="spellEnd"/>
            <w:r w:rsidRPr="00C360B1">
              <w:rPr>
                <w:szCs w:val="24"/>
                <w:lang w:eastAsia="lt-LT"/>
              </w:rPr>
              <w:t>.)</w:t>
            </w:r>
            <w:r w:rsidR="009C3212" w:rsidRPr="00C360B1">
              <w:rPr>
                <w:szCs w:val="24"/>
                <w:lang w:eastAsia="lt-LT"/>
              </w:rPr>
              <w:t xml:space="preserve">. </w:t>
            </w:r>
          </w:p>
          <w:p w14:paraId="25876E13" w14:textId="77777777" w:rsidR="005B21AB" w:rsidRPr="00C360B1" w:rsidRDefault="005B21AB" w:rsidP="000C7031">
            <w:pPr>
              <w:tabs>
                <w:tab w:val="left" w:pos="748"/>
              </w:tabs>
              <w:jc w:val="both"/>
              <w:rPr>
                <w:szCs w:val="24"/>
                <w:lang w:eastAsia="lt-LT"/>
              </w:rPr>
            </w:pPr>
          </w:p>
          <w:p w14:paraId="57968EE4" w14:textId="77777777" w:rsidR="009C3212" w:rsidRPr="00C360B1" w:rsidRDefault="00A83A02" w:rsidP="000C7031">
            <w:pPr>
              <w:pStyle w:val="Sraopastraipa"/>
              <w:numPr>
                <w:ilvl w:val="2"/>
                <w:numId w:val="14"/>
              </w:numPr>
              <w:tabs>
                <w:tab w:val="left" w:pos="606"/>
              </w:tabs>
              <w:ind w:left="0" w:hanging="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Sveikatos ugdymo programa atnaujinta ir 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 xml:space="preserve">pateikta Nacionalinio sveikatą stiprinančių mokyklų ir aktyvių mokyklų veiklos koordinavimo komisijai (2020 m. II </w:t>
            </w:r>
            <w:proofErr w:type="spellStart"/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.).</w:t>
            </w:r>
          </w:p>
          <w:p w14:paraId="45F49F50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54909BC6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4AB4E15B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18364584" w14:textId="5AF01CD7" w:rsidR="009C3212" w:rsidRDefault="009C3212" w:rsidP="000C7031">
            <w:pPr>
              <w:jc w:val="both"/>
              <w:rPr>
                <w:szCs w:val="24"/>
                <w:lang w:eastAsia="lt-LT"/>
              </w:rPr>
            </w:pPr>
          </w:p>
          <w:p w14:paraId="00F59CC0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75158A2E" w14:textId="77777777" w:rsidR="00706BBA" w:rsidRPr="00C360B1" w:rsidRDefault="00706BBA" w:rsidP="000C7031">
            <w:pPr>
              <w:jc w:val="both"/>
              <w:rPr>
                <w:szCs w:val="24"/>
                <w:lang w:eastAsia="lt-LT"/>
              </w:rPr>
            </w:pPr>
          </w:p>
          <w:p w14:paraId="5662ED83" w14:textId="698B11AB" w:rsidR="005B21AB" w:rsidRDefault="00A83A02" w:rsidP="000C7031">
            <w:pPr>
              <w:pStyle w:val="Sraopastraipa"/>
              <w:numPr>
                <w:ilvl w:val="2"/>
                <w:numId w:val="3"/>
              </w:numPr>
              <w:tabs>
                <w:tab w:val="left" w:pos="606"/>
              </w:tabs>
              <w:ind w:left="0" w:hanging="9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 mažiau kaip 20 % pedagogų kels kvalifikaciją sveikatos stiprinimo klausimais.</w:t>
            </w:r>
          </w:p>
          <w:p w14:paraId="1731B580" w14:textId="77777777" w:rsidR="00C360B1" w:rsidRPr="00C360B1" w:rsidRDefault="00C360B1" w:rsidP="00C360B1">
            <w:pPr>
              <w:pStyle w:val="Sraopastraipa"/>
              <w:tabs>
                <w:tab w:val="left" w:pos="60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2C3E9C86" w14:textId="77777777" w:rsidR="00A83A02" w:rsidRPr="00C360B1" w:rsidRDefault="00A83A02" w:rsidP="000C7031">
            <w:pPr>
              <w:ind w:hanging="9"/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2.2.1. Įsigyta socialinių ir emocinių kompetencijų lavinimo programa „</w:t>
            </w:r>
            <w:proofErr w:type="spellStart"/>
            <w:r w:rsidRPr="00C360B1">
              <w:rPr>
                <w:szCs w:val="24"/>
                <w:lang w:eastAsia="lt-LT"/>
              </w:rPr>
              <w:t>Kimochi</w:t>
            </w:r>
            <w:r w:rsidR="00CA594E" w:rsidRPr="00C360B1">
              <w:rPr>
                <w:szCs w:val="24"/>
                <w:lang w:eastAsia="lt-LT"/>
              </w:rPr>
              <w:t>s</w:t>
            </w:r>
            <w:proofErr w:type="spellEnd"/>
            <w:r w:rsidRPr="00C360B1">
              <w:rPr>
                <w:szCs w:val="24"/>
                <w:lang w:eastAsia="lt-LT"/>
              </w:rPr>
              <w:t>“.</w:t>
            </w:r>
          </w:p>
          <w:p w14:paraId="790783AA" w14:textId="42B9F409" w:rsidR="005B21AB" w:rsidRPr="00C360B1" w:rsidRDefault="00CA594E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2.2.2. Programa „Kimo-</w:t>
            </w:r>
            <w:proofErr w:type="spellStart"/>
            <w:r w:rsidRPr="00C360B1">
              <w:rPr>
                <w:szCs w:val="24"/>
                <w:lang w:eastAsia="lt-LT"/>
              </w:rPr>
              <w:t>ch</w:t>
            </w:r>
            <w:r w:rsidR="00A83A02" w:rsidRPr="00C360B1">
              <w:rPr>
                <w:szCs w:val="24"/>
                <w:lang w:eastAsia="lt-LT"/>
              </w:rPr>
              <w:t>i</w:t>
            </w:r>
            <w:r w:rsidRPr="00C360B1">
              <w:rPr>
                <w:szCs w:val="24"/>
                <w:lang w:eastAsia="lt-LT"/>
              </w:rPr>
              <w:t>s</w:t>
            </w:r>
            <w:proofErr w:type="spellEnd"/>
            <w:r w:rsidR="00A83A02" w:rsidRPr="00C360B1">
              <w:rPr>
                <w:szCs w:val="24"/>
                <w:lang w:eastAsia="lt-LT"/>
              </w:rPr>
              <w:t>“ įgyvendinta ne mažiau kaip 4 grupėse.</w:t>
            </w:r>
          </w:p>
          <w:p w14:paraId="72D3E199" w14:textId="6F06EC2F" w:rsidR="00754C20" w:rsidRPr="00C360B1" w:rsidRDefault="00754C20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779FB25E" w14:textId="0F20DF04" w:rsidR="00754C20" w:rsidRPr="00C360B1" w:rsidRDefault="00754C20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7B185E50" w14:textId="77777777" w:rsidR="00754C20" w:rsidRPr="00C360B1" w:rsidRDefault="00754C20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3BD86E4B" w14:textId="690CAF69" w:rsidR="00754C20" w:rsidRDefault="00A83A0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2.3.1. Suorganizuotos ne mažiau kaip 5 bendruomenės sveikatą stiprinančios veiklos.</w:t>
            </w:r>
          </w:p>
          <w:p w14:paraId="26B24D07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7A37E7B8" w14:textId="2D647DA0" w:rsidR="00A83A02" w:rsidRPr="00C360B1" w:rsidRDefault="00A83A02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2.3.2. Užtikrinamas sveikatos ugdymas, vykdant ne mažiau kaip 2 neformaliojo švietimo veiklas.</w:t>
            </w:r>
          </w:p>
          <w:p w14:paraId="03341C39" w14:textId="3214BBDC" w:rsidR="00F9396C" w:rsidRPr="00C360B1" w:rsidRDefault="00F9396C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6077BC7D" w14:textId="7178A201" w:rsidR="00F9396C" w:rsidRPr="00C360B1" w:rsidRDefault="00F9396C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3BEBF45A" w14:textId="23C850EC" w:rsidR="0040108F" w:rsidRPr="00C360B1" w:rsidRDefault="0040108F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56D5446D" w14:textId="77777777" w:rsidR="0040108F" w:rsidRPr="00C360B1" w:rsidRDefault="0040108F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</w:p>
          <w:p w14:paraId="4DC17A39" w14:textId="77777777" w:rsidR="00A83A02" w:rsidRPr="00C360B1" w:rsidRDefault="00A83A02" w:rsidP="000C7031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</w:rPr>
              <w:t>2.3.3. Sudarytos ne mažiau kaip 2 sutartys su sporto centrais.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AA1" w14:textId="77777777" w:rsidR="00A83A02" w:rsidRPr="00C360B1" w:rsidRDefault="00A83A02" w:rsidP="000C7031">
            <w:pPr>
              <w:jc w:val="both"/>
              <w:rPr>
                <w:szCs w:val="24"/>
                <w:lang w:eastAsia="lt-LT"/>
              </w:rPr>
            </w:pPr>
          </w:p>
          <w:p w14:paraId="0BBC47E0" w14:textId="77777777" w:rsidR="00217319" w:rsidRPr="00C360B1" w:rsidRDefault="009C3212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  <w:lang w:eastAsia="lt-LT"/>
              </w:rPr>
              <w:t xml:space="preserve">2.1.1.1. Darbo grupė sudaryta 2020-01-07 direktoriaus įsakymu Nr. V-6 „Dėl </w:t>
            </w:r>
            <w:r w:rsidRPr="00C360B1">
              <w:rPr>
                <w:szCs w:val="24"/>
              </w:rPr>
              <w:t>sveikatos stiprinimo veiklą organizuojančios darbo grupės sudarymo</w:t>
            </w:r>
            <w:r w:rsidR="000F67B1" w:rsidRPr="00C360B1">
              <w:rPr>
                <w:szCs w:val="24"/>
              </w:rPr>
              <w:t>“.</w:t>
            </w:r>
          </w:p>
          <w:p w14:paraId="511E177E" w14:textId="77777777" w:rsidR="009C3212" w:rsidRPr="00C360B1" w:rsidRDefault="009C3212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</w:rPr>
              <w:t>2.1.2.1. Sveikatos programa atnaujinta ir patvirtinta 2020-04-</w:t>
            </w:r>
            <w:r w:rsidRPr="00C360B1">
              <w:rPr>
                <w:szCs w:val="24"/>
              </w:rPr>
              <w:lastRenderedPageBreak/>
              <w:t>20 direktoriaus įsakymu Nr. V-23 „Dėl lopšelio-darželio „Dainelė“ sveikatos stiprinimo programos „Augu sveikas ir stiprus“</w:t>
            </w:r>
            <w:r w:rsidRPr="00C360B1">
              <w:rPr>
                <w:szCs w:val="24"/>
                <w:lang w:eastAsia="lt-LT"/>
              </w:rPr>
              <w:t xml:space="preserve"> </w:t>
            </w:r>
            <w:r w:rsidRPr="00C360B1">
              <w:rPr>
                <w:szCs w:val="24"/>
              </w:rPr>
              <w:t xml:space="preserve">tvirtinimo“. Programa pateikta </w:t>
            </w:r>
            <w:r w:rsidRPr="00C360B1">
              <w:rPr>
                <w:szCs w:val="24"/>
                <w:lang w:eastAsia="lt-LT"/>
              </w:rPr>
              <w:t xml:space="preserve">Nacionalinio sveikatą stiprinančių mokyklų ir aktyvių mokyklų veiklos koordinavimo komisijai. 2020-06-10 lopšeliui-darželiui „Dainelė“ pratęstas sveikatą stiprinančios mokyklos statuso galiojimo laikas iki 2025-06-10. </w:t>
            </w:r>
          </w:p>
          <w:p w14:paraId="0A7822AE" w14:textId="77777777" w:rsidR="005E446F" w:rsidRPr="00C360B1" w:rsidRDefault="00706BB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2.1.3.1. </w:t>
            </w:r>
            <w:r w:rsidR="00263E39" w:rsidRPr="00C360B1">
              <w:rPr>
                <w:szCs w:val="24"/>
                <w:lang w:eastAsia="lt-LT"/>
              </w:rPr>
              <w:t xml:space="preserve">58 % pedagogų kėlė kvalifikaciją </w:t>
            </w:r>
            <w:r w:rsidR="005B21AB" w:rsidRPr="00C360B1">
              <w:rPr>
                <w:szCs w:val="24"/>
                <w:lang w:eastAsia="lt-LT"/>
              </w:rPr>
              <w:t>sveikatos stiprinimo klausimais (Pedagogų tarybos 2020-12-10 posėdžio protokolas Nr. 6V-5).</w:t>
            </w:r>
          </w:p>
          <w:p w14:paraId="013BCF8B" w14:textId="24F06C36" w:rsidR="00CA594E" w:rsidRPr="00C360B1" w:rsidRDefault="00263E39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2.2.1.1. Socialinių ir emocinių kompetencijų lavinimo programa „</w:t>
            </w:r>
            <w:proofErr w:type="spellStart"/>
            <w:r w:rsidRPr="00C360B1">
              <w:rPr>
                <w:szCs w:val="24"/>
                <w:lang w:eastAsia="lt-LT"/>
              </w:rPr>
              <w:t>Kimochi</w:t>
            </w:r>
            <w:r w:rsidR="00CA594E" w:rsidRPr="00C360B1">
              <w:rPr>
                <w:szCs w:val="24"/>
                <w:lang w:eastAsia="lt-LT"/>
              </w:rPr>
              <w:t>s</w:t>
            </w:r>
            <w:proofErr w:type="spellEnd"/>
            <w:r w:rsidR="00754C20" w:rsidRPr="00C360B1">
              <w:rPr>
                <w:szCs w:val="24"/>
                <w:lang w:eastAsia="lt-LT"/>
              </w:rPr>
              <w:t>“ įsigyta (</w:t>
            </w:r>
            <w:r w:rsidR="00F9396C" w:rsidRPr="00C360B1">
              <w:rPr>
                <w:szCs w:val="24"/>
                <w:lang w:eastAsia="lt-LT"/>
              </w:rPr>
              <w:t xml:space="preserve">2020 m. </w:t>
            </w:r>
            <w:r w:rsidR="00754C20" w:rsidRPr="00C360B1">
              <w:rPr>
                <w:szCs w:val="24"/>
                <w:lang w:eastAsia="lt-LT"/>
              </w:rPr>
              <w:t>pirkimo dokumentai).</w:t>
            </w:r>
          </w:p>
          <w:p w14:paraId="02BF624A" w14:textId="7A01D05C" w:rsidR="00263E39" w:rsidRPr="00C360B1" w:rsidRDefault="00CA594E" w:rsidP="00754C20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2.2.2.1. Programa „</w:t>
            </w:r>
            <w:proofErr w:type="spellStart"/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Kimoch</w:t>
            </w:r>
            <w:r w:rsidR="00263E39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i</w:t>
            </w: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s</w:t>
            </w:r>
            <w:proofErr w:type="spellEnd"/>
            <w:r w:rsidR="00754C20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 įgyvendinta 3 grupėse (</w:t>
            </w:r>
            <w:r w:rsidR="00754C20"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Metodinės grupės 2020-05-18 pasitarimo protokolas Nr. 2U-5, </w:t>
            </w:r>
            <w:r w:rsidR="00754C20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Pedagogų tarybos 2020-12-10 posėdžio protokolas Nr. 6V-5).</w:t>
            </w:r>
          </w:p>
          <w:p w14:paraId="09455289" w14:textId="582B7D85" w:rsidR="00263E39" w:rsidRPr="00C360B1" w:rsidRDefault="009B12F4" w:rsidP="00754C20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2.3.1.1. Suorganizuota 17</w:t>
            </w:r>
            <w:r w:rsidR="00263E39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="00263E39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bendruo</w:t>
            </w:r>
            <w:proofErr w:type="spellEnd"/>
            <w:r w:rsidR="00754C20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  <w:r w:rsidR="00263E39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menė</w:t>
            </w:r>
            <w:r w:rsidR="00754C20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s sveikatą stiprinančių veiklų (Pedagogų tarybos 2020-12-10 posėdžio protokolas Nr. 6V-5).</w:t>
            </w:r>
          </w:p>
          <w:p w14:paraId="2F640FA6" w14:textId="3889DE1E" w:rsidR="003C3459" w:rsidRPr="00C360B1" w:rsidRDefault="00315DCD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2.3.2.1. Užtikrinant sveikatos ugdymą, iki karantino paskelbimo, vykdytos 3 neformaliojo švietimo veiklo</w:t>
            </w:r>
            <w:r w:rsidR="003C3459" w:rsidRPr="00C360B1">
              <w:rPr>
                <w:szCs w:val="24"/>
                <w:lang w:eastAsia="lt-LT"/>
              </w:rPr>
              <w:t>s (</w:t>
            </w:r>
            <w:r w:rsidR="00466773" w:rsidRPr="00C360B1">
              <w:rPr>
                <w:szCs w:val="24"/>
                <w:lang w:eastAsia="lt-LT"/>
              </w:rPr>
              <w:t xml:space="preserve">sutartys </w:t>
            </w:r>
            <w:r w:rsidR="003C3459" w:rsidRPr="00C360B1">
              <w:rPr>
                <w:szCs w:val="24"/>
                <w:lang w:eastAsia="lt-LT"/>
              </w:rPr>
              <w:t>su neformaliojo ugdymo paslaugų teikėjais:</w:t>
            </w:r>
            <w:r w:rsidR="005F4DD5" w:rsidRPr="00C360B1">
              <w:rPr>
                <w:szCs w:val="24"/>
                <w:lang w:eastAsia="lt-LT"/>
              </w:rPr>
              <w:t xml:space="preserve"> 2019-12-30 Nr. V-35</w:t>
            </w:r>
            <w:r w:rsidR="003C3459" w:rsidRPr="00C360B1">
              <w:rPr>
                <w:szCs w:val="24"/>
                <w:lang w:eastAsia="lt-LT"/>
              </w:rPr>
              <w:t>,</w:t>
            </w:r>
            <w:r w:rsidR="005F4DD5" w:rsidRPr="00C360B1">
              <w:rPr>
                <w:szCs w:val="24"/>
                <w:lang w:eastAsia="lt-LT"/>
              </w:rPr>
              <w:t xml:space="preserve"> 2019-10-01 Nr. 20V-34, 2019-10-01 Nr. 20V-32;</w:t>
            </w:r>
            <w:r w:rsidR="003C3459" w:rsidRPr="00C360B1">
              <w:rPr>
                <w:szCs w:val="24"/>
                <w:lang w:eastAsia="lt-LT"/>
              </w:rPr>
              <w:t xml:space="preserve"> </w:t>
            </w:r>
            <w:r w:rsidR="003C3459" w:rsidRPr="00C360B1">
              <w:rPr>
                <w:szCs w:val="24"/>
              </w:rPr>
              <w:t>Metodinės grupės 2020-03-12 pasitarimo protokolas Nr. 2U-3)</w:t>
            </w:r>
            <w:r w:rsidR="00653318" w:rsidRPr="00C360B1">
              <w:rPr>
                <w:szCs w:val="24"/>
              </w:rPr>
              <w:t>.</w:t>
            </w:r>
          </w:p>
          <w:p w14:paraId="3D37827E" w14:textId="5A25793C" w:rsidR="00315DCD" w:rsidRPr="00C360B1" w:rsidRDefault="00315DCD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  <w:lang w:eastAsia="lt-LT"/>
              </w:rPr>
              <w:t xml:space="preserve">2.3.3.1. </w:t>
            </w:r>
            <w:r w:rsidR="00B84D85" w:rsidRPr="00C360B1">
              <w:rPr>
                <w:szCs w:val="24"/>
              </w:rPr>
              <w:t>Pasirašytos 2 sutartys su: Teni</w:t>
            </w:r>
            <w:r w:rsidR="003C3459" w:rsidRPr="00C360B1">
              <w:rPr>
                <w:szCs w:val="24"/>
              </w:rPr>
              <w:t xml:space="preserve">so Sąjunga </w:t>
            </w:r>
            <w:r w:rsidR="005F4DD5" w:rsidRPr="00C360B1">
              <w:rPr>
                <w:szCs w:val="24"/>
              </w:rPr>
              <w:t xml:space="preserve">(2020-02-27 Nr. 20V-38) </w:t>
            </w:r>
            <w:r w:rsidR="003C3459" w:rsidRPr="00C360B1">
              <w:rPr>
                <w:szCs w:val="24"/>
              </w:rPr>
              <w:t>ir Futbolo akademija (</w:t>
            </w:r>
            <w:r w:rsidR="005F4DD5" w:rsidRPr="00C360B1">
              <w:rPr>
                <w:szCs w:val="24"/>
              </w:rPr>
              <w:t>2020-02-17 Nr. 20V-37).</w:t>
            </w:r>
          </w:p>
        </w:tc>
      </w:tr>
      <w:tr w:rsidR="0017337B" w:rsidRPr="00C360B1" w14:paraId="65CB0D0B" w14:textId="77777777" w:rsidTr="009E30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E45" w14:textId="08368460" w:rsidR="003A2C3A" w:rsidRPr="00C360B1" w:rsidRDefault="003A2C3A" w:rsidP="000C7031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360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Ugdymo(</w:t>
            </w:r>
            <w:proofErr w:type="spellStart"/>
            <w:r w:rsidRPr="00C360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</w:t>
            </w:r>
            <w:proofErr w:type="spellEnd"/>
            <w:r w:rsidRPr="00C360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) aplinka</w:t>
            </w:r>
          </w:p>
          <w:p w14:paraId="524E8987" w14:textId="6D220749" w:rsidR="0017337B" w:rsidRPr="00C360B1" w:rsidRDefault="009E3038" w:rsidP="000C7031">
            <w:pPr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1.3.</w:t>
            </w:r>
            <w:r>
              <w:rPr>
                <w:b/>
                <w:szCs w:val="24"/>
              </w:rPr>
              <w:t xml:space="preserve"> </w:t>
            </w:r>
            <w:r w:rsidR="003A2C3A" w:rsidRPr="00C360B1">
              <w:rPr>
                <w:szCs w:val="24"/>
                <w:lang w:eastAsia="lt-LT"/>
              </w:rPr>
              <w:t>Modernizuoti ugdymo(</w:t>
            </w:r>
            <w:proofErr w:type="spellStart"/>
            <w:r w:rsidR="003A2C3A" w:rsidRPr="00C360B1">
              <w:rPr>
                <w:szCs w:val="24"/>
                <w:lang w:eastAsia="lt-LT"/>
              </w:rPr>
              <w:t>si</w:t>
            </w:r>
            <w:proofErr w:type="spellEnd"/>
            <w:r w:rsidR="003A2C3A" w:rsidRPr="00C360B1">
              <w:rPr>
                <w:szCs w:val="24"/>
                <w:lang w:eastAsia="lt-LT"/>
              </w:rPr>
              <w:t xml:space="preserve">) aplinką ir užtikrinti </w:t>
            </w:r>
            <w:r w:rsidR="003A2C3A" w:rsidRPr="00C360B1">
              <w:rPr>
                <w:szCs w:val="24"/>
                <w:lang w:eastAsia="lt-LT"/>
              </w:rPr>
              <w:lastRenderedPageBreak/>
              <w:t>sveikas ir saugias ugdymo(</w:t>
            </w:r>
            <w:proofErr w:type="spellStart"/>
            <w:r w:rsidR="003A2C3A" w:rsidRPr="00C360B1">
              <w:rPr>
                <w:szCs w:val="24"/>
                <w:lang w:eastAsia="lt-LT"/>
              </w:rPr>
              <w:t>si</w:t>
            </w:r>
            <w:proofErr w:type="spellEnd"/>
            <w:r w:rsidR="003A2C3A" w:rsidRPr="00C360B1">
              <w:rPr>
                <w:szCs w:val="24"/>
                <w:lang w:eastAsia="lt-LT"/>
              </w:rPr>
              <w:t>) sąlygas.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F6E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31CE3B34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4FC2153A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3.1. Išplėtotas IT naudojimas ugdymo proceso organizavimui.</w:t>
            </w:r>
          </w:p>
          <w:p w14:paraId="63B53C04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3ACC5F83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4D78FA4F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35277ABF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469CC741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0794E89A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76AC0334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4003E8FD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710DF891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4005B788" w14:textId="77777777" w:rsidR="009B12F4" w:rsidRPr="00C360B1" w:rsidRDefault="009B12F4" w:rsidP="000C7031">
            <w:pPr>
              <w:jc w:val="both"/>
              <w:rPr>
                <w:szCs w:val="24"/>
                <w:lang w:eastAsia="lt-LT"/>
              </w:rPr>
            </w:pPr>
          </w:p>
          <w:p w14:paraId="6E409D00" w14:textId="00F0747E" w:rsidR="00653318" w:rsidRPr="00C360B1" w:rsidRDefault="00653318" w:rsidP="000C7031">
            <w:pPr>
              <w:jc w:val="both"/>
              <w:rPr>
                <w:szCs w:val="24"/>
                <w:lang w:eastAsia="lt-LT"/>
              </w:rPr>
            </w:pPr>
          </w:p>
          <w:p w14:paraId="0486F192" w14:textId="06438820" w:rsidR="003A2C3A" w:rsidRPr="00C360B1" w:rsidRDefault="00DE66BE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3.</w:t>
            </w:r>
            <w:r w:rsidR="003A2C3A" w:rsidRPr="00C360B1">
              <w:rPr>
                <w:szCs w:val="24"/>
                <w:lang w:eastAsia="lt-LT"/>
              </w:rPr>
              <w:t>2. Atnaujintos ugdymo(</w:t>
            </w:r>
            <w:proofErr w:type="spellStart"/>
            <w:r w:rsidR="003A2C3A" w:rsidRPr="00C360B1">
              <w:rPr>
                <w:szCs w:val="24"/>
                <w:lang w:eastAsia="lt-LT"/>
              </w:rPr>
              <w:t>si</w:t>
            </w:r>
            <w:proofErr w:type="spellEnd"/>
            <w:r w:rsidR="003A2C3A" w:rsidRPr="00C360B1">
              <w:rPr>
                <w:szCs w:val="24"/>
                <w:lang w:eastAsia="lt-LT"/>
              </w:rPr>
              <w:t>) priemonės.</w:t>
            </w:r>
          </w:p>
          <w:p w14:paraId="47EE269C" w14:textId="77777777" w:rsidR="0017337B" w:rsidRPr="00C360B1" w:rsidRDefault="0017337B" w:rsidP="000C7031">
            <w:pPr>
              <w:rPr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DD5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7EBB7213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</w:p>
          <w:p w14:paraId="57EE7A7C" w14:textId="5CFEBFFA" w:rsidR="00653318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3.1.1. Įsigyta interaktyvi lenta vienoje grupėje (2020 m. II </w:t>
            </w:r>
            <w:proofErr w:type="spellStart"/>
            <w:r w:rsidRPr="00C360B1">
              <w:rPr>
                <w:szCs w:val="24"/>
                <w:lang w:eastAsia="lt-LT"/>
              </w:rPr>
              <w:t>ketv</w:t>
            </w:r>
            <w:proofErr w:type="spellEnd"/>
            <w:r w:rsidRPr="00C360B1">
              <w:rPr>
                <w:szCs w:val="24"/>
                <w:lang w:eastAsia="lt-LT"/>
              </w:rPr>
              <w:t>.)</w:t>
            </w:r>
          </w:p>
          <w:p w14:paraId="18418EB9" w14:textId="5E68E3C0" w:rsidR="00653318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3.1.2. Dviejų grupių pedagogai ugdymo </w:t>
            </w:r>
            <w:r w:rsidRPr="00C360B1">
              <w:rPr>
                <w:szCs w:val="24"/>
                <w:lang w:eastAsia="lt-LT"/>
              </w:rPr>
              <w:lastRenderedPageBreak/>
              <w:t>procese pradės naudoti interaktyvius ekranus (2020 m. I-II ketvirtis).</w:t>
            </w:r>
          </w:p>
          <w:p w14:paraId="78F62BB7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5C4FB1EB" w14:textId="16F80C0F" w:rsidR="003A2C3A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3.1.3. 4-5 amžiaus vaikų grupėse naudojami edukaciniai robotai „Bitutės“ vaikų programavimo įgūdžių pradmenims sudaryti (2020 m.).</w:t>
            </w:r>
          </w:p>
          <w:p w14:paraId="44F36999" w14:textId="77777777" w:rsidR="00C360B1" w:rsidRPr="00C360B1" w:rsidRDefault="00C360B1" w:rsidP="000C7031">
            <w:pPr>
              <w:jc w:val="both"/>
              <w:rPr>
                <w:szCs w:val="24"/>
                <w:lang w:eastAsia="lt-LT"/>
              </w:rPr>
            </w:pPr>
          </w:p>
          <w:p w14:paraId="78697882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3.2.1. Įsigyta ne mažiau kaip 5 % ugdymo(</w:t>
            </w:r>
            <w:proofErr w:type="spellStart"/>
            <w:r w:rsidRPr="00C360B1">
              <w:rPr>
                <w:szCs w:val="24"/>
                <w:lang w:eastAsia="lt-LT"/>
              </w:rPr>
              <w:t>si</w:t>
            </w:r>
            <w:proofErr w:type="spellEnd"/>
            <w:r w:rsidRPr="00C360B1">
              <w:rPr>
                <w:szCs w:val="24"/>
                <w:lang w:eastAsia="lt-LT"/>
              </w:rPr>
              <w:t>) priemonių (nuo bendro priemonių skaičiaus), skirtų STE</w:t>
            </w:r>
            <w:r w:rsidR="00CC76FA" w:rsidRPr="00C360B1">
              <w:rPr>
                <w:szCs w:val="24"/>
                <w:lang w:eastAsia="lt-LT"/>
              </w:rPr>
              <w:t>AM integruotam ugdymui (2020 m.</w:t>
            </w:r>
            <w:r w:rsidRPr="00C360B1">
              <w:rPr>
                <w:szCs w:val="24"/>
                <w:lang w:eastAsia="lt-LT"/>
              </w:rPr>
              <w:t>).</w:t>
            </w:r>
          </w:p>
          <w:p w14:paraId="014101E6" w14:textId="77777777" w:rsidR="0017337B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3.2.2. Atnaujintos sveikatos stiprinimui skirtos priemonės ne mažiau kaip 15 % nuo bendro priemonių skaičiaus.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2F9" w14:textId="77777777" w:rsidR="0017337B" w:rsidRPr="00C360B1" w:rsidRDefault="0017337B" w:rsidP="000C7031">
            <w:pPr>
              <w:rPr>
                <w:szCs w:val="24"/>
                <w:lang w:eastAsia="lt-LT"/>
              </w:rPr>
            </w:pPr>
          </w:p>
          <w:p w14:paraId="35FD19B3" w14:textId="77777777" w:rsidR="00B84D85" w:rsidRPr="00C360B1" w:rsidRDefault="00B84D85" w:rsidP="000C7031">
            <w:pPr>
              <w:rPr>
                <w:szCs w:val="24"/>
                <w:lang w:eastAsia="lt-LT"/>
              </w:rPr>
            </w:pPr>
          </w:p>
          <w:p w14:paraId="4005AD93" w14:textId="62150053" w:rsidR="00C8231E" w:rsidRPr="00C360B1" w:rsidRDefault="00B84D85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  <w:lang w:eastAsia="lt-LT"/>
              </w:rPr>
              <w:t xml:space="preserve">3.1.1.1. </w:t>
            </w:r>
            <w:r w:rsidR="004E48EB" w:rsidRPr="00C360B1">
              <w:rPr>
                <w:szCs w:val="24"/>
                <w:lang w:eastAsia="lt-LT"/>
              </w:rPr>
              <w:t xml:space="preserve">Lopšelis-darželis įsigijo </w:t>
            </w:r>
            <w:r w:rsidR="00C8231E" w:rsidRPr="00C360B1">
              <w:rPr>
                <w:szCs w:val="24"/>
              </w:rPr>
              <w:t>3 interaktyvius ekranus</w:t>
            </w:r>
            <w:r w:rsidR="00653318" w:rsidRPr="00C360B1">
              <w:rPr>
                <w:szCs w:val="24"/>
              </w:rPr>
              <w:t xml:space="preserve"> (</w:t>
            </w:r>
            <w:r w:rsidR="00F9396C" w:rsidRPr="00C360B1">
              <w:rPr>
                <w:szCs w:val="24"/>
              </w:rPr>
              <w:t xml:space="preserve">2020 m. </w:t>
            </w:r>
            <w:r w:rsidR="00653318" w:rsidRPr="00C360B1">
              <w:rPr>
                <w:szCs w:val="24"/>
              </w:rPr>
              <w:t>pirkimo dokumentai).</w:t>
            </w:r>
          </w:p>
          <w:p w14:paraId="34E0B260" w14:textId="4CACCF0E" w:rsidR="00C8231E" w:rsidRPr="00C360B1" w:rsidRDefault="00C8231E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</w:rPr>
              <w:t>3.1.2.1. Trijų grupių pedagogai 2020 m. pradėj</w:t>
            </w:r>
            <w:r w:rsidR="00653318" w:rsidRPr="00C360B1">
              <w:rPr>
                <w:szCs w:val="24"/>
              </w:rPr>
              <w:t xml:space="preserve">o naudoti </w:t>
            </w:r>
            <w:r w:rsidR="00653318" w:rsidRPr="00C360B1">
              <w:rPr>
                <w:szCs w:val="24"/>
              </w:rPr>
              <w:lastRenderedPageBreak/>
              <w:t>interaktyvius ekranus (</w:t>
            </w:r>
            <w:r w:rsidR="002B498B" w:rsidRPr="00C360B1">
              <w:rPr>
                <w:szCs w:val="24"/>
              </w:rPr>
              <w:t>Metodinės grupės 2020-09-11</w:t>
            </w:r>
            <w:r w:rsidR="00653318" w:rsidRPr="00C360B1">
              <w:rPr>
                <w:szCs w:val="24"/>
              </w:rPr>
              <w:t xml:space="preserve"> pasi</w:t>
            </w:r>
            <w:r w:rsidR="002B498B" w:rsidRPr="00C360B1">
              <w:rPr>
                <w:szCs w:val="24"/>
              </w:rPr>
              <w:t>tarimo protokolas Nr. 2U-6</w:t>
            </w:r>
            <w:r w:rsidR="00653318" w:rsidRPr="00C360B1">
              <w:rPr>
                <w:szCs w:val="24"/>
              </w:rPr>
              <w:t>).</w:t>
            </w:r>
          </w:p>
          <w:p w14:paraId="33271F09" w14:textId="0863AEE7" w:rsidR="00C8231E" w:rsidRPr="00C360B1" w:rsidRDefault="00C8231E" w:rsidP="000C7031">
            <w:pPr>
              <w:jc w:val="both"/>
              <w:rPr>
                <w:szCs w:val="24"/>
              </w:rPr>
            </w:pPr>
          </w:p>
          <w:p w14:paraId="7BF65BF6" w14:textId="6616A8B5" w:rsidR="002B498B" w:rsidRPr="00C360B1" w:rsidRDefault="00C8231E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</w:rPr>
              <w:t xml:space="preserve">3.1.3.1. </w:t>
            </w:r>
            <w:r w:rsidR="009B12F4" w:rsidRPr="00C360B1">
              <w:rPr>
                <w:szCs w:val="24"/>
              </w:rPr>
              <w:t xml:space="preserve">Keturiose 4-5 amžiaus vaikų grupėse naudojami </w:t>
            </w:r>
            <w:r w:rsidR="009B12F4" w:rsidRPr="00C360B1">
              <w:rPr>
                <w:szCs w:val="24"/>
                <w:lang w:eastAsia="lt-LT"/>
              </w:rPr>
              <w:t>edukaciniai robotai „Bitutės“ vaikų programav</w:t>
            </w:r>
            <w:r w:rsidR="00653318" w:rsidRPr="00C360B1">
              <w:rPr>
                <w:szCs w:val="24"/>
                <w:lang w:eastAsia="lt-LT"/>
              </w:rPr>
              <w:t>imo įgūdžių pradmenims sudaryti (</w:t>
            </w:r>
            <w:r w:rsidR="002B498B" w:rsidRPr="00C360B1">
              <w:rPr>
                <w:szCs w:val="24"/>
              </w:rPr>
              <w:t>Metodinės grupės 2020-09-11 pasitarimo protokolas Nr. 2U-6).</w:t>
            </w:r>
          </w:p>
          <w:p w14:paraId="6B3ABEFE" w14:textId="77777777" w:rsidR="002B498B" w:rsidRPr="00C360B1" w:rsidRDefault="002B498B" w:rsidP="000C7031">
            <w:pPr>
              <w:jc w:val="both"/>
              <w:rPr>
                <w:szCs w:val="24"/>
                <w:lang w:eastAsia="lt-LT"/>
              </w:rPr>
            </w:pPr>
          </w:p>
          <w:p w14:paraId="1BD087D3" w14:textId="40B141EC" w:rsidR="009B12F4" w:rsidRPr="00C360B1" w:rsidRDefault="009B12F4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3.2.1.1. </w:t>
            </w:r>
            <w:r w:rsidR="002F0986" w:rsidRPr="00C360B1">
              <w:rPr>
                <w:szCs w:val="24"/>
                <w:lang w:eastAsia="lt-LT"/>
              </w:rPr>
              <w:t>Priemonių</w:t>
            </w:r>
            <w:r w:rsidR="00D1513D" w:rsidRPr="00C360B1">
              <w:rPr>
                <w:szCs w:val="24"/>
                <w:lang w:eastAsia="lt-LT"/>
              </w:rPr>
              <w:t>, skirtų STEAM integruotam ugdymui įsigyta 53 % nuo ben</w:t>
            </w:r>
            <w:r w:rsidR="00653318" w:rsidRPr="00C360B1">
              <w:rPr>
                <w:szCs w:val="24"/>
                <w:lang w:eastAsia="lt-LT"/>
              </w:rPr>
              <w:t>dro įsigyto priemonių skaičiaus (</w:t>
            </w:r>
            <w:r w:rsidR="00F9396C" w:rsidRPr="00C360B1">
              <w:rPr>
                <w:szCs w:val="24"/>
                <w:lang w:eastAsia="lt-LT"/>
              </w:rPr>
              <w:t>Pedagogų tarybos 2020-12-10 posėdžio protokolas Nr. 6V-5).</w:t>
            </w:r>
          </w:p>
          <w:p w14:paraId="169654CB" w14:textId="278133CE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47BE2CD7" w14:textId="2928EB21" w:rsidR="00D1513D" w:rsidRPr="00C360B1" w:rsidRDefault="00D1513D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  <w:lang w:eastAsia="lt-LT"/>
              </w:rPr>
              <w:t>3.2.2.1. Sveikatos stiprinimui priemonių įsigyta 47 % nuo ben</w:t>
            </w:r>
            <w:r w:rsidR="00653318" w:rsidRPr="00C360B1">
              <w:rPr>
                <w:szCs w:val="24"/>
                <w:lang w:eastAsia="lt-LT"/>
              </w:rPr>
              <w:t>dro įsigyto priemonių skaičiaus (</w:t>
            </w:r>
            <w:r w:rsidR="00F9396C" w:rsidRPr="00C360B1">
              <w:rPr>
                <w:szCs w:val="24"/>
                <w:lang w:eastAsia="lt-LT"/>
              </w:rPr>
              <w:t>Pedagogų tarybos 2020-12-10 posėdžio protokolas Nr. 6V-5).</w:t>
            </w:r>
          </w:p>
        </w:tc>
      </w:tr>
      <w:tr w:rsidR="0017337B" w:rsidRPr="00C360B1" w14:paraId="0D89B994" w14:textId="77777777" w:rsidTr="009E30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5023" w14:textId="1888804B" w:rsidR="003A2C3A" w:rsidRPr="00C360B1" w:rsidRDefault="003A2C3A" w:rsidP="000C7031">
            <w:pPr>
              <w:pStyle w:val="Default"/>
              <w:tabs>
                <w:tab w:val="left" w:pos="481"/>
              </w:tabs>
              <w:rPr>
                <w:b/>
                <w:color w:val="auto"/>
              </w:rPr>
            </w:pPr>
            <w:r w:rsidRPr="00C360B1">
              <w:rPr>
                <w:b/>
                <w:color w:val="auto"/>
              </w:rPr>
              <w:lastRenderedPageBreak/>
              <w:t>Lyderystė ir vadyba</w:t>
            </w:r>
          </w:p>
          <w:p w14:paraId="21CF3332" w14:textId="47AE7DFC" w:rsidR="0017337B" w:rsidRPr="00C360B1" w:rsidRDefault="009E3038" w:rsidP="000C7031">
            <w:pPr>
              <w:rPr>
                <w:szCs w:val="24"/>
                <w:lang w:eastAsia="lt-LT"/>
              </w:rPr>
            </w:pPr>
            <w:r w:rsidRPr="00C360B1">
              <w:rPr>
                <w:lang w:eastAsia="lt-LT"/>
              </w:rPr>
              <w:t>1.4.</w:t>
            </w:r>
            <w:r w:rsidRPr="00C360B1">
              <w:rPr>
                <w:b/>
              </w:rPr>
              <w:t xml:space="preserve"> </w:t>
            </w:r>
            <w:r w:rsidR="003A2C3A" w:rsidRPr="00C360B1">
              <w:rPr>
                <w:szCs w:val="24"/>
                <w:lang w:eastAsia="lt-LT"/>
              </w:rPr>
              <w:t xml:space="preserve">Skatinti </w:t>
            </w:r>
            <w:r w:rsidR="00111085" w:rsidRPr="00C360B1">
              <w:rPr>
                <w:szCs w:val="24"/>
                <w:lang w:eastAsia="lt-LT"/>
              </w:rPr>
              <w:t>bendradar</w:t>
            </w:r>
            <w:r w:rsidR="003A2C3A" w:rsidRPr="00C360B1">
              <w:rPr>
                <w:szCs w:val="24"/>
                <w:lang w:eastAsia="lt-LT"/>
              </w:rPr>
              <w:t>biavimą, siekiant inovacijų kūrimo.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EE5" w14:textId="77777777" w:rsidR="003A2C3A" w:rsidRPr="00C360B1" w:rsidRDefault="003A2C3A" w:rsidP="000C7031">
            <w:pPr>
              <w:rPr>
                <w:szCs w:val="24"/>
                <w:lang w:eastAsia="lt-LT"/>
              </w:rPr>
            </w:pPr>
          </w:p>
          <w:p w14:paraId="056CF6D8" w14:textId="77777777" w:rsidR="003A2C3A" w:rsidRPr="00C360B1" w:rsidRDefault="003A2C3A" w:rsidP="000C7031">
            <w:pPr>
              <w:rPr>
                <w:szCs w:val="24"/>
                <w:lang w:eastAsia="lt-LT"/>
              </w:rPr>
            </w:pPr>
          </w:p>
          <w:p w14:paraId="4046732B" w14:textId="77777777" w:rsidR="0017337B" w:rsidRPr="00C360B1" w:rsidRDefault="003A2C3A" w:rsidP="000C7031">
            <w:pPr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4.1. Bendradarbiauti su kitomis Šiaulių miesto šveitimo įstaigomis.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306" w14:textId="77777777" w:rsidR="00CC76FA" w:rsidRPr="00C360B1" w:rsidRDefault="00CC76FA" w:rsidP="000C7031">
            <w:pPr>
              <w:rPr>
                <w:szCs w:val="24"/>
                <w:lang w:eastAsia="lt-LT"/>
              </w:rPr>
            </w:pPr>
          </w:p>
          <w:p w14:paraId="1329E52F" w14:textId="77777777" w:rsidR="00D1513D" w:rsidRPr="00C360B1" w:rsidRDefault="00D1513D" w:rsidP="000C7031">
            <w:pPr>
              <w:rPr>
                <w:szCs w:val="24"/>
                <w:lang w:eastAsia="lt-LT"/>
              </w:rPr>
            </w:pPr>
          </w:p>
          <w:p w14:paraId="4949F40C" w14:textId="77777777" w:rsidR="003A2C3A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4.1.1. Pradėtas įgyvendinti Europos Sąjungos </w:t>
            </w:r>
            <w:proofErr w:type="spellStart"/>
            <w:r w:rsidRPr="00C360B1">
              <w:rPr>
                <w:szCs w:val="24"/>
                <w:lang w:eastAsia="lt-LT"/>
              </w:rPr>
              <w:t>struktū</w:t>
            </w:r>
            <w:r w:rsidR="00D1513D" w:rsidRPr="00C360B1">
              <w:rPr>
                <w:szCs w:val="24"/>
                <w:lang w:eastAsia="lt-LT"/>
              </w:rPr>
              <w:t>-</w:t>
            </w:r>
            <w:r w:rsidRPr="00C360B1">
              <w:rPr>
                <w:szCs w:val="24"/>
                <w:lang w:eastAsia="lt-LT"/>
              </w:rPr>
              <w:t>rinių</w:t>
            </w:r>
            <w:proofErr w:type="spellEnd"/>
            <w:r w:rsidRPr="00C360B1">
              <w:rPr>
                <w:szCs w:val="24"/>
                <w:lang w:eastAsia="lt-LT"/>
              </w:rPr>
              <w:t xml:space="preserve"> fondų projektas „LEAN modelio diegimas Šiaulių m. ikimokyklinėse ugdymo įstaigose“ (2020 m.). </w:t>
            </w:r>
          </w:p>
          <w:p w14:paraId="35243E23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4A708D05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5ADEDD85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32E515F4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1987F4EE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0FCC0649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2119DE5C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78743FF7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1EC6F10D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511A3F30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76F6E881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7942956B" w14:textId="636BA9FF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34657F11" w14:textId="77777777" w:rsidR="00653318" w:rsidRPr="00C360B1" w:rsidRDefault="00653318" w:rsidP="000C7031">
            <w:pPr>
              <w:jc w:val="both"/>
              <w:rPr>
                <w:szCs w:val="24"/>
                <w:lang w:eastAsia="lt-LT"/>
              </w:rPr>
            </w:pPr>
          </w:p>
          <w:p w14:paraId="0A6B341E" w14:textId="77777777" w:rsidR="0017337B" w:rsidRPr="00C360B1" w:rsidRDefault="003A2C3A" w:rsidP="000C7031">
            <w:pPr>
              <w:jc w:val="both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4.1.2. </w:t>
            </w:r>
            <w:r w:rsidRPr="00C360B1">
              <w:rPr>
                <w:szCs w:val="24"/>
              </w:rPr>
              <w:t xml:space="preserve">Įgyvendintas Europos solidarumo korpuso </w:t>
            </w:r>
            <w:proofErr w:type="spellStart"/>
            <w:r w:rsidRPr="00C360B1">
              <w:rPr>
                <w:szCs w:val="24"/>
              </w:rPr>
              <w:t>projek</w:t>
            </w:r>
            <w:proofErr w:type="spellEnd"/>
            <w:r w:rsidR="00D1513D" w:rsidRPr="00C360B1">
              <w:rPr>
                <w:szCs w:val="24"/>
              </w:rPr>
              <w:t>-</w:t>
            </w:r>
            <w:r w:rsidRPr="00C360B1">
              <w:rPr>
                <w:szCs w:val="24"/>
              </w:rPr>
              <w:t xml:space="preserve">tas, </w:t>
            </w:r>
            <w:r w:rsidRPr="00C360B1">
              <w:rPr>
                <w:szCs w:val="24"/>
              </w:rPr>
              <w:lastRenderedPageBreak/>
              <w:t>priimti 2 savanoriai iš Europos Sąjungos šalių.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B52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1E13EA04" w14:textId="77777777" w:rsidR="00D1513D" w:rsidRPr="00C360B1" w:rsidRDefault="00D1513D" w:rsidP="000C7031">
            <w:pPr>
              <w:jc w:val="both"/>
              <w:rPr>
                <w:szCs w:val="24"/>
                <w:lang w:eastAsia="lt-LT"/>
              </w:rPr>
            </w:pPr>
          </w:p>
          <w:p w14:paraId="7D054B07" w14:textId="7F029775" w:rsidR="00D1513D" w:rsidRPr="00C360B1" w:rsidRDefault="00D1513D" w:rsidP="000C7031">
            <w:pPr>
              <w:jc w:val="both"/>
              <w:rPr>
                <w:szCs w:val="24"/>
              </w:rPr>
            </w:pPr>
            <w:r w:rsidRPr="00C360B1">
              <w:rPr>
                <w:szCs w:val="24"/>
                <w:lang w:eastAsia="lt-LT"/>
              </w:rPr>
              <w:t xml:space="preserve">4.1.1.1. </w:t>
            </w:r>
            <w:r w:rsidR="00CA594E" w:rsidRPr="00C360B1">
              <w:rPr>
                <w:szCs w:val="24"/>
              </w:rPr>
              <w:t xml:space="preserve">Įgyvendinamas </w:t>
            </w:r>
            <w:r w:rsidRPr="00C360B1">
              <w:rPr>
                <w:szCs w:val="24"/>
              </w:rPr>
              <w:t>ES projektas 09.2.1.</w:t>
            </w:r>
            <w:r w:rsidR="00D47E9C" w:rsidRPr="00C360B1">
              <w:rPr>
                <w:szCs w:val="24"/>
              </w:rPr>
              <w:t xml:space="preserve"> </w:t>
            </w:r>
            <w:r w:rsidR="00F13EC1" w:rsidRPr="00C360B1">
              <w:rPr>
                <w:szCs w:val="24"/>
              </w:rPr>
              <w:t>–</w:t>
            </w:r>
            <w:r w:rsidRPr="00C360B1">
              <w:rPr>
                <w:szCs w:val="24"/>
              </w:rPr>
              <w:t xml:space="preserve"> ESFA-K-728-02-0067 ,,LEAN modelio diegimas Šiaulių miesto ikimokyklinėse ug</w:t>
            </w:r>
            <w:r w:rsidR="007345F3" w:rsidRPr="00C360B1">
              <w:rPr>
                <w:szCs w:val="24"/>
              </w:rPr>
              <w:t>dymo įstaigose“. Vykdytos supap</w:t>
            </w:r>
            <w:r w:rsidRPr="00C360B1">
              <w:rPr>
                <w:szCs w:val="24"/>
              </w:rPr>
              <w:t>rastinto atviro konkurso „</w:t>
            </w:r>
            <w:proofErr w:type="spellStart"/>
            <w:r w:rsidRPr="00C360B1">
              <w:rPr>
                <w:szCs w:val="24"/>
              </w:rPr>
              <w:t>Lean</w:t>
            </w:r>
            <w:proofErr w:type="spellEnd"/>
            <w:r w:rsidRPr="00C360B1">
              <w:rPr>
                <w:szCs w:val="24"/>
              </w:rPr>
              <w:t xml:space="preserve"> arba lygiaverčio modelio diegimas ikimokyklinio ir priešmokyklinio ugdymo įstaigose“ pirkimo procedūros: organizuotos </w:t>
            </w:r>
            <w:proofErr w:type="spellStart"/>
            <w:r w:rsidRPr="00C360B1">
              <w:rPr>
                <w:szCs w:val="24"/>
              </w:rPr>
              <w:t>konsulta</w:t>
            </w:r>
            <w:r w:rsidR="00D47E9C" w:rsidRPr="00C360B1">
              <w:rPr>
                <w:szCs w:val="24"/>
              </w:rPr>
              <w:t>-</w:t>
            </w:r>
            <w:r w:rsidRPr="00C360B1">
              <w:rPr>
                <w:szCs w:val="24"/>
              </w:rPr>
              <w:t>cijos</w:t>
            </w:r>
            <w:proofErr w:type="spellEnd"/>
            <w:r w:rsidRPr="00C360B1">
              <w:rPr>
                <w:szCs w:val="24"/>
              </w:rPr>
              <w:t xml:space="preserve"> su UAB ,,Pokyčių</w:t>
            </w:r>
            <w:r w:rsidR="00D47E9C" w:rsidRPr="00C360B1">
              <w:rPr>
                <w:szCs w:val="24"/>
              </w:rPr>
              <w:t xml:space="preserve"> valdymas“ konsultantais/specia</w:t>
            </w:r>
            <w:r w:rsidRPr="00C360B1">
              <w:rPr>
                <w:szCs w:val="24"/>
              </w:rPr>
              <w:t>listais, parengtos pirkimo sąlygos, tiekėjo kvalifikacijos reikalavimai, techninė specifikacija, viešojo pirkimo–pardavimo sutarties projektas, sudaryta viešojo pirkimų komisija, parengtas</w:t>
            </w:r>
            <w:r w:rsidR="00653318" w:rsidRPr="00C360B1">
              <w:rPr>
                <w:szCs w:val="24"/>
              </w:rPr>
              <w:t xml:space="preserve"> pirkimų komisijos reglamentas (</w:t>
            </w:r>
            <w:r w:rsidR="00653318" w:rsidRPr="00C360B1">
              <w:rPr>
                <w:szCs w:val="24"/>
                <w:lang w:eastAsia="lt-LT"/>
              </w:rPr>
              <w:t>Pedagogų tarybos 2020-12-10 posėdžio protokolas Nr. 6V-5).</w:t>
            </w:r>
          </w:p>
          <w:p w14:paraId="4F1C58DB" w14:textId="64E5172D" w:rsidR="00D1513D" w:rsidRPr="00C360B1" w:rsidRDefault="000D76AC" w:rsidP="00653318">
            <w:pPr>
              <w:pStyle w:val="Sraopastraipa"/>
              <w:tabs>
                <w:tab w:val="left" w:pos="7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4.1.2.1. Įgyvendinti du </w:t>
            </w:r>
            <w:r w:rsidRPr="00C360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Europos solidarumo korpuso projektai, </w:t>
            </w:r>
            <w:r w:rsidRPr="00C360B1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priimti 4 sava</w:t>
            </w:r>
            <w:r w:rsidR="00653318" w:rsidRPr="00C360B1">
              <w:rPr>
                <w:rFonts w:ascii="Times New Roman" w:hAnsi="Times New Roman"/>
                <w:sz w:val="24"/>
                <w:szCs w:val="24"/>
                <w:lang w:val="lt-LT"/>
              </w:rPr>
              <w:t>noriai iš Turkijos ir Armėnijos (</w:t>
            </w:r>
            <w:r w:rsidR="00653318"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Pedagogų tarybos 2020-12-10 posėdžio protokolas Nr. 6V-5).</w:t>
            </w:r>
          </w:p>
        </w:tc>
      </w:tr>
    </w:tbl>
    <w:p w14:paraId="77A12B71" w14:textId="77777777" w:rsidR="00ED1B3F" w:rsidRPr="00C360B1" w:rsidRDefault="00ED1B3F" w:rsidP="0017337B">
      <w:pPr>
        <w:tabs>
          <w:tab w:val="left" w:pos="284"/>
        </w:tabs>
        <w:rPr>
          <w:b/>
          <w:szCs w:val="24"/>
          <w:lang w:eastAsia="lt-LT"/>
        </w:rPr>
      </w:pPr>
    </w:p>
    <w:p w14:paraId="7D0C9598" w14:textId="77777777" w:rsidR="0017337B" w:rsidRPr="00C360B1" w:rsidRDefault="0017337B" w:rsidP="0017337B">
      <w:pPr>
        <w:tabs>
          <w:tab w:val="left" w:pos="284"/>
        </w:tabs>
        <w:rPr>
          <w:b/>
          <w:szCs w:val="24"/>
          <w:lang w:eastAsia="lt-LT"/>
        </w:rPr>
      </w:pPr>
      <w:r w:rsidRPr="00C360B1">
        <w:rPr>
          <w:b/>
          <w:szCs w:val="24"/>
          <w:lang w:eastAsia="lt-LT"/>
        </w:rPr>
        <w:t>2.</w:t>
      </w:r>
      <w:r w:rsidRPr="00C360B1"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17337B" w:rsidRPr="00C360B1" w14:paraId="13A1C881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D8AF" w14:textId="77777777" w:rsidR="0017337B" w:rsidRPr="00C360B1" w:rsidRDefault="0017337B" w:rsidP="00857A9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Užduotys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A423" w14:textId="77777777" w:rsidR="0017337B" w:rsidRPr="00C360B1" w:rsidRDefault="0017337B" w:rsidP="00857A9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17337B" w:rsidRPr="00C360B1" w14:paraId="365F6602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505" w14:textId="648D4278" w:rsidR="0017337B" w:rsidRPr="00C360B1" w:rsidRDefault="00C360B1" w:rsidP="00C360B1">
            <w:pPr>
              <w:jc w:val="center"/>
              <w:rPr>
                <w:szCs w:val="24"/>
                <w:lang w:eastAsia="lt-LT"/>
              </w:rPr>
            </w:pPr>
            <w:r w:rsidRPr="00C360B1">
              <w:rPr>
                <w:szCs w:val="24"/>
                <w:lang w:eastAsia="lt-LT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795" w14:textId="1A3BEF81" w:rsidR="0017337B" w:rsidRPr="00C360B1" w:rsidRDefault="00C360B1" w:rsidP="00C360B1">
            <w:pPr>
              <w:pStyle w:val="Sraopastraipa"/>
              <w:tabs>
                <w:tab w:val="left" w:pos="74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360B1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</w:tbl>
    <w:p w14:paraId="3D4A1B5F" w14:textId="77777777" w:rsidR="0017337B" w:rsidRPr="0047329C" w:rsidRDefault="0017337B" w:rsidP="0017337B">
      <w:pPr>
        <w:rPr>
          <w:szCs w:val="24"/>
        </w:rPr>
      </w:pPr>
    </w:p>
    <w:p w14:paraId="5F08EC51" w14:textId="77777777" w:rsidR="0017337B" w:rsidRPr="0047329C" w:rsidRDefault="0017337B" w:rsidP="0017337B">
      <w:pPr>
        <w:tabs>
          <w:tab w:val="left" w:pos="284"/>
        </w:tabs>
        <w:rPr>
          <w:b/>
          <w:szCs w:val="24"/>
          <w:lang w:eastAsia="lt-LT"/>
        </w:rPr>
      </w:pPr>
      <w:r w:rsidRPr="0047329C">
        <w:rPr>
          <w:b/>
          <w:szCs w:val="24"/>
          <w:lang w:eastAsia="lt-LT"/>
        </w:rPr>
        <w:t>3.</w:t>
      </w:r>
      <w:r w:rsidRPr="0047329C">
        <w:rPr>
          <w:b/>
          <w:szCs w:val="24"/>
          <w:lang w:eastAsia="lt-LT"/>
        </w:rPr>
        <w:tab/>
        <w:t>Veiklos, kurios nebuvo planuotos ir nustatytos, bet įvykdytos</w:t>
      </w:r>
    </w:p>
    <w:p w14:paraId="745ED356" w14:textId="35E2B34F" w:rsidR="0017337B" w:rsidRPr="0047329C" w:rsidRDefault="0017337B" w:rsidP="0017337B">
      <w:pPr>
        <w:tabs>
          <w:tab w:val="left" w:pos="284"/>
        </w:tabs>
        <w:rPr>
          <w:szCs w:val="24"/>
          <w:lang w:eastAsia="lt-LT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C8193C" w:rsidRPr="0047329C" w14:paraId="7B92C04E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A5E" w14:textId="77777777" w:rsidR="0017337B" w:rsidRPr="0047329C" w:rsidRDefault="0017337B" w:rsidP="00857A91">
            <w:pPr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95E" w14:textId="77777777" w:rsidR="0017337B" w:rsidRPr="0047329C" w:rsidRDefault="0017337B" w:rsidP="00857A91">
            <w:pPr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C8193C" w:rsidRPr="0047329C" w14:paraId="50B75452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6347" w14:textId="77777777" w:rsidR="0017337B" w:rsidRPr="0047329C" w:rsidRDefault="0017337B" w:rsidP="001E2361">
            <w:pPr>
              <w:jc w:val="both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3.1.</w:t>
            </w:r>
            <w:r w:rsidR="00ED1B3F" w:rsidRPr="0047329C">
              <w:rPr>
                <w:szCs w:val="24"/>
                <w:lang w:eastAsia="lt-LT"/>
              </w:rPr>
              <w:t xml:space="preserve"> </w:t>
            </w:r>
            <w:r w:rsidR="001E2361" w:rsidRPr="0047329C">
              <w:rPr>
                <w:szCs w:val="24"/>
                <w:lang w:eastAsia="lt-LT"/>
              </w:rPr>
              <w:t>Inicijavau, kad lopšelio-darželio pedagogai pasidalintų patirtimi ir pravestų šalies pedagogams nuotolinius seminarus „Sėkmingas ikimokyklinio nuotolinio ugdymo organizavimas“.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6D9" w14:textId="77777777" w:rsidR="0017337B" w:rsidRPr="0047329C" w:rsidRDefault="000C7031" w:rsidP="000C7031">
            <w:pPr>
              <w:tabs>
                <w:tab w:val="left" w:pos="747"/>
              </w:tabs>
              <w:ind w:left="30"/>
              <w:jc w:val="both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 xml:space="preserve">2020 m. balandžio – gegužės mėn. suorganizuoti ir pravesti ilgalaikės programos „Sėkmingas ikimokyklinio nuotolinio ugdymo organizavimas“ 5 nuotoliniai seminarai respublikos ugdymo įstaigų pedagogams. </w:t>
            </w:r>
            <w:r w:rsidR="007743C9" w:rsidRPr="0047329C">
              <w:rPr>
                <w:szCs w:val="24"/>
              </w:rPr>
              <w:t>Lopšelio-darželio pedagogai pasidalino patirtimi ir patys tobulėjo organizuoj</w:t>
            </w:r>
            <w:r w:rsidRPr="0047329C">
              <w:rPr>
                <w:szCs w:val="24"/>
              </w:rPr>
              <w:t>at nuotolinį ugdymą ugdytiniams</w:t>
            </w:r>
            <w:r w:rsidR="007743C9" w:rsidRPr="0047329C">
              <w:rPr>
                <w:szCs w:val="24"/>
              </w:rPr>
              <w:t>.</w:t>
            </w:r>
            <w:r w:rsidR="00C8193C" w:rsidRPr="0047329C">
              <w:rPr>
                <w:szCs w:val="24"/>
              </w:rPr>
              <w:t xml:space="preserve"> S</w:t>
            </w:r>
            <w:r w:rsidR="00783BCE" w:rsidRPr="0047329C">
              <w:rPr>
                <w:szCs w:val="24"/>
              </w:rPr>
              <w:t>ėkmingai įveiktas nuotolinio</w:t>
            </w:r>
            <w:r w:rsidR="00C8193C" w:rsidRPr="0047329C">
              <w:rPr>
                <w:szCs w:val="24"/>
              </w:rPr>
              <w:t xml:space="preserve"> ugdy</w:t>
            </w:r>
            <w:r w:rsidR="00783BCE" w:rsidRPr="0047329C">
              <w:rPr>
                <w:szCs w:val="24"/>
              </w:rPr>
              <w:t>mo iššūkis – nuotolinis ugdymas buvo kokybiškas ir patrauklus, suaktyvėjo bendradarbiavimas su tėvais.</w:t>
            </w:r>
          </w:p>
        </w:tc>
      </w:tr>
      <w:tr w:rsidR="00C8193C" w:rsidRPr="0047329C" w14:paraId="288AE910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E30" w14:textId="77777777" w:rsidR="0017337B" w:rsidRPr="0047329C" w:rsidRDefault="0017337B" w:rsidP="006E6013">
            <w:pPr>
              <w:jc w:val="both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3.2.</w:t>
            </w:r>
            <w:r w:rsidR="00B56801" w:rsidRPr="0047329C">
              <w:rPr>
                <w:szCs w:val="24"/>
                <w:lang w:eastAsia="lt-LT"/>
              </w:rPr>
              <w:t xml:space="preserve"> </w:t>
            </w:r>
            <w:r w:rsidR="006E6013" w:rsidRPr="0047329C">
              <w:rPr>
                <w:szCs w:val="24"/>
                <w:lang w:eastAsia="lt-LT"/>
              </w:rPr>
              <w:t xml:space="preserve">Siekiant tapti aktyvia mokykla, atliktas </w:t>
            </w:r>
            <w:r w:rsidR="006E6013" w:rsidRPr="0047329C">
              <w:rPr>
                <w:szCs w:val="24"/>
              </w:rPr>
              <w:t xml:space="preserve">mokyklos fizinio aktyvumo skatinimo veiklos įsivertinimas, </w:t>
            </w:r>
            <w:r w:rsidR="006E6013" w:rsidRPr="0047329C">
              <w:rPr>
                <w:szCs w:val="24"/>
                <w:lang w:eastAsia="lt-LT"/>
              </w:rPr>
              <w:t>p</w:t>
            </w:r>
            <w:r w:rsidR="00120467" w:rsidRPr="0047329C">
              <w:rPr>
                <w:szCs w:val="24"/>
                <w:lang w:eastAsia="lt-LT"/>
              </w:rPr>
              <w:t>arengta</w:t>
            </w:r>
            <w:r w:rsidR="006E6013" w:rsidRPr="0047329C">
              <w:rPr>
                <w:szCs w:val="24"/>
                <w:lang w:eastAsia="lt-LT"/>
              </w:rPr>
              <w:t xml:space="preserve">s </w:t>
            </w:r>
            <w:r w:rsidR="006E6013" w:rsidRPr="0047329C">
              <w:rPr>
                <w:szCs w:val="24"/>
              </w:rPr>
              <w:t>fizinio aktyvumo skatinimo mokykloje planas</w:t>
            </w:r>
            <w:r w:rsidR="006E6013" w:rsidRPr="0047329C">
              <w:rPr>
                <w:szCs w:val="24"/>
                <w:lang w:eastAsia="lt-LT"/>
              </w:rPr>
              <w:t xml:space="preserve">, </w:t>
            </w:r>
            <w:r w:rsidR="006E6013" w:rsidRPr="0047329C">
              <w:rPr>
                <w:szCs w:val="24"/>
              </w:rPr>
              <w:t>mokyklos, siekiančios būti pripažinta aktyvia mokykla, ir mokyklos, siekiančios pratęsti aktyvios mokyklos statuso galiojimo laiką, fizinio aktyvumo skatinimo veiklos vertinimo ataskaita</w:t>
            </w:r>
            <w:r w:rsidR="006E6013" w:rsidRPr="0047329C">
              <w:rPr>
                <w:szCs w:val="24"/>
                <w:lang w:eastAsia="lt-LT"/>
              </w:rPr>
              <w:t xml:space="preserve"> </w:t>
            </w:r>
            <w:r w:rsidR="00120467" w:rsidRPr="0047329C">
              <w:rPr>
                <w:szCs w:val="24"/>
                <w:lang w:eastAsia="lt-LT"/>
              </w:rPr>
              <w:t xml:space="preserve">ir pateikta </w:t>
            </w:r>
            <w:r w:rsidR="0088581E" w:rsidRPr="0047329C">
              <w:rPr>
                <w:szCs w:val="24"/>
              </w:rPr>
              <w:t>Nacionalinio sveikatą stiprinančių mokyklų tinklo ir aktyvių mokyklų veiklos koordinavimo komisija</w:t>
            </w:r>
            <w:r w:rsidR="006E6013" w:rsidRPr="0047329C">
              <w:rPr>
                <w:szCs w:val="24"/>
              </w:rPr>
              <w:t>i.</w:t>
            </w:r>
            <w:r w:rsidR="0088581E" w:rsidRPr="0047329C">
              <w:rPr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6D75" w14:textId="77777777" w:rsidR="0017337B" w:rsidRPr="0047329C" w:rsidRDefault="006E6013" w:rsidP="006E6013">
            <w:pPr>
              <w:jc w:val="both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 xml:space="preserve">Lopšelis-darželis „Dainelė“ pripažintas aktyvia mokykla (2020-12-15, Pažymėjimo Nr. AM-124). </w:t>
            </w:r>
            <w:r w:rsidR="0088581E" w:rsidRPr="0047329C">
              <w:rPr>
                <w:szCs w:val="24"/>
                <w:lang w:eastAsia="lt-LT"/>
              </w:rPr>
              <w:t xml:space="preserve">Aktyvios </w:t>
            </w:r>
            <w:r w:rsidRPr="0047329C">
              <w:rPr>
                <w:szCs w:val="24"/>
                <w:lang w:eastAsia="lt-LT"/>
              </w:rPr>
              <w:t>mokyklos modelio kūrimas lopšelio-darželio bendruomenei suteiks daugiau galimybių fiziniam aktyvumui ir sportui: ieškoti naujų sprendimų laiką leisti aktyviai, siekti aukštos kokybės kūno kultūros užsiėmimų bei sukurti palankią fizinę aplinką.</w:t>
            </w:r>
          </w:p>
        </w:tc>
      </w:tr>
      <w:tr w:rsidR="00C8193C" w:rsidRPr="0047329C" w14:paraId="6ADE2B3E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031" w14:textId="77777777" w:rsidR="007345F3" w:rsidRPr="0047329C" w:rsidRDefault="007C4B4C" w:rsidP="00CA594E">
            <w:pPr>
              <w:pStyle w:val="Sraopastraipa"/>
              <w:numPr>
                <w:ilvl w:val="1"/>
                <w:numId w:val="20"/>
              </w:numPr>
              <w:tabs>
                <w:tab w:val="left" w:pos="485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329C">
              <w:rPr>
                <w:rFonts w:ascii="Times New Roman" w:hAnsi="Times New Roman"/>
                <w:sz w:val="24"/>
                <w:szCs w:val="24"/>
                <w:lang w:val="lt-LT"/>
              </w:rPr>
              <w:t>Per 2020 m. įstaigoje įg</w:t>
            </w:r>
            <w:r w:rsidR="007345F3" w:rsidRPr="0047329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yvendinti 7 </w:t>
            </w:r>
            <w:proofErr w:type="spellStart"/>
            <w:r w:rsidR="007345F3" w:rsidRPr="0047329C">
              <w:rPr>
                <w:rFonts w:ascii="Times New Roman" w:hAnsi="Times New Roman"/>
                <w:sz w:val="24"/>
                <w:szCs w:val="24"/>
                <w:lang w:val="lt-LT"/>
              </w:rPr>
              <w:t>eTwinning</w:t>
            </w:r>
            <w:proofErr w:type="spellEnd"/>
            <w:r w:rsidR="007345F3" w:rsidRPr="0047329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projektai:</w:t>
            </w:r>
          </w:p>
          <w:p w14:paraId="6A0EEFA5" w14:textId="77777777" w:rsidR="008A6CC1" w:rsidRPr="0047329C" w:rsidRDefault="007345F3" w:rsidP="007345F3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>1. „</w:t>
            </w:r>
            <w:r w:rsidR="008A6CC1" w:rsidRPr="0047329C">
              <w:rPr>
                <w:szCs w:val="24"/>
              </w:rPr>
              <w:t>Aš – gamtos draugas”,</w:t>
            </w:r>
          </w:p>
          <w:p w14:paraId="5A0C72EB" w14:textId="77777777" w:rsidR="007345F3" w:rsidRPr="0047329C" w:rsidRDefault="007345F3" w:rsidP="007345F3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 xml:space="preserve">2. </w:t>
            </w:r>
            <w:r w:rsidR="008A6CC1" w:rsidRPr="0047329C">
              <w:rPr>
                <w:szCs w:val="24"/>
              </w:rPr>
              <w:t>„Aš mokausi ir žaidžiu gamtoje“,</w:t>
            </w:r>
          </w:p>
          <w:p w14:paraId="2AA18361" w14:textId="77777777" w:rsidR="008A6CC1" w:rsidRPr="0047329C" w:rsidRDefault="007345F3" w:rsidP="007345F3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>3. ,,STEAM ugdymas ir jo taikymas ikimokyklinio amžiau</w:t>
            </w:r>
            <w:r w:rsidR="008A6CC1" w:rsidRPr="0047329C">
              <w:rPr>
                <w:szCs w:val="24"/>
              </w:rPr>
              <w:t>s vaikų kasdieninėje veikloje“</w:t>
            </w:r>
            <w:r w:rsidRPr="0047329C">
              <w:rPr>
                <w:szCs w:val="24"/>
              </w:rPr>
              <w:t>,</w:t>
            </w:r>
          </w:p>
          <w:p w14:paraId="1139EA32" w14:textId="77777777" w:rsidR="008A6CC1" w:rsidRPr="0047329C" w:rsidRDefault="007345F3" w:rsidP="007345F3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>4. „Vas</w:t>
            </w:r>
            <w:r w:rsidR="008A6CC1" w:rsidRPr="0047329C">
              <w:rPr>
                <w:szCs w:val="24"/>
              </w:rPr>
              <w:t>arą – įdomu ir smagu“,</w:t>
            </w:r>
          </w:p>
          <w:p w14:paraId="75DA3E5A" w14:textId="77777777" w:rsidR="007345F3" w:rsidRPr="0047329C" w:rsidRDefault="007345F3" w:rsidP="007345F3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 xml:space="preserve">5. </w:t>
            </w:r>
            <w:r w:rsidR="008A6CC1" w:rsidRPr="0047329C">
              <w:rPr>
                <w:szCs w:val="24"/>
              </w:rPr>
              <w:t>„Smėlio pasakojimai“,</w:t>
            </w:r>
          </w:p>
          <w:p w14:paraId="5096F9C1" w14:textId="77777777" w:rsidR="007345F3" w:rsidRPr="0047329C" w:rsidRDefault="008A6CC1" w:rsidP="007345F3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>6. „Istorijų pasaulyje“,</w:t>
            </w:r>
            <w:r w:rsidR="007345F3" w:rsidRPr="0047329C">
              <w:rPr>
                <w:szCs w:val="24"/>
              </w:rPr>
              <w:t> </w:t>
            </w:r>
          </w:p>
          <w:p w14:paraId="4AF85314" w14:textId="77777777" w:rsidR="0017337B" w:rsidRPr="0047329C" w:rsidRDefault="008A6CC1" w:rsidP="008A6CC1">
            <w:pPr>
              <w:jc w:val="both"/>
              <w:rPr>
                <w:szCs w:val="24"/>
              </w:rPr>
            </w:pPr>
            <w:r w:rsidRPr="0047329C">
              <w:rPr>
                <w:szCs w:val="24"/>
              </w:rPr>
              <w:t>7. „</w:t>
            </w:r>
            <w:r w:rsidR="007345F3" w:rsidRPr="0047329C">
              <w:rPr>
                <w:szCs w:val="24"/>
              </w:rPr>
              <w:t>Nu</w:t>
            </w:r>
            <w:r w:rsidRPr="0047329C">
              <w:rPr>
                <w:szCs w:val="24"/>
              </w:rPr>
              <w:t>lis atliekų švariame pasaulyje“.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AAC" w14:textId="77777777" w:rsidR="0017337B" w:rsidRPr="0047329C" w:rsidRDefault="00AF599C" w:rsidP="00076CFD">
            <w:pPr>
              <w:jc w:val="both"/>
              <w:rPr>
                <w:szCs w:val="24"/>
                <w:lang w:eastAsia="lt-LT"/>
              </w:rPr>
            </w:pPr>
            <w:r w:rsidRPr="0047329C">
              <w:rPr>
                <w:szCs w:val="24"/>
              </w:rPr>
              <w:t>Praturtintas ugdymo turinys, taikant netradicinius ugdymo metodus, lavinama vaikų saviraiška, kūrybiškumas, išskirtinumas ir suteikiama galimybė susipažinti su kitų šalių vaikų kūryba; lavinami bendravimo ir bendradarbiavimo įgūdžiai, vaikai geriau suvokia savo kultūrinį-tautinį paveldą, palyginę su kitomis kultūromis.</w:t>
            </w:r>
            <w:r w:rsidR="00D02DD0" w:rsidRPr="0047329C">
              <w:rPr>
                <w:szCs w:val="24"/>
              </w:rPr>
              <w:t xml:space="preserve"> Skatinama socialinė partnerystė.</w:t>
            </w:r>
          </w:p>
        </w:tc>
      </w:tr>
      <w:tr w:rsidR="00C8193C" w:rsidRPr="0047329C" w14:paraId="26F3A083" w14:textId="77777777" w:rsidTr="0065331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E3A8" w14:textId="77777777" w:rsidR="0017337B" w:rsidRPr="0047329C" w:rsidRDefault="00D02DD0" w:rsidP="00C8193C">
            <w:pPr>
              <w:widowControl w:val="0"/>
              <w:jc w:val="both"/>
              <w:rPr>
                <w:caps/>
                <w:szCs w:val="24"/>
              </w:rPr>
            </w:pPr>
            <w:r w:rsidRPr="0047329C">
              <w:rPr>
                <w:szCs w:val="24"/>
                <w:lang w:eastAsia="lt-LT"/>
              </w:rPr>
              <w:t xml:space="preserve">3.4. </w:t>
            </w:r>
            <w:r w:rsidR="00F92136" w:rsidRPr="0047329C">
              <w:rPr>
                <w:szCs w:val="24"/>
                <w:lang w:eastAsia="lt-LT"/>
              </w:rPr>
              <w:t xml:space="preserve">Parengta ir pateikta </w:t>
            </w:r>
            <w:r w:rsidR="00F92136" w:rsidRPr="0047329C">
              <w:rPr>
                <w:bCs/>
                <w:szCs w:val="24"/>
                <w:lang w:eastAsia="lt-LT"/>
              </w:rPr>
              <w:t xml:space="preserve">paraiška </w:t>
            </w:r>
            <w:r w:rsidR="00F92136" w:rsidRPr="0047329C">
              <w:rPr>
                <w:szCs w:val="24"/>
              </w:rPr>
              <w:t xml:space="preserve">Nacionalinei mokėjimo agentūrai prie Žemės ūkio ministerijos </w:t>
            </w:r>
            <w:r w:rsidR="00F92136" w:rsidRPr="0047329C">
              <w:rPr>
                <w:bCs/>
                <w:szCs w:val="24"/>
                <w:lang w:eastAsia="lt-LT"/>
              </w:rPr>
              <w:t>paramai gauti už ekologiškų ir pagal nacionalinę žemės ūkio ir maisto kokybės sistemą pagamintų maisto produktų vartojimo skatinimą ikimokyklinio ugdymo įstaigose.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0DE" w14:textId="77777777" w:rsidR="0017337B" w:rsidRPr="0047329C" w:rsidRDefault="00FB7365" w:rsidP="00C8193C">
            <w:pPr>
              <w:jc w:val="both"/>
              <w:rPr>
                <w:szCs w:val="24"/>
                <w:shd w:val="clear" w:color="auto" w:fill="FFFFFF"/>
              </w:rPr>
            </w:pPr>
            <w:r w:rsidRPr="0047329C">
              <w:rPr>
                <w:szCs w:val="24"/>
                <w:shd w:val="clear" w:color="auto" w:fill="FFFFFF"/>
              </w:rPr>
              <w:t>Vaikai bus maitinami kokybiškais produktais, kurie yra sertifikuoti ir atitinka nustatytus reikalavimus</w:t>
            </w:r>
            <w:r w:rsidR="00C8193C" w:rsidRPr="0047329C">
              <w:rPr>
                <w:szCs w:val="24"/>
                <w:shd w:val="clear" w:color="auto" w:fill="FFFFFF"/>
              </w:rPr>
              <w:t>.</w:t>
            </w:r>
            <w:r w:rsidRPr="0047329C">
              <w:rPr>
                <w:szCs w:val="24"/>
                <w:shd w:val="clear" w:color="auto" w:fill="FFFFFF"/>
              </w:rPr>
              <w:t xml:space="preserve"> </w:t>
            </w:r>
            <w:r w:rsidR="00C8193C" w:rsidRPr="0047329C">
              <w:rPr>
                <w:szCs w:val="24"/>
                <w:shd w:val="clear" w:color="auto" w:fill="FFFFFF"/>
              </w:rPr>
              <w:t xml:space="preserve">Geras </w:t>
            </w:r>
            <w:r w:rsidRPr="0047329C">
              <w:rPr>
                <w:szCs w:val="24"/>
                <w:shd w:val="clear" w:color="auto" w:fill="FFFFFF"/>
              </w:rPr>
              <w:t xml:space="preserve">maistas stiprina vaikų sveikatą, </w:t>
            </w:r>
            <w:r w:rsidR="00C8193C" w:rsidRPr="0047329C">
              <w:rPr>
                <w:szCs w:val="24"/>
                <w:shd w:val="clear" w:color="auto" w:fill="FFFFFF"/>
              </w:rPr>
              <w:t xml:space="preserve">vaikai mažiau serga, stiprėja jų imunitetas. Vaikai bus </w:t>
            </w:r>
            <w:r w:rsidRPr="0047329C">
              <w:rPr>
                <w:szCs w:val="24"/>
                <w:shd w:val="clear" w:color="auto" w:fill="FFFFFF"/>
              </w:rPr>
              <w:t>sveikai maitinami</w:t>
            </w:r>
            <w:r w:rsidR="00C8193C" w:rsidRPr="0047329C">
              <w:rPr>
                <w:szCs w:val="24"/>
                <w:shd w:val="clear" w:color="auto" w:fill="FFFFFF"/>
              </w:rPr>
              <w:t xml:space="preserve">, bus </w:t>
            </w:r>
            <w:r w:rsidRPr="0047329C">
              <w:rPr>
                <w:szCs w:val="24"/>
                <w:shd w:val="clear" w:color="auto" w:fill="FFFFFF"/>
              </w:rPr>
              <w:t>skatinama vietinė gamyba ir palaikomas regionų gyvybingumas.</w:t>
            </w:r>
          </w:p>
        </w:tc>
      </w:tr>
    </w:tbl>
    <w:p w14:paraId="6B618F96" w14:textId="77777777" w:rsidR="0017337B" w:rsidRPr="0047329C" w:rsidRDefault="0017337B" w:rsidP="0017337B">
      <w:pPr>
        <w:rPr>
          <w:szCs w:val="24"/>
        </w:rPr>
      </w:pPr>
    </w:p>
    <w:p w14:paraId="18CE7112" w14:textId="47A0F3CC" w:rsidR="0017337B" w:rsidRPr="0047329C" w:rsidRDefault="0017337B" w:rsidP="0017337B">
      <w:pPr>
        <w:tabs>
          <w:tab w:val="left" w:pos="284"/>
        </w:tabs>
        <w:rPr>
          <w:b/>
          <w:szCs w:val="24"/>
          <w:lang w:eastAsia="lt-LT"/>
        </w:rPr>
      </w:pPr>
      <w:r w:rsidRPr="0047329C">
        <w:rPr>
          <w:b/>
          <w:szCs w:val="24"/>
          <w:lang w:eastAsia="lt-LT"/>
        </w:rPr>
        <w:lastRenderedPageBreak/>
        <w:t xml:space="preserve">4. Pakoreguotos praėjusių metų veiklos užduotys (jei tokių buvo) ir rezultatai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127"/>
        <w:gridCol w:w="3005"/>
        <w:gridCol w:w="2126"/>
      </w:tblGrid>
      <w:tr w:rsidR="0017337B" w:rsidRPr="0047329C" w14:paraId="67FEDD87" w14:textId="77777777" w:rsidTr="00FA1B0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7184" w14:textId="77777777" w:rsidR="0017337B" w:rsidRPr="0047329C" w:rsidRDefault="0017337B" w:rsidP="00857A91">
            <w:pPr>
              <w:jc w:val="center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4B6" w14:textId="77777777" w:rsidR="0017337B" w:rsidRPr="0047329C" w:rsidRDefault="0017337B" w:rsidP="00857A91">
            <w:pPr>
              <w:jc w:val="center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933" w14:textId="77777777" w:rsidR="0017337B" w:rsidRPr="0047329C" w:rsidRDefault="0017337B" w:rsidP="00857A91">
            <w:pPr>
              <w:jc w:val="center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56B2" w14:textId="77777777" w:rsidR="0017337B" w:rsidRPr="0047329C" w:rsidRDefault="0017337B" w:rsidP="00857A91">
            <w:pPr>
              <w:jc w:val="center"/>
              <w:rPr>
                <w:szCs w:val="24"/>
                <w:lang w:eastAsia="lt-LT"/>
              </w:rPr>
            </w:pPr>
            <w:r w:rsidRPr="0047329C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17337B" w:rsidRPr="0047329C" w14:paraId="029FE730" w14:textId="77777777" w:rsidTr="00FA1B0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6F57" w14:textId="3CAF2755" w:rsidR="0017337B" w:rsidRPr="0047329C" w:rsidRDefault="0047329C" w:rsidP="004732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AA5" w14:textId="2684AE8A" w:rsidR="0017337B" w:rsidRPr="0047329C" w:rsidRDefault="0047329C" w:rsidP="004732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7DD8" w14:textId="4B28A29F" w:rsidR="0017337B" w:rsidRPr="0047329C" w:rsidRDefault="0047329C" w:rsidP="004732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A043" w14:textId="70F39A55" w:rsidR="0017337B" w:rsidRPr="0047329C" w:rsidRDefault="0047329C" w:rsidP="004732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</w:tbl>
    <w:p w14:paraId="1B221C0B" w14:textId="77777777" w:rsidR="00DE66BE" w:rsidRPr="00E33F3A" w:rsidRDefault="00DE66BE" w:rsidP="00BC52D9">
      <w:pPr>
        <w:rPr>
          <w:b/>
          <w:szCs w:val="24"/>
        </w:rPr>
      </w:pPr>
    </w:p>
    <w:p w14:paraId="618A9438" w14:textId="55F46060" w:rsidR="00A27D5B" w:rsidRPr="00E33F3A" w:rsidRDefault="00A27D5B" w:rsidP="00A27D5B">
      <w:pPr>
        <w:jc w:val="center"/>
        <w:rPr>
          <w:b/>
          <w:szCs w:val="24"/>
        </w:rPr>
      </w:pPr>
      <w:r w:rsidRPr="00E33F3A">
        <w:rPr>
          <w:b/>
          <w:szCs w:val="24"/>
        </w:rPr>
        <w:t>III SKYRIUS</w:t>
      </w:r>
    </w:p>
    <w:p w14:paraId="1C650DE0" w14:textId="77777777" w:rsidR="00A27D5B" w:rsidRPr="00E33F3A" w:rsidRDefault="00A27D5B" w:rsidP="00A27D5B">
      <w:pPr>
        <w:jc w:val="center"/>
        <w:rPr>
          <w:b/>
          <w:szCs w:val="24"/>
        </w:rPr>
      </w:pPr>
      <w:r w:rsidRPr="00E33F3A">
        <w:rPr>
          <w:b/>
          <w:szCs w:val="24"/>
        </w:rPr>
        <w:t>GEBĖJIMŲ ATLIKTI PAREIGYBĖS APRAŠYME NUSTATYTAS FUNKCIJAS VERTINIMAS</w:t>
      </w:r>
    </w:p>
    <w:p w14:paraId="6BD20292" w14:textId="77777777" w:rsidR="00A27D5B" w:rsidRPr="00E33F3A" w:rsidRDefault="00A27D5B" w:rsidP="00A27D5B">
      <w:pPr>
        <w:jc w:val="center"/>
        <w:rPr>
          <w:szCs w:val="24"/>
        </w:rPr>
      </w:pPr>
    </w:p>
    <w:p w14:paraId="72B97DB8" w14:textId="77777777" w:rsidR="00A27D5B" w:rsidRPr="00E33F3A" w:rsidRDefault="00A27D5B" w:rsidP="00A27D5B">
      <w:pPr>
        <w:rPr>
          <w:b/>
          <w:szCs w:val="24"/>
        </w:rPr>
      </w:pPr>
      <w:r w:rsidRPr="00E33F3A">
        <w:rPr>
          <w:b/>
          <w:szCs w:val="24"/>
        </w:rPr>
        <w:t>5. Gebėjimų atlikti pareigybės aprašyme nustatytas funkcijas vertinimas</w:t>
      </w:r>
    </w:p>
    <w:p w14:paraId="5118DE39" w14:textId="4BE38CC5" w:rsidR="00A27D5B" w:rsidRPr="00E33F3A" w:rsidRDefault="00A27D5B" w:rsidP="00A27D5B">
      <w:pPr>
        <w:tabs>
          <w:tab w:val="left" w:pos="284"/>
        </w:tabs>
        <w:jc w:val="both"/>
        <w:rPr>
          <w:szCs w:val="24"/>
          <w:lang w:eastAsia="lt-LT"/>
        </w:rPr>
      </w:pPr>
    </w:p>
    <w:tbl>
      <w:tblPr>
        <w:tblW w:w="978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3118"/>
      </w:tblGrid>
      <w:tr w:rsidR="00A27D5B" w:rsidRPr="00E33F3A" w14:paraId="717A7726" w14:textId="77777777" w:rsidTr="00DE66BE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1D94" w14:textId="77777777" w:rsidR="00A27D5B" w:rsidRPr="00E33F3A" w:rsidRDefault="00A27D5B" w:rsidP="00DB23C2">
            <w:pPr>
              <w:jc w:val="center"/>
              <w:rPr>
                <w:szCs w:val="24"/>
              </w:rPr>
            </w:pPr>
            <w:r w:rsidRPr="00E33F3A">
              <w:rPr>
                <w:szCs w:val="24"/>
              </w:rPr>
              <w:t>Vertinimo kriterijai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8DAF" w14:textId="77777777" w:rsidR="00A27D5B" w:rsidRPr="00E33F3A" w:rsidRDefault="00A27D5B" w:rsidP="00DB23C2">
            <w:pPr>
              <w:jc w:val="center"/>
              <w:rPr>
                <w:szCs w:val="24"/>
              </w:rPr>
            </w:pPr>
            <w:r w:rsidRPr="00E33F3A">
              <w:rPr>
                <w:szCs w:val="24"/>
              </w:rPr>
              <w:t>Pažymimas atitinkamas langelis:</w:t>
            </w:r>
          </w:p>
          <w:p w14:paraId="0C194107" w14:textId="77777777" w:rsidR="00A27D5B" w:rsidRPr="00E33F3A" w:rsidRDefault="00A27D5B" w:rsidP="00DB23C2">
            <w:pPr>
              <w:jc w:val="center"/>
              <w:rPr>
                <w:b/>
                <w:szCs w:val="24"/>
              </w:rPr>
            </w:pPr>
            <w:r w:rsidRPr="00E33F3A">
              <w:rPr>
                <w:szCs w:val="24"/>
              </w:rPr>
              <w:t>1 – nepatenkinamai;</w:t>
            </w:r>
          </w:p>
          <w:p w14:paraId="3FE063D6" w14:textId="77777777" w:rsidR="00A27D5B" w:rsidRPr="00E33F3A" w:rsidRDefault="00A27D5B" w:rsidP="00DB23C2">
            <w:pPr>
              <w:jc w:val="center"/>
              <w:rPr>
                <w:szCs w:val="24"/>
              </w:rPr>
            </w:pPr>
            <w:r w:rsidRPr="00E33F3A">
              <w:rPr>
                <w:szCs w:val="24"/>
              </w:rPr>
              <w:t>2 – patenkinamai;</w:t>
            </w:r>
          </w:p>
          <w:p w14:paraId="1E62EEB9" w14:textId="77777777" w:rsidR="00A27D5B" w:rsidRPr="00E33F3A" w:rsidRDefault="00A27D5B" w:rsidP="00DB23C2">
            <w:pPr>
              <w:jc w:val="center"/>
              <w:rPr>
                <w:b/>
                <w:szCs w:val="24"/>
              </w:rPr>
            </w:pPr>
            <w:r w:rsidRPr="00E33F3A">
              <w:rPr>
                <w:szCs w:val="24"/>
              </w:rPr>
              <w:t>3 – gerai;</w:t>
            </w:r>
          </w:p>
          <w:p w14:paraId="546CEAD9" w14:textId="77777777" w:rsidR="00A27D5B" w:rsidRPr="00E33F3A" w:rsidRDefault="00A27D5B" w:rsidP="00DB23C2">
            <w:pPr>
              <w:jc w:val="center"/>
              <w:rPr>
                <w:szCs w:val="24"/>
              </w:rPr>
            </w:pPr>
            <w:r w:rsidRPr="00E33F3A">
              <w:rPr>
                <w:szCs w:val="24"/>
              </w:rPr>
              <w:t>4 – labai gerai</w:t>
            </w:r>
          </w:p>
        </w:tc>
      </w:tr>
      <w:tr w:rsidR="00A27D5B" w:rsidRPr="00E33F3A" w14:paraId="444F3B88" w14:textId="77777777" w:rsidTr="00DE66BE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D15D" w14:textId="77777777" w:rsidR="00A27D5B" w:rsidRPr="00E33F3A" w:rsidRDefault="00A27D5B" w:rsidP="00DB23C2">
            <w:pPr>
              <w:jc w:val="both"/>
              <w:rPr>
                <w:szCs w:val="24"/>
              </w:rPr>
            </w:pPr>
            <w:r w:rsidRPr="00E33F3A">
              <w:rPr>
                <w:szCs w:val="24"/>
              </w:rPr>
              <w:t>5.1. Informacijos ir situacijos valdymas atliekant funkcijas</w:t>
            </w:r>
            <w:r w:rsidRPr="00E33F3A">
              <w:rPr>
                <w:b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8744" w14:textId="6A833296" w:rsidR="00A27D5B" w:rsidRPr="00E33F3A" w:rsidRDefault="00A27D5B" w:rsidP="00DB23C2">
            <w:pPr>
              <w:rPr>
                <w:szCs w:val="24"/>
              </w:rPr>
            </w:pPr>
            <w:r w:rsidRPr="00E33F3A">
              <w:rPr>
                <w:szCs w:val="24"/>
              </w:rPr>
              <w:t>1□      2□       3□       4</w:t>
            </w:r>
            <w:r w:rsidR="00BC52D9" w:rsidRPr="00E33F3A">
              <w:rPr>
                <w:rFonts w:ascii="Segoe UI Symbol" w:hAnsi="Segoe UI Symbol" w:cs="Segoe UI Symbol"/>
                <w:szCs w:val="24"/>
                <w:lang w:eastAsia="lt-LT"/>
              </w:rPr>
              <w:t>☒</w:t>
            </w:r>
          </w:p>
        </w:tc>
      </w:tr>
      <w:tr w:rsidR="00A27D5B" w:rsidRPr="00E33F3A" w14:paraId="6EF87C70" w14:textId="77777777" w:rsidTr="00DE66BE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BCAE" w14:textId="77777777" w:rsidR="00A27D5B" w:rsidRPr="00E33F3A" w:rsidRDefault="00A27D5B" w:rsidP="00DB23C2">
            <w:pPr>
              <w:jc w:val="both"/>
              <w:rPr>
                <w:szCs w:val="24"/>
              </w:rPr>
            </w:pPr>
            <w:r w:rsidRPr="00E33F3A">
              <w:rPr>
                <w:szCs w:val="24"/>
              </w:rPr>
              <w:t>5.2. Išteklių (žmogiškųjų, laiko ir materialinių) paskirstymas</w:t>
            </w:r>
            <w:r w:rsidRPr="00E33F3A">
              <w:rPr>
                <w:b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24BF" w14:textId="058358CE" w:rsidR="00A27D5B" w:rsidRPr="00E33F3A" w:rsidRDefault="00A27D5B" w:rsidP="00DB23C2">
            <w:pPr>
              <w:tabs>
                <w:tab w:val="left" w:pos="690"/>
              </w:tabs>
              <w:ind w:hanging="19"/>
              <w:rPr>
                <w:szCs w:val="24"/>
              </w:rPr>
            </w:pPr>
            <w:r w:rsidRPr="00E33F3A">
              <w:rPr>
                <w:szCs w:val="24"/>
              </w:rPr>
              <w:t>1□      2□       3□       4</w:t>
            </w:r>
            <w:r w:rsidR="00BC52D9" w:rsidRPr="00E33F3A">
              <w:rPr>
                <w:rFonts w:ascii="Segoe UI Symbol" w:hAnsi="Segoe UI Symbol" w:cs="Segoe UI Symbol"/>
                <w:szCs w:val="24"/>
                <w:lang w:eastAsia="lt-LT"/>
              </w:rPr>
              <w:t>☒</w:t>
            </w:r>
          </w:p>
        </w:tc>
      </w:tr>
      <w:tr w:rsidR="00A27D5B" w:rsidRPr="00E33F3A" w14:paraId="6B6AE00D" w14:textId="77777777" w:rsidTr="00DE66BE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D8B6" w14:textId="77777777" w:rsidR="00A27D5B" w:rsidRPr="00E33F3A" w:rsidRDefault="00A27D5B" w:rsidP="00DB23C2">
            <w:pPr>
              <w:jc w:val="both"/>
              <w:rPr>
                <w:szCs w:val="24"/>
              </w:rPr>
            </w:pPr>
            <w:r w:rsidRPr="00E33F3A">
              <w:rPr>
                <w:szCs w:val="24"/>
              </w:rPr>
              <w:t>5.3. Lyderystės ir vadovavimo efektyvumas</w:t>
            </w:r>
            <w:r w:rsidRPr="00E33F3A">
              <w:rPr>
                <w:b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9A0D" w14:textId="67C1D8F0" w:rsidR="00A27D5B" w:rsidRPr="00E33F3A" w:rsidRDefault="00A27D5B" w:rsidP="00DB23C2">
            <w:pPr>
              <w:rPr>
                <w:szCs w:val="24"/>
              </w:rPr>
            </w:pPr>
            <w:r w:rsidRPr="00E33F3A">
              <w:rPr>
                <w:szCs w:val="24"/>
              </w:rPr>
              <w:t>1□      2□       3□       4</w:t>
            </w:r>
            <w:r w:rsidR="00BC52D9" w:rsidRPr="00E33F3A">
              <w:rPr>
                <w:rFonts w:ascii="Segoe UI Symbol" w:hAnsi="Segoe UI Symbol" w:cs="Segoe UI Symbol"/>
                <w:szCs w:val="24"/>
                <w:lang w:eastAsia="lt-LT"/>
              </w:rPr>
              <w:t>☒</w:t>
            </w:r>
          </w:p>
        </w:tc>
      </w:tr>
      <w:tr w:rsidR="00A27D5B" w:rsidRPr="00E33F3A" w14:paraId="43A332C7" w14:textId="77777777" w:rsidTr="00DE66BE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5252" w14:textId="77777777" w:rsidR="00A27D5B" w:rsidRPr="00E33F3A" w:rsidRDefault="00A27D5B" w:rsidP="00DB23C2">
            <w:pPr>
              <w:jc w:val="both"/>
              <w:rPr>
                <w:szCs w:val="24"/>
              </w:rPr>
            </w:pPr>
            <w:r w:rsidRPr="00E33F3A">
              <w:rPr>
                <w:szCs w:val="24"/>
              </w:rPr>
              <w:t>5.4. Ž</w:t>
            </w:r>
            <w:r w:rsidRPr="00E33F3A">
              <w:rPr>
                <w:color w:val="000000"/>
                <w:szCs w:val="24"/>
              </w:rPr>
              <w:t>inių, gebėjimų ir įgūdžių panaudojimas, atliekant funkcijas ir siekiant rezultatų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20E2" w14:textId="77C21478" w:rsidR="00A27D5B" w:rsidRPr="00E33F3A" w:rsidRDefault="00A27D5B" w:rsidP="00DB23C2">
            <w:pPr>
              <w:rPr>
                <w:szCs w:val="24"/>
              </w:rPr>
            </w:pPr>
            <w:r w:rsidRPr="00E33F3A">
              <w:rPr>
                <w:szCs w:val="24"/>
              </w:rPr>
              <w:t>1□      2□       3□       4</w:t>
            </w:r>
            <w:r w:rsidR="00BC52D9" w:rsidRPr="00E33F3A">
              <w:rPr>
                <w:rFonts w:ascii="Segoe UI Symbol" w:hAnsi="Segoe UI Symbol" w:cs="Segoe UI Symbol"/>
                <w:szCs w:val="24"/>
                <w:lang w:eastAsia="lt-LT"/>
              </w:rPr>
              <w:t>☒</w:t>
            </w:r>
          </w:p>
        </w:tc>
      </w:tr>
      <w:tr w:rsidR="00A27D5B" w:rsidRPr="00E33F3A" w14:paraId="28D9D6BD" w14:textId="77777777" w:rsidTr="00DE66BE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CA5E" w14:textId="77777777" w:rsidR="00A27D5B" w:rsidRPr="00E33F3A" w:rsidRDefault="00A27D5B" w:rsidP="00DB23C2">
            <w:pPr>
              <w:rPr>
                <w:szCs w:val="24"/>
              </w:rPr>
            </w:pPr>
            <w:r w:rsidRPr="00E33F3A">
              <w:rPr>
                <w:szCs w:val="24"/>
              </w:rPr>
              <w:t>5.5. Bendras įvertinimas (pažymimas vidurkis)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5C54" w14:textId="4958D7ED" w:rsidR="00A27D5B" w:rsidRPr="00E33F3A" w:rsidRDefault="00A27D5B" w:rsidP="00DB23C2">
            <w:pPr>
              <w:rPr>
                <w:szCs w:val="24"/>
              </w:rPr>
            </w:pPr>
            <w:r w:rsidRPr="00E33F3A">
              <w:rPr>
                <w:szCs w:val="24"/>
              </w:rPr>
              <w:t>1□      2□       3□       4</w:t>
            </w:r>
            <w:r w:rsidR="00BC52D9" w:rsidRPr="00E33F3A">
              <w:rPr>
                <w:rFonts w:ascii="Segoe UI Symbol" w:hAnsi="Segoe UI Symbol" w:cs="Segoe UI Symbol"/>
                <w:szCs w:val="24"/>
                <w:lang w:eastAsia="lt-LT"/>
              </w:rPr>
              <w:t>☒</w:t>
            </w:r>
          </w:p>
        </w:tc>
      </w:tr>
    </w:tbl>
    <w:p w14:paraId="20D5B987" w14:textId="60D815DF" w:rsidR="00A27D5B" w:rsidRPr="00E33F3A" w:rsidRDefault="00A27D5B">
      <w:pPr>
        <w:rPr>
          <w:b/>
          <w:szCs w:val="24"/>
          <w:lang w:eastAsia="lt-LT"/>
        </w:rPr>
      </w:pPr>
    </w:p>
    <w:p w14:paraId="423B222C" w14:textId="77777777" w:rsidR="00A27D5B" w:rsidRPr="00E33F3A" w:rsidRDefault="00A27D5B" w:rsidP="00A27D5B">
      <w:pPr>
        <w:jc w:val="center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IV SKYRIUS</w:t>
      </w:r>
    </w:p>
    <w:p w14:paraId="719AB950" w14:textId="77777777" w:rsidR="00A27D5B" w:rsidRPr="00E33F3A" w:rsidRDefault="00A27D5B" w:rsidP="00A27D5B">
      <w:pPr>
        <w:jc w:val="center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PASIEKTŲ REZULTATŲ VYKDANT UŽDUOTIS ĮSIVERTINIMAS IR KOMPETENCIJŲ TOBULINIMAS</w:t>
      </w:r>
    </w:p>
    <w:p w14:paraId="57C42F44" w14:textId="77777777" w:rsidR="00A27D5B" w:rsidRPr="00E33F3A" w:rsidRDefault="00A27D5B" w:rsidP="00A27D5B">
      <w:pPr>
        <w:jc w:val="center"/>
        <w:rPr>
          <w:b/>
          <w:szCs w:val="24"/>
          <w:lang w:eastAsia="lt-LT"/>
        </w:rPr>
      </w:pPr>
    </w:p>
    <w:p w14:paraId="1C5631A0" w14:textId="77777777" w:rsidR="00A27D5B" w:rsidRPr="00E33F3A" w:rsidRDefault="00A27D5B" w:rsidP="00A27D5B">
      <w:pPr>
        <w:ind w:left="360" w:hanging="360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6.</w:t>
      </w:r>
      <w:r w:rsidRPr="00E33F3A"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2268"/>
      </w:tblGrid>
      <w:tr w:rsidR="00A27D5B" w:rsidRPr="00E33F3A" w14:paraId="7C655DA7" w14:textId="77777777" w:rsidTr="002A1F0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8C83" w14:textId="77777777" w:rsidR="00A27D5B" w:rsidRPr="00E33F3A" w:rsidRDefault="00A27D5B" w:rsidP="00DB23C2">
            <w:pPr>
              <w:jc w:val="center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38B5" w14:textId="77777777" w:rsidR="00A27D5B" w:rsidRPr="00E33F3A" w:rsidRDefault="00A27D5B" w:rsidP="00DB23C2">
            <w:pPr>
              <w:jc w:val="center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Pažymimas atitinkamas langelis</w:t>
            </w:r>
          </w:p>
        </w:tc>
      </w:tr>
      <w:tr w:rsidR="00A27D5B" w:rsidRPr="00E33F3A" w14:paraId="5F2FE415" w14:textId="77777777" w:rsidTr="002A1F0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D111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6DB2" w14:textId="77E10197" w:rsidR="00A27D5B" w:rsidRPr="00E33F3A" w:rsidRDefault="00A27D5B" w:rsidP="00DB23C2">
            <w:pPr>
              <w:ind w:right="340"/>
              <w:jc w:val="right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Labai gerai </w:t>
            </w:r>
            <w:r w:rsidR="009B12E9" w:rsidRPr="00E33F3A">
              <w:rPr>
                <w:rFonts w:ascii="Segoe UI Symbol" w:hAnsi="Segoe UI Symbol" w:cs="Segoe UI Symbol"/>
                <w:szCs w:val="24"/>
                <w:lang w:eastAsia="lt-LT"/>
              </w:rPr>
              <w:t>☒</w:t>
            </w:r>
          </w:p>
        </w:tc>
      </w:tr>
      <w:tr w:rsidR="00A27D5B" w:rsidRPr="00E33F3A" w14:paraId="1860FC8B" w14:textId="77777777" w:rsidTr="002A1F0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F017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8E55" w14:textId="77777777" w:rsidR="00A27D5B" w:rsidRPr="00E33F3A" w:rsidRDefault="00A27D5B" w:rsidP="00DB23C2">
            <w:pPr>
              <w:ind w:right="340"/>
              <w:jc w:val="right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Gerai </w:t>
            </w:r>
            <w:r w:rsidRPr="00E33F3A">
              <w:rPr>
                <w:rFonts w:ascii="Segoe UI Symbol" w:eastAsia="MS Gothic" w:hAnsi="Segoe UI Symbol" w:cs="Segoe UI Symbol"/>
                <w:szCs w:val="24"/>
                <w:lang w:eastAsia="lt-LT"/>
              </w:rPr>
              <w:t>☐</w:t>
            </w:r>
          </w:p>
        </w:tc>
      </w:tr>
      <w:tr w:rsidR="00A27D5B" w:rsidRPr="00E33F3A" w14:paraId="6DFD68D0" w14:textId="77777777" w:rsidTr="002A1F0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13AC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9A6" w14:textId="77777777" w:rsidR="00A27D5B" w:rsidRPr="00E33F3A" w:rsidRDefault="00A27D5B" w:rsidP="00DB23C2">
            <w:pPr>
              <w:ind w:right="340"/>
              <w:jc w:val="right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Patenkinamai </w:t>
            </w:r>
            <w:r w:rsidRPr="00E33F3A">
              <w:rPr>
                <w:rFonts w:ascii="Segoe UI Symbol" w:eastAsia="MS Gothic" w:hAnsi="Segoe UI Symbol" w:cs="Segoe UI Symbol"/>
                <w:szCs w:val="24"/>
                <w:lang w:eastAsia="lt-LT"/>
              </w:rPr>
              <w:t>☐</w:t>
            </w:r>
          </w:p>
        </w:tc>
      </w:tr>
      <w:tr w:rsidR="00A27D5B" w:rsidRPr="00E33F3A" w14:paraId="381F42E6" w14:textId="77777777" w:rsidTr="002A1F0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E6A7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6E83" w14:textId="77777777" w:rsidR="00A27D5B" w:rsidRPr="00E33F3A" w:rsidRDefault="00A27D5B" w:rsidP="00DB23C2">
            <w:pPr>
              <w:ind w:right="340"/>
              <w:jc w:val="right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Nepatenkinamai </w:t>
            </w:r>
            <w:r w:rsidRPr="00E33F3A">
              <w:rPr>
                <w:rFonts w:ascii="Segoe UI Symbol" w:eastAsia="MS Gothic" w:hAnsi="Segoe UI Symbol" w:cs="Segoe UI Symbol"/>
                <w:szCs w:val="24"/>
                <w:lang w:eastAsia="lt-LT"/>
              </w:rPr>
              <w:t>☐</w:t>
            </w:r>
          </w:p>
        </w:tc>
      </w:tr>
    </w:tbl>
    <w:p w14:paraId="22564AF2" w14:textId="77777777" w:rsidR="00A27D5B" w:rsidRPr="00E33F3A" w:rsidRDefault="00A27D5B" w:rsidP="00A27D5B">
      <w:pPr>
        <w:jc w:val="center"/>
        <w:rPr>
          <w:szCs w:val="24"/>
          <w:lang w:eastAsia="lt-LT"/>
        </w:rPr>
      </w:pPr>
    </w:p>
    <w:p w14:paraId="6385F423" w14:textId="77777777" w:rsidR="00A27D5B" w:rsidRPr="00E33F3A" w:rsidRDefault="00A27D5B" w:rsidP="00A27D5B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7.</w:t>
      </w:r>
      <w:r w:rsidRPr="00E33F3A">
        <w:rPr>
          <w:b/>
          <w:szCs w:val="24"/>
          <w:lang w:eastAsia="lt-LT"/>
        </w:rPr>
        <w:tab/>
        <w:t>Kompetencijos, kurias norėtų tobulinti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27D5B" w:rsidRPr="00E33F3A" w14:paraId="37DE5C12" w14:textId="77777777" w:rsidTr="00A27D5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2F1" w14:textId="7C644782" w:rsidR="00A27D5B" w:rsidRPr="00E33F3A" w:rsidRDefault="000341D2" w:rsidP="00A27D5B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</w:rPr>
              <w:t>7.1</w:t>
            </w:r>
            <w:r w:rsidR="00A27D5B" w:rsidRPr="00E33F3A">
              <w:rPr>
                <w:szCs w:val="24"/>
              </w:rPr>
              <w:t xml:space="preserve">. Švietimo įstaigų partnerystės ir bendradarbiavimo kūrimas. </w:t>
            </w:r>
          </w:p>
        </w:tc>
      </w:tr>
      <w:tr w:rsidR="00A27D5B" w:rsidRPr="00E33F3A" w14:paraId="696A7A26" w14:textId="77777777" w:rsidTr="00A27D5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42E" w14:textId="3832AB08" w:rsidR="00A27D5B" w:rsidRPr="00E33F3A" w:rsidRDefault="000341D2" w:rsidP="00A27D5B">
            <w:pPr>
              <w:jc w:val="both"/>
              <w:rPr>
                <w:szCs w:val="24"/>
              </w:rPr>
            </w:pPr>
            <w:r w:rsidRPr="00E33F3A">
              <w:rPr>
                <w:szCs w:val="24"/>
              </w:rPr>
              <w:t>7.2</w:t>
            </w:r>
            <w:r w:rsidR="00A27D5B" w:rsidRPr="00E33F3A">
              <w:rPr>
                <w:szCs w:val="24"/>
              </w:rPr>
              <w:t>. Lyderystė ir pokyčių valdymas.</w:t>
            </w:r>
          </w:p>
        </w:tc>
      </w:tr>
      <w:tr w:rsidR="00FA1B0A" w:rsidRPr="00E33F3A" w14:paraId="1DF55224" w14:textId="77777777" w:rsidTr="00A27D5B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428" w14:textId="45EE56BC" w:rsidR="00FA1B0A" w:rsidRPr="00E33F3A" w:rsidRDefault="000341D2" w:rsidP="00A27D5B">
            <w:pPr>
              <w:jc w:val="both"/>
              <w:rPr>
                <w:szCs w:val="24"/>
              </w:rPr>
            </w:pPr>
            <w:r w:rsidRPr="00E33F3A">
              <w:rPr>
                <w:szCs w:val="24"/>
              </w:rPr>
              <w:t>7.3</w:t>
            </w:r>
            <w:r w:rsidR="00FA1B0A" w:rsidRPr="00E33F3A">
              <w:rPr>
                <w:szCs w:val="24"/>
              </w:rPr>
              <w:t>.</w:t>
            </w:r>
            <w:r w:rsidR="002A1F0A" w:rsidRPr="00E33F3A">
              <w:rPr>
                <w:rStyle w:val="Emfaz"/>
                <w:bCs/>
                <w:szCs w:val="24"/>
                <w:shd w:val="clear" w:color="auto" w:fill="FFFFFF"/>
              </w:rPr>
              <w:t xml:space="preserve"> </w:t>
            </w:r>
            <w:r w:rsidR="002A1F0A" w:rsidRPr="00E33F3A">
              <w:rPr>
                <w:rStyle w:val="Emfaz"/>
                <w:bCs/>
                <w:i w:val="0"/>
                <w:iCs w:val="0"/>
                <w:szCs w:val="24"/>
                <w:shd w:val="clear" w:color="auto" w:fill="FFFFFF"/>
              </w:rPr>
              <w:t>Vidaus kontrolės politikos diegimas įstaigoje.</w:t>
            </w:r>
          </w:p>
        </w:tc>
      </w:tr>
    </w:tbl>
    <w:p w14:paraId="0A1636A5" w14:textId="0C2403FE" w:rsidR="00227027" w:rsidRDefault="00227027">
      <w:pPr>
        <w:rPr>
          <w:b/>
          <w:szCs w:val="24"/>
          <w:lang w:eastAsia="lt-LT"/>
        </w:rPr>
      </w:pPr>
    </w:p>
    <w:p w14:paraId="5CB9D9C6" w14:textId="60E46B1A" w:rsidR="009E3038" w:rsidRDefault="009E3038">
      <w:pPr>
        <w:rPr>
          <w:b/>
          <w:szCs w:val="24"/>
          <w:lang w:eastAsia="lt-LT"/>
        </w:rPr>
      </w:pPr>
    </w:p>
    <w:p w14:paraId="35EDAD0C" w14:textId="7A146EB6" w:rsidR="009E3038" w:rsidRDefault="009E3038">
      <w:pPr>
        <w:rPr>
          <w:b/>
          <w:szCs w:val="24"/>
          <w:lang w:eastAsia="lt-LT"/>
        </w:rPr>
      </w:pPr>
    </w:p>
    <w:p w14:paraId="4211C995" w14:textId="77777777" w:rsidR="00BC52D9" w:rsidRDefault="00BC52D9" w:rsidP="00BC52D9">
      <w:pPr>
        <w:rPr>
          <w:b/>
          <w:szCs w:val="24"/>
          <w:lang w:eastAsia="lt-LT"/>
        </w:rPr>
      </w:pPr>
    </w:p>
    <w:p w14:paraId="75DE800B" w14:textId="7060866C" w:rsidR="00A27D5B" w:rsidRPr="00E33F3A" w:rsidRDefault="00A27D5B" w:rsidP="00BC52D9">
      <w:pPr>
        <w:jc w:val="center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lastRenderedPageBreak/>
        <w:t>V SKYRIUS</w:t>
      </w:r>
    </w:p>
    <w:p w14:paraId="73E31111" w14:textId="77777777" w:rsidR="00A27D5B" w:rsidRPr="00E33F3A" w:rsidRDefault="00A27D5B" w:rsidP="00A27D5B">
      <w:pPr>
        <w:jc w:val="center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KITŲ METŲ VEIKLOS UŽDUOTYS, REZULTATAI IR RODIKLIAI</w:t>
      </w:r>
    </w:p>
    <w:p w14:paraId="6912A8BE" w14:textId="77777777" w:rsidR="00A27D5B" w:rsidRPr="00E33F3A" w:rsidRDefault="00A27D5B" w:rsidP="00A27D5B">
      <w:pPr>
        <w:tabs>
          <w:tab w:val="left" w:pos="6237"/>
          <w:tab w:val="right" w:pos="8306"/>
        </w:tabs>
        <w:jc w:val="center"/>
        <w:rPr>
          <w:color w:val="000000"/>
          <w:szCs w:val="24"/>
        </w:rPr>
      </w:pPr>
    </w:p>
    <w:p w14:paraId="0BE06CB3" w14:textId="2938E42D" w:rsidR="00A27D5B" w:rsidRPr="00E33F3A" w:rsidRDefault="00A27D5B" w:rsidP="00A27D5B">
      <w:pPr>
        <w:rPr>
          <w:szCs w:val="24"/>
          <w:lang w:eastAsia="lt-LT"/>
        </w:rPr>
      </w:pPr>
      <w:r w:rsidRPr="00E33F3A">
        <w:rPr>
          <w:b/>
          <w:bCs/>
          <w:szCs w:val="24"/>
          <w:lang w:eastAsia="lt-LT"/>
        </w:rPr>
        <w:t xml:space="preserve">8. </w:t>
      </w:r>
      <w:r w:rsidR="00BC52D9">
        <w:rPr>
          <w:b/>
          <w:szCs w:val="24"/>
          <w:lang w:eastAsia="lt-LT"/>
        </w:rPr>
        <w:t xml:space="preserve">2021 </w:t>
      </w:r>
      <w:r w:rsidRPr="00E33F3A">
        <w:rPr>
          <w:b/>
          <w:szCs w:val="24"/>
          <w:lang w:eastAsia="lt-LT"/>
        </w:rPr>
        <w:t>metų užduotys</w:t>
      </w:r>
      <w:r w:rsidRPr="00E33F3A">
        <w:rPr>
          <w:szCs w:val="24"/>
          <w:lang w:eastAsia="lt-LT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3139"/>
        <w:gridCol w:w="3977"/>
      </w:tblGrid>
      <w:tr w:rsidR="00A27D5B" w:rsidRPr="00E33F3A" w14:paraId="42B5A218" w14:textId="77777777" w:rsidTr="00DB23C2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C32E" w14:textId="77777777" w:rsidR="00A27D5B" w:rsidRPr="00E33F3A" w:rsidRDefault="00A27D5B" w:rsidP="00DB23C2">
            <w:pPr>
              <w:jc w:val="center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Užduotys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7F5E" w14:textId="77777777" w:rsidR="00A27D5B" w:rsidRPr="00E33F3A" w:rsidRDefault="00A27D5B" w:rsidP="00DB23C2">
            <w:pPr>
              <w:jc w:val="center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3A2D" w14:textId="77777777" w:rsidR="00A27D5B" w:rsidRPr="00E33F3A" w:rsidRDefault="00A27D5B" w:rsidP="00DB23C2">
            <w:pPr>
              <w:jc w:val="center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A27D5B" w:rsidRPr="00E33F3A" w14:paraId="4F57A56B" w14:textId="77777777" w:rsidTr="00DB23C2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5313" w14:textId="77777777" w:rsidR="00A27D5B" w:rsidRPr="00E33F3A" w:rsidRDefault="00A27D5B" w:rsidP="00DB23C2">
            <w:pPr>
              <w:jc w:val="both"/>
              <w:rPr>
                <w:b/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8.1.</w:t>
            </w:r>
            <w:r w:rsidRPr="00E33F3A">
              <w:rPr>
                <w:b/>
                <w:szCs w:val="24"/>
                <w:lang w:eastAsia="lt-LT"/>
              </w:rPr>
              <w:t xml:space="preserve"> Asmenybės </w:t>
            </w:r>
            <w:proofErr w:type="spellStart"/>
            <w:r w:rsidRPr="00E33F3A">
              <w:rPr>
                <w:b/>
                <w:szCs w:val="24"/>
                <w:lang w:eastAsia="lt-LT"/>
              </w:rPr>
              <w:t>ūgtis</w:t>
            </w:r>
            <w:proofErr w:type="spellEnd"/>
          </w:p>
          <w:p w14:paraId="3937F05F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Siekti kiekvieno vaiko asmeninės pažangos.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8A4" w14:textId="77777777" w:rsidR="00A27D5B" w:rsidRPr="00E33F3A" w:rsidRDefault="00A27D5B" w:rsidP="00DE66BE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4042B409" w14:textId="77777777" w:rsidR="00A27D5B" w:rsidRPr="00E33F3A" w:rsidRDefault="00A27D5B" w:rsidP="00DE66BE">
            <w:pPr>
              <w:tabs>
                <w:tab w:val="left" w:pos="638"/>
              </w:tabs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8.1.1. Pagerinti ugdytinių pasiekimai skaičiavimo, matavimo srityje.</w:t>
            </w:r>
          </w:p>
          <w:p w14:paraId="5A01898C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08069641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307D5691" w14:textId="78EB5D8E" w:rsidR="00DE66BE" w:rsidRPr="00E33F3A" w:rsidRDefault="00DE66BE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871125C" w14:textId="17D9C596" w:rsidR="00DE66BE" w:rsidRDefault="00DE66BE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87DC87D" w14:textId="2C811158" w:rsidR="00C90E48" w:rsidRDefault="00C90E48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6E831DB4" w14:textId="77777777" w:rsidR="00C90E48" w:rsidRPr="00E33F3A" w:rsidRDefault="00C90E48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2134AAD9" w14:textId="4F0E30DF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8.1.2. Pagerinti ugdytinių pasiekimai </w:t>
            </w:r>
            <w:r w:rsidRPr="00E33F3A">
              <w:rPr>
                <w:szCs w:val="24"/>
              </w:rPr>
              <w:t>sakytinės, rašytinės kalbos ugdymo srityse.</w:t>
            </w:r>
          </w:p>
          <w:p w14:paraId="7C8AFBBA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AE817E9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34EA43E6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A3BAAF2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5EF1439B" w14:textId="77777777" w:rsidR="004F71CE" w:rsidRPr="00E33F3A" w:rsidRDefault="004F71CE" w:rsidP="00DE66BE">
            <w:pPr>
              <w:tabs>
                <w:tab w:val="left" w:pos="487"/>
              </w:tabs>
              <w:jc w:val="both"/>
              <w:rPr>
                <w:szCs w:val="24"/>
                <w:lang w:eastAsia="lt-LT"/>
              </w:rPr>
            </w:pPr>
          </w:p>
          <w:p w14:paraId="6C48148A" w14:textId="0B149196" w:rsidR="00A27D5B" w:rsidRPr="00E33F3A" w:rsidRDefault="00A27D5B" w:rsidP="00DE66BE">
            <w:pPr>
              <w:tabs>
                <w:tab w:val="left" w:pos="638"/>
              </w:tabs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8.1.3. </w:t>
            </w:r>
            <w:r w:rsidR="006A6BA8" w:rsidRPr="00E33F3A">
              <w:rPr>
                <w:szCs w:val="24"/>
                <w:lang w:eastAsia="lt-LT"/>
              </w:rPr>
              <w:t>Siekiant pagerinti vaikų pasiekimus įgyvendinamos veiklos kartu su socialiniais partneriais.</w:t>
            </w:r>
          </w:p>
          <w:p w14:paraId="2448E693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BC2535F" w14:textId="77777777" w:rsidR="00A27D5B" w:rsidRPr="00E33F3A" w:rsidRDefault="00A27D5B" w:rsidP="00DE66BE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350402C7" w14:textId="77777777" w:rsidR="004F71CE" w:rsidRPr="00E33F3A" w:rsidRDefault="004F71CE" w:rsidP="00C90E48">
            <w:pPr>
              <w:tabs>
                <w:tab w:val="left" w:pos="487"/>
              </w:tabs>
              <w:rPr>
                <w:szCs w:val="24"/>
                <w:lang w:eastAsia="lt-LT"/>
              </w:rPr>
            </w:pPr>
          </w:p>
          <w:p w14:paraId="15174C63" w14:textId="1B9DD71B" w:rsidR="00A27D5B" w:rsidRPr="00E33F3A" w:rsidRDefault="00A27D5B" w:rsidP="00C90E48">
            <w:pPr>
              <w:pStyle w:val="Sraopastraipa"/>
              <w:tabs>
                <w:tab w:val="left" w:pos="441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8.1.4.</w:t>
            </w:r>
            <w:r w:rsidR="00C90E48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6A6BA8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Užtikrinama</w:t>
            </w:r>
            <w:r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6A6BA8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veiksminga </w:t>
            </w:r>
            <w:r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specialiojo pedagogo ir/ar socialinio pedagogo pagalba.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D0D" w14:textId="7777777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</w:p>
          <w:p w14:paraId="7F994034" w14:textId="7777777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8.1.1.1. Vaikų, padariusių 3 % pažangą skaičiavimo, matavimo, problemų sprendimo srityje, atliekant pavasarinį vertinimą, dalis nuo bendro vaikų skaičiaus - 100 % (2021 m. II ketvirtis).</w:t>
            </w:r>
          </w:p>
          <w:p w14:paraId="35410BD8" w14:textId="7777777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1.1.2. Lopšelyje-darželyje įgyvendintas STEAM veiklos planas 100 %.</w:t>
            </w:r>
          </w:p>
          <w:p w14:paraId="200F6F2D" w14:textId="77777777" w:rsidR="00DE66BE" w:rsidRPr="00E33F3A" w:rsidRDefault="00DE66BE" w:rsidP="00DE66BE">
            <w:pPr>
              <w:jc w:val="both"/>
              <w:rPr>
                <w:szCs w:val="24"/>
                <w:lang w:eastAsia="lt-LT"/>
              </w:rPr>
            </w:pPr>
          </w:p>
          <w:p w14:paraId="1B70282D" w14:textId="70A90AC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8.1.2.1. Vaikų, padariusių 3 % pažangą </w:t>
            </w:r>
            <w:r w:rsidRPr="00E33F3A">
              <w:rPr>
                <w:szCs w:val="24"/>
              </w:rPr>
              <w:t>sakytinės, rašytinės kalbos ugdymo srityse</w:t>
            </w:r>
            <w:r w:rsidRPr="00E33F3A">
              <w:rPr>
                <w:szCs w:val="24"/>
                <w:lang w:eastAsia="lt-LT"/>
              </w:rPr>
              <w:t>, atliekant pavasarinį vertinimą, dalis nuo bendro vaikų skaičiaus - 100 % (2021 m. II ketvirtis).</w:t>
            </w:r>
          </w:p>
          <w:p w14:paraId="38C1FD7F" w14:textId="7777777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8.1.2.2. 100 </w:t>
            </w:r>
            <w:r w:rsidRPr="00E33F3A">
              <w:rPr>
                <w:szCs w:val="24"/>
              </w:rPr>
              <w:t>%</w:t>
            </w:r>
            <w:r w:rsidRPr="00E33F3A">
              <w:rPr>
                <w:szCs w:val="24"/>
                <w:lang w:eastAsia="lt-LT"/>
              </w:rPr>
              <w:t xml:space="preserve"> šeimų (bent vienas iš tėvų) dalyvavo vaikų pasiekimų vertinime: individualiai aptarti vaikų pasiekimų vertinimo rezultatai.</w:t>
            </w:r>
          </w:p>
          <w:p w14:paraId="0526BEFE" w14:textId="7777777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8.1.3.1. Inicijuotos ne mažiau kaip 3 veiklos įgyvendinant SKU modelį ir užfiksuotos SKU modelio informacinėje sistemoje.</w:t>
            </w:r>
          </w:p>
          <w:p w14:paraId="3A79BF2F" w14:textId="77777777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8.1.3.2. Lopšelyje-darželyje organizuota ne mažiau kaip 1 veikla, pasitelkiant socialinius partnerius.</w:t>
            </w:r>
          </w:p>
          <w:p w14:paraId="6BA84EA8" w14:textId="7FDC4C25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8.1.4.1. Logopedo pagalba </w:t>
            </w:r>
            <w:r w:rsidR="00227027" w:rsidRPr="00E33F3A">
              <w:rPr>
                <w:szCs w:val="24"/>
                <w:lang w:eastAsia="lt-LT"/>
              </w:rPr>
              <w:t>suteikta</w:t>
            </w:r>
            <w:r w:rsidRPr="00E33F3A">
              <w:rPr>
                <w:szCs w:val="24"/>
                <w:lang w:eastAsia="lt-LT"/>
              </w:rPr>
              <w:t xml:space="preserve"> visiems vaikams, kuriems atliktas PPT vertinimas (2021</w:t>
            </w:r>
            <w:r w:rsidR="002D6D4D" w:rsidRPr="00E33F3A">
              <w:rPr>
                <w:szCs w:val="24"/>
                <w:lang w:eastAsia="lt-LT"/>
              </w:rPr>
              <w:t xml:space="preserve"> </w:t>
            </w:r>
            <w:r w:rsidRPr="00E33F3A">
              <w:rPr>
                <w:szCs w:val="24"/>
                <w:lang w:eastAsia="lt-LT"/>
              </w:rPr>
              <w:t>m.).</w:t>
            </w:r>
          </w:p>
          <w:p w14:paraId="32DE620B" w14:textId="4B9164FD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8.1.4.2. Socialinio pedagogo </w:t>
            </w:r>
            <w:r w:rsidR="00896D75" w:rsidRPr="00E33F3A">
              <w:rPr>
                <w:szCs w:val="24"/>
                <w:lang w:eastAsia="lt-LT"/>
              </w:rPr>
              <w:t xml:space="preserve">pagalba suteikta </w:t>
            </w:r>
            <w:r w:rsidRPr="00E33F3A">
              <w:rPr>
                <w:szCs w:val="24"/>
                <w:lang w:eastAsia="lt-LT"/>
              </w:rPr>
              <w:t>visiems vaikams, kuriems atliktas PPT vertinimas (2021 m. )</w:t>
            </w:r>
          </w:p>
          <w:p w14:paraId="1863FFC3" w14:textId="27648A20" w:rsidR="00A27D5B" w:rsidRPr="00E33F3A" w:rsidRDefault="00A27D5B" w:rsidP="00DE66BE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8.1.4.3. Lopšelyje-darželyje </w:t>
            </w:r>
            <w:r w:rsidR="00896D75" w:rsidRPr="00E33F3A">
              <w:rPr>
                <w:szCs w:val="24"/>
                <w:lang w:eastAsia="lt-LT"/>
              </w:rPr>
              <w:t>atlikta</w:t>
            </w:r>
            <w:r w:rsidRPr="00E33F3A">
              <w:rPr>
                <w:szCs w:val="24"/>
                <w:lang w:eastAsia="lt-LT"/>
              </w:rPr>
              <w:t xml:space="preserve"> apklausa dėl švietimo pagalbos teikimo vaikui veiksmingumo vertinimo (2021 m. spalio-lapkričio mėn.).</w:t>
            </w:r>
          </w:p>
        </w:tc>
      </w:tr>
      <w:tr w:rsidR="00A27D5B" w:rsidRPr="00E33F3A" w14:paraId="5257B366" w14:textId="77777777" w:rsidTr="00DB23C2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E1F2" w14:textId="77777777" w:rsidR="00A27D5B" w:rsidRPr="00E33F3A" w:rsidRDefault="00A27D5B" w:rsidP="00DB23C2">
            <w:pPr>
              <w:rPr>
                <w:b/>
                <w:szCs w:val="24"/>
              </w:rPr>
            </w:pPr>
            <w:r w:rsidRPr="00E33F3A">
              <w:rPr>
                <w:szCs w:val="24"/>
                <w:lang w:eastAsia="lt-LT"/>
              </w:rPr>
              <w:t>8.2.</w:t>
            </w:r>
            <w:r w:rsidRPr="00E33F3A">
              <w:rPr>
                <w:b/>
                <w:szCs w:val="24"/>
              </w:rPr>
              <w:t xml:space="preserve"> Ugdymas(</w:t>
            </w:r>
            <w:proofErr w:type="spellStart"/>
            <w:r w:rsidRPr="00E33F3A">
              <w:rPr>
                <w:b/>
                <w:szCs w:val="24"/>
              </w:rPr>
              <w:t>is</w:t>
            </w:r>
            <w:proofErr w:type="spellEnd"/>
            <w:r w:rsidRPr="00E33F3A">
              <w:rPr>
                <w:b/>
                <w:szCs w:val="24"/>
              </w:rPr>
              <w:t>)</w:t>
            </w:r>
          </w:p>
          <w:p w14:paraId="5BF5E637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</w:rPr>
              <w:t>Tobulinti ugdymo procesą, sudarant sąlygas vaiko sveikatos stiprinimui.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C01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6F7214AE" w14:textId="63014477" w:rsidR="00A27D5B" w:rsidRPr="00E33F3A" w:rsidRDefault="00A27D5B" w:rsidP="00DB23C2">
            <w:pPr>
              <w:jc w:val="both"/>
              <w:rPr>
                <w:color w:val="FF0000"/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8.2.1. Įgyvendinta</w:t>
            </w:r>
            <w:r w:rsidR="006A6BA8" w:rsidRPr="00E33F3A">
              <w:rPr>
                <w:szCs w:val="24"/>
                <w:lang w:eastAsia="lt-LT"/>
              </w:rPr>
              <w:t>s</w:t>
            </w:r>
            <w:r w:rsidRPr="00E33F3A">
              <w:rPr>
                <w:szCs w:val="24"/>
                <w:lang w:eastAsia="lt-LT"/>
              </w:rPr>
              <w:t xml:space="preserve"> sveikatos </w:t>
            </w:r>
            <w:r w:rsidR="006A6BA8" w:rsidRPr="00E33F3A">
              <w:rPr>
                <w:szCs w:val="24"/>
                <w:lang w:eastAsia="lt-LT"/>
              </w:rPr>
              <w:t>ugdymo programos</w:t>
            </w:r>
            <w:r w:rsidR="007E3375" w:rsidRPr="00E33F3A">
              <w:rPr>
                <w:szCs w:val="24"/>
                <w:lang w:eastAsia="lt-LT"/>
              </w:rPr>
              <w:t xml:space="preserve"> </w:t>
            </w:r>
            <w:r w:rsidR="007E3375" w:rsidRPr="00E33F3A">
              <w:rPr>
                <w:szCs w:val="24"/>
              </w:rPr>
              <w:t>„Augu sveikas ir stiprus“</w:t>
            </w:r>
            <w:r w:rsidR="006A6BA8" w:rsidRPr="00E33F3A">
              <w:rPr>
                <w:szCs w:val="24"/>
                <w:lang w:eastAsia="lt-LT"/>
              </w:rPr>
              <w:t xml:space="preserve"> p</w:t>
            </w:r>
            <w:r w:rsidR="007E3375" w:rsidRPr="00E33F3A">
              <w:rPr>
                <w:szCs w:val="24"/>
                <w:lang w:eastAsia="lt-LT"/>
              </w:rPr>
              <w:t xml:space="preserve">lanas 2021 m. </w:t>
            </w:r>
          </w:p>
          <w:p w14:paraId="42AC76A0" w14:textId="77777777" w:rsidR="007E3375" w:rsidRPr="00E33F3A" w:rsidRDefault="007E3375" w:rsidP="00DB23C2">
            <w:pPr>
              <w:jc w:val="both"/>
              <w:rPr>
                <w:szCs w:val="24"/>
                <w:lang w:eastAsia="lt-LT"/>
              </w:rPr>
            </w:pPr>
          </w:p>
          <w:p w14:paraId="06903866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8.2.2. Įgyvendintas </w:t>
            </w:r>
            <w:r w:rsidRPr="00E33F3A">
              <w:rPr>
                <w:szCs w:val="24"/>
              </w:rPr>
              <w:t>fizinio aktyvumo skatinimo mokykloje planas</w:t>
            </w:r>
            <w:r w:rsidRPr="00E33F3A">
              <w:rPr>
                <w:szCs w:val="24"/>
                <w:lang w:eastAsia="lt-LT"/>
              </w:rPr>
              <w:t>.</w:t>
            </w:r>
          </w:p>
          <w:p w14:paraId="65D044CB" w14:textId="03175DA6" w:rsidR="00A27D5B" w:rsidRPr="00E33F3A" w:rsidRDefault="00A27D5B" w:rsidP="00DB23C2">
            <w:pPr>
              <w:pStyle w:val="Sraopastraipa"/>
              <w:tabs>
                <w:tab w:val="left" w:pos="48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33F3A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 xml:space="preserve">8.2.3. </w:t>
            </w:r>
            <w:r w:rsidR="00DE66BE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Įgyvendintos vaikų sveikatos stiprinimo veiklos</w:t>
            </w:r>
            <w:r w:rsidR="003A48D9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, pasitelkiant </w:t>
            </w:r>
            <w:r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</w:t>
            </w:r>
            <w:r w:rsidR="003A48D9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inius </w:t>
            </w:r>
            <w:proofErr w:type="spellStart"/>
            <w:r w:rsidR="003A48D9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partne-rius</w:t>
            </w:r>
            <w:proofErr w:type="spellEnd"/>
            <w:r w:rsidR="003A48D9"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  <w:r w:rsidRPr="00E33F3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01EC123E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5884769D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6CC757AD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367B753E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73ED2586" w14:textId="4AA67B29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6BC568F5" w14:textId="361A4D99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8.2.4. </w:t>
            </w:r>
            <w:r w:rsidR="003A48D9" w:rsidRPr="00E33F3A">
              <w:rPr>
                <w:szCs w:val="24"/>
                <w:lang w:eastAsia="lt-LT"/>
              </w:rPr>
              <w:t>Plėtojamas</w:t>
            </w:r>
            <w:r w:rsidRPr="00E33F3A">
              <w:rPr>
                <w:szCs w:val="24"/>
                <w:lang w:eastAsia="lt-LT"/>
              </w:rPr>
              <w:t xml:space="preserve"> </w:t>
            </w:r>
            <w:r w:rsidR="003A48D9" w:rsidRPr="00E33F3A">
              <w:rPr>
                <w:szCs w:val="24"/>
                <w:lang w:eastAsia="lt-LT"/>
              </w:rPr>
              <w:t>vaiko emocinio intelekto ugdymas</w:t>
            </w:r>
            <w:r w:rsidRPr="00E33F3A">
              <w:rPr>
                <w:szCs w:val="24"/>
                <w:lang w:eastAsia="lt-LT"/>
              </w:rPr>
              <w:t>.</w:t>
            </w:r>
          </w:p>
          <w:p w14:paraId="0F5872C5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B78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281FC482" w14:textId="1131F98C" w:rsidR="00A27D5B" w:rsidRPr="00E33F3A" w:rsidRDefault="00A27D5B" w:rsidP="00DB23C2">
            <w:pPr>
              <w:tabs>
                <w:tab w:val="left" w:pos="748"/>
              </w:tabs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8.2.1.1. Sveikatos ugdymo programa įgyvendinta 100 % (2021 m.). </w:t>
            </w:r>
          </w:p>
          <w:p w14:paraId="453F30E6" w14:textId="31D4AE4A" w:rsidR="007E3375" w:rsidRDefault="007E3375" w:rsidP="00DB23C2">
            <w:pPr>
              <w:tabs>
                <w:tab w:val="left" w:pos="748"/>
              </w:tabs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8.2.1.2. Į sveikatos stiprinimo veiklas įtraukta 100 % ugdytinių ir 10 % tėvų.</w:t>
            </w:r>
          </w:p>
          <w:p w14:paraId="472F2A51" w14:textId="77777777" w:rsidR="00926270" w:rsidRPr="00E33F3A" w:rsidRDefault="00926270" w:rsidP="00DB23C2">
            <w:pPr>
              <w:tabs>
                <w:tab w:val="left" w:pos="748"/>
              </w:tabs>
              <w:jc w:val="both"/>
              <w:rPr>
                <w:szCs w:val="24"/>
                <w:lang w:eastAsia="lt-LT"/>
              </w:rPr>
            </w:pPr>
          </w:p>
          <w:p w14:paraId="65C287DD" w14:textId="77777777" w:rsidR="00A27D5B" w:rsidRPr="00E33F3A" w:rsidRDefault="00A27D5B" w:rsidP="00DB23C2">
            <w:pPr>
              <w:tabs>
                <w:tab w:val="left" w:pos="748"/>
              </w:tabs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8.2.2.1. </w:t>
            </w:r>
            <w:r w:rsidRPr="00E33F3A">
              <w:rPr>
                <w:szCs w:val="24"/>
              </w:rPr>
              <w:t xml:space="preserve">Fizinio aktyvumo skatinimo mokykloje planas </w:t>
            </w:r>
            <w:r w:rsidRPr="00E33F3A">
              <w:rPr>
                <w:szCs w:val="24"/>
                <w:lang w:eastAsia="lt-LT"/>
              </w:rPr>
              <w:t>įgyvendintas 100 % (2021 m.).</w:t>
            </w:r>
          </w:p>
          <w:p w14:paraId="72E324EA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lastRenderedPageBreak/>
              <w:t>8.2.3.1. Įgyvendintas Teniso sąjungos projektas.</w:t>
            </w:r>
          </w:p>
          <w:p w14:paraId="0F0C19F9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8.2.3.2 Įgyvendintos ne mažiau kaip 2 </w:t>
            </w:r>
            <w:r w:rsidRPr="00E33F3A">
              <w:rPr>
                <w:szCs w:val="24"/>
              </w:rPr>
              <w:t>Respublikinės ikimokyklinio ugdymo kūno kultūros pedagogų asociacijos</w:t>
            </w:r>
            <w:r w:rsidRPr="00E33F3A">
              <w:rPr>
                <w:szCs w:val="24"/>
                <w:lang w:eastAsia="lt-LT"/>
              </w:rPr>
              <w:t xml:space="preserve"> (RIUKKPA) inicijuotos veiklos.</w:t>
            </w:r>
          </w:p>
          <w:p w14:paraId="5E4D2DC3" w14:textId="4AC7D69D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8.2.3.3. N</w:t>
            </w:r>
            <w:r w:rsidR="00227027" w:rsidRPr="00E33F3A">
              <w:rPr>
                <w:szCs w:val="24"/>
                <w:lang w:eastAsia="lt-LT"/>
              </w:rPr>
              <w:t>e mažiau kaip 20 % pedagogų kėl</w:t>
            </w:r>
            <w:r w:rsidR="002D6D4D" w:rsidRPr="00E33F3A">
              <w:rPr>
                <w:szCs w:val="24"/>
                <w:lang w:eastAsia="lt-LT"/>
              </w:rPr>
              <w:t>ė</w:t>
            </w:r>
            <w:r w:rsidRPr="00E33F3A">
              <w:rPr>
                <w:szCs w:val="24"/>
                <w:lang w:eastAsia="lt-LT"/>
              </w:rPr>
              <w:t xml:space="preserve"> kvalifikaciją sveikatos stiprinimo klausimais.</w:t>
            </w:r>
          </w:p>
          <w:p w14:paraId="51E1768B" w14:textId="77777777" w:rsidR="00A27D5B" w:rsidRPr="00E33F3A" w:rsidRDefault="00A27D5B" w:rsidP="00DB23C2">
            <w:pPr>
              <w:tabs>
                <w:tab w:val="left" w:pos="338"/>
              </w:tabs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8.2.4.1. Programa „</w:t>
            </w:r>
            <w:proofErr w:type="spellStart"/>
            <w:r w:rsidRPr="00E33F3A">
              <w:rPr>
                <w:szCs w:val="24"/>
                <w:lang w:eastAsia="lt-LT"/>
              </w:rPr>
              <w:t>Kimochis</w:t>
            </w:r>
            <w:proofErr w:type="spellEnd"/>
            <w:r w:rsidRPr="00E33F3A">
              <w:rPr>
                <w:szCs w:val="24"/>
                <w:lang w:eastAsia="lt-LT"/>
              </w:rPr>
              <w:t>“ įgyvendinta ne mažiau kaip 4 grupėse.</w:t>
            </w:r>
          </w:p>
          <w:p w14:paraId="518D9121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8.2.4.2. Įgyvendintas projektas „Vaidina visas lopšelis-darželis“ 100 % (2021 m.).</w:t>
            </w:r>
          </w:p>
          <w:p w14:paraId="3F0588A3" w14:textId="31F952DE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8.2.4.3. </w:t>
            </w:r>
            <w:r w:rsidR="00227027" w:rsidRPr="00E33F3A">
              <w:rPr>
                <w:szCs w:val="24"/>
                <w:lang w:eastAsia="lt-LT"/>
              </w:rPr>
              <w:t>Įgyvendinta</w:t>
            </w:r>
            <w:r w:rsidR="003A48D9" w:rsidRPr="00E33F3A">
              <w:rPr>
                <w:szCs w:val="24"/>
                <w:lang w:eastAsia="lt-LT"/>
              </w:rPr>
              <w:t xml:space="preserve"> </w:t>
            </w:r>
            <w:r w:rsidR="003A48D9" w:rsidRPr="00E33F3A">
              <w:rPr>
                <w:rStyle w:val="Grietas"/>
                <w:b w:val="0"/>
                <w:spacing w:val="-8"/>
                <w:szCs w:val="24"/>
              </w:rPr>
              <w:t xml:space="preserve">emocinio </w:t>
            </w:r>
            <w:r w:rsidRPr="00E33F3A">
              <w:rPr>
                <w:rStyle w:val="Grietas"/>
                <w:b w:val="0"/>
                <w:spacing w:val="-8"/>
                <w:szCs w:val="24"/>
              </w:rPr>
              <w:t xml:space="preserve">intelekto ir socialinių emocinių kompetencijų ugdymo programą „Dramblys“ (2021 m. I-II </w:t>
            </w:r>
            <w:proofErr w:type="spellStart"/>
            <w:r w:rsidRPr="00E33F3A">
              <w:rPr>
                <w:rStyle w:val="Grietas"/>
                <w:b w:val="0"/>
                <w:spacing w:val="-8"/>
                <w:szCs w:val="24"/>
              </w:rPr>
              <w:t>ketv</w:t>
            </w:r>
            <w:proofErr w:type="spellEnd"/>
            <w:r w:rsidRPr="00E33F3A">
              <w:rPr>
                <w:rStyle w:val="Grietas"/>
                <w:b w:val="0"/>
                <w:spacing w:val="-8"/>
                <w:szCs w:val="24"/>
              </w:rPr>
              <w:t>.)</w:t>
            </w:r>
            <w:r w:rsidR="003A48D9" w:rsidRPr="00E33F3A">
              <w:rPr>
                <w:rStyle w:val="Grietas"/>
                <w:b w:val="0"/>
                <w:spacing w:val="-8"/>
                <w:szCs w:val="24"/>
              </w:rPr>
              <w:t>.</w:t>
            </w:r>
          </w:p>
        </w:tc>
      </w:tr>
      <w:tr w:rsidR="00A27D5B" w:rsidRPr="00E33F3A" w14:paraId="5BB88BEA" w14:textId="77777777" w:rsidTr="00DB23C2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9DE" w14:textId="77777777" w:rsidR="000341D2" w:rsidRPr="00E33F3A" w:rsidRDefault="000341D2" w:rsidP="00DB23C2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98A3643" w14:textId="6B0D990F" w:rsidR="00A27D5B" w:rsidRPr="00E33F3A" w:rsidRDefault="00A27D5B" w:rsidP="00DB23C2">
            <w:pPr>
              <w:pStyle w:val="Sraopastraipa"/>
              <w:tabs>
                <w:tab w:val="left" w:pos="459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33F3A">
              <w:rPr>
                <w:rFonts w:ascii="Times New Roman" w:hAnsi="Times New Roman"/>
                <w:sz w:val="24"/>
                <w:szCs w:val="24"/>
                <w:lang w:eastAsia="lt-LT"/>
              </w:rPr>
              <w:t>8.3.</w:t>
            </w:r>
            <w:r w:rsidRPr="00E33F3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Ugdymo(</w:t>
            </w:r>
            <w:proofErr w:type="spellStart"/>
            <w:r w:rsidRPr="00E33F3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</w:t>
            </w:r>
            <w:proofErr w:type="spellEnd"/>
            <w:r w:rsidRPr="00E33F3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) aplinka</w:t>
            </w:r>
          </w:p>
          <w:p w14:paraId="16505287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Kirti dinamišką, funkcionalią ir atvirą ugdymo(</w:t>
            </w:r>
            <w:proofErr w:type="spellStart"/>
            <w:r w:rsidRPr="00E33F3A">
              <w:rPr>
                <w:szCs w:val="24"/>
                <w:lang w:eastAsia="lt-LT"/>
              </w:rPr>
              <w:t>si</w:t>
            </w:r>
            <w:proofErr w:type="spellEnd"/>
            <w:r w:rsidRPr="00E33F3A">
              <w:rPr>
                <w:szCs w:val="24"/>
                <w:lang w:eastAsia="lt-LT"/>
              </w:rPr>
              <w:t>) aplinką.</w:t>
            </w:r>
          </w:p>
          <w:p w14:paraId="227AC2A3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687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6DC67589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8.3.1. Išplėtotas IT naudojimas ugdymo proceso organizavimui.</w:t>
            </w:r>
          </w:p>
          <w:p w14:paraId="71980992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70B4092B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45D09C73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6F0EBBEB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234C25E7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3B56C863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0B526405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72D3D66D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8.3.2. Išplėtotas ugdymas(</w:t>
            </w:r>
            <w:proofErr w:type="spellStart"/>
            <w:r w:rsidRPr="00E33F3A">
              <w:rPr>
                <w:szCs w:val="24"/>
                <w:lang w:eastAsia="lt-LT"/>
              </w:rPr>
              <w:t>is</w:t>
            </w:r>
            <w:proofErr w:type="spellEnd"/>
            <w:r w:rsidRPr="00E33F3A">
              <w:rPr>
                <w:szCs w:val="24"/>
                <w:lang w:eastAsia="lt-LT"/>
              </w:rPr>
              <w:t>) „be sienų“.</w:t>
            </w:r>
          </w:p>
          <w:p w14:paraId="43D5FFCB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03C2F3AE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  <w:p w14:paraId="690B0106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A81" w14:textId="77777777" w:rsidR="007E3375" w:rsidRPr="00E33F3A" w:rsidRDefault="007E3375" w:rsidP="00DB23C2">
            <w:pPr>
              <w:jc w:val="both"/>
              <w:rPr>
                <w:szCs w:val="24"/>
                <w:lang w:eastAsia="lt-LT"/>
              </w:rPr>
            </w:pPr>
          </w:p>
          <w:p w14:paraId="5271548A" w14:textId="0CD3F398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8.3.1.1. Įsigyti 2 interaktyvūs ekranai (2021 m. II </w:t>
            </w:r>
            <w:proofErr w:type="spellStart"/>
            <w:r w:rsidRPr="00E33F3A">
              <w:rPr>
                <w:szCs w:val="24"/>
                <w:lang w:eastAsia="lt-LT"/>
              </w:rPr>
              <w:t>ketv</w:t>
            </w:r>
            <w:proofErr w:type="spellEnd"/>
            <w:r w:rsidRPr="00E33F3A">
              <w:rPr>
                <w:szCs w:val="24"/>
                <w:lang w:eastAsia="lt-LT"/>
              </w:rPr>
              <w:t>.).</w:t>
            </w:r>
          </w:p>
          <w:p w14:paraId="60C50DC5" w14:textId="69635151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8.3.1.2. Dviejų grupių</w:t>
            </w:r>
            <w:r w:rsidR="00227027" w:rsidRPr="00E33F3A">
              <w:rPr>
                <w:szCs w:val="24"/>
                <w:lang w:eastAsia="lt-LT"/>
              </w:rPr>
              <w:t xml:space="preserve"> pedagogai ugdymo procese pradėjo</w:t>
            </w:r>
            <w:r w:rsidRPr="00E33F3A">
              <w:rPr>
                <w:szCs w:val="24"/>
                <w:lang w:eastAsia="lt-LT"/>
              </w:rPr>
              <w:t xml:space="preserve"> naudoti interaktyvius ekranus (2021 m. I-II ketvirtis).</w:t>
            </w:r>
          </w:p>
          <w:p w14:paraId="02AE1E07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8.3.1.3. Įsigyta ne mažiau kaip 5 % ugdymo(</w:t>
            </w:r>
            <w:proofErr w:type="spellStart"/>
            <w:r w:rsidRPr="00E33F3A">
              <w:rPr>
                <w:szCs w:val="24"/>
                <w:lang w:eastAsia="lt-LT"/>
              </w:rPr>
              <w:t>si</w:t>
            </w:r>
            <w:proofErr w:type="spellEnd"/>
            <w:r w:rsidRPr="00E33F3A">
              <w:rPr>
                <w:szCs w:val="24"/>
                <w:lang w:eastAsia="lt-LT"/>
              </w:rPr>
              <w:t>) priemonių (nuo bendro priemonių skaičiaus), skirtų STEAM integruotam ugdymui (2021 m.).</w:t>
            </w:r>
          </w:p>
          <w:p w14:paraId="6CC2B5C0" w14:textId="5226CAE9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8.3.2.1. </w:t>
            </w:r>
            <w:r w:rsidR="00227027" w:rsidRPr="00E33F3A">
              <w:rPr>
                <w:szCs w:val="24"/>
                <w:lang w:eastAsia="lt-LT"/>
              </w:rPr>
              <w:t>Suo</w:t>
            </w:r>
            <w:r w:rsidRPr="00E33F3A">
              <w:rPr>
                <w:szCs w:val="24"/>
                <w:lang w:eastAsia="lt-LT"/>
              </w:rPr>
              <w:t>rganizuotos ne mažiau kaip 3 veiklos išorinėse erdvėse.</w:t>
            </w:r>
          </w:p>
          <w:p w14:paraId="04C38456" w14:textId="0D6D84A8" w:rsidR="00A27D5B" w:rsidRPr="00E33F3A" w:rsidRDefault="00A27D5B" w:rsidP="00227027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8.3.2.2. </w:t>
            </w:r>
            <w:r w:rsidR="00227027" w:rsidRPr="00E33F3A">
              <w:rPr>
                <w:szCs w:val="24"/>
                <w:lang w:eastAsia="lt-LT"/>
              </w:rPr>
              <w:t>Suo</w:t>
            </w:r>
            <w:r w:rsidRPr="00E33F3A">
              <w:rPr>
                <w:szCs w:val="24"/>
                <w:lang w:eastAsia="lt-LT"/>
              </w:rPr>
              <w:t xml:space="preserve">rganizuotas ne mažiau kaip 1 renginys naudojant interaktyvią </w:t>
            </w:r>
            <w:proofErr w:type="spellStart"/>
            <w:r w:rsidRPr="00E33F3A">
              <w:rPr>
                <w:szCs w:val="24"/>
                <w:lang w:eastAsia="lt-LT"/>
              </w:rPr>
              <w:t>Zoom</w:t>
            </w:r>
            <w:proofErr w:type="spellEnd"/>
            <w:r w:rsidRPr="00E33F3A">
              <w:rPr>
                <w:szCs w:val="24"/>
                <w:lang w:eastAsia="lt-LT"/>
              </w:rPr>
              <w:t xml:space="preserve"> platformą.</w:t>
            </w:r>
          </w:p>
        </w:tc>
      </w:tr>
      <w:tr w:rsidR="00A27D5B" w:rsidRPr="00E33F3A" w14:paraId="5D37EF2F" w14:textId="77777777" w:rsidTr="00DB23C2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8472" w14:textId="77777777" w:rsidR="00A27D5B" w:rsidRPr="00E33F3A" w:rsidRDefault="00A27D5B" w:rsidP="00DB23C2">
            <w:pPr>
              <w:pStyle w:val="Default"/>
              <w:tabs>
                <w:tab w:val="left" w:pos="481"/>
              </w:tabs>
              <w:rPr>
                <w:b/>
                <w:color w:val="auto"/>
              </w:rPr>
            </w:pPr>
            <w:r w:rsidRPr="00E33F3A">
              <w:rPr>
                <w:lang w:eastAsia="lt-LT"/>
              </w:rPr>
              <w:t>8.4.</w:t>
            </w:r>
            <w:r w:rsidRPr="00E33F3A">
              <w:rPr>
                <w:b/>
                <w:color w:val="auto"/>
              </w:rPr>
              <w:t xml:space="preserve"> Lyderystė ir vadyba</w:t>
            </w:r>
          </w:p>
          <w:p w14:paraId="13D1ED99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Skatinti bendradarbiavimą, siekiant inovacijų kūrimo.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46F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</w:p>
          <w:p w14:paraId="1EDB0CD3" w14:textId="6FF81525" w:rsidR="00A27D5B" w:rsidRPr="00E33F3A" w:rsidRDefault="00A27D5B" w:rsidP="00383E17">
            <w:pPr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8.4.1. Bendradarbiauti su Šiaulių miesto </w:t>
            </w:r>
            <w:r w:rsidR="00383E17" w:rsidRPr="00E33F3A">
              <w:rPr>
                <w:szCs w:val="24"/>
                <w:lang w:eastAsia="lt-LT"/>
              </w:rPr>
              <w:t xml:space="preserve">ir respublikos </w:t>
            </w:r>
            <w:r w:rsidRPr="00E33F3A">
              <w:rPr>
                <w:szCs w:val="24"/>
                <w:lang w:eastAsia="lt-LT"/>
              </w:rPr>
              <w:t>šveitimo įstaigomis.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FED" w14:textId="77777777" w:rsidR="00A27D5B" w:rsidRPr="00E33F3A" w:rsidRDefault="00A27D5B" w:rsidP="00DB23C2">
            <w:pPr>
              <w:rPr>
                <w:szCs w:val="24"/>
                <w:lang w:eastAsia="lt-LT"/>
              </w:rPr>
            </w:pPr>
          </w:p>
          <w:p w14:paraId="7474F68E" w14:textId="77777777" w:rsidR="00A27D5B" w:rsidRPr="00E33F3A" w:rsidRDefault="00A27D5B" w:rsidP="00DB23C2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8.4.1.1. Įgyvendintas Europos Sąjungos struktūrinių fondų projektas „LEAN modelio diegimas Šiaulių m. ikimokyklinėse ugdymo įstaigose“ (2021 m.). </w:t>
            </w:r>
          </w:p>
          <w:p w14:paraId="0CFEA7BF" w14:textId="77777777" w:rsidR="00A27D5B" w:rsidRPr="00E33F3A" w:rsidRDefault="00A27D5B" w:rsidP="00DB23C2">
            <w:pPr>
              <w:jc w:val="both"/>
              <w:rPr>
                <w:szCs w:val="24"/>
              </w:rPr>
            </w:pPr>
            <w:r w:rsidRPr="00E33F3A">
              <w:rPr>
                <w:szCs w:val="24"/>
                <w:lang w:eastAsia="lt-LT"/>
              </w:rPr>
              <w:t xml:space="preserve">8.4.1.2. </w:t>
            </w:r>
            <w:r w:rsidRPr="00E33F3A">
              <w:rPr>
                <w:szCs w:val="24"/>
              </w:rPr>
              <w:t>Įgyvendintas Europos solidarumo korpuso projektas, priimti 2 savanoriai iš Užsienio šalių.</w:t>
            </w:r>
          </w:p>
          <w:p w14:paraId="46238F29" w14:textId="2AB2F09F" w:rsidR="00383E17" w:rsidRPr="00E33F3A" w:rsidRDefault="00383E17" w:rsidP="00227027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</w:rPr>
              <w:t>8.4.1.3. Pradėtas bendradarbiavimas ne mažiau kaip su viena respublikos švietimo įstaiga.</w:t>
            </w:r>
          </w:p>
        </w:tc>
      </w:tr>
    </w:tbl>
    <w:p w14:paraId="36231534" w14:textId="1DF4591E" w:rsidR="00A27D5B" w:rsidRPr="00E33F3A" w:rsidRDefault="00A27D5B">
      <w:pPr>
        <w:rPr>
          <w:szCs w:val="24"/>
          <w:lang w:eastAsia="lt-LT"/>
        </w:rPr>
      </w:pPr>
    </w:p>
    <w:p w14:paraId="7AF12D60" w14:textId="77777777" w:rsidR="00A27D5B" w:rsidRPr="00E33F3A" w:rsidRDefault="00A27D5B" w:rsidP="00FA1B0A">
      <w:pPr>
        <w:tabs>
          <w:tab w:val="left" w:pos="426"/>
        </w:tabs>
        <w:jc w:val="both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9. Rizika, kuriai esant nustatytos užduotys gali būti neįvykdytos</w:t>
      </w:r>
      <w:r w:rsidRPr="00E33F3A">
        <w:rPr>
          <w:szCs w:val="24"/>
          <w:lang w:eastAsia="lt-LT"/>
        </w:rPr>
        <w:t xml:space="preserve"> </w:t>
      </w:r>
      <w:r w:rsidRPr="00E33F3A">
        <w:rPr>
          <w:b/>
          <w:szCs w:val="24"/>
          <w:lang w:eastAsia="lt-LT"/>
        </w:rPr>
        <w:t>(aplinkybės, kurios gali turėti neigiamos įtakos įvykdyti šias užduotis)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E15F6" w:rsidRPr="00E33F3A" w14:paraId="2BDFED4F" w14:textId="77777777" w:rsidTr="001C5F50">
        <w:tc>
          <w:tcPr>
            <w:tcW w:w="9634" w:type="dxa"/>
          </w:tcPr>
          <w:p w14:paraId="1166B2A4" w14:textId="77777777" w:rsidR="00AE15F6" w:rsidRPr="00E33F3A" w:rsidRDefault="00AE15F6" w:rsidP="00AE15F6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9.1. Ž</w:t>
            </w:r>
            <w:r w:rsidRPr="00E33F3A">
              <w:rPr>
                <w:color w:val="000000"/>
                <w:szCs w:val="24"/>
                <w:lang w:eastAsia="lt-LT"/>
              </w:rPr>
              <w:t>mogiškieji faktoriai (nedarbingumas, darbuotojų kaita ir jų trūkumas).</w:t>
            </w:r>
          </w:p>
        </w:tc>
      </w:tr>
      <w:tr w:rsidR="00AE15F6" w:rsidRPr="00E33F3A" w14:paraId="33517855" w14:textId="77777777" w:rsidTr="001C5F50">
        <w:tc>
          <w:tcPr>
            <w:tcW w:w="9634" w:type="dxa"/>
          </w:tcPr>
          <w:p w14:paraId="489FBE39" w14:textId="77777777" w:rsidR="00AE15F6" w:rsidRPr="00E33F3A" w:rsidRDefault="00AE15F6" w:rsidP="00AE15F6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 xml:space="preserve">9.2. </w:t>
            </w:r>
            <w:r w:rsidRPr="00E33F3A">
              <w:rPr>
                <w:color w:val="000000"/>
                <w:szCs w:val="24"/>
                <w:lang w:eastAsia="lt-LT"/>
              </w:rPr>
              <w:t>Negautas finansavimas.</w:t>
            </w:r>
          </w:p>
        </w:tc>
      </w:tr>
      <w:tr w:rsidR="00AE15F6" w:rsidRPr="00E33F3A" w14:paraId="397AACAE" w14:textId="77777777" w:rsidTr="001C5F50">
        <w:tc>
          <w:tcPr>
            <w:tcW w:w="9634" w:type="dxa"/>
          </w:tcPr>
          <w:p w14:paraId="578236BC" w14:textId="77777777" w:rsidR="00AE15F6" w:rsidRPr="00E33F3A" w:rsidRDefault="00AE15F6" w:rsidP="00AE15F6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lastRenderedPageBreak/>
              <w:t xml:space="preserve">9.3. </w:t>
            </w:r>
            <w:r w:rsidRPr="00E33F3A">
              <w:rPr>
                <w:color w:val="000000"/>
                <w:szCs w:val="24"/>
                <w:lang w:eastAsia="lt-LT"/>
              </w:rPr>
              <w:t>Keisis arba nebus priimti teisės aktai.</w:t>
            </w:r>
          </w:p>
        </w:tc>
      </w:tr>
      <w:tr w:rsidR="00AE15F6" w:rsidRPr="00E33F3A" w14:paraId="42C56AE4" w14:textId="77777777" w:rsidTr="001C5F50">
        <w:tc>
          <w:tcPr>
            <w:tcW w:w="9634" w:type="dxa"/>
          </w:tcPr>
          <w:p w14:paraId="323F55A5" w14:textId="77777777" w:rsidR="00AE15F6" w:rsidRPr="00E33F3A" w:rsidRDefault="00AE15F6" w:rsidP="00AE15F6">
            <w:pPr>
              <w:jc w:val="both"/>
              <w:rPr>
                <w:szCs w:val="24"/>
                <w:lang w:eastAsia="lt-LT"/>
              </w:rPr>
            </w:pPr>
            <w:r w:rsidRPr="00E33F3A">
              <w:rPr>
                <w:szCs w:val="24"/>
                <w:lang w:eastAsia="lt-LT"/>
              </w:rPr>
              <w:t>9.3. Lietuvoje paskelbtas karantinas ir/ar ekstremali situacija.</w:t>
            </w:r>
          </w:p>
        </w:tc>
      </w:tr>
    </w:tbl>
    <w:p w14:paraId="2AA27F67" w14:textId="06964959" w:rsidR="00A27D5B" w:rsidRDefault="00A27D5B" w:rsidP="00A27D5B">
      <w:pPr>
        <w:jc w:val="center"/>
        <w:rPr>
          <w:b/>
          <w:szCs w:val="24"/>
          <w:lang w:eastAsia="lt-LT"/>
        </w:rPr>
      </w:pPr>
    </w:p>
    <w:p w14:paraId="1F88F890" w14:textId="77777777" w:rsidR="00BC52D9" w:rsidRPr="002A1050" w:rsidRDefault="00BC52D9" w:rsidP="00BC52D9">
      <w:pPr>
        <w:tabs>
          <w:tab w:val="left" w:pos="0"/>
          <w:tab w:val="left" w:pos="5954"/>
          <w:tab w:val="left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val="en-GB" w:eastAsia="lt-LT"/>
        </w:rPr>
      </w:pPr>
      <w:proofErr w:type="spellStart"/>
      <w:r w:rsidRPr="002A1050">
        <w:rPr>
          <w:szCs w:val="24"/>
          <w:lang w:val="en-GB" w:eastAsia="lt-LT"/>
        </w:rPr>
        <w:t>Savivaldybės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administracijos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Žmonių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gerovės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ir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ugdymo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departamento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Švietimo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skyriaus</w:t>
      </w:r>
      <w:proofErr w:type="spellEnd"/>
      <w:r w:rsidRPr="002A1050">
        <w:rPr>
          <w:szCs w:val="24"/>
          <w:lang w:val="en-GB" w:eastAsia="lt-LT"/>
        </w:rPr>
        <w:t xml:space="preserve"> </w:t>
      </w:r>
      <w:proofErr w:type="spellStart"/>
      <w:r w:rsidRPr="002A1050">
        <w:rPr>
          <w:szCs w:val="24"/>
          <w:lang w:val="en-GB" w:eastAsia="lt-LT"/>
        </w:rPr>
        <w:t>siūlymas</w:t>
      </w:r>
      <w:proofErr w:type="spellEnd"/>
      <w:r w:rsidRPr="002A1050">
        <w:rPr>
          <w:szCs w:val="24"/>
          <w:lang w:val="en-GB" w:eastAsia="lt-LT"/>
        </w:rPr>
        <w:t>:</w:t>
      </w:r>
    </w:p>
    <w:p w14:paraId="64B461F6" w14:textId="77777777" w:rsidR="00BC52D9" w:rsidRPr="002A1050" w:rsidRDefault="00BC52D9" w:rsidP="00BC52D9">
      <w:pPr>
        <w:tabs>
          <w:tab w:val="left" w:pos="1276"/>
          <w:tab w:val="left" w:pos="5954"/>
          <w:tab w:val="left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4"/>
          <w:lang w:val="en-GB" w:eastAsia="lt-LT"/>
        </w:rPr>
      </w:pPr>
      <w:proofErr w:type="spellStart"/>
      <w:r w:rsidRPr="002A1050">
        <w:rPr>
          <w:b/>
          <w:szCs w:val="24"/>
          <w:lang w:val="en-GB" w:eastAsia="lt-LT"/>
        </w:rPr>
        <w:t>Pritarti</w:t>
      </w:r>
      <w:proofErr w:type="spellEnd"/>
      <w:r w:rsidRPr="002A1050">
        <w:rPr>
          <w:b/>
          <w:szCs w:val="24"/>
          <w:lang w:val="en-GB" w:eastAsia="lt-LT"/>
        </w:rPr>
        <w:t xml:space="preserve"> 2021 </w:t>
      </w:r>
      <w:proofErr w:type="spellStart"/>
      <w:r w:rsidRPr="002A1050">
        <w:rPr>
          <w:b/>
          <w:szCs w:val="24"/>
          <w:lang w:val="en-GB" w:eastAsia="lt-LT"/>
        </w:rPr>
        <w:t>metų</w:t>
      </w:r>
      <w:proofErr w:type="spellEnd"/>
      <w:r w:rsidRPr="002A1050">
        <w:rPr>
          <w:b/>
          <w:szCs w:val="24"/>
          <w:lang w:val="en-GB" w:eastAsia="lt-LT"/>
        </w:rPr>
        <w:t xml:space="preserve"> </w:t>
      </w:r>
      <w:proofErr w:type="spellStart"/>
      <w:r w:rsidRPr="002A1050">
        <w:rPr>
          <w:b/>
          <w:szCs w:val="24"/>
          <w:lang w:val="en-GB" w:eastAsia="lt-LT"/>
        </w:rPr>
        <w:t>veiklos</w:t>
      </w:r>
      <w:proofErr w:type="spellEnd"/>
      <w:r w:rsidRPr="002A1050">
        <w:rPr>
          <w:b/>
          <w:szCs w:val="24"/>
          <w:lang w:val="en-GB" w:eastAsia="lt-LT"/>
        </w:rPr>
        <w:t xml:space="preserve"> </w:t>
      </w:r>
      <w:proofErr w:type="spellStart"/>
      <w:r w:rsidRPr="002A1050">
        <w:rPr>
          <w:b/>
          <w:szCs w:val="24"/>
          <w:lang w:val="en-GB" w:eastAsia="lt-LT"/>
        </w:rPr>
        <w:t>užduotims</w:t>
      </w:r>
      <w:proofErr w:type="spellEnd"/>
      <w:r w:rsidRPr="002A1050">
        <w:rPr>
          <w:b/>
          <w:szCs w:val="24"/>
          <w:lang w:val="en-GB" w:eastAsia="lt-LT"/>
        </w:rPr>
        <w:t xml:space="preserve">. </w:t>
      </w:r>
    </w:p>
    <w:p w14:paraId="69952A40" w14:textId="77777777" w:rsidR="00BC52D9" w:rsidRPr="00E33F3A" w:rsidRDefault="00BC52D9" w:rsidP="00BC52D9">
      <w:pPr>
        <w:rPr>
          <w:b/>
          <w:szCs w:val="24"/>
          <w:lang w:eastAsia="lt-LT"/>
        </w:rPr>
      </w:pPr>
    </w:p>
    <w:p w14:paraId="36FE4C57" w14:textId="77777777" w:rsidR="00A27D5B" w:rsidRPr="00E33F3A" w:rsidRDefault="00A27D5B" w:rsidP="00A27D5B">
      <w:pPr>
        <w:jc w:val="center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VI SKYRIUS</w:t>
      </w:r>
    </w:p>
    <w:p w14:paraId="54C368BE" w14:textId="77777777" w:rsidR="00A27D5B" w:rsidRPr="00E33F3A" w:rsidRDefault="00A27D5B" w:rsidP="00A27D5B">
      <w:pPr>
        <w:jc w:val="center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VERTINIMO PAGRINDIMAS IR SIŪLYMAI</w:t>
      </w:r>
    </w:p>
    <w:p w14:paraId="67961145" w14:textId="77777777" w:rsidR="00A27D5B" w:rsidRPr="00E33F3A" w:rsidRDefault="00A27D5B" w:rsidP="00A27D5B">
      <w:pPr>
        <w:jc w:val="center"/>
        <w:rPr>
          <w:szCs w:val="24"/>
          <w:lang w:eastAsia="lt-LT"/>
        </w:rPr>
      </w:pPr>
    </w:p>
    <w:p w14:paraId="316F51E6" w14:textId="77777777" w:rsidR="00BC52D9" w:rsidRDefault="00A27D5B" w:rsidP="003843A6">
      <w:pPr>
        <w:tabs>
          <w:tab w:val="right" w:leader="underscore" w:pos="9071"/>
        </w:tabs>
        <w:jc w:val="both"/>
        <w:rPr>
          <w:b/>
          <w:szCs w:val="24"/>
          <w:lang w:eastAsia="lt-LT"/>
        </w:rPr>
      </w:pPr>
      <w:r w:rsidRPr="00E33F3A">
        <w:rPr>
          <w:b/>
          <w:szCs w:val="24"/>
          <w:lang w:eastAsia="lt-LT"/>
        </w:rPr>
        <w:t>10. Įvertinimas, jo pagrindimas ir siūlymai:</w:t>
      </w:r>
      <w:r w:rsidRPr="00E33F3A">
        <w:rPr>
          <w:szCs w:val="24"/>
          <w:lang w:eastAsia="lt-LT"/>
        </w:rPr>
        <w:t xml:space="preserve"> </w:t>
      </w:r>
    </w:p>
    <w:p w14:paraId="67272518" w14:textId="0165DB92" w:rsidR="003843A6" w:rsidRPr="00E33F3A" w:rsidRDefault="00BC52D9" w:rsidP="003843A6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     </w:t>
      </w:r>
      <w:r w:rsidR="003843A6" w:rsidRPr="00E33F3A">
        <w:rPr>
          <w:szCs w:val="24"/>
          <w:lang w:eastAsia="lt-LT"/>
        </w:rPr>
        <w:t xml:space="preserve"> Direktorė įvykdė 2020 m. veiklos užduotis ir viršijo kai kuriuos vertinimo rodiklius. Lopšelio-darželio „Dainelė“ direktorės Daivos Jankuvienės 2020 m. veiklą vertiname labai gerai.</w:t>
      </w:r>
    </w:p>
    <w:p w14:paraId="48638FE5" w14:textId="48FAEF4A" w:rsidR="00A27D5B" w:rsidRPr="00E33F3A" w:rsidRDefault="00A27D5B" w:rsidP="00A27D5B">
      <w:pPr>
        <w:rPr>
          <w:szCs w:val="24"/>
          <w:lang w:eastAsia="lt-LT"/>
        </w:rPr>
      </w:pPr>
    </w:p>
    <w:p w14:paraId="2E942407" w14:textId="3FA13F28" w:rsidR="00A27D5B" w:rsidRPr="00E33F3A" w:rsidRDefault="00A27D5B" w:rsidP="00A27D5B">
      <w:pPr>
        <w:tabs>
          <w:tab w:val="left" w:pos="567"/>
          <w:tab w:val="left" w:pos="4253"/>
          <w:tab w:val="left" w:pos="5954"/>
          <w:tab w:val="left" w:pos="6237"/>
          <w:tab w:val="left" w:pos="6946"/>
        </w:tabs>
        <w:jc w:val="both"/>
        <w:rPr>
          <w:szCs w:val="24"/>
          <w:lang w:eastAsia="lt-LT"/>
        </w:rPr>
      </w:pPr>
      <w:r w:rsidRPr="00E33F3A">
        <w:rPr>
          <w:szCs w:val="24"/>
          <w:lang w:eastAsia="lt-LT"/>
        </w:rPr>
        <w:t xml:space="preserve">Lopšelio-darželio tarybos pirmininkė </w:t>
      </w:r>
      <w:r w:rsidRPr="00E33F3A">
        <w:rPr>
          <w:szCs w:val="24"/>
          <w:lang w:eastAsia="lt-LT"/>
        </w:rPr>
        <w:tab/>
      </w:r>
      <w:r w:rsidR="00BC52D9" w:rsidRPr="00E33F3A">
        <w:rPr>
          <w:szCs w:val="24"/>
          <w:lang w:eastAsia="lt-LT"/>
        </w:rPr>
        <w:t>__________</w:t>
      </w:r>
      <w:r w:rsidRPr="00E33F3A">
        <w:rPr>
          <w:szCs w:val="24"/>
          <w:lang w:eastAsia="lt-LT"/>
        </w:rPr>
        <w:t xml:space="preserve">            Vilija Vaičiūnienė  </w:t>
      </w:r>
      <w:r w:rsidR="00D32907" w:rsidRPr="00E33F3A">
        <w:rPr>
          <w:szCs w:val="24"/>
          <w:lang w:eastAsia="lt-LT"/>
        </w:rPr>
        <w:t xml:space="preserve">  </w:t>
      </w:r>
      <w:r w:rsidRPr="00E33F3A">
        <w:rPr>
          <w:szCs w:val="24"/>
          <w:lang w:eastAsia="lt-LT"/>
        </w:rPr>
        <w:t>2021-01-</w:t>
      </w:r>
      <w:r w:rsidR="00B7075C" w:rsidRPr="00E33F3A">
        <w:rPr>
          <w:szCs w:val="24"/>
          <w:lang w:eastAsia="lt-LT"/>
        </w:rPr>
        <w:t>29</w:t>
      </w:r>
    </w:p>
    <w:p w14:paraId="0436E03C" w14:textId="3B0F6D1C" w:rsidR="00A27D5B" w:rsidRPr="00E33F3A" w:rsidRDefault="00BC52D9" w:rsidP="00A27D5B">
      <w:pPr>
        <w:tabs>
          <w:tab w:val="right" w:leader="underscore" w:pos="9071"/>
        </w:tabs>
        <w:jc w:val="both"/>
        <w:rPr>
          <w:b/>
          <w:szCs w:val="24"/>
          <w:lang w:eastAsia="lt-LT"/>
        </w:rPr>
      </w:pPr>
      <w:r>
        <w:rPr>
          <w:lang w:eastAsia="lt-LT"/>
        </w:rPr>
        <w:t xml:space="preserve">                                                                         </w:t>
      </w:r>
      <w:r w:rsidRPr="00261B65">
        <w:rPr>
          <w:lang w:eastAsia="lt-LT"/>
        </w:rPr>
        <w:t>(parašas)</w:t>
      </w:r>
    </w:p>
    <w:p w14:paraId="7BFE1439" w14:textId="77777777" w:rsidR="00BC52D9" w:rsidRDefault="00BC52D9" w:rsidP="00BC52D9">
      <w:pPr>
        <w:tabs>
          <w:tab w:val="right" w:leader="underscore" w:pos="9071"/>
        </w:tabs>
        <w:jc w:val="both"/>
        <w:rPr>
          <w:b/>
          <w:szCs w:val="24"/>
          <w:lang w:eastAsia="lt-LT"/>
        </w:rPr>
      </w:pPr>
    </w:p>
    <w:p w14:paraId="61E6AB52" w14:textId="48C656D5" w:rsidR="004053A4" w:rsidRDefault="00A27D5B" w:rsidP="00BC52D9">
      <w:pPr>
        <w:tabs>
          <w:tab w:val="right" w:leader="underscore" w:pos="9071"/>
        </w:tabs>
        <w:jc w:val="both"/>
        <w:rPr>
          <w:szCs w:val="24"/>
          <w:lang w:eastAsia="lt-LT"/>
        </w:rPr>
      </w:pPr>
      <w:r w:rsidRPr="00E33F3A">
        <w:rPr>
          <w:b/>
          <w:szCs w:val="24"/>
          <w:lang w:eastAsia="lt-LT"/>
        </w:rPr>
        <w:t>11. Įvertinimas, jo pagrindimas ir siūlymai:</w:t>
      </w:r>
      <w:r w:rsidRPr="00E33F3A">
        <w:rPr>
          <w:szCs w:val="24"/>
          <w:lang w:eastAsia="lt-LT"/>
        </w:rPr>
        <w:t xml:space="preserve"> </w:t>
      </w:r>
    </w:p>
    <w:p w14:paraId="1F7B292A" w14:textId="22FD127B" w:rsidR="004053A4" w:rsidRPr="004053A4" w:rsidRDefault="004053A4" w:rsidP="00BC52D9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Pr="004053A4">
        <w:rPr>
          <w:szCs w:val="24"/>
          <w:lang w:eastAsia="lt-LT"/>
        </w:rPr>
        <w:t xml:space="preserve">Šiaulių lopšelio-darželio „Dainelė“ direktorės Daivos Jankuvienės 2020 metų veiklos užduotys įvykdytos ir viršyti kai kurie sutarti vertinimo rodikliai, įstaigos veikla orientuota į pokyčius ir ugdymo proceso tobulinimą, </w:t>
      </w:r>
      <w:r w:rsidR="00BC52D9">
        <w:rPr>
          <w:szCs w:val="24"/>
          <w:lang w:eastAsia="lt-LT"/>
        </w:rPr>
        <w:t>taikyti</w:t>
      </w:r>
      <w:r w:rsidRPr="004053A4">
        <w:rPr>
          <w:szCs w:val="24"/>
          <w:lang w:eastAsia="lt-LT"/>
        </w:rPr>
        <w:t xml:space="preserve"> kokybės valdymo metodai: </w:t>
      </w:r>
      <w:r w:rsidRPr="004053A4">
        <w:rPr>
          <w:szCs w:val="24"/>
        </w:rPr>
        <w:t xml:space="preserve">pagerinti </w:t>
      </w:r>
      <w:r w:rsidRPr="004053A4">
        <w:rPr>
          <w:szCs w:val="24"/>
          <w:lang w:eastAsia="lt-LT"/>
        </w:rPr>
        <w:t xml:space="preserve">ikimokyklinio amžiaus vaikų pasiekimai (skaičiavimo, matavimo, problemų sprendimas); </w:t>
      </w:r>
      <w:r w:rsidRPr="004053A4">
        <w:rPr>
          <w:szCs w:val="24"/>
        </w:rPr>
        <w:t>parengta ir įgyvendinta muzikai gabių vaikų programa;</w:t>
      </w:r>
      <w:r w:rsidRPr="004053A4">
        <w:rPr>
          <w:sz w:val="22"/>
          <w:szCs w:val="22"/>
        </w:rPr>
        <w:t xml:space="preserve"> </w:t>
      </w:r>
      <w:r w:rsidRPr="004053A4">
        <w:rPr>
          <w:rFonts w:eastAsia="Calibri"/>
          <w:szCs w:val="24"/>
          <w:lang w:eastAsia="lt-LT"/>
        </w:rPr>
        <w:t xml:space="preserve">įsigytos ir ugdymo procese naudotos </w:t>
      </w:r>
      <w:proofErr w:type="spellStart"/>
      <w:r w:rsidRPr="004053A4">
        <w:rPr>
          <w:rFonts w:eastAsia="Calibri"/>
          <w:szCs w:val="24"/>
          <w:lang w:eastAsia="lt-LT"/>
        </w:rPr>
        <w:t>inovatyvios</w:t>
      </w:r>
      <w:proofErr w:type="spellEnd"/>
      <w:r w:rsidRPr="004053A4">
        <w:rPr>
          <w:rFonts w:eastAsia="Calibri"/>
          <w:szCs w:val="24"/>
          <w:lang w:eastAsia="lt-LT"/>
        </w:rPr>
        <w:t xml:space="preserve"> ugdymo(</w:t>
      </w:r>
      <w:proofErr w:type="spellStart"/>
      <w:r w:rsidRPr="004053A4">
        <w:rPr>
          <w:rFonts w:eastAsia="Calibri"/>
          <w:szCs w:val="24"/>
          <w:lang w:eastAsia="lt-LT"/>
        </w:rPr>
        <w:t>si</w:t>
      </w:r>
      <w:proofErr w:type="spellEnd"/>
      <w:r w:rsidRPr="004053A4">
        <w:rPr>
          <w:rFonts w:eastAsia="Calibri"/>
          <w:szCs w:val="24"/>
          <w:lang w:eastAsia="lt-LT"/>
        </w:rPr>
        <w:t xml:space="preserve">) priemonės; </w:t>
      </w:r>
      <w:r w:rsidRPr="004053A4">
        <w:rPr>
          <w:szCs w:val="24"/>
          <w:lang w:eastAsia="lt-LT"/>
        </w:rPr>
        <w:t>išplėtotas IT naudojimas ugdymo procese</w:t>
      </w:r>
      <w:r w:rsidRPr="004053A4">
        <w:rPr>
          <w:szCs w:val="24"/>
        </w:rPr>
        <w:t>;</w:t>
      </w:r>
      <w:r w:rsidRPr="004053A4">
        <w:rPr>
          <w:szCs w:val="24"/>
          <w:lang w:eastAsia="lt-LT"/>
        </w:rPr>
        <w:t xml:space="preserve"> </w:t>
      </w:r>
      <w:r w:rsidR="00BC52D9">
        <w:rPr>
          <w:szCs w:val="24"/>
          <w:lang w:eastAsia="lt-LT"/>
        </w:rPr>
        <w:t xml:space="preserve">vykdyta </w:t>
      </w:r>
      <w:r w:rsidRPr="004053A4">
        <w:rPr>
          <w:szCs w:val="24"/>
        </w:rPr>
        <w:t>socialinių ir emocinių kompetencijų ugdymo program</w:t>
      </w:r>
      <w:r w:rsidR="00BC52D9">
        <w:rPr>
          <w:szCs w:val="24"/>
        </w:rPr>
        <w:t>a</w:t>
      </w:r>
      <w:r w:rsidRPr="004053A4">
        <w:rPr>
          <w:szCs w:val="24"/>
        </w:rPr>
        <w:t xml:space="preserve"> „</w:t>
      </w:r>
      <w:proofErr w:type="spellStart"/>
      <w:r w:rsidRPr="004053A4">
        <w:rPr>
          <w:szCs w:val="24"/>
        </w:rPr>
        <w:t>Kimochi</w:t>
      </w:r>
      <w:proofErr w:type="spellEnd"/>
      <w:r w:rsidRPr="004053A4">
        <w:rPr>
          <w:szCs w:val="24"/>
        </w:rPr>
        <w:t>“;</w:t>
      </w:r>
      <w:r w:rsidR="009E77C9">
        <w:rPr>
          <w:szCs w:val="24"/>
          <w:lang w:eastAsia="lt-LT"/>
        </w:rPr>
        <w:t xml:space="preserve"> </w:t>
      </w:r>
      <w:r w:rsidRPr="004053A4">
        <w:rPr>
          <w:szCs w:val="24"/>
        </w:rPr>
        <w:t>išplėtota tarptautinė projektinė ir savanorystės veikla  (priimti 4 savanoriai iš Europos Sąjungos šalių)</w:t>
      </w:r>
      <w:r w:rsidR="00BC52D9">
        <w:rPr>
          <w:szCs w:val="24"/>
        </w:rPr>
        <w:t xml:space="preserve">; </w:t>
      </w:r>
      <w:bookmarkStart w:id="0" w:name="_Hlk64372719"/>
      <w:r w:rsidR="00BC52D9">
        <w:rPr>
          <w:szCs w:val="24"/>
        </w:rPr>
        <w:t>sutelkta ir įtraukta bendruomenė  į sveikos gyvensenos ugdymą</w:t>
      </w:r>
      <w:bookmarkEnd w:id="0"/>
      <w:r w:rsidR="00BC52D9">
        <w:rPr>
          <w:szCs w:val="24"/>
        </w:rPr>
        <w:t xml:space="preserve"> (</w:t>
      </w:r>
      <w:r w:rsidRPr="004053A4">
        <w:rPr>
          <w:szCs w:val="24"/>
          <w:lang w:eastAsia="lt-LT"/>
        </w:rPr>
        <w:t>58</w:t>
      </w:r>
      <w:r w:rsidR="00BC52D9">
        <w:rPr>
          <w:szCs w:val="24"/>
          <w:lang w:eastAsia="lt-LT"/>
        </w:rPr>
        <w:t xml:space="preserve"> proc.</w:t>
      </w:r>
      <w:r w:rsidRPr="004053A4">
        <w:rPr>
          <w:szCs w:val="24"/>
          <w:lang w:eastAsia="lt-LT"/>
        </w:rPr>
        <w:t xml:space="preserve"> pedagogų kėlė kvalifikaciją sveikatos stiprinimo klausimais</w:t>
      </w:r>
      <w:r w:rsidRPr="004053A4">
        <w:rPr>
          <w:szCs w:val="24"/>
        </w:rPr>
        <w:t xml:space="preserve"> ir vykdė gerosios patirties sklaidą šalies pedagogam</w:t>
      </w:r>
      <w:r w:rsidR="00BC52D9">
        <w:rPr>
          <w:szCs w:val="24"/>
        </w:rPr>
        <w:t xml:space="preserve">s). </w:t>
      </w:r>
      <w:r w:rsidR="00BC52D9">
        <w:rPr>
          <w:szCs w:val="24"/>
          <w:lang w:eastAsia="lt-LT"/>
        </w:rPr>
        <w:t xml:space="preserve"> </w:t>
      </w:r>
      <w:r w:rsidR="00BC52D9" w:rsidRPr="004053A4">
        <w:rPr>
          <w:szCs w:val="24"/>
        </w:rPr>
        <w:t xml:space="preserve"> </w:t>
      </w:r>
    </w:p>
    <w:p w14:paraId="02A0E819" w14:textId="65C0CB23" w:rsidR="004053A4" w:rsidRPr="00BC52D9" w:rsidRDefault="004053A4" w:rsidP="004053A4">
      <w:pPr>
        <w:tabs>
          <w:tab w:val="right" w:leader="underscore" w:pos="9071"/>
        </w:tabs>
        <w:jc w:val="both"/>
        <w:rPr>
          <w:rFonts w:eastAsia="Calibri"/>
          <w:szCs w:val="24"/>
        </w:rPr>
      </w:pPr>
      <w:r w:rsidRPr="004053A4">
        <w:rPr>
          <w:szCs w:val="24"/>
          <w:lang w:eastAsia="lt-LT"/>
        </w:rPr>
        <w:t xml:space="preserve">       </w:t>
      </w:r>
      <w:r w:rsidR="00BC52D9">
        <w:rPr>
          <w:szCs w:val="24"/>
          <w:lang w:eastAsia="lt-LT"/>
        </w:rPr>
        <w:t xml:space="preserve">Lopšelis-darželis „Dainelė“ </w:t>
      </w:r>
      <w:r w:rsidRPr="004053A4">
        <w:rPr>
          <w:szCs w:val="24"/>
          <w:lang w:eastAsia="lt-LT"/>
        </w:rPr>
        <w:t>tapo nacionalinio STEAM mokyklų tinklo nare, 80 proc. įgyvendintos STEAM veiklos</w:t>
      </w:r>
      <w:r w:rsidRPr="004053A4">
        <w:rPr>
          <w:szCs w:val="24"/>
        </w:rPr>
        <w:t>.</w:t>
      </w:r>
      <w:r w:rsidRPr="004053A4">
        <w:rPr>
          <w:rFonts w:eastAsia="Calibri"/>
          <w:szCs w:val="24"/>
        </w:rPr>
        <w:t xml:space="preserve"> Įstaigoje </w:t>
      </w:r>
      <w:r w:rsidRPr="004053A4">
        <w:rPr>
          <w:szCs w:val="24"/>
        </w:rPr>
        <w:t>diegiamas „</w:t>
      </w:r>
      <w:proofErr w:type="spellStart"/>
      <w:r w:rsidRPr="004053A4">
        <w:rPr>
          <w:szCs w:val="24"/>
        </w:rPr>
        <w:t>Lean</w:t>
      </w:r>
      <w:proofErr w:type="spellEnd"/>
      <w:r w:rsidRPr="004053A4">
        <w:rPr>
          <w:szCs w:val="24"/>
        </w:rPr>
        <w:t xml:space="preserve">“ modelis – užtikrinama kokybė visose įstaigos veiklos srityse. </w:t>
      </w:r>
    </w:p>
    <w:p w14:paraId="71F4AF8A" w14:textId="5E092E42" w:rsidR="004053A4" w:rsidRDefault="004053A4" w:rsidP="004053A4">
      <w:pPr>
        <w:tabs>
          <w:tab w:val="right" w:leader="underscore" w:pos="9071"/>
        </w:tabs>
        <w:jc w:val="both"/>
        <w:rPr>
          <w:szCs w:val="24"/>
          <w:lang w:eastAsia="lt-LT"/>
        </w:rPr>
      </w:pPr>
      <w:r w:rsidRPr="005D60B4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   </w:t>
      </w:r>
      <w:r w:rsidRPr="005D60B4">
        <w:rPr>
          <w:szCs w:val="24"/>
          <w:lang w:eastAsia="lt-LT"/>
        </w:rPr>
        <w:t xml:space="preserve"> </w:t>
      </w:r>
      <w:bookmarkStart w:id="1" w:name="_GoBack"/>
      <w:bookmarkEnd w:id="1"/>
    </w:p>
    <w:p w14:paraId="68FA13FE" w14:textId="658C33D2" w:rsidR="003843A6" w:rsidRPr="00E33F3A" w:rsidRDefault="003843A6" w:rsidP="00A27D5B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53EE8AED" w14:textId="77777777" w:rsidR="00A27D5B" w:rsidRPr="00E33F3A" w:rsidRDefault="00A27D5B" w:rsidP="00A27D5B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>Šiaulių miesto savivaldybės administracijos</w:t>
      </w:r>
    </w:p>
    <w:p w14:paraId="01548363" w14:textId="77777777" w:rsidR="00A27D5B" w:rsidRPr="00E33F3A" w:rsidRDefault="00A27D5B" w:rsidP="00A27D5B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>Žmonių gerovės ir ugdymo departamento</w:t>
      </w:r>
    </w:p>
    <w:p w14:paraId="224125EA" w14:textId="0A781214" w:rsidR="00A27D5B" w:rsidRDefault="00A27D5B" w:rsidP="00A27D5B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>Švietimo skyriaus vedėja                                __________         Edita Minkuvienė       2021-02-</w:t>
      </w:r>
      <w:r w:rsidR="00BC52D9">
        <w:rPr>
          <w:szCs w:val="24"/>
          <w:lang w:eastAsia="lt-LT"/>
        </w:rPr>
        <w:t>19</w:t>
      </w:r>
    </w:p>
    <w:p w14:paraId="51295F21" w14:textId="5AB3AB84" w:rsidR="004D1627" w:rsidRDefault="004D1627" w:rsidP="004D1627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lang w:eastAsia="lt-LT"/>
        </w:rPr>
      </w:pPr>
      <w:r>
        <w:rPr>
          <w:szCs w:val="24"/>
          <w:lang w:eastAsia="lt-LT"/>
        </w:rPr>
        <w:t xml:space="preserve">    </w:t>
      </w:r>
      <w:r w:rsidRPr="00261B65">
        <w:rPr>
          <w:lang w:eastAsia="lt-LT"/>
        </w:rPr>
        <w:t xml:space="preserve">                                                           </w:t>
      </w:r>
      <w:r>
        <w:rPr>
          <w:lang w:eastAsia="lt-LT"/>
        </w:rPr>
        <w:t xml:space="preserve">           </w:t>
      </w:r>
      <w:r w:rsidRPr="00261B65">
        <w:rPr>
          <w:lang w:eastAsia="lt-LT"/>
        </w:rPr>
        <w:t xml:space="preserve"> (parašas)</w:t>
      </w:r>
    </w:p>
    <w:p w14:paraId="2B4DB01E" w14:textId="68337E95" w:rsidR="00A27D5B" w:rsidRPr="00E33F3A" w:rsidRDefault="004D1627" w:rsidP="004D1627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</w:t>
      </w:r>
    </w:p>
    <w:p w14:paraId="5E6A40B8" w14:textId="1068D03B" w:rsidR="00A27D5B" w:rsidRPr="00E33F3A" w:rsidRDefault="00A27D5B" w:rsidP="00A27D5B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>Savivaldybės meras                                         __________           Artūras Visockas     2021-02-2</w:t>
      </w:r>
      <w:r w:rsidR="00BC52D9">
        <w:rPr>
          <w:szCs w:val="24"/>
          <w:lang w:eastAsia="lt-LT"/>
        </w:rPr>
        <w:t>2</w:t>
      </w:r>
    </w:p>
    <w:p w14:paraId="613574B7" w14:textId="49449C78" w:rsidR="004D1627" w:rsidRDefault="004D1627" w:rsidP="004D1627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lang w:eastAsia="lt-LT"/>
        </w:rPr>
      </w:pPr>
      <w:r w:rsidRPr="00261B65">
        <w:rPr>
          <w:lang w:eastAsia="lt-LT"/>
        </w:rPr>
        <w:t xml:space="preserve">                                                           </w:t>
      </w:r>
      <w:r>
        <w:rPr>
          <w:lang w:eastAsia="lt-LT"/>
        </w:rPr>
        <w:t xml:space="preserve">               </w:t>
      </w:r>
      <w:r w:rsidRPr="00261B65">
        <w:rPr>
          <w:lang w:eastAsia="lt-LT"/>
        </w:rPr>
        <w:t xml:space="preserve"> (parašas)</w:t>
      </w:r>
    </w:p>
    <w:p w14:paraId="787F16C7" w14:textId="4CC4E531" w:rsidR="00F4110F" w:rsidRDefault="00F4110F" w:rsidP="00A27D5B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3899565A" w14:textId="77777777" w:rsidR="00E33F3A" w:rsidRPr="00E33F3A" w:rsidRDefault="00E33F3A" w:rsidP="00A27D5B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25F5C999" w14:textId="669901C6" w:rsidR="00A27D5B" w:rsidRPr="00BC52D9" w:rsidRDefault="00A27D5B" w:rsidP="00A27D5B">
      <w:pPr>
        <w:tabs>
          <w:tab w:val="left" w:pos="6237"/>
          <w:tab w:val="right" w:pos="8306"/>
        </w:tabs>
        <w:overflowPunct w:val="0"/>
        <w:textAlignment w:val="baseline"/>
        <w:rPr>
          <w:b/>
          <w:bCs/>
          <w:color w:val="000000"/>
          <w:szCs w:val="24"/>
        </w:rPr>
      </w:pPr>
      <w:r w:rsidRPr="00E33F3A">
        <w:rPr>
          <w:color w:val="000000"/>
          <w:szCs w:val="24"/>
        </w:rPr>
        <w:t xml:space="preserve">Galutinis metų veiklos ataskaitos įvertinimas  </w:t>
      </w:r>
      <w:r w:rsidR="00BC52D9" w:rsidRPr="00BC52D9">
        <w:rPr>
          <w:b/>
          <w:bCs/>
          <w:color w:val="000000"/>
          <w:szCs w:val="24"/>
        </w:rPr>
        <w:t>labai gerai</w:t>
      </w:r>
    </w:p>
    <w:p w14:paraId="7DE420FC" w14:textId="229C4911" w:rsidR="00A27D5B" w:rsidRPr="00E33F3A" w:rsidRDefault="00A27D5B" w:rsidP="00A27D5B">
      <w:pPr>
        <w:tabs>
          <w:tab w:val="left" w:pos="6237"/>
          <w:tab w:val="right" w:pos="8306"/>
        </w:tabs>
        <w:overflowPunct w:val="0"/>
        <w:textAlignment w:val="baseline"/>
        <w:rPr>
          <w:color w:val="000000"/>
          <w:szCs w:val="24"/>
        </w:rPr>
      </w:pPr>
    </w:p>
    <w:p w14:paraId="33D2622D" w14:textId="77777777" w:rsidR="00A27D5B" w:rsidRPr="00E33F3A" w:rsidRDefault="00A27D5B" w:rsidP="00A27D5B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>Susipažinau.</w:t>
      </w:r>
    </w:p>
    <w:p w14:paraId="290D314A" w14:textId="77777777" w:rsidR="00A27D5B" w:rsidRPr="00E33F3A" w:rsidRDefault="00A27D5B" w:rsidP="00A27D5B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>Šiaulių lopšelio-darželio „Dainelė“</w:t>
      </w:r>
    </w:p>
    <w:p w14:paraId="05C16DE1" w14:textId="1BE68574" w:rsidR="005E446F" w:rsidRDefault="00A27D5B" w:rsidP="00F4110F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  <w:r w:rsidRPr="00E33F3A">
        <w:rPr>
          <w:szCs w:val="24"/>
          <w:lang w:eastAsia="lt-LT"/>
        </w:rPr>
        <w:t xml:space="preserve">direktorė                                                       __________         </w:t>
      </w:r>
      <w:r w:rsidR="00D32907" w:rsidRPr="00E33F3A">
        <w:rPr>
          <w:szCs w:val="24"/>
          <w:lang w:eastAsia="lt-LT"/>
        </w:rPr>
        <w:t xml:space="preserve">      </w:t>
      </w:r>
      <w:r w:rsidRPr="00E33F3A">
        <w:rPr>
          <w:szCs w:val="24"/>
          <w:lang w:eastAsia="lt-LT"/>
        </w:rPr>
        <w:t xml:space="preserve">Daiva Jankuvienė   </w:t>
      </w:r>
      <w:r w:rsidR="00D32907" w:rsidRPr="00E33F3A">
        <w:rPr>
          <w:szCs w:val="24"/>
          <w:lang w:val="en-US" w:eastAsia="lt-LT"/>
        </w:rPr>
        <w:t>2</w:t>
      </w:r>
      <w:r w:rsidRPr="00E33F3A">
        <w:rPr>
          <w:szCs w:val="24"/>
          <w:lang w:eastAsia="lt-LT"/>
        </w:rPr>
        <w:t>021-02-2</w:t>
      </w:r>
      <w:r w:rsidR="00BC52D9">
        <w:rPr>
          <w:szCs w:val="24"/>
          <w:lang w:eastAsia="lt-LT"/>
        </w:rPr>
        <w:t>2</w:t>
      </w:r>
    </w:p>
    <w:p w14:paraId="5B34AC2E" w14:textId="6185135C" w:rsidR="004D1627" w:rsidRDefault="004D1627" w:rsidP="004D1627">
      <w:pPr>
        <w:tabs>
          <w:tab w:val="left" w:pos="1276"/>
          <w:tab w:val="left" w:pos="5954"/>
          <w:tab w:val="left" w:pos="8364"/>
        </w:tabs>
        <w:overflowPunct w:val="0"/>
        <w:jc w:val="both"/>
        <w:textAlignment w:val="baseline"/>
        <w:rPr>
          <w:lang w:eastAsia="lt-LT"/>
        </w:rPr>
      </w:pPr>
      <w:r w:rsidRPr="00261B65">
        <w:rPr>
          <w:lang w:eastAsia="lt-LT"/>
        </w:rPr>
        <w:t xml:space="preserve">                                                           </w:t>
      </w:r>
      <w:r>
        <w:rPr>
          <w:lang w:eastAsia="lt-LT"/>
        </w:rPr>
        <w:t xml:space="preserve">             </w:t>
      </w:r>
      <w:r w:rsidRPr="00261B65">
        <w:rPr>
          <w:lang w:eastAsia="lt-LT"/>
        </w:rPr>
        <w:t xml:space="preserve"> (parašas)</w:t>
      </w:r>
    </w:p>
    <w:p w14:paraId="4348CEDC" w14:textId="77777777" w:rsidR="004D1627" w:rsidRPr="00E33F3A" w:rsidRDefault="004D1627" w:rsidP="00F4110F">
      <w:pPr>
        <w:tabs>
          <w:tab w:val="left" w:pos="4253"/>
          <w:tab w:val="left" w:pos="6946"/>
        </w:tabs>
        <w:overflowPunct w:val="0"/>
        <w:jc w:val="both"/>
        <w:textAlignment w:val="baseline"/>
        <w:rPr>
          <w:szCs w:val="24"/>
          <w:lang w:eastAsia="lt-LT"/>
        </w:rPr>
      </w:pPr>
    </w:p>
    <w:sectPr w:rsidR="004D1627" w:rsidRPr="00E33F3A" w:rsidSect="00F4110F">
      <w:headerReference w:type="default" r:id="rId8"/>
      <w:pgSz w:w="11907" w:h="16840" w:code="9"/>
      <w:pgMar w:top="1418" w:right="567" w:bottom="993" w:left="1701" w:header="289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CCD6" w14:textId="77777777" w:rsidR="003E02DC" w:rsidRDefault="003E02DC" w:rsidP="00EA484E">
      <w:r>
        <w:separator/>
      </w:r>
    </w:p>
  </w:endnote>
  <w:endnote w:type="continuationSeparator" w:id="0">
    <w:p w14:paraId="44E7AEAD" w14:textId="77777777" w:rsidR="003E02DC" w:rsidRDefault="003E02DC" w:rsidP="00EA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7FCD1" w14:textId="77777777" w:rsidR="003E02DC" w:rsidRDefault="003E02DC" w:rsidP="00EA484E">
      <w:r>
        <w:separator/>
      </w:r>
    </w:p>
  </w:footnote>
  <w:footnote w:type="continuationSeparator" w:id="0">
    <w:p w14:paraId="55AC042C" w14:textId="77777777" w:rsidR="003E02DC" w:rsidRDefault="003E02DC" w:rsidP="00EA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511903"/>
      <w:docPartObj>
        <w:docPartGallery w:val="Page Numbers (Top of Page)"/>
        <w:docPartUnique/>
      </w:docPartObj>
    </w:sdtPr>
    <w:sdtEndPr/>
    <w:sdtContent>
      <w:p w14:paraId="4C36008F" w14:textId="2F54BA18" w:rsidR="00DB23C2" w:rsidRDefault="00DB23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CE1">
          <w:rPr>
            <w:noProof/>
          </w:rPr>
          <w:t>10</w:t>
        </w:r>
        <w:r>
          <w:fldChar w:fldCharType="end"/>
        </w:r>
      </w:p>
    </w:sdtContent>
  </w:sdt>
  <w:p w14:paraId="4EC05A12" w14:textId="77777777" w:rsidR="00DB23C2" w:rsidRDefault="00DB23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13A4"/>
    <w:multiLevelType w:val="multilevel"/>
    <w:tmpl w:val="8A2893A6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">
    <w:nsid w:val="0CE31043"/>
    <w:multiLevelType w:val="hybridMultilevel"/>
    <w:tmpl w:val="283290DC"/>
    <w:lvl w:ilvl="0" w:tplc="A5B8EDBE">
      <w:start w:val="2020"/>
      <w:numFmt w:val="decimal"/>
      <w:lvlText w:val="%1"/>
      <w:lvlJc w:val="left"/>
      <w:pPr>
        <w:ind w:left="1338" w:hanging="54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0F816A50"/>
    <w:multiLevelType w:val="multilevel"/>
    <w:tmpl w:val="9B7E97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C971AC"/>
    <w:multiLevelType w:val="multilevel"/>
    <w:tmpl w:val="B608DA6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4">
    <w:nsid w:val="1BD91B43"/>
    <w:multiLevelType w:val="multilevel"/>
    <w:tmpl w:val="01E4B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1CA22027"/>
    <w:multiLevelType w:val="hybridMultilevel"/>
    <w:tmpl w:val="E772979A"/>
    <w:lvl w:ilvl="0" w:tplc="EC2E3A16">
      <w:start w:val="2020"/>
      <w:numFmt w:val="decimal"/>
      <w:lvlText w:val="%1"/>
      <w:lvlJc w:val="left"/>
      <w:pPr>
        <w:ind w:left="1278" w:hanging="4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8" w:hanging="360"/>
      </w:pPr>
    </w:lvl>
    <w:lvl w:ilvl="2" w:tplc="0427001B" w:tentative="1">
      <w:start w:val="1"/>
      <w:numFmt w:val="lowerRoman"/>
      <w:lvlText w:val="%3."/>
      <w:lvlJc w:val="right"/>
      <w:pPr>
        <w:ind w:left="2658" w:hanging="180"/>
      </w:pPr>
    </w:lvl>
    <w:lvl w:ilvl="3" w:tplc="0427000F" w:tentative="1">
      <w:start w:val="1"/>
      <w:numFmt w:val="decimal"/>
      <w:lvlText w:val="%4."/>
      <w:lvlJc w:val="left"/>
      <w:pPr>
        <w:ind w:left="3378" w:hanging="360"/>
      </w:pPr>
    </w:lvl>
    <w:lvl w:ilvl="4" w:tplc="04270019" w:tentative="1">
      <w:start w:val="1"/>
      <w:numFmt w:val="lowerLetter"/>
      <w:lvlText w:val="%5."/>
      <w:lvlJc w:val="left"/>
      <w:pPr>
        <w:ind w:left="4098" w:hanging="360"/>
      </w:pPr>
    </w:lvl>
    <w:lvl w:ilvl="5" w:tplc="0427001B" w:tentative="1">
      <w:start w:val="1"/>
      <w:numFmt w:val="lowerRoman"/>
      <w:lvlText w:val="%6."/>
      <w:lvlJc w:val="right"/>
      <w:pPr>
        <w:ind w:left="4818" w:hanging="180"/>
      </w:pPr>
    </w:lvl>
    <w:lvl w:ilvl="6" w:tplc="0427000F" w:tentative="1">
      <w:start w:val="1"/>
      <w:numFmt w:val="decimal"/>
      <w:lvlText w:val="%7."/>
      <w:lvlJc w:val="left"/>
      <w:pPr>
        <w:ind w:left="5538" w:hanging="360"/>
      </w:pPr>
    </w:lvl>
    <w:lvl w:ilvl="7" w:tplc="04270019" w:tentative="1">
      <w:start w:val="1"/>
      <w:numFmt w:val="lowerLetter"/>
      <w:lvlText w:val="%8."/>
      <w:lvlJc w:val="left"/>
      <w:pPr>
        <w:ind w:left="6258" w:hanging="360"/>
      </w:pPr>
    </w:lvl>
    <w:lvl w:ilvl="8" w:tplc="0427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>
    <w:nsid w:val="20AD3D94"/>
    <w:multiLevelType w:val="multilevel"/>
    <w:tmpl w:val="548299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CD7495"/>
    <w:multiLevelType w:val="hybridMultilevel"/>
    <w:tmpl w:val="A1F24A0A"/>
    <w:lvl w:ilvl="0" w:tplc="2FC2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8946745"/>
    <w:multiLevelType w:val="multilevel"/>
    <w:tmpl w:val="0DEC8CD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9">
    <w:nsid w:val="32CA249C"/>
    <w:multiLevelType w:val="multilevel"/>
    <w:tmpl w:val="8A2893A6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0">
    <w:nsid w:val="365402F8"/>
    <w:multiLevelType w:val="hybridMultilevel"/>
    <w:tmpl w:val="896EB57C"/>
    <w:lvl w:ilvl="0" w:tplc="225EBC40">
      <w:start w:val="2019"/>
      <w:numFmt w:val="decimal"/>
      <w:lvlText w:val="%1"/>
      <w:lvlJc w:val="left"/>
      <w:pPr>
        <w:ind w:left="798" w:hanging="48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375A2788"/>
    <w:multiLevelType w:val="multilevel"/>
    <w:tmpl w:val="939C31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12">
    <w:nsid w:val="3FAB3E06"/>
    <w:multiLevelType w:val="hybridMultilevel"/>
    <w:tmpl w:val="6618033A"/>
    <w:lvl w:ilvl="0" w:tplc="2FC2AF4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3">
    <w:nsid w:val="423F35F1"/>
    <w:multiLevelType w:val="hybridMultilevel"/>
    <w:tmpl w:val="311682EE"/>
    <w:lvl w:ilvl="0" w:tplc="56CAD50E">
      <w:start w:val="2020"/>
      <w:numFmt w:val="decimal"/>
      <w:lvlText w:val="%1"/>
      <w:lvlJc w:val="left"/>
      <w:pPr>
        <w:ind w:left="798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6346D1D"/>
    <w:multiLevelType w:val="hybridMultilevel"/>
    <w:tmpl w:val="53A8D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F30E0"/>
    <w:multiLevelType w:val="multilevel"/>
    <w:tmpl w:val="6B809EE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A3206C8"/>
    <w:multiLevelType w:val="hybridMultilevel"/>
    <w:tmpl w:val="7C0090BA"/>
    <w:lvl w:ilvl="0" w:tplc="CF1286A8">
      <w:start w:val="2020"/>
      <w:numFmt w:val="decimal"/>
      <w:lvlText w:val="%1"/>
      <w:lvlJc w:val="left"/>
      <w:pPr>
        <w:ind w:left="798" w:hanging="48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6157220B"/>
    <w:multiLevelType w:val="multilevel"/>
    <w:tmpl w:val="5BC2AC0E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8">
    <w:nsid w:val="67271A49"/>
    <w:multiLevelType w:val="multilevel"/>
    <w:tmpl w:val="4EFC80B6"/>
    <w:lvl w:ilvl="0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9">
    <w:nsid w:val="6FD3473C"/>
    <w:multiLevelType w:val="hybridMultilevel"/>
    <w:tmpl w:val="D018D1A4"/>
    <w:lvl w:ilvl="0" w:tplc="6C86CC44">
      <w:start w:val="2020"/>
      <w:numFmt w:val="decimal"/>
      <w:lvlText w:val="%1"/>
      <w:lvlJc w:val="left"/>
      <w:pPr>
        <w:ind w:left="798" w:hanging="48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>
    <w:nsid w:val="700300B5"/>
    <w:multiLevelType w:val="multilevel"/>
    <w:tmpl w:val="B608DA6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21">
    <w:nsid w:val="70A956B9"/>
    <w:multiLevelType w:val="hybridMultilevel"/>
    <w:tmpl w:val="20C68F46"/>
    <w:lvl w:ilvl="0" w:tplc="D960DDEC">
      <w:start w:val="2020"/>
      <w:numFmt w:val="decimal"/>
      <w:lvlText w:val="%1"/>
      <w:lvlJc w:val="left"/>
      <w:pPr>
        <w:ind w:left="798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>
    <w:nsid w:val="71853C37"/>
    <w:multiLevelType w:val="hybridMultilevel"/>
    <w:tmpl w:val="37C03E30"/>
    <w:lvl w:ilvl="0" w:tplc="696843D8">
      <w:start w:val="2020"/>
      <w:numFmt w:val="decimal"/>
      <w:lvlText w:val="%1"/>
      <w:lvlJc w:val="left"/>
      <w:pPr>
        <w:ind w:left="798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>
    <w:nsid w:val="7710752A"/>
    <w:multiLevelType w:val="multilevel"/>
    <w:tmpl w:val="39FCD0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4">
    <w:nsid w:val="7CBB6CEB"/>
    <w:multiLevelType w:val="multilevel"/>
    <w:tmpl w:val="A7DC42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5"/>
  </w:num>
  <w:num w:numId="8">
    <w:abstractNumId w:val="19"/>
  </w:num>
  <w:num w:numId="9">
    <w:abstractNumId w:val="1"/>
  </w:num>
  <w:num w:numId="10">
    <w:abstractNumId w:val="2"/>
  </w:num>
  <w:num w:numId="11">
    <w:abstractNumId w:val="24"/>
  </w:num>
  <w:num w:numId="12">
    <w:abstractNumId w:val="15"/>
  </w:num>
  <w:num w:numId="13">
    <w:abstractNumId w:val="3"/>
  </w:num>
  <w:num w:numId="14">
    <w:abstractNumId w:val="23"/>
  </w:num>
  <w:num w:numId="15">
    <w:abstractNumId w:val="16"/>
  </w:num>
  <w:num w:numId="16">
    <w:abstractNumId w:val="21"/>
  </w:num>
  <w:num w:numId="17">
    <w:abstractNumId w:val="9"/>
  </w:num>
  <w:num w:numId="18">
    <w:abstractNumId w:val="12"/>
  </w:num>
  <w:num w:numId="19">
    <w:abstractNumId w:val="7"/>
  </w:num>
  <w:num w:numId="20">
    <w:abstractNumId w:val="0"/>
  </w:num>
  <w:num w:numId="21">
    <w:abstractNumId w:val="13"/>
  </w:num>
  <w:num w:numId="22">
    <w:abstractNumId w:val="22"/>
  </w:num>
  <w:num w:numId="23">
    <w:abstractNumId w:val="11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7B"/>
    <w:rsid w:val="00001FFF"/>
    <w:rsid w:val="00004D02"/>
    <w:rsid w:val="00005D49"/>
    <w:rsid w:val="000341D2"/>
    <w:rsid w:val="00043E9D"/>
    <w:rsid w:val="000515AE"/>
    <w:rsid w:val="0006385F"/>
    <w:rsid w:val="00076CFD"/>
    <w:rsid w:val="00082EBE"/>
    <w:rsid w:val="0009077E"/>
    <w:rsid w:val="0009322C"/>
    <w:rsid w:val="000C0021"/>
    <w:rsid w:val="000C7031"/>
    <w:rsid w:val="000D4DD8"/>
    <w:rsid w:val="000D603F"/>
    <w:rsid w:val="000D76AC"/>
    <w:rsid w:val="000F67B1"/>
    <w:rsid w:val="00111085"/>
    <w:rsid w:val="00120467"/>
    <w:rsid w:val="001343E3"/>
    <w:rsid w:val="001451EF"/>
    <w:rsid w:val="0015012B"/>
    <w:rsid w:val="0017337B"/>
    <w:rsid w:val="001A003E"/>
    <w:rsid w:val="001A24DB"/>
    <w:rsid w:val="001C4F36"/>
    <w:rsid w:val="001C5F50"/>
    <w:rsid w:val="001E2361"/>
    <w:rsid w:val="002009D3"/>
    <w:rsid w:val="00217319"/>
    <w:rsid w:val="00226184"/>
    <w:rsid w:val="00227027"/>
    <w:rsid w:val="00242461"/>
    <w:rsid w:val="002475E6"/>
    <w:rsid w:val="00263E39"/>
    <w:rsid w:val="002A1F0A"/>
    <w:rsid w:val="002A6A7B"/>
    <w:rsid w:val="002B498B"/>
    <w:rsid w:val="002D4EC3"/>
    <w:rsid w:val="002D6D4D"/>
    <w:rsid w:val="002F0986"/>
    <w:rsid w:val="00304930"/>
    <w:rsid w:val="00315DCD"/>
    <w:rsid w:val="003266B2"/>
    <w:rsid w:val="00383E17"/>
    <w:rsid w:val="003843A6"/>
    <w:rsid w:val="003A0474"/>
    <w:rsid w:val="003A2C3A"/>
    <w:rsid w:val="003A48D9"/>
    <w:rsid w:val="003C0D46"/>
    <w:rsid w:val="003C3459"/>
    <w:rsid w:val="003E02DC"/>
    <w:rsid w:val="003E7634"/>
    <w:rsid w:val="0040108F"/>
    <w:rsid w:val="004053A4"/>
    <w:rsid w:val="00465AEA"/>
    <w:rsid w:val="00465D48"/>
    <w:rsid w:val="00466773"/>
    <w:rsid w:val="0047329C"/>
    <w:rsid w:val="00491192"/>
    <w:rsid w:val="004C0A44"/>
    <w:rsid w:val="004C7C85"/>
    <w:rsid w:val="004D1627"/>
    <w:rsid w:val="004D70F7"/>
    <w:rsid w:val="004E48EB"/>
    <w:rsid w:val="004F71CE"/>
    <w:rsid w:val="00503BA8"/>
    <w:rsid w:val="00507A87"/>
    <w:rsid w:val="00540AF9"/>
    <w:rsid w:val="0055654C"/>
    <w:rsid w:val="00562296"/>
    <w:rsid w:val="00572B57"/>
    <w:rsid w:val="00576BE0"/>
    <w:rsid w:val="00583C2D"/>
    <w:rsid w:val="00594269"/>
    <w:rsid w:val="005B21AB"/>
    <w:rsid w:val="005C1F9B"/>
    <w:rsid w:val="005E446F"/>
    <w:rsid w:val="005F4DD5"/>
    <w:rsid w:val="006455AA"/>
    <w:rsid w:val="00653318"/>
    <w:rsid w:val="006578F4"/>
    <w:rsid w:val="006610B9"/>
    <w:rsid w:val="0067176B"/>
    <w:rsid w:val="006A6BA8"/>
    <w:rsid w:val="006B110D"/>
    <w:rsid w:val="006C02ED"/>
    <w:rsid w:val="006E4F24"/>
    <w:rsid w:val="006E6013"/>
    <w:rsid w:val="006F3541"/>
    <w:rsid w:val="00706BBA"/>
    <w:rsid w:val="007345F3"/>
    <w:rsid w:val="007431D4"/>
    <w:rsid w:val="007518E2"/>
    <w:rsid w:val="00754C20"/>
    <w:rsid w:val="00763946"/>
    <w:rsid w:val="00766E7C"/>
    <w:rsid w:val="007743C9"/>
    <w:rsid w:val="00783BCE"/>
    <w:rsid w:val="00792877"/>
    <w:rsid w:val="00796DED"/>
    <w:rsid w:val="007A7B28"/>
    <w:rsid w:val="007C4B4C"/>
    <w:rsid w:val="007E3375"/>
    <w:rsid w:val="008140E2"/>
    <w:rsid w:val="00837F28"/>
    <w:rsid w:val="00857A91"/>
    <w:rsid w:val="00861BF9"/>
    <w:rsid w:val="0087248B"/>
    <w:rsid w:val="0088074D"/>
    <w:rsid w:val="0088581E"/>
    <w:rsid w:val="00896D75"/>
    <w:rsid w:val="008A6CC1"/>
    <w:rsid w:val="008B6F89"/>
    <w:rsid w:val="00911052"/>
    <w:rsid w:val="0091174D"/>
    <w:rsid w:val="00926270"/>
    <w:rsid w:val="00946D28"/>
    <w:rsid w:val="009617E4"/>
    <w:rsid w:val="009A1504"/>
    <w:rsid w:val="009A2482"/>
    <w:rsid w:val="009A4CEA"/>
    <w:rsid w:val="009A62DA"/>
    <w:rsid w:val="009B12E9"/>
    <w:rsid w:val="009B12F4"/>
    <w:rsid w:val="009B274D"/>
    <w:rsid w:val="009C3212"/>
    <w:rsid w:val="009C3768"/>
    <w:rsid w:val="009E3038"/>
    <w:rsid w:val="009E77C9"/>
    <w:rsid w:val="009F513F"/>
    <w:rsid w:val="00A00BF0"/>
    <w:rsid w:val="00A13D5E"/>
    <w:rsid w:val="00A21067"/>
    <w:rsid w:val="00A27D5B"/>
    <w:rsid w:val="00A75CEF"/>
    <w:rsid w:val="00A83A02"/>
    <w:rsid w:val="00A867FC"/>
    <w:rsid w:val="00A95E65"/>
    <w:rsid w:val="00AA0CE1"/>
    <w:rsid w:val="00AB380C"/>
    <w:rsid w:val="00AE15F6"/>
    <w:rsid w:val="00AF599C"/>
    <w:rsid w:val="00AF6FF5"/>
    <w:rsid w:val="00B30E4D"/>
    <w:rsid w:val="00B46F92"/>
    <w:rsid w:val="00B509D8"/>
    <w:rsid w:val="00B5376F"/>
    <w:rsid w:val="00B56801"/>
    <w:rsid w:val="00B62920"/>
    <w:rsid w:val="00B67ABC"/>
    <w:rsid w:val="00B7075C"/>
    <w:rsid w:val="00B84D85"/>
    <w:rsid w:val="00BB5DA8"/>
    <w:rsid w:val="00BC52D9"/>
    <w:rsid w:val="00BE2847"/>
    <w:rsid w:val="00C1456B"/>
    <w:rsid w:val="00C35D06"/>
    <w:rsid w:val="00C360B1"/>
    <w:rsid w:val="00C44028"/>
    <w:rsid w:val="00C4591B"/>
    <w:rsid w:val="00C8193C"/>
    <w:rsid w:val="00C8231E"/>
    <w:rsid w:val="00C90E48"/>
    <w:rsid w:val="00C920D7"/>
    <w:rsid w:val="00CA459A"/>
    <w:rsid w:val="00CA594E"/>
    <w:rsid w:val="00CC2FD1"/>
    <w:rsid w:val="00CC374B"/>
    <w:rsid w:val="00CC76FA"/>
    <w:rsid w:val="00CD6A57"/>
    <w:rsid w:val="00CE762E"/>
    <w:rsid w:val="00CF6DAC"/>
    <w:rsid w:val="00D02DD0"/>
    <w:rsid w:val="00D1513D"/>
    <w:rsid w:val="00D21F22"/>
    <w:rsid w:val="00D32907"/>
    <w:rsid w:val="00D32FFD"/>
    <w:rsid w:val="00D47E9C"/>
    <w:rsid w:val="00D935F3"/>
    <w:rsid w:val="00DB05DB"/>
    <w:rsid w:val="00DB23C2"/>
    <w:rsid w:val="00DC459B"/>
    <w:rsid w:val="00DE06AB"/>
    <w:rsid w:val="00DE66BE"/>
    <w:rsid w:val="00DF0AAF"/>
    <w:rsid w:val="00E226D5"/>
    <w:rsid w:val="00E33F3A"/>
    <w:rsid w:val="00E34A3C"/>
    <w:rsid w:val="00E44CC6"/>
    <w:rsid w:val="00E513C8"/>
    <w:rsid w:val="00E56293"/>
    <w:rsid w:val="00E72F53"/>
    <w:rsid w:val="00EA10B9"/>
    <w:rsid w:val="00EA484E"/>
    <w:rsid w:val="00ED025B"/>
    <w:rsid w:val="00ED1B3F"/>
    <w:rsid w:val="00EF4BF9"/>
    <w:rsid w:val="00F13EC1"/>
    <w:rsid w:val="00F2077E"/>
    <w:rsid w:val="00F4110F"/>
    <w:rsid w:val="00F54BE6"/>
    <w:rsid w:val="00F92136"/>
    <w:rsid w:val="00F9396C"/>
    <w:rsid w:val="00FA1B0A"/>
    <w:rsid w:val="00FB7365"/>
    <w:rsid w:val="00FB7A29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76A5"/>
  <w15:chartTrackingRefBased/>
  <w15:docId w15:val="{BA499B49-6CD9-4B5C-81FB-1D7BAE97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337B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3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CF6DA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HelveticaLT" w:hAnsi="HelveticaLT"/>
      <w:sz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A48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84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A48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84E"/>
    <w:rPr>
      <w:rFonts w:ascii="Times New Roman" w:eastAsia="Times New Roman" w:hAnsi="Times New Roman" w:cs="Times New Roman"/>
      <w:sz w:val="24"/>
      <w:szCs w:val="20"/>
    </w:rPr>
  </w:style>
  <w:style w:type="paragraph" w:customStyle="1" w:styleId="Text">
    <w:name w:val="Text"/>
    <w:basedOn w:val="prastasis"/>
    <w:rsid w:val="00EA484E"/>
    <w:pPr>
      <w:suppressAutoHyphens/>
    </w:pPr>
    <w:rPr>
      <w:szCs w:val="24"/>
      <w:lang w:val="en-GB" w:eastAsia="ar-SA"/>
    </w:rPr>
  </w:style>
  <w:style w:type="paragraph" w:styleId="Betarp">
    <w:name w:val="No Spacing"/>
    <w:uiPriority w:val="1"/>
    <w:qFormat/>
    <w:rsid w:val="00EA10B9"/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082E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raopastraipa2">
    <w:name w:val="Sąrašo pastraipa2"/>
    <w:basedOn w:val="prastasis"/>
    <w:uiPriority w:val="99"/>
    <w:rsid w:val="007743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FB73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42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4269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A27D5B"/>
    <w:rPr>
      <w:b/>
      <w:bCs/>
    </w:rPr>
  </w:style>
  <w:style w:type="character" w:styleId="Emfaz">
    <w:name w:val="Emphasis"/>
    <w:basedOn w:val="Numatytasispastraiposriftas"/>
    <w:uiPriority w:val="20"/>
    <w:qFormat/>
    <w:rsid w:val="002A1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2AA3-3E1C-4D49-8355-B534C909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19595</Words>
  <Characters>11170</Characters>
  <Application>Microsoft Office Word</Application>
  <DocSecurity>0</DocSecurity>
  <Lines>93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3</cp:revision>
  <cp:lastPrinted>2021-01-20T08:00:00Z</cp:lastPrinted>
  <dcterms:created xsi:type="dcterms:W3CDTF">2021-02-16T15:14:00Z</dcterms:created>
  <dcterms:modified xsi:type="dcterms:W3CDTF">2021-03-09T16:03:00Z</dcterms:modified>
</cp:coreProperties>
</file>