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113DB5" w14:textId="7DF3734B" w:rsidR="00E1086B" w:rsidRPr="00F568D5" w:rsidRDefault="00E1086B" w:rsidP="00E1086B">
      <w:pPr>
        <w:jc w:val="center"/>
        <w:rPr>
          <w:b/>
          <w:bCs/>
          <w:szCs w:val="24"/>
          <w:lang w:eastAsia="lt-LT"/>
        </w:rPr>
      </w:pPr>
      <w:r w:rsidRPr="00F568D5">
        <w:rPr>
          <w:b/>
          <w:bCs/>
          <w:szCs w:val="24"/>
          <w:lang w:eastAsia="lt-LT"/>
        </w:rPr>
        <w:t>ŠIAULIŲ LOPŠELIO-DARŽELIO „VAIKYSTĖ“</w:t>
      </w:r>
    </w:p>
    <w:p w14:paraId="7F9B0CC3" w14:textId="672DACD1" w:rsidR="00E1086B" w:rsidRDefault="00E1086B" w:rsidP="00E1086B">
      <w:pPr>
        <w:jc w:val="center"/>
        <w:rPr>
          <w:b/>
          <w:bCs/>
          <w:szCs w:val="24"/>
          <w:lang w:eastAsia="lt-LT"/>
        </w:rPr>
      </w:pPr>
      <w:r w:rsidRPr="00F568D5">
        <w:rPr>
          <w:b/>
          <w:bCs/>
          <w:szCs w:val="24"/>
          <w:lang w:eastAsia="lt-LT"/>
        </w:rPr>
        <w:t>DIREKTORĖS REDOS PONELIENĖS</w:t>
      </w:r>
    </w:p>
    <w:p w14:paraId="5E4BC091" w14:textId="77777777" w:rsidR="00C144C3" w:rsidRPr="00F568D5" w:rsidRDefault="00C144C3" w:rsidP="00E1086B">
      <w:pPr>
        <w:jc w:val="center"/>
        <w:rPr>
          <w:b/>
          <w:bCs/>
          <w:sz w:val="20"/>
          <w:lang w:eastAsia="lt-LT"/>
        </w:rPr>
      </w:pPr>
    </w:p>
    <w:p w14:paraId="26696B52" w14:textId="2173A32C" w:rsidR="00E1086B" w:rsidRPr="009C6BA4" w:rsidRDefault="00B706DA" w:rsidP="009C6BA4">
      <w:pPr>
        <w:jc w:val="center"/>
        <w:rPr>
          <w:b/>
          <w:szCs w:val="24"/>
          <w:lang w:eastAsia="lt-LT"/>
        </w:rPr>
      </w:pPr>
      <w:r>
        <w:rPr>
          <w:b/>
          <w:szCs w:val="24"/>
          <w:lang w:eastAsia="lt-LT"/>
        </w:rPr>
        <w:t xml:space="preserve">2020 </w:t>
      </w:r>
      <w:r w:rsidR="00E1086B" w:rsidRPr="00F568D5">
        <w:rPr>
          <w:b/>
          <w:szCs w:val="24"/>
          <w:lang w:eastAsia="lt-LT"/>
        </w:rPr>
        <w:t>METŲ VEIKLOS ATASKAITA</w:t>
      </w:r>
    </w:p>
    <w:p w14:paraId="3546F597" w14:textId="1102BE61" w:rsidR="00E1086B" w:rsidRPr="00F568D5" w:rsidRDefault="001F7E72" w:rsidP="00E1086B">
      <w:pPr>
        <w:jc w:val="center"/>
        <w:rPr>
          <w:szCs w:val="24"/>
          <w:lang w:eastAsia="lt-LT"/>
        </w:rPr>
      </w:pPr>
      <w:r>
        <w:rPr>
          <w:szCs w:val="24"/>
          <w:lang w:eastAsia="lt-LT"/>
        </w:rPr>
        <w:t>2021-01-</w:t>
      </w:r>
      <w:r w:rsidR="00E66366">
        <w:rPr>
          <w:szCs w:val="24"/>
          <w:lang w:eastAsia="lt-LT"/>
        </w:rPr>
        <w:t>20</w:t>
      </w:r>
      <w:r w:rsidR="00E1086B" w:rsidRPr="00F568D5">
        <w:rPr>
          <w:szCs w:val="24"/>
          <w:lang w:eastAsia="lt-LT"/>
        </w:rPr>
        <w:t xml:space="preserve"> </w:t>
      </w:r>
      <w:r w:rsidR="00E1086B" w:rsidRPr="00E66366">
        <w:rPr>
          <w:szCs w:val="24"/>
          <w:lang w:eastAsia="lt-LT"/>
        </w:rPr>
        <w:t>Nr. S-</w:t>
      </w:r>
      <w:r w:rsidR="00E66366" w:rsidRPr="00E66366">
        <w:rPr>
          <w:szCs w:val="24"/>
          <w:lang w:eastAsia="lt-LT"/>
        </w:rPr>
        <w:t>11/</w:t>
      </w:r>
      <w:r w:rsidR="00E66366">
        <w:rPr>
          <w:szCs w:val="24"/>
          <w:lang w:eastAsia="lt-LT"/>
        </w:rPr>
        <w:t>1</w:t>
      </w:r>
    </w:p>
    <w:p w14:paraId="53728D8A" w14:textId="17CDEFAE" w:rsidR="00E1086B" w:rsidRPr="00F568D5" w:rsidRDefault="00E1086B" w:rsidP="00E1086B">
      <w:pPr>
        <w:tabs>
          <w:tab w:val="left" w:pos="3828"/>
        </w:tabs>
        <w:jc w:val="center"/>
        <w:rPr>
          <w:lang w:eastAsia="lt-LT"/>
        </w:rPr>
      </w:pPr>
      <w:r w:rsidRPr="00F568D5">
        <w:rPr>
          <w:lang w:eastAsia="lt-LT"/>
        </w:rPr>
        <w:t xml:space="preserve">Šiauliai </w:t>
      </w:r>
    </w:p>
    <w:p w14:paraId="6CACB8CD" w14:textId="77777777" w:rsidR="00E1086B" w:rsidRPr="00F568D5" w:rsidRDefault="00E1086B" w:rsidP="00E1086B">
      <w:pPr>
        <w:jc w:val="center"/>
        <w:rPr>
          <w:lang w:eastAsia="lt-LT"/>
        </w:rPr>
      </w:pPr>
    </w:p>
    <w:p w14:paraId="393A903A" w14:textId="77777777" w:rsidR="00E1086B" w:rsidRPr="00F568D5" w:rsidRDefault="00E1086B" w:rsidP="00E1086B">
      <w:pPr>
        <w:jc w:val="center"/>
        <w:rPr>
          <w:b/>
          <w:szCs w:val="24"/>
          <w:lang w:eastAsia="lt-LT"/>
        </w:rPr>
      </w:pPr>
      <w:r w:rsidRPr="00F568D5">
        <w:rPr>
          <w:b/>
          <w:szCs w:val="24"/>
          <w:lang w:eastAsia="lt-LT"/>
        </w:rPr>
        <w:t>I SKYRIUS</w:t>
      </w:r>
    </w:p>
    <w:p w14:paraId="16BBCF60" w14:textId="77777777" w:rsidR="00E1086B" w:rsidRPr="00F568D5" w:rsidRDefault="00E1086B" w:rsidP="00E1086B">
      <w:pPr>
        <w:jc w:val="center"/>
        <w:rPr>
          <w:b/>
          <w:szCs w:val="24"/>
          <w:lang w:eastAsia="lt-LT"/>
        </w:rPr>
      </w:pPr>
      <w:r w:rsidRPr="00F568D5">
        <w:rPr>
          <w:b/>
          <w:szCs w:val="24"/>
          <w:lang w:eastAsia="lt-LT"/>
        </w:rPr>
        <w:t>STRATEGINIO PLANO IR METINIO VEIKLOS PLANO ĮGYVENDINIMAS</w:t>
      </w:r>
    </w:p>
    <w:tbl>
      <w:tblPr>
        <w:tblW w:w="507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2"/>
        <w:gridCol w:w="2324"/>
        <w:gridCol w:w="4909"/>
      </w:tblGrid>
      <w:tr w:rsidR="00E1086B" w:rsidRPr="00F568D5" w14:paraId="26F6333C" w14:textId="77777777" w:rsidTr="00E1086B">
        <w:tc>
          <w:tcPr>
            <w:tcW w:w="1570" w:type="pct"/>
            <w:tcMar>
              <w:top w:w="0" w:type="dxa"/>
              <w:left w:w="108" w:type="dxa"/>
              <w:bottom w:w="0" w:type="dxa"/>
              <w:right w:w="108" w:type="dxa"/>
            </w:tcMar>
            <w:vAlign w:val="center"/>
            <w:hideMark/>
          </w:tcPr>
          <w:p w14:paraId="6BA409E9" w14:textId="77777777" w:rsidR="00E1086B" w:rsidRPr="00F568D5" w:rsidRDefault="00E1086B" w:rsidP="00E1086B">
            <w:pPr>
              <w:jc w:val="center"/>
              <w:rPr>
                <w:b/>
                <w:szCs w:val="24"/>
                <w:lang w:eastAsia="lt-LT"/>
              </w:rPr>
            </w:pPr>
            <w:r w:rsidRPr="00F568D5">
              <w:rPr>
                <w:b/>
                <w:szCs w:val="24"/>
                <w:lang w:eastAsia="lt-LT"/>
              </w:rPr>
              <w:t>2020-ųjų metų tikslas, uždaviniai, priemonės</w:t>
            </w:r>
          </w:p>
        </w:tc>
        <w:tc>
          <w:tcPr>
            <w:tcW w:w="1548" w:type="pct"/>
            <w:tcMar>
              <w:top w:w="0" w:type="dxa"/>
              <w:left w:w="108" w:type="dxa"/>
              <w:bottom w:w="0" w:type="dxa"/>
              <w:right w:w="108" w:type="dxa"/>
            </w:tcMar>
            <w:vAlign w:val="center"/>
            <w:hideMark/>
          </w:tcPr>
          <w:p w14:paraId="0F1D0EE2" w14:textId="77777777" w:rsidR="00E1086B" w:rsidRPr="00F568D5" w:rsidRDefault="00E1086B" w:rsidP="00E1086B">
            <w:pPr>
              <w:jc w:val="center"/>
              <w:rPr>
                <w:b/>
                <w:szCs w:val="24"/>
                <w:lang w:eastAsia="lt-LT"/>
              </w:rPr>
            </w:pPr>
            <w:r w:rsidRPr="00F568D5">
              <w:rPr>
                <w:b/>
                <w:szCs w:val="24"/>
                <w:lang w:eastAsia="lt-LT"/>
              </w:rPr>
              <w:t>Siekiniai (rezultato vertinimo, produkto kriterijaus pavadinimas ir mato vienetas)</w:t>
            </w:r>
          </w:p>
        </w:tc>
        <w:tc>
          <w:tcPr>
            <w:tcW w:w="1882" w:type="pct"/>
            <w:tcMar>
              <w:top w:w="0" w:type="dxa"/>
              <w:left w:w="108" w:type="dxa"/>
              <w:bottom w:w="0" w:type="dxa"/>
              <w:right w:w="108" w:type="dxa"/>
            </w:tcMar>
            <w:vAlign w:val="center"/>
            <w:hideMark/>
          </w:tcPr>
          <w:p w14:paraId="68D0A27B" w14:textId="77777777" w:rsidR="00E1086B" w:rsidRPr="00F568D5" w:rsidRDefault="00E1086B" w:rsidP="00E1086B">
            <w:pPr>
              <w:jc w:val="center"/>
              <w:rPr>
                <w:b/>
                <w:szCs w:val="24"/>
                <w:lang w:eastAsia="lt-LT"/>
              </w:rPr>
            </w:pPr>
            <w:r w:rsidRPr="00F568D5">
              <w:rPr>
                <w:b/>
                <w:szCs w:val="24"/>
                <w:lang w:eastAsia="lt-LT"/>
              </w:rPr>
              <w:t xml:space="preserve">Siekinių įgyvendinimo faktas </w:t>
            </w:r>
          </w:p>
        </w:tc>
      </w:tr>
      <w:tr w:rsidR="00E1086B" w:rsidRPr="00F568D5" w14:paraId="13E2D3B5" w14:textId="77777777" w:rsidTr="00E1086B">
        <w:tc>
          <w:tcPr>
            <w:tcW w:w="5000" w:type="pct"/>
            <w:gridSpan w:val="3"/>
            <w:tcMar>
              <w:top w:w="0" w:type="dxa"/>
              <w:left w:w="108" w:type="dxa"/>
              <w:bottom w:w="0" w:type="dxa"/>
              <w:right w:w="108" w:type="dxa"/>
            </w:tcMar>
            <w:vAlign w:val="center"/>
          </w:tcPr>
          <w:p w14:paraId="4E184383" w14:textId="77777777" w:rsidR="00E1086B" w:rsidRPr="00F568D5" w:rsidRDefault="00E1086B" w:rsidP="00E1086B">
            <w:pPr>
              <w:pStyle w:val="Sraopastraipa"/>
              <w:numPr>
                <w:ilvl w:val="0"/>
                <w:numId w:val="7"/>
              </w:numPr>
              <w:tabs>
                <w:tab w:val="left" w:pos="420"/>
              </w:tabs>
              <w:overflowPunct w:val="0"/>
              <w:autoSpaceDE w:val="0"/>
              <w:autoSpaceDN w:val="0"/>
              <w:adjustRightInd w:val="0"/>
              <w:spacing w:after="0" w:line="240" w:lineRule="auto"/>
              <w:ind w:left="40" w:firstLine="0"/>
              <w:textAlignment w:val="baseline"/>
              <w:rPr>
                <w:rFonts w:ascii="Times New Roman" w:hAnsi="Times New Roman" w:cs="Times New Roman"/>
                <w:sz w:val="24"/>
                <w:szCs w:val="24"/>
                <w:lang w:eastAsia="lt-LT"/>
              </w:rPr>
            </w:pPr>
            <w:r w:rsidRPr="00F568D5">
              <w:rPr>
                <w:rFonts w:ascii="Times New Roman" w:hAnsi="Times New Roman" w:cs="Times New Roman"/>
                <w:sz w:val="24"/>
                <w:szCs w:val="24"/>
              </w:rPr>
              <w:t>Tikslas. Ikimokyklinio ir priešmokyklinio ugdymo poreikių tenkinimas.</w:t>
            </w:r>
          </w:p>
        </w:tc>
      </w:tr>
      <w:tr w:rsidR="00E1086B" w:rsidRPr="00F568D5" w14:paraId="61060361" w14:textId="77777777" w:rsidTr="00E1086B">
        <w:tc>
          <w:tcPr>
            <w:tcW w:w="5000" w:type="pct"/>
            <w:gridSpan w:val="3"/>
            <w:tcMar>
              <w:top w:w="0" w:type="dxa"/>
              <w:left w:w="108" w:type="dxa"/>
              <w:bottom w:w="0" w:type="dxa"/>
              <w:right w:w="108" w:type="dxa"/>
            </w:tcMar>
            <w:vAlign w:val="center"/>
          </w:tcPr>
          <w:p w14:paraId="7FE0756E" w14:textId="77777777" w:rsidR="00E1086B" w:rsidRPr="00F568D5" w:rsidRDefault="00E1086B" w:rsidP="00E1086B">
            <w:pPr>
              <w:pStyle w:val="Sraopastraipa"/>
              <w:numPr>
                <w:ilvl w:val="1"/>
                <w:numId w:val="6"/>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F568D5">
              <w:rPr>
                <w:rFonts w:ascii="Times New Roman" w:hAnsi="Times New Roman" w:cs="Times New Roman"/>
                <w:sz w:val="24"/>
                <w:szCs w:val="24"/>
              </w:rPr>
              <w:t>Uždavinys. V</w:t>
            </w:r>
            <w:r w:rsidRPr="00F568D5">
              <w:rPr>
                <w:rFonts w:ascii="Times New Roman" w:eastAsia="Lucida Sans Unicode" w:hAnsi="Times New Roman" w:cs="Times New Roman"/>
                <w:bCs/>
                <w:sz w:val="24"/>
                <w:szCs w:val="24"/>
              </w:rPr>
              <w:t>ykdyti ikimokyklinio ir priešmokyklinio ugdymo programas, atsižvelgiant į kiekvieno vaiko individualius poreikius ir galimybes.</w:t>
            </w:r>
          </w:p>
        </w:tc>
      </w:tr>
      <w:tr w:rsidR="00E1086B" w:rsidRPr="00F568D5" w14:paraId="164246FB" w14:textId="77777777" w:rsidTr="00E1086B">
        <w:tc>
          <w:tcPr>
            <w:tcW w:w="1570" w:type="pct"/>
            <w:tcMar>
              <w:top w:w="0" w:type="dxa"/>
              <w:left w:w="108" w:type="dxa"/>
              <w:bottom w:w="0" w:type="dxa"/>
              <w:right w:w="108" w:type="dxa"/>
            </w:tcMar>
          </w:tcPr>
          <w:p w14:paraId="3EBC9B59" w14:textId="215E998B" w:rsidR="00E1086B" w:rsidRPr="00F568D5" w:rsidRDefault="00E1086B" w:rsidP="00E1086B">
            <w:pPr>
              <w:pStyle w:val="Sraopastraipa"/>
              <w:numPr>
                <w:ilvl w:val="2"/>
                <w:numId w:val="6"/>
              </w:numPr>
              <w:tabs>
                <w:tab w:val="left" w:pos="420"/>
                <w:tab w:val="left" w:pos="739"/>
              </w:tabs>
              <w:overflowPunct w:val="0"/>
              <w:autoSpaceDE w:val="0"/>
              <w:autoSpaceDN w:val="0"/>
              <w:adjustRightInd w:val="0"/>
              <w:spacing w:after="0" w:line="240" w:lineRule="auto"/>
              <w:ind w:left="0" w:firstLine="30"/>
              <w:textAlignment w:val="baseline"/>
              <w:rPr>
                <w:rFonts w:ascii="Times New Roman" w:hAnsi="Times New Roman" w:cs="Times New Roman"/>
                <w:sz w:val="24"/>
                <w:szCs w:val="24"/>
              </w:rPr>
            </w:pPr>
            <w:r w:rsidRPr="00F568D5">
              <w:rPr>
                <w:rFonts w:ascii="Times New Roman" w:hAnsi="Times New Roman" w:cs="Times New Roman"/>
                <w:sz w:val="24"/>
                <w:szCs w:val="24"/>
              </w:rPr>
              <w:t>Ikimokyklinio ugdymo programos įgyvendinimas.</w:t>
            </w:r>
          </w:p>
        </w:tc>
        <w:tc>
          <w:tcPr>
            <w:tcW w:w="1548" w:type="pct"/>
            <w:tcMar>
              <w:top w:w="0" w:type="dxa"/>
              <w:left w:w="108" w:type="dxa"/>
              <w:bottom w:w="0" w:type="dxa"/>
              <w:right w:w="108" w:type="dxa"/>
            </w:tcMar>
          </w:tcPr>
          <w:p w14:paraId="64A06984" w14:textId="77777777" w:rsidR="00E1086B" w:rsidRPr="00F568D5" w:rsidRDefault="00E1086B" w:rsidP="00E1086B">
            <w:pPr>
              <w:rPr>
                <w:szCs w:val="24"/>
              </w:rPr>
            </w:pPr>
            <w:r w:rsidRPr="00F568D5">
              <w:rPr>
                <w:szCs w:val="24"/>
              </w:rPr>
              <w:t>Grupių sk. – 8</w:t>
            </w:r>
          </w:p>
          <w:p w14:paraId="78FCD207" w14:textId="77777777" w:rsidR="00E1086B" w:rsidRPr="00F568D5" w:rsidRDefault="00E1086B" w:rsidP="00E1086B">
            <w:pPr>
              <w:rPr>
                <w:szCs w:val="24"/>
                <w:lang w:eastAsia="lt-LT"/>
              </w:rPr>
            </w:pPr>
            <w:r w:rsidRPr="00F568D5">
              <w:rPr>
                <w:szCs w:val="24"/>
              </w:rPr>
              <w:t>Vaikų sk. – 150</w:t>
            </w:r>
          </w:p>
        </w:tc>
        <w:tc>
          <w:tcPr>
            <w:tcW w:w="1882" w:type="pct"/>
            <w:tcMar>
              <w:top w:w="0" w:type="dxa"/>
              <w:left w:w="108" w:type="dxa"/>
              <w:bottom w:w="0" w:type="dxa"/>
              <w:right w:w="108" w:type="dxa"/>
            </w:tcMar>
          </w:tcPr>
          <w:p w14:paraId="16125806" w14:textId="77777777" w:rsidR="00E1086B" w:rsidRPr="00F568D5" w:rsidRDefault="00E1086B" w:rsidP="00E1086B">
            <w:pPr>
              <w:rPr>
                <w:szCs w:val="24"/>
              </w:rPr>
            </w:pPr>
            <w:r w:rsidRPr="00F568D5">
              <w:rPr>
                <w:szCs w:val="24"/>
              </w:rPr>
              <w:t>Grupių sk. – 8</w:t>
            </w:r>
          </w:p>
          <w:p w14:paraId="43CC78C7" w14:textId="61AB3C5A" w:rsidR="00E1086B" w:rsidRPr="00F568D5" w:rsidRDefault="00E1086B" w:rsidP="00E1086B">
            <w:pPr>
              <w:rPr>
                <w:szCs w:val="24"/>
              </w:rPr>
            </w:pPr>
            <w:r w:rsidRPr="00F568D5">
              <w:rPr>
                <w:szCs w:val="24"/>
              </w:rPr>
              <w:t>Vaikų sk. – 148</w:t>
            </w:r>
            <w:r w:rsidR="00B9329D" w:rsidRPr="00F568D5">
              <w:rPr>
                <w:szCs w:val="24"/>
              </w:rPr>
              <w:t xml:space="preserve"> (2020 m. rugsėjo 1 d.)</w:t>
            </w:r>
          </w:p>
        </w:tc>
      </w:tr>
      <w:tr w:rsidR="00E1086B" w:rsidRPr="00F568D5" w14:paraId="7265D56F" w14:textId="77777777" w:rsidTr="00E1086B">
        <w:tc>
          <w:tcPr>
            <w:tcW w:w="1570" w:type="pct"/>
            <w:tcMar>
              <w:top w:w="0" w:type="dxa"/>
              <w:left w:w="108" w:type="dxa"/>
              <w:bottom w:w="0" w:type="dxa"/>
              <w:right w:w="108" w:type="dxa"/>
            </w:tcMar>
          </w:tcPr>
          <w:p w14:paraId="07A9D91D" w14:textId="77777777" w:rsidR="00E1086B" w:rsidRPr="00F568D5" w:rsidRDefault="00E1086B" w:rsidP="00E1086B">
            <w:pPr>
              <w:pStyle w:val="Sraopastraipa"/>
              <w:numPr>
                <w:ilvl w:val="2"/>
                <w:numId w:val="6"/>
              </w:numPr>
              <w:tabs>
                <w:tab w:val="left" w:pos="420"/>
                <w:tab w:val="left" w:pos="739"/>
              </w:tabs>
              <w:overflowPunct w:val="0"/>
              <w:autoSpaceDE w:val="0"/>
              <w:autoSpaceDN w:val="0"/>
              <w:adjustRightInd w:val="0"/>
              <w:spacing w:after="0" w:line="240" w:lineRule="auto"/>
              <w:ind w:left="0" w:firstLine="30"/>
              <w:textAlignment w:val="baseline"/>
              <w:rPr>
                <w:rFonts w:ascii="Times New Roman" w:hAnsi="Times New Roman" w:cs="Times New Roman"/>
                <w:sz w:val="24"/>
                <w:szCs w:val="24"/>
              </w:rPr>
            </w:pPr>
            <w:r w:rsidRPr="00F568D5">
              <w:rPr>
                <w:rFonts w:ascii="Times New Roman" w:hAnsi="Times New Roman" w:cs="Times New Roman"/>
                <w:sz w:val="24"/>
                <w:szCs w:val="24"/>
              </w:rPr>
              <w:t>Priešmokyklinio ugdymo bendrosios programos įgyvendinimas.</w:t>
            </w:r>
          </w:p>
        </w:tc>
        <w:tc>
          <w:tcPr>
            <w:tcW w:w="1548" w:type="pct"/>
            <w:tcMar>
              <w:top w:w="0" w:type="dxa"/>
              <w:left w:w="108" w:type="dxa"/>
              <w:bottom w:w="0" w:type="dxa"/>
              <w:right w:w="108" w:type="dxa"/>
            </w:tcMar>
          </w:tcPr>
          <w:p w14:paraId="19FADD6B" w14:textId="77777777" w:rsidR="00E1086B" w:rsidRPr="00F568D5" w:rsidRDefault="00E1086B" w:rsidP="00E1086B">
            <w:pPr>
              <w:rPr>
                <w:szCs w:val="24"/>
              </w:rPr>
            </w:pPr>
            <w:r w:rsidRPr="00F568D5">
              <w:rPr>
                <w:szCs w:val="24"/>
              </w:rPr>
              <w:t>Grupių sk. – 2</w:t>
            </w:r>
          </w:p>
          <w:p w14:paraId="480D07F8" w14:textId="77777777" w:rsidR="00E1086B" w:rsidRPr="00F568D5" w:rsidRDefault="00E1086B" w:rsidP="00E1086B">
            <w:pPr>
              <w:rPr>
                <w:szCs w:val="24"/>
                <w:lang w:eastAsia="lt-LT"/>
              </w:rPr>
            </w:pPr>
            <w:r w:rsidRPr="00F568D5">
              <w:rPr>
                <w:szCs w:val="24"/>
              </w:rPr>
              <w:t>Vaikų sk. – 40</w:t>
            </w:r>
          </w:p>
        </w:tc>
        <w:tc>
          <w:tcPr>
            <w:tcW w:w="1882" w:type="pct"/>
            <w:tcMar>
              <w:top w:w="0" w:type="dxa"/>
              <w:left w:w="108" w:type="dxa"/>
              <w:bottom w:w="0" w:type="dxa"/>
              <w:right w:w="108" w:type="dxa"/>
            </w:tcMar>
          </w:tcPr>
          <w:p w14:paraId="36F7947A" w14:textId="77777777" w:rsidR="00E1086B" w:rsidRPr="00F568D5" w:rsidRDefault="00E1086B" w:rsidP="00E1086B">
            <w:pPr>
              <w:rPr>
                <w:szCs w:val="24"/>
              </w:rPr>
            </w:pPr>
            <w:r w:rsidRPr="00F568D5">
              <w:rPr>
                <w:szCs w:val="24"/>
              </w:rPr>
              <w:t>Grupių sk. – 2</w:t>
            </w:r>
          </w:p>
          <w:p w14:paraId="5307EEED" w14:textId="548A88B4" w:rsidR="00E1086B" w:rsidRPr="00F568D5" w:rsidRDefault="00E1086B" w:rsidP="00E1086B">
            <w:pPr>
              <w:rPr>
                <w:szCs w:val="24"/>
              </w:rPr>
            </w:pPr>
            <w:r w:rsidRPr="00F568D5">
              <w:rPr>
                <w:szCs w:val="24"/>
              </w:rPr>
              <w:t>Vaikų sk. – 37</w:t>
            </w:r>
            <w:r w:rsidR="00B9329D" w:rsidRPr="00F568D5">
              <w:rPr>
                <w:szCs w:val="24"/>
              </w:rPr>
              <w:t xml:space="preserve"> (2020 m. rugsėjo 1 d.)</w:t>
            </w:r>
          </w:p>
        </w:tc>
      </w:tr>
      <w:tr w:rsidR="00E1086B" w:rsidRPr="00F568D5" w14:paraId="66C302A0" w14:textId="77777777" w:rsidTr="00E1086B">
        <w:tc>
          <w:tcPr>
            <w:tcW w:w="1570" w:type="pct"/>
            <w:tcMar>
              <w:top w:w="0" w:type="dxa"/>
              <w:left w:w="108" w:type="dxa"/>
              <w:bottom w:w="0" w:type="dxa"/>
              <w:right w:w="108" w:type="dxa"/>
            </w:tcMar>
          </w:tcPr>
          <w:p w14:paraId="47B9ED46" w14:textId="77777777" w:rsidR="00E1086B" w:rsidRPr="00F568D5" w:rsidRDefault="00E1086B" w:rsidP="00E1086B">
            <w:pPr>
              <w:pStyle w:val="Sraopastraipa"/>
              <w:numPr>
                <w:ilvl w:val="2"/>
                <w:numId w:val="6"/>
              </w:numPr>
              <w:tabs>
                <w:tab w:val="left" w:pos="420"/>
                <w:tab w:val="left" w:pos="739"/>
              </w:tabs>
              <w:overflowPunct w:val="0"/>
              <w:autoSpaceDE w:val="0"/>
              <w:autoSpaceDN w:val="0"/>
              <w:adjustRightInd w:val="0"/>
              <w:spacing w:after="0" w:line="240" w:lineRule="auto"/>
              <w:ind w:left="0" w:firstLine="30"/>
              <w:textAlignment w:val="baseline"/>
              <w:rPr>
                <w:rFonts w:ascii="Times New Roman" w:hAnsi="Times New Roman" w:cs="Times New Roman"/>
                <w:sz w:val="24"/>
                <w:szCs w:val="24"/>
              </w:rPr>
            </w:pPr>
            <w:r w:rsidRPr="00F568D5">
              <w:rPr>
                <w:rFonts w:ascii="Times New Roman" w:hAnsi="Times New Roman" w:cs="Times New Roman"/>
                <w:sz w:val="24"/>
                <w:szCs w:val="24"/>
              </w:rPr>
              <w:t>Neformaliojo ugdymo įgyvendinimas.</w:t>
            </w:r>
          </w:p>
        </w:tc>
        <w:tc>
          <w:tcPr>
            <w:tcW w:w="1548" w:type="pct"/>
            <w:tcMar>
              <w:top w:w="0" w:type="dxa"/>
              <w:left w:w="108" w:type="dxa"/>
              <w:bottom w:w="0" w:type="dxa"/>
              <w:right w:w="108" w:type="dxa"/>
            </w:tcMar>
          </w:tcPr>
          <w:p w14:paraId="42D06A46" w14:textId="77777777" w:rsidR="00E1086B" w:rsidRPr="00F568D5" w:rsidRDefault="00E1086B" w:rsidP="00E1086B">
            <w:pPr>
              <w:rPr>
                <w:szCs w:val="24"/>
              </w:rPr>
            </w:pPr>
            <w:r w:rsidRPr="00F568D5">
              <w:rPr>
                <w:szCs w:val="24"/>
              </w:rPr>
              <w:t>Vaikų sk. (muzikos) – 190</w:t>
            </w:r>
          </w:p>
          <w:p w14:paraId="5089E315" w14:textId="77777777" w:rsidR="00E1086B" w:rsidRPr="00F568D5" w:rsidRDefault="00E1086B" w:rsidP="00E1086B">
            <w:pPr>
              <w:rPr>
                <w:szCs w:val="24"/>
              </w:rPr>
            </w:pPr>
            <w:r w:rsidRPr="00F568D5">
              <w:rPr>
                <w:szCs w:val="24"/>
              </w:rPr>
              <w:t>Vaikų sk. (dailės) – 80</w:t>
            </w:r>
          </w:p>
          <w:p w14:paraId="54D98CCC" w14:textId="77777777" w:rsidR="00E1086B" w:rsidRPr="00F568D5" w:rsidRDefault="00E1086B" w:rsidP="00E1086B">
            <w:pPr>
              <w:rPr>
                <w:szCs w:val="24"/>
              </w:rPr>
            </w:pPr>
            <w:r w:rsidRPr="00F568D5">
              <w:rPr>
                <w:szCs w:val="24"/>
              </w:rPr>
              <w:t>Vaikų sk. (kompiuterių) – 80</w:t>
            </w:r>
          </w:p>
        </w:tc>
        <w:tc>
          <w:tcPr>
            <w:tcW w:w="1882" w:type="pct"/>
            <w:tcMar>
              <w:top w:w="0" w:type="dxa"/>
              <w:left w:w="108" w:type="dxa"/>
              <w:bottom w:w="0" w:type="dxa"/>
              <w:right w:w="108" w:type="dxa"/>
            </w:tcMar>
          </w:tcPr>
          <w:p w14:paraId="38FB44BA" w14:textId="77777777" w:rsidR="00E1086B" w:rsidRPr="00F568D5" w:rsidRDefault="00E1086B" w:rsidP="00E1086B">
            <w:pPr>
              <w:rPr>
                <w:szCs w:val="24"/>
              </w:rPr>
            </w:pPr>
            <w:r w:rsidRPr="00F568D5">
              <w:rPr>
                <w:szCs w:val="24"/>
              </w:rPr>
              <w:t>Vaikų sk. (muzikos) – 185</w:t>
            </w:r>
          </w:p>
          <w:p w14:paraId="1A886C83" w14:textId="77777777" w:rsidR="00E1086B" w:rsidRPr="00F568D5" w:rsidRDefault="00E1086B" w:rsidP="00E1086B">
            <w:pPr>
              <w:rPr>
                <w:szCs w:val="24"/>
              </w:rPr>
            </w:pPr>
            <w:r w:rsidRPr="00F568D5">
              <w:rPr>
                <w:szCs w:val="24"/>
              </w:rPr>
              <w:t xml:space="preserve">Vaikų sk. (dailės) – 77 </w:t>
            </w:r>
          </w:p>
          <w:p w14:paraId="7024DAC7" w14:textId="77777777" w:rsidR="00E1086B" w:rsidRPr="00F568D5" w:rsidRDefault="00E1086B" w:rsidP="00E1086B">
            <w:pPr>
              <w:rPr>
                <w:szCs w:val="24"/>
              </w:rPr>
            </w:pPr>
            <w:r w:rsidRPr="00F568D5">
              <w:rPr>
                <w:szCs w:val="24"/>
              </w:rPr>
              <w:t xml:space="preserve">Vaikų sk. (kompiuterių) – 77 </w:t>
            </w:r>
          </w:p>
          <w:p w14:paraId="7EB7A85D" w14:textId="26D0134B" w:rsidR="00B9329D" w:rsidRPr="00F568D5" w:rsidRDefault="00B9329D" w:rsidP="00B9329D">
            <w:r w:rsidRPr="00F568D5">
              <w:t>Neformaliojo ugdymo veiklos vyko tol, ko nebuvo paskelbta ekstremali situacija (iki 2020 kovo mėn., 2020 m. rugsėjo – lapkričio mėn. Karantino metu, neformaliojo ugdymo veiklos (muzika, dailė, kompiuteriai) organizuojamos nuotoliniu būdu, integruojamos į bendras grupines veiklas.</w:t>
            </w:r>
          </w:p>
        </w:tc>
      </w:tr>
      <w:tr w:rsidR="00E1086B" w:rsidRPr="00F568D5" w14:paraId="387256C1" w14:textId="77777777" w:rsidTr="00E1086B">
        <w:tc>
          <w:tcPr>
            <w:tcW w:w="1570" w:type="pct"/>
            <w:tcMar>
              <w:top w:w="0" w:type="dxa"/>
              <w:left w:w="108" w:type="dxa"/>
              <w:bottom w:w="0" w:type="dxa"/>
              <w:right w:w="108" w:type="dxa"/>
            </w:tcMar>
          </w:tcPr>
          <w:p w14:paraId="6248A44A" w14:textId="77777777" w:rsidR="00E1086B" w:rsidRPr="00F568D5" w:rsidRDefault="00E1086B" w:rsidP="00E1086B">
            <w:pPr>
              <w:pStyle w:val="Sraopastraipa"/>
              <w:numPr>
                <w:ilvl w:val="2"/>
                <w:numId w:val="6"/>
              </w:numPr>
              <w:tabs>
                <w:tab w:val="left" w:pos="420"/>
                <w:tab w:val="left" w:pos="739"/>
              </w:tabs>
              <w:overflowPunct w:val="0"/>
              <w:autoSpaceDE w:val="0"/>
              <w:autoSpaceDN w:val="0"/>
              <w:adjustRightInd w:val="0"/>
              <w:spacing w:after="0" w:line="240" w:lineRule="auto"/>
              <w:ind w:left="0" w:firstLine="30"/>
              <w:textAlignment w:val="baseline"/>
              <w:rPr>
                <w:rFonts w:ascii="Times New Roman" w:hAnsi="Times New Roman" w:cs="Times New Roman"/>
                <w:sz w:val="24"/>
                <w:szCs w:val="24"/>
              </w:rPr>
            </w:pPr>
            <w:r w:rsidRPr="00F568D5">
              <w:rPr>
                <w:rFonts w:ascii="Times New Roman" w:hAnsi="Times New Roman" w:cs="Times New Roman"/>
                <w:sz w:val="24"/>
                <w:szCs w:val="24"/>
              </w:rPr>
              <w:t>Švietimo pagalbos vaikui teikimas.</w:t>
            </w:r>
          </w:p>
        </w:tc>
        <w:tc>
          <w:tcPr>
            <w:tcW w:w="1548" w:type="pct"/>
            <w:tcMar>
              <w:top w:w="0" w:type="dxa"/>
              <w:left w:w="108" w:type="dxa"/>
              <w:bottom w:w="0" w:type="dxa"/>
              <w:right w:w="108" w:type="dxa"/>
            </w:tcMar>
          </w:tcPr>
          <w:p w14:paraId="17D3A7DE" w14:textId="77777777" w:rsidR="00E1086B" w:rsidRPr="00F568D5" w:rsidRDefault="00E1086B" w:rsidP="00E1086B">
            <w:pPr>
              <w:rPr>
                <w:szCs w:val="24"/>
              </w:rPr>
            </w:pPr>
            <w:r w:rsidRPr="00F568D5">
              <w:rPr>
                <w:szCs w:val="24"/>
              </w:rPr>
              <w:t>Vaikų sk. (logopedo) – 35</w:t>
            </w:r>
          </w:p>
          <w:p w14:paraId="2DDBA23A" w14:textId="77777777" w:rsidR="00E1086B" w:rsidRPr="00F568D5" w:rsidRDefault="00E1086B" w:rsidP="00E1086B">
            <w:pPr>
              <w:rPr>
                <w:szCs w:val="24"/>
              </w:rPr>
            </w:pPr>
            <w:r w:rsidRPr="00F568D5">
              <w:rPr>
                <w:szCs w:val="24"/>
              </w:rPr>
              <w:t>Vaikų sk. (</w:t>
            </w:r>
            <w:proofErr w:type="spellStart"/>
            <w:r w:rsidRPr="00F568D5">
              <w:rPr>
                <w:szCs w:val="24"/>
              </w:rPr>
              <w:t>soc</w:t>
            </w:r>
            <w:proofErr w:type="spellEnd"/>
            <w:r w:rsidRPr="00F568D5">
              <w:rPr>
                <w:szCs w:val="24"/>
              </w:rPr>
              <w:t>. pedagogo) – 18</w:t>
            </w:r>
          </w:p>
          <w:p w14:paraId="5DEB55D9" w14:textId="77777777" w:rsidR="00E1086B" w:rsidRPr="00F568D5" w:rsidRDefault="00E1086B" w:rsidP="00E1086B">
            <w:pPr>
              <w:rPr>
                <w:szCs w:val="24"/>
              </w:rPr>
            </w:pPr>
            <w:r w:rsidRPr="00F568D5">
              <w:rPr>
                <w:szCs w:val="24"/>
              </w:rPr>
              <w:t>Vaikų sk. (</w:t>
            </w:r>
            <w:proofErr w:type="spellStart"/>
            <w:r w:rsidRPr="00F568D5">
              <w:rPr>
                <w:szCs w:val="24"/>
              </w:rPr>
              <w:t>soc</w:t>
            </w:r>
            <w:proofErr w:type="spellEnd"/>
            <w:r w:rsidRPr="00F568D5">
              <w:rPr>
                <w:szCs w:val="24"/>
              </w:rPr>
              <w:t xml:space="preserve">. įgūdžių programose) – 40 </w:t>
            </w:r>
          </w:p>
        </w:tc>
        <w:tc>
          <w:tcPr>
            <w:tcW w:w="1882" w:type="pct"/>
            <w:tcMar>
              <w:top w:w="0" w:type="dxa"/>
              <w:left w:w="108" w:type="dxa"/>
              <w:bottom w:w="0" w:type="dxa"/>
              <w:right w:w="108" w:type="dxa"/>
            </w:tcMar>
          </w:tcPr>
          <w:p w14:paraId="28494A50" w14:textId="34006159" w:rsidR="00E1086B" w:rsidRPr="00F568D5" w:rsidRDefault="00E1086B" w:rsidP="00E1086B">
            <w:pPr>
              <w:rPr>
                <w:szCs w:val="24"/>
              </w:rPr>
            </w:pPr>
            <w:r w:rsidRPr="00F568D5">
              <w:rPr>
                <w:szCs w:val="24"/>
              </w:rPr>
              <w:t>Vaikų sk. (logopedo) – 3</w:t>
            </w:r>
            <w:r w:rsidR="00B9329D" w:rsidRPr="00F568D5">
              <w:rPr>
                <w:szCs w:val="24"/>
              </w:rPr>
              <w:t>5</w:t>
            </w:r>
          </w:p>
          <w:p w14:paraId="1EB4A8CB" w14:textId="77777777" w:rsidR="00E1086B" w:rsidRPr="00F568D5" w:rsidRDefault="00E1086B" w:rsidP="00E1086B">
            <w:pPr>
              <w:rPr>
                <w:szCs w:val="24"/>
              </w:rPr>
            </w:pPr>
            <w:r w:rsidRPr="00F568D5">
              <w:rPr>
                <w:szCs w:val="24"/>
              </w:rPr>
              <w:t>Vaikų sk. (</w:t>
            </w:r>
            <w:proofErr w:type="spellStart"/>
            <w:r w:rsidRPr="00F568D5">
              <w:rPr>
                <w:szCs w:val="24"/>
              </w:rPr>
              <w:t>soc</w:t>
            </w:r>
            <w:proofErr w:type="spellEnd"/>
            <w:r w:rsidRPr="00F568D5">
              <w:rPr>
                <w:szCs w:val="24"/>
              </w:rPr>
              <w:t>. pedagogo) – 18</w:t>
            </w:r>
          </w:p>
          <w:p w14:paraId="13BC4366" w14:textId="3E8D280D" w:rsidR="00E1086B" w:rsidRPr="00F568D5" w:rsidRDefault="00E1086B" w:rsidP="00E1086B">
            <w:pPr>
              <w:rPr>
                <w:szCs w:val="24"/>
              </w:rPr>
            </w:pPr>
            <w:r w:rsidRPr="00F568D5">
              <w:rPr>
                <w:szCs w:val="24"/>
              </w:rPr>
              <w:t>Vaikų sk. (</w:t>
            </w:r>
            <w:proofErr w:type="spellStart"/>
            <w:r w:rsidRPr="00F568D5">
              <w:rPr>
                <w:szCs w:val="24"/>
              </w:rPr>
              <w:t>soc</w:t>
            </w:r>
            <w:proofErr w:type="spellEnd"/>
            <w:r w:rsidRPr="00F568D5">
              <w:rPr>
                <w:szCs w:val="24"/>
              </w:rPr>
              <w:t xml:space="preserve">. įgūdžių programose) – </w:t>
            </w:r>
            <w:r w:rsidR="00D32A0D">
              <w:rPr>
                <w:szCs w:val="24"/>
              </w:rPr>
              <w:t>37</w:t>
            </w:r>
          </w:p>
        </w:tc>
      </w:tr>
      <w:tr w:rsidR="00E1086B" w:rsidRPr="00F568D5" w14:paraId="04FFF72C" w14:textId="77777777" w:rsidTr="00E1086B">
        <w:tc>
          <w:tcPr>
            <w:tcW w:w="1570" w:type="pct"/>
            <w:tcMar>
              <w:top w:w="0" w:type="dxa"/>
              <w:left w:w="108" w:type="dxa"/>
              <w:bottom w:w="0" w:type="dxa"/>
              <w:right w:w="108" w:type="dxa"/>
            </w:tcMar>
          </w:tcPr>
          <w:p w14:paraId="1576F485" w14:textId="77777777" w:rsidR="00E1086B" w:rsidRPr="00F568D5" w:rsidRDefault="00E1086B" w:rsidP="00E1086B">
            <w:pPr>
              <w:pStyle w:val="Sraopastraipa"/>
              <w:numPr>
                <w:ilvl w:val="2"/>
                <w:numId w:val="6"/>
              </w:numPr>
              <w:tabs>
                <w:tab w:val="left" w:pos="420"/>
                <w:tab w:val="left" w:pos="739"/>
              </w:tabs>
              <w:overflowPunct w:val="0"/>
              <w:autoSpaceDE w:val="0"/>
              <w:autoSpaceDN w:val="0"/>
              <w:adjustRightInd w:val="0"/>
              <w:spacing w:after="0" w:line="240" w:lineRule="auto"/>
              <w:ind w:left="0" w:firstLine="30"/>
              <w:textAlignment w:val="baseline"/>
              <w:rPr>
                <w:rFonts w:ascii="Times New Roman" w:hAnsi="Times New Roman" w:cs="Times New Roman"/>
                <w:sz w:val="24"/>
                <w:szCs w:val="24"/>
              </w:rPr>
            </w:pPr>
            <w:r w:rsidRPr="00F568D5">
              <w:rPr>
                <w:rFonts w:ascii="Times New Roman" w:hAnsi="Times New Roman" w:cs="Times New Roman"/>
                <w:sz w:val="24"/>
                <w:szCs w:val="24"/>
              </w:rPr>
              <w:t>Edukacinių projektų, programų įgyvendinimas</w:t>
            </w:r>
          </w:p>
        </w:tc>
        <w:tc>
          <w:tcPr>
            <w:tcW w:w="1548" w:type="pct"/>
            <w:tcMar>
              <w:top w:w="0" w:type="dxa"/>
              <w:left w:w="108" w:type="dxa"/>
              <w:bottom w:w="0" w:type="dxa"/>
              <w:right w:w="108" w:type="dxa"/>
            </w:tcMar>
          </w:tcPr>
          <w:p w14:paraId="0F8F53F5" w14:textId="77777777" w:rsidR="00E1086B" w:rsidRPr="00F568D5" w:rsidRDefault="00E1086B" w:rsidP="00E1086B">
            <w:pPr>
              <w:rPr>
                <w:szCs w:val="24"/>
              </w:rPr>
            </w:pPr>
            <w:r w:rsidRPr="00F568D5">
              <w:rPr>
                <w:szCs w:val="24"/>
              </w:rPr>
              <w:t>Vaikų, dalyvaujančių sveikatinimo projektuose, programose sk. – 190</w:t>
            </w:r>
          </w:p>
          <w:p w14:paraId="089495FB" w14:textId="77777777" w:rsidR="00E1086B" w:rsidRPr="00F568D5" w:rsidRDefault="00E1086B" w:rsidP="00E1086B">
            <w:pPr>
              <w:rPr>
                <w:szCs w:val="24"/>
              </w:rPr>
            </w:pPr>
            <w:r w:rsidRPr="00F568D5">
              <w:rPr>
                <w:szCs w:val="24"/>
              </w:rPr>
              <w:t>Vaikų, dalyvaujančių SEU programose, projektuose sk. – 60</w:t>
            </w:r>
          </w:p>
          <w:p w14:paraId="474A6599" w14:textId="77777777" w:rsidR="00E1086B" w:rsidRPr="00F568D5" w:rsidRDefault="00E1086B" w:rsidP="00E1086B">
            <w:pPr>
              <w:rPr>
                <w:szCs w:val="24"/>
              </w:rPr>
            </w:pPr>
            <w:r w:rsidRPr="00F568D5">
              <w:rPr>
                <w:szCs w:val="24"/>
              </w:rPr>
              <w:t>STEAM plano įgyvendinimas – 1</w:t>
            </w:r>
          </w:p>
        </w:tc>
        <w:tc>
          <w:tcPr>
            <w:tcW w:w="1882" w:type="pct"/>
            <w:tcMar>
              <w:top w:w="0" w:type="dxa"/>
              <w:left w:w="108" w:type="dxa"/>
              <w:bottom w:w="0" w:type="dxa"/>
              <w:right w:w="108" w:type="dxa"/>
            </w:tcMar>
          </w:tcPr>
          <w:p w14:paraId="0D2E52BC" w14:textId="3EDE61CA" w:rsidR="00EB2904" w:rsidRPr="00F568D5" w:rsidRDefault="00EB2904" w:rsidP="00DF069F">
            <w:r w:rsidRPr="00F568D5">
              <w:t>Vaikų, dalyvaujančių sveikatinimo projektuose („</w:t>
            </w:r>
            <w:proofErr w:type="spellStart"/>
            <w:r w:rsidRPr="00F568D5">
              <w:t>Sveikatiada</w:t>
            </w:r>
            <w:proofErr w:type="spellEnd"/>
            <w:r w:rsidRPr="00F568D5">
              <w:t>“, „</w:t>
            </w:r>
            <w:proofErr w:type="spellStart"/>
            <w:r w:rsidRPr="00F568D5">
              <w:t>Futboliukas</w:t>
            </w:r>
            <w:proofErr w:type="spellEnd"/>
            <w:r w:rsidRPr="00F568D5">
              <w:t>“), įstaigos sveikatos stiprinimo programoje sk. – 185.</w:t>
            </w:r>
          </w:p>
          <w:p w14:paraId="32BEA68A" w14:textId="37D75164" w:rsidR="00EB2904" w:rsidRPr="00F568D5" w:rsidRDefault="00EB2904" w:rsidP="00DF069F">
            <w:r w:rsidRPr="00F568D5">
              <w:t>Vaikų, dalyvaujančių SEU programose, projektuose sk. – 57.</w:t>
            </w:r>
          </w:p>
          <w:p w14:paraId="0C2866E4" w14:textId="3FD714D8" w:rsidR="00EB2904" w:rsidRPr="00F568D5" w:rsidRDefault="00EB2904" w:rsidP="00DF069F">
            <w:r w:rsidRPr="00F568D5">
              <w:t xml:space="preserve">Pedagogai aktyviai įsitraukia ir patys organizuoja tarptautinius </w:t>
            </w:r>
            <w:proofErr w:type="spellStart"/>
            <w:r w:rsidRPr="00F568D5">
              <w:t>eTwinning</w:t>
            </w:r>
            <w:proofErr w:type="spellEnd"/>
            <w:r w:rsidRPr="00F568D5">
              <w:t xml:space="preserve"> projektus:</w:t>
            </w:r>
            <w:r w:rsidR="00211F4D">
              <w:t xml:space="preserve"> </w:t>
            </w:r>
            <w:r w:rsidRPr="00F568D5">
              <w:t xml:space="preserve">L. </w:t>
            </w:r>
            <w:proofErr w:type="spellStart"/>
            <w:r w:rsidRPr="00F568D5">
              <w:t>Zaicevos</w:t>
            </w:r>
            <w:proofErr w:type="spellEnd"/>
            <w:r w:rsidRPr="00F568D5">
              <w:t xml:space="preserve"> inicijuotas</w:t>
            </w:r>
            <w:r w:rsidR="00211F4D">
              <w:t xml:space="preserve"> </w:t>
            </w:r>
            <w:proofErr w:type="spellStart"/>
            <w:r w:rsidRPr="00F568D5">
              <w:t>eTwinning</w:t>
            </w:r>
            <w:proofErr w:type="spellEnd"/>
            <w:r w:rsidRPr="00F568D5">
              <w:t xml:space="preserve"> projektas “STEAM</w:t>
            </w:r>
            <w:r w:rsidR="00D32A0D">
              <w:t xml:space="preserve"> </w:t>
            </w:r>
            <w:proofErr w:type="spellStart"/>
            <w:r w:rsidR="00D32A0D">
              <w:t>autumn</w:t>
            </w:r>
            <w:proofErr w:type="spellEnd"/>
            <w:r w:rsidR="00D32A0D">
              <w:t xml:space="preserve"> </w:t>
            </w:r>
            <w:proofErr w:type="spellStart"/>
            <w:r w:rsidR="00D32A0D">
              <w:t>activities</w:t>
            </w:r>
            <w:proofErr w:type="spellEnd"/>
            <w:r w:rsidR="00D32A0D">
              <w:t>”</w:t>
            </w:r>
            <w:r w:rsidR="00DF069F" w:rsidRPr="00F568D5">
              <w:t xml:space="preserve">, </w:t>
            </w:r>
            <w:r w:rsidRPr="00F568D5">
              <w:t xml:space="preserve">J. </w:t>
            </w:r>
            <w:proofErr w:type="spellStart"/>
            <w:r w:rsidRPr="00F568D5">
              <w:t>Surantienės</w:t>
            </w:r>
            <w:proofErr w:type="spellEnd"/>
            <w:r w:rsidRPr="00F568D5">
              <w:t xml:space="preserve"> inicijuotas </w:t>
            </w:r>
            <w:proofErr w:type="spellStart"/>
            <w:r w:rsidRPr="00F568D5">
              <w:t>eTwinning</w:t>
            </w:r>
            <w:proofErr w:type="spellEnd"/>
            <w:r w:rsidRPr="00F568D5">
              <w:t xml:space="preserve"> projektas “</w:t>
            </w:r>
            <w:proofErr w:type="spellStart"/>
            <w:r w:rsidRPr="00F568D5">
              <w:t>Steam</w:t>
            </w:r>
            <w:proofErr w:type="spellEnd"/>
            <w:r w:rsidRPr="00F568D5">
              <w:t xml:space="preserve"> </w:t>
            </w:r>
            <w:r w:rsidRPr="00F568D5">
              <w:lastRenderedPageBreak/>
              <w:t>ugdymas ir jo taikymas ikimokyklinio amžiaus vaikų kasdieninėje veikloje”.</w:t>
            </w:r>
          </w:p>
        </w:tc>
      </w:tr>
      <w:tr w:rsidR="00E1086B" w:rsidRPr="00F568D5" w14:paraId="7E4EA642" w14:textId="77777777" w:rsidTr="00E1086B">
        <w:tc>
          <w:tcPr>
            <w:tcW w:w="5000" w:type="pct"/>
            <w:gridSpan w:val="3"/>
            <w:tcMar>
              <w:top w:w="0" w:type="dxa"/>
              <w:left w:w="108" w:type="dxa"/>
              <w:bottom w:w="0" w:type="dxa"/>
              <w:right w:w="108" w:type="dxa"/>
            </w:tcMar>
          </w:tcPr>
          <w:p w14:paraId="6ABA0B41" w14:textId="77777777" w:rsidR="00E1086B" w:rsidRPr="00F568D5" w:rsidRDefault="00E1086B" w:rsidP="00E1086B">
            <w:pPr>
              <w:jc w:val="both"/>
              <w:rPr>
                <w:szCs w:val="24"/>
              </w:rPr>
            </w:pPr>
            <w:r w:rsidRPr="00F568D5">
              <w:rPr>
                <w:szCs w:val="24"/>
              </w:rPr>
              <w:lastRenderedPageBreak/>
              <w:t>1.2. Uždavinys. Sudaryti sąlygas pedagogų profesiniam tobulėjimui</w:t>
            </w:r>
          </w:p>
        </w:tc>
      </w:tr>
      <w:tr w:rsidR="00E1086B" w:rsidRPr="00F568D5" w14:paraId="6907E3DB" w14:textId="77777777" w:rsidTr="00E1086B">
        <w:tc>
          <w:tcPr>
            <w:tcW w:w="1570" w:type="pct"/>
            <w:tcMar>
              <w:top w:w="0" w:type="dxa"/>
              <w:left w:w="108" w:type="dxa"/>
              <w:bottom w:w="0" w:type="dxa"/>
              <w:right w:w="108" w:type="dxa"/>
            </w:tcMar>
          </w:tcPr>
          <w:p w14:paraId="2A4D3687" w14:textId="77777777" w:rsidR="00E1086B" w:rsidRPr="00F568D5" w:rsidRDefault="00E1086B" w:rsidP="00E1086B">
            <w:pPr>
              <w:tabs>
                <w:tab w:val="left" w:pos="420"/>
                <w:tab w:val="left" w:pos="739"/>
              </w:tabs>
              <w:overflowPunct w:val="0"/>
              <w:autoSpaceDE w:val="0"/>
              <w:autoSpaceDN w:val="0"/>
              <w:adjustRightInd w:val="0"/>
              <w:textAlignment w:val="baseline"/>
              <w:rPr>
                <w:szCs w:val="24"/>
              </w:rPr>
            </w:pPr>
            <w:r w:rsidRPr="00F568D5">
              <w:rPr>
                <w:szCs w:val="24"/>
              </w:rPr>
              <w:t>1.2.1. </w:t>
            </w:r>
            <w:r w:rsidRPr="00F568D5">
              <w:t>Dalyvavimas kvalifikacijos tobulinimo renginiuose (seminaruose, kursuose, konferencijose ir kt.), pranešimų skaitymas</w:t>
            </w:r>
            <w:r w:rsidRPr="00F568D5">
              <w:rPr>
                <w:i/>
              </w:rPr>
              <w:t>.</w:t>
            </w:r>
          </w:p>
        </w:tc>
        <w:tc>
          <w:tcPr>
            <w:tcW w:w="1548" w:type="pct"/>
            <w:tcMar>
              <w:top w:w="0" w:type="dxa"/>
              <w:left w:w="108" w:type="dxa"/>
              <w:bottom w:w="0" w:type="dxa"/>
              <w:right w:w="108" w:type="dxa"/>
            </w:tcMar>
          </w:tcPr>
          <w:p w14:paraId="6F3198F4" w14:textId="60161D62" w:rsidR="00E1086B" w:rsidRPr="00F568D5" w:rsidRDefault="00E30824" w:rsidP="00E1086B">
            <w:pPr>
              <w:rPr>
                <w:szCs w:val="24"/>
              </w:rPr>
            </w:pPr>
            <w:r>
              <w:rPr>
                <w:szCs w:val="24"/>
              </w:rPr>
              <w:t xml:space="preserve">Kvalifikacijos </w:t>
            </w:r>
            <w:r w:rsidR="00E1086B" w:rsidRPr="00F568D5">
              <w:rPr>
                <w:szCs w:val="24"/>
              </w:rPr>
              <w:t>tobul</w:t>
            </w:r>
            <w:r>
              <w:rPr>
                <w:szCs w:val="24"/>
              </w:rPr>
              <w:t>inimo</w:t>
            </w:r>
            <w:r w:rsidR="00E1086B" w:rsidRPr="00F568D5">
              <w:rPr>
                <w:szCs w:val="24"/>
              </w:rPr>
              <w:t xml:space="preserve"> renginiuose dalyvaujančių pedagogų sk. – 22</w:t>
            </w:r>
          </w:p>
          <w:p w14:paraId="5CC5C685" w14:textId="77777777" w:rsidR="00E1086B" w:rsidRPr="00F568D5" w:rsidRDefault="00E1086B" w:rsidP="00E1086B">
            <w:pPr>
              <w:rPr>
                <w:szCs w:val="24"/>
              </w:rPr>
            </w:pPr>
            <w:r w:rsidRPr="00F568D5">
              <w:rPr>
                <w:szCs w:val="24"/>
              </w:rPr>
              <w:t xml:space="preserve">Skaitytų pranešimų sk. – 3 </w:t>
            </w:r>
          </w:p>
        </w:tc>
        <w:tc>
          <w:tcPr>
            <w:tcW w:w="1882" w:type="pct"/>
            <w:tcMar>
              <w:top w:w="0" w:type="dxa"/>
              <w:left w:w="108" w:type="dxa"/>
              <w:bottom w:w="0" w:type="dxa"/>
              <w:right w:w="108" w:type="dxa"/>
            </w:tcMar>
          </w:tcPr>
          <w:p w14:paraId="2A5DBC27" w14:textId="2753B08F" w:rsidR="00E1086B" w:rsidRPr="00F568D5" w:rsidRDefault="00E1086B" w:rsidP="00E1086B">
            <w:pPr>
              <w:rPr>
                <w:szCs w:val="24"/>
              </w:rPr>
            </w:pPr>
            <w:r w:rsidRPr="00F568D5">
              <w:rPr>
                <w:szCs w:val="24"/>
              </w:rPr>
              <w:t>Kvalifikacijos tobulinimo renginiuose 20</w:t>
            </w:r>
            <w:r w:rsidR="00DF069F" w:rsidRPr="00F568D5">
              <w:rPr>
                <w:szCs w:val="24"/>
              </w:rPr>
              <w:t>20</w:t>
            </w:r>
            <w:r w:rsidRPr="00F568D5">
              <w:rPr>
                <w:szCs w:val="24"/>
              </w:rPr>
              <w:t xml:space="preserve"> m. dalyvavo visi įstaigoje dirbantys pedagogai</w:t>
            </w:r>
            <w:r w:rsidR="00DF069F" w:rsidRPr="00F568D5">
              <w:rPr>
                <w:szCs w:val="24"/>
              </w:rPr>
              <w:t xml:space="preserve"> (aktyviausiai dalyvauta renginiuose, skirtuose nuotolinio ugdymo aktualijoms, STEAM elementų integravimui į ugdymo procesą, vaikų socialiniam emociniam ugdymui</w:t>
            </w:r>
            <w:r w:rsidRPr="00F568D5">
              <w:rPr>
                <w:szCs w:val="24"/>
              </w:rPr>
              <w:t>).</w:t>
            </w:r>
          </w:p>
        </w:tc>
      </w:tr>
      <w:tr w:rsidR="00E1086B" w:rsidRPr="00F568D5" w14:paraId="6C413E60" w14:textId="77777777" w:rsidTr="00E1086B">
        <w:tc>
          <w:tcPr>
            <w:tcW w:w="1570" w:type="pct"/>
            <w:tcMar>
              <w:top w:w="0" w:type="dxa"/>
              <w:left w:w="108" w:type="dxa"/>
              <w:bottom w:w="0" w:type="dxa"/>
              <w:right w:w="108" w:type="dxa"/>
            </w:tcMar>
          </w:tcPr>
          <w:p w14:paraId="6EBD3188" w14:textId="77777777" w:rsidR="00E1086B" w:rsidRPr="00F568D5" w:rsidRDefault="00E1086B" w:rsidP="00E1086B">
            <w:pPr>
              <w:tabs>
                <w:tab w:val="left" w:pos="420"/>
                <w:tab w:val="left" w:pos="739"/>
              </w:tabs>
              <w:overflowPunct w:val="0"/>
              <w:autoSpaceDE w:val="0"/>
              <w:autoSpaceDN w:val="0"/>
              <w:adjustRightInd w:val="0"/>
              <w:ind w:left="30"/>
              <w:textAlignment w:val="baseline"/>
              <w:rPr>
                <w:szCs w:val="24"/>
              </w:rPr>
            </w:pPr>
            <w:r w:rsidRPr="00F568D5">
              <w:rPr>
                <w:szCs w:val="24"/>
              </w:rPr>
              <w:t>1.2.2. </w:t>
            </w:r>
            <w:r w:rsidRPr="00F568D5">
              <w:t>Sąlygų pedagogams ir pagalbos vaikui specialistams siekti karjeros ir įgyti jų kompetenciją ir praktinę veiklą atitinkančią kvalifikacinę kategoriją sudarymas.</w:t>
            </w:r>
          </w:p>
        </w:tc>
        <w:tc>
          <w:tcPr>
            <w:tcW w:w="1548" w:type="pct"/>
            <w:tcMar>
              <w:top w:w="0" w:type="dxa"/>
              <w:left w:w="108" w:type="dxa"/>
              <w:bottom w:w="0" w:type="dxa"/>
              <w:right w:w="108" w:type="dxa"/>
            </w:tcMar>
          </w:tcPr>
          <w:p w14:paraId="6B221A9A" w14:textId="77777777" w:rsidR="00E1086B" w:rsidRPr="00F568D5" w:rsidRDefault="00E1086B" w:rsidP="00E1086B">
            <w:pPr>
              <w:jc w:val="both"/>
              <w:rPr>
                <w:szCs w:val="24"/>
              </w:rPr>
            </w:pPr>
            <w:r w:rsidRPr="00F568D5">
              <w:rPr>
                <w:szCs w:val="24"/>
              </w:rPr>
              <w:t>Besiatestuojančių pedagogų sk. – 3</w:t>
            </w:r>
          </w:p>
          <w:p w14:paraId="16636AE0" w14:textId="77777777" w:rsidR="00E1086B" w:rsidRPr="00F568D5" w:rsidRDefault="00E1086B" w:rsidP="00E1086B">
            <w:pPr>
              <w:rPr>
                <w:szCs w:val="24"/>
              </w:rPr>
            </w:pPr>
            <w:r w:rsidRPr="00F568D5">
              <w:rPr>
                <w:szCs w:val="24"/>
              </w:rPr>
              <w:t>Atestacijos programos įgyvendinimas – 1</w:t>
            </w:r>
          </w:p>
        </w:tc>
        <w:tc>
          <w:tcPr>
            <w:tcW w:w="1882" w:type="pct"/>
            <w:tcMar>
              <w:top w:w="0" w:type="dxa"/>
              <w:left w:w="108" w:type="dxa"/>
              <w:bottom w:w="0" w:type="dxa"/>
              <w:right w:w="108" w:type="dxa"/>
            </w:tcMar>
          </w:tcPr>
          <w:p w14:paraId="7F07E09F" w14:textId="77777777" w:rsidR="00E1086B" w:rsidRPr="00F568D5" w:rsidRDefault="00E1086B" w:rsidP="00E1086B">
            <w:pPr>
              <w:jc w:val="both"/>
              <w:rPr>
                <w:szCs w:val="24"/>
              </w:rPr>
            </w:pPr>
            <w:r w:rsidRPr="00F568D5">
              <w:rPr>
                <w:szCs w:val="24"/>
              </w:rPr>
              <w:t>Atestuotų pedagogų sk. – 0.</w:t>
            </w:r>
          </w:p>
        </w:tc>
      </w:tr>
      <w:tr w:rsidR="00E1086B" w:rsidRPr="00F568D5" w14:paraId="70EDF36C" w14:textId="77777777" w:rsidTr="00E1086B">
        <w:tc>
          <w:tcPr>
            <w:tcW w:w="5000" w:type="pct"/>
            <w:gridSpan w:val="3"/>
            <w:tcMar>
              <w:top w:w="0" w:type="dxa"/>
              <w:left w:w="108" w:type="dxa"/>
              <w:bottom w:w="0" w:type="dxa"/>
              <w:right w:w="108" w:type="dxa"/>
            </w:tcMar>
          </w:tcPr>
          <w:p w14:paraId="1E02EA94" w14:textId="77777777" w:rsidR="00E1086B" w:rsidRPr="00F568D5" w:rsidRDefault="00E1086B" w:rsidP="00E1086B">
            <w:pPr>
              <w:pStyle w:val="Sraopastraipa"/>
              <w:numPr>
                <w:ilvl w:val="0"/>
                <w:numId w:val="6"/>
              </w:numPr>
              <w:spacing w:after="0" w:line="240" w:lineRule="auto"/>
              <w:jc w:val="both"/>
              <w:rPr>
                <w:rFonts w:ascii="Times New Roman" w:hAnsi="Times New Roman" w:cs="Times New Roman"/>
                <w:sz w:val="24"/>
                <w:szCs w:val="24"/>
              </w:rPr>
            </w:pPr>
            <w:r w:rsidRPr="00F568D5">
              <w:rPr>
                <w:rFonts w:ascii="Times New Roman" w:hAnsi="Times New Roman" w:cs="Times New Roman"/>
                <w:sz w:val="24"/>
                <w:szCs w:val="24"/>
              </w:rPr>
              <w:t>Tikslas. Lopšelio-darželio kultūros kūrimas ir įvaizdžio formavimas.</w:t>
            </w:r>
          </w:p>
        </w:tc>
      </w:tr>
      <w:tr w:rsidR="00E1086B" w:rsidRPr="00F568D5" w14:paraId="6E0C1716" w14:textId="77777777" w:rsidTr="00E1086B">
        <w:tc>
          <w:tcPr>
            <w:tcW w:w="5000" w:type="pct"/>
            <w:gridSpan w:val="3"/>
            <w:tcMar>
              <w:top w:w="0" w:type="dxa"/>
              <w:left w:w="108" w:type="dxa"/>
              <w:bottom w:w="0" w:type="dxa"/>
              <w:right w:w="108" w:type="dxa"/>
            </w:tcMar>
          </w:tcPr>
          <w:p w14:paraId="73A07742" w14:textId="77777777" w:rsidR="00E1086B" w:rsidRPr="00F568D5" w:rsidRDefault="00E1086B" w:rsidP="00E1086B">
            <w:pPr>
              <w:jc w:val="both"/>
              <w:rPr>
                <w:szCs w:val="24"/>
              </w:rPr>
            </w:pPr>
            <w:r w:rsidRPr="00F568D5">
              <w:rPr>
                <w:szCs w:val="24"/>
              </w:rPr>
              <w:t>2.1. Uždavinys. Kurti lopšelio-darželio kultūrą, atskleidžiant įstaigos išskirtinumą.</w:t>
            </w:r>
          </w:p>
        </w:tc>
      </w:tr>
      <w:tr w:rsidR="00E1086B" w:rsidRPr="00F568D5" w14:paraId="03878845" w14:textId="77777777" w:rsidTr="00E1086B">
        <w:tc>
          <w:tcPr>
            <w:tcW w:w="1570" w:type="pct"/>
            <w:tcMar>
              <w:top w:w="0" w:type="dxa"/>
              <w:left w:w="108" w:type="dxa"/>
              <w:bottom w:w="0" w:type="dxa"/>
              <w:right w:w="108" w:type="dxa"/>
            </w:tcMar>
          </w:tcPr>
          <w:p w14:paraId="60DE876C" w14:textId="77777777" w:rsidR="00E1086B" w:rsidRPr="00F568D5" w:rsidRDefault="00E1086B" w:rsidP="00E1086B">
            <w:pPr>
              <w:tabs>
                <w:tab w:val="left" w:pos="420"/>
                <w:tab w:val="left" w:pos="739"/>
              </w:tabs>
              <w:overflowPunct w:val="0"/>
              <w:autoSpaceDE w:val="0"/>
              <w:autoSpaceDN w:val="0"/>
              <w:adjustRightInd w:val="0"/>
              <w:ind w:left="30"/>
              <w:textAlignment w:val="baseline"/>
              <w:rPr>
                <w:szCs w:val="24"/>
              </w:rPr>
            </w:pPr>
            <w:r w:rsidRPr="00F568D5">
              <w:t>2.1.1. Bendravimas ir bendradarbiavimas su bendruomene ir išorės partneriais.</w:t>
            </w:r>
          </w:p>
        </w:tc>
        <w:tc>
          <w:tcPr>
            <w:tcW w:w="1548" w:type="pct"/>
            <w:tcMar>
              <w:top w:w="0" w:type="dxa"/>
              <w:left w:w="108" w:type="dxa"/>
              <w:bottom w:w="0" w:type="dxa"/>
              <w:right w:w="108" w:type="dxa"/>
            </w:tcMar>
          </w:tcPr>
          <w:p w14:paraId="53FE31BE" w14:textId="77777777" w:rsidR="00E1086B" w:rsidRPr="00F568D5" w:rsidRDefault="00E1086B" w:rsidP="00E1086B">
            <w:pPr>
              <w:rPr>
                <w:szCs w:val="24"/>
              </w:rPr>
            </w:pPr>
            <w:r w:rsidRPr="00F568D5">
              <w:rPr>
                <w:szCs w:val="24"/>
              </w:rPr>
              <w:t>Organizuotų renginių sk. – 5</w:t>
            </w:r>
          </w:p>
          <w:p w14:paraId="59C73B5C" w14:textId="77777777" w:rsidR="00E1086B" w:rsidRPr="00F568D5" w:rsidRDefault="00E1086B" w:rsidP="00E1086B">
            <w:pPr>
              <w:rPr>
                <w:szCs w:val="24"/>
              </w:rPr>
            </w:pPr>
            <w:r w:rsidRPr="00F568D5">
              <w:rPr>
                <w:szCs w:val="24"/>
              </w:rPr>
              <w:t xml:space="preserve">SKU įgyvendinimas (veiklų sk.) – 2 </w:t>
            </w:r>
          </w:p>
        </w:tc>
        <w:tc>
          <w:tcPr>
            <w:tcW w:w="1882" w:type="pct"/>
            <w:tcMar>
              <w:top w:w="0" w:type="dxa"/>
              <w:left w:w="108" w:type="dxa"/>
              <w:bottom w:w="0" w:type="dxa"/>
              <w:right w:w="108" w:type="dxa"/>
            </w:tcMar>
          </w:tcPr>
          <w:p w14:paraId="62682510" w14:textId="5B5463DB" w:rsidR="00E1086B" w:rsidRPr="00F568D5" w:rsidRDefault="00DF069F" w:rsidP="002B6CA3">
            <w:r w:rsidRPr="00F568D5">
              <w:t>2020 m. organizuot</w:t>
            </w:r>
            <w:r w:rsidR="002B6CA3" w:rsidRPr="00F568D5">
              <w:t>i renginiai, skirti bendruomenės įtraukimui (parodos, viktorinos), bendradarbiavimui su socialiniais partneriais (Vaikų kūrybinių darbų paroda Šiaulių m. sav. viešosios bibliotekos vaikų literatūros skyriuje „Margaspalvė rudens skraistė“). Įsitraukta į socialinių partnerių organizuotus renginius:</w:t>
            </w:r>
          </w:p>
          <w:p w14:paraId="4B3D237E" w14:textId="32A98044" w:rsidR="00DF069F" w:rsidRPr="00F568D5" w:rsidRDefault="00DF069F" w:rsidP="00C16B46">
            <w:r w:rsidRPr="00F568D5">
              <w:t xml:space="preserve">vaikų konferencija </w:t>
            </w:r>
            <w:r w:rsidR="002B6CA3" w:rsidRPr="00F568D5">
              <w:t>„</w:t>
            </w:r>
            <w:r w:rsidRPr="00F568D5">
              <w:t>Prieskonių kvapai vilioja</w:t>
            </w:r>
            <w:r w:rsidR="002B6CA3" w:rsidRPr="00F568D5">
              <w:t xml:space="preserve">“, </w:t>
            </w:r>
            <w:r w:rsidRPr="00F568D5">
              <w:t xml:space="preserve">piešinių konkursas </w:t>
            </w:r>
            <w:r w:rsidR="002B6CA3" w:rsidRPr="00F568D5">
              <w:t>„</w:t>
            </w:r>
            <w:r w:rsidRPr="00F568D5">
              <w:t>Mažieji menininkai</w:t>
            </w:r>
            <w:r w:rsidR="002B6CA3" w:rsidRPr="00F568D5">
              <w:t xml:space="preserve">“ (Gegužės progimnazija), </w:t>
            </w:r>
            <w:r w:rsidRPr="00F568D5">
              <w:t>pleneras</w:t>
            </w:r>
            <w:r w:rsidR="00C16B46" w:rsidRPr="00F568D5">
              <w:t xml:space="preserve"> </w:t>
            </w:r>
            <w:r w:rsidR="002B6CA3" w:rsidRPr="00F568D5">
              <w:t>„</w:t>
            </w:r>
            <w:r w:rsidRPr="00F568D5">
              <w:t>Rudens mozaika 2020</w:t>
            </w:r>
            <w:r w:rsidR="002B6CA3" w:rsidRPr="00F568D5">
              <w:t xml:space="preserve">“ (Šiaulių l/d „Coliukė“), šventė </w:t>
            </w:r>
            <w:r w:rsidR="00C16B46" w:rsidRPr="00F568D5">
              <w:t>„</w:t>
            </w:r>
            <w:r w:rsidR="002B6CA3" w:rsidRPr="00F568D5">
              <w:t>Dainuokim, šokim ir sportuokim” (</w:t>
            </w:r>
            <w:r w:rsidRPr="00F568D5">
              <w:t xml:space="preserve">Šiaulių l/d </w:t>
            </w:r>
            <w:r w:rsidR="002B6CA3" w:rsidRPr="00F568D5">
              <w:t>„</w:t>
            </w:r>
            <w:r w:rsidRPr="00F568D5">
              <w:t>Voveraitė</w:t>
            </w:r>
            <w:r w:rsidR="002B6CA3" w:rsidRPr="00F568D5">
              <w:t>“).</w:t>
            </w:r>
          </w:p>
        </w:tc>
      </w:tr>
      <w:tr w:rsidR="00E1086B" w:rsidRPr="00F568D5" w14:paraId="56B93904" w14:textId="77777777" w:rsidTr="00E1086B">
        <w:tc>
          <w:tcPr>
            <w:tcW w:w="1570" w:type="pct"/>
            <w:tcMar>
              <w:top w:w="0" w:type="dxa"/>
              <w:left w:w="108" w:type="dxa"/>
              <w:bottom w:w="0" w:type="dxa"/>
              <w:right w:w="108" w:type="dxa"/>
            </w:tcMar>
          </w:tcPr>
          <w:p w14:paraId="01837D56" w14:textId="77777777" w:rsidR="00E1086B" w:rsidRPr="00F568D5" w:rsidRDefault="00E1086B" w:rsidP="00E1086B">
            <w:pPr>
              <w:tabs>
                <w:tab w:val="left" w:pos="420"/>
                <w:tab w:val="left" w:pos="739"/>
              </w:tabs>
              <w:overflowPunct w:val="0"/>
              <w:autoSpaceDE w:val="0"/>
              <w:autoSpaceDN w:val="0"/>
              <w:adjustRightInd w:val="0"/>
              <w:ind w:left="30"/>
              <w:textAlignment w:val="baseline"/>
              <w:rPr>
                <w:szCs w:val="24"/>
              </w:rPr>
            </w:pPr>
            <w:r w:rsidRPr="00F568D5">
              <w:t>2.1.2. Darbuotojų kvalifikacijos tobulinimas organizacijos kultūros srityje.</w:t>
            </w:r>
          </w:p>
        </w:tc>
        <w:tc>
          <w:tcPr>
            <w:tcW w:w="1548" w:type="pct"/>
            <w:tcMar>
              <w:top w:w="0" w:type="dxa"/>
              <w:left w:w="108" w:type="dxa"/>
              <w:bottom w:w="0" w:type="dxa"/>
              <w:right w:w="108" w:type="dxa"/>
            </w:tcMar>
          </w:tcPr>
          <w:p w14:paraId="2C6BFD8C" w14:textId="3AB59CB7" w:rsidR="00E1086B" w:rsidRPr="00F568D5" w:rsidRDefault="00E1086B" w:rsidP="00E30824">
            <w:pPr>
              <w:rPr>
                <w:szCs w:val="24"/>
              </w:rPr>
            </w:pPr>
            <w:r w:rsidRPr="00F568D5">
              <w:rPr>
                <w:szCs w:val="24"/>
              </w:rPr>
              <w:t>Kvalif</w:t>
            </w:r>
            <w:r w:rsidR="00E30824">
              <w:rPr>
                <w:szCs w:val="24"/>
              </w:rPr>
              <w:t>ikacijos tobulinimo</w:t>
            </w:r>
            <w:r w:rsidRPr="00F568D5">
              <w:rPr>
                <w:szCs w:val="24"/>
              </w:rPr>
              <w:t xml:space="preserve"> renginiuose dalyvaujančių darbuotojų sk. – 43 </w:t>
            </w:r>
          </w:p>
        </w:tc>
        <w:tc>
          <w:tcPr>
            <w:tcW w:w="1882" w:type="pct"/>
            <w:tcMar>
              <w:top w:w="0" w:type="dxa"/>
              <w:left w:w="108" w:type="dxa"/>
              <w:bottom w:w="0" w:type="dxa"/>
              <w:right w:w="108" w:type="dxa"/>
            </w:tcMar>
          </w:tcPr>
          <w:p w14:paraId="45EAAB44" w14:textId="689625E3" w:rsidR="00E1086B" w:rsidRPr="00F568D5" w:rsidRDefault="00463DB0" w:rsidP="005968ED">
            <w:proofErr w:type="spellStart"/>
            <w:r w:rsidRPr="00F568D5">
              <w:t>Pandeminė</w:t>
            </w:r>
            <w:proofErr w:type="spellEnd"/>
            <w:r w:rsidRPr="00F568D5">
              <w:t xml:space="preserve"> situacija lėmė kitokio pobūdžio seminarų pasirinkimą darbuotojams. 2020 m. lapkričio-gruodžio mėn. dalyvauta p</w:t>
            </w:r>
            <w:r w:rsidR="00B9329D" w:rsidRPr="00F568D5">
              <w:t>sichologinės gerovės ir psichikos sveikatos stiprinimo seminarų cikl</w:t>
            </w:r>
            <w:r w:rsidRPr="00F568D5">
              <w:t>e</w:t>
            </w:r>
            <w:r w:rsidR="00B9329D" w:rsidRPr="00F568D5">
              <w:t xml:space="preserve"> (</w:t>
            </w:r>
            <w:r w:rsidRPr="00F568D5">
              <w:t>8 ak. val.</w:t>
            </w:r>
            <w:r w:rsidR="00B9329D" w:rsidRPr="00F568D5">
              <w:t xml:space="preserve">). </w:t>
            </w:r>
            <w:r w:rsidRPr="00F568D5">
              <w:t>O</w:t>
            </w:r>
            <w:r w:rsidR="00B9329D" w:rsidRPr="00F568D5">
              <w:t xml:space="preserve">rganizatorius – Šiaulių visuomenės sveikatos </w:t>
            </w:r>
            <w:r w:rsidR="00B9329D" w:rsidRPr="005968ED">
              <w:t>biuras.</w:t>
            </w:r>
            <w:r w:rsidRPr="005968ED">
              <w:t xml:space="preserve"> Dalyviai: </w:t>
            </w:r>
            <w:r w:rsidR="005968ED" w:rsidRPr="005968ED">
              <w:t>13 pedagogų</w:t>
            </w:r>
            <w:r w:rsidRPr="005968ED">
              <w:t xml:space="preserve"> ir </w:t>
            </w:r>
            <w:r w:rsidR="005968ED" w:rsidRPr="005968ED">
              <w:t xml:space="preserve">6 </w:t>
            </w:r>
            <w:r w:rsidRPr="005968ED">
              <w:t>auklėtojų padėjėjos.</w:t>
            </w:r>
            <w:r w:rsidR="00B9329D" w:rsidRPr="00F568D5">
              <w:t xml:space="preserve"> </w:t>
            </w:r>
          </w:p>
        </w:tc>
      </w:tr>
      <w:tr w:rsidR="00E1086B" w:rsidRPr="00F568D5" w14:paraId="0BF00B30" w14:textId="77777777" w:rsidTr="00E1086B">
        <w:tc>
          <w:tcPr>
            <w:tcW w:w="1570" w:type="pct"/>
            <w:tcMar>
              <w:top w:w="0" w:type="dxa"/>
              <w:left w:w="108" w:type="dxa"/>
              <w:bottom w:w="0" w:type="dxa"/>
              <w:right w:w="108" w:type="dxa"/>
            </w:tcMar>
          </w:tcPr>
          <w:p w14:paraId="1ACD206D" w14:textId="77777777" w:rsidR="00E1086B" w:rsidRPr="00F568D5" w:rsidRDefault="00E1086B" w:rsidP="00E1086B">
            <w:pPr>
              <w:pStyle w:val="Default"/>
              <w:rPr>
                <w:lang w:val="lt-LT"/>
              </w:rPr>
            </w:pPr>
            <w:r w:rsidRPr="00F568D5">
              <w:rPr>
                <w:lang w:val="lt-LT"/>
              </w:rPr>
              <w:t>2.1.3. Įstaigos reprezentavimas ir veiklos viešinimas.</w:t>
            </w:r>
          </w:p>
          <w:p w14:paraId="4A61C47F" w14:textId="77777777" w:rsidR="00E1086B" w:rsidRPr="00F568D5" w:rsidRDefault="00E1086B" w:rsidP="00E1086B">
            <w:pPr>
              <w:tabs>
                <w:tab w:val="left" w:pos="420"/>
                <w:tab w:val="left" w:pos="739"/>
              </w:tabs>
              <w:overflowPunct w:val="0"/>
              <w:autoSpaceDE w:val="0"/>
              <w:autoSpaceDN w:val="0"/>
              <w:adjustRightInd w:val="0"/>
              <w:textAlignment w:val="baseline"/>
              <w:rPr>
                <w:szCs w:val="24"/>
              </w:rPr>
            </w:pPr>
          </w:p>
        </w:tc>
        <w:tc>
          <w:tcPr>
            <w:tcW w:w="1548" w:type="pct"/>
            <w:tcMar>
              <w:top w:w="0" w:type="dxa"/>
              <w:left w:w="108" w:type="dxa"/>
              <w:bottom w:w="0" w:type="dxa"/>
              <w:right w:w="108" w:type="dxa"/>
            </w:tcMar>
          </w:tcPr>
          <w:p w14:paraId="23BC203E" w14:textId="77777777" w:rsidR="00E1086B" w:rsidRPr="00F568D5" w:rsidRDefault="00E1086B" w:rsidP="00E1086B">
            <w:pPr>
              <w:rPr>
                <w:szCs w:val="24"/>
              </w:rPr>
            </w:pPr>
            <w:r w:rsidRPr="00F568D5">
              <w:rPr>
                <w:szCs w:val="24"/>
              </w:rPr>
              <w:t>Paskelbtų publikacijų sk. – 1</w:t>
            </w:r>
          </w:p>
        </w:tc>
        <w:tc>
          <w:tcPr>
            <w:tcW w:w="1882" w:type="pct"/>
            <w:tcMar>
              <w:top w:w="0" w:type="dxa"/>
              <w:left w:w="108" w:type="dxa"/>
              <w:bottom w:w="0" w:type="dxa"/>
              <w:right w:w="108" w:type="dxa"/>
            </w:tcMar>
          </w:tcPr>
          <w:p w14:paraId="032DB7C7" w14:textId="7D3A18E7" w:rsidR="00463DB0" w:rsidRPr="00F568D5" w:rsidRDefault="00463DB0" w:rsidP="00193FA7">
            <w:pPr>
              <w:shd w:val="clear" w:color="auto" w:fill="FFFFFF"/>
              <w:rPr>
                <w:szCs w:val="24"/>
              </w:rPr>
            </w:pPr>
            <w:r w:rsidRPr="00F568D5">
              <w:t>Įstaigos veikla viešinta internetinėje svetainėje, įstaigos FB paskyroje, Šiaulių miesto savivaldybės internetinėje svetainėje (skiltyje „Švietimo naujienos“), informaciniame leidinyje „Švietimo naujienos“ (</w:t>
            </w:r>
            <w:r w:rsidR="00193FA7" w:rsidRPr="00F568D5">
              <w:t>„</w:t>
            </w:r>
            <w:r w:rsidRPr="00F568D5">
              <w:t>Respublikinėje konferencijoje „Šiandienos vaikai – ateities visuomenė“ aptartos ankstyvojo amžiaus vaikų ugdymo aktualijos</w:t>
            </w:r>
            <w:r w:rsidR="00193FA7" w:rsidRPr="00F568D5">
              <w:t>“, 2020-11-24</w:t>
            </w:r>
            <w:r w:rsidRPr="00F568D5">
              <w:br/>
            </w:r>
            <w:hyperlink r:id="rId8" w:history="1">
              <w:r w:rsidRPr="00B706DA">
                <w:rPr>
                  <w:rStyle w:val="Hipersaitas"/>
                  <w:color w:val="auto"/>
                </w:rPr>
                <w:t>https://www.svietimonaujienos.lt/respublikineje-konferencijoje-siandienos-vaikai-ateities-</w:t>
              </w:r>
              <w:r w:rsidRPr="00B706DA">
                <w:rPr>
                  <w:rStyle w:val="Hipersaitas"/>
                  <w:color w:val="auto"/>
                </w:rPr>
                <w:lastRenderedPageBreak/>
                <w:t>visuomene-aptartos-ankstyvojo-amziaus-vaiku-ugdymo-aktualijos/</w:t>
              </w:r>
            </w:hyperlink>
            <w:r w:rsidR="00193FA7" w:rsidRPr="00F568D5">
              <w:t>)</w:t>
            </w:r>
            <w:r w:rsidRPr="00F568D5">
              <w:t>.</w:t>
            </w:r>
            <w:r w:rsidR="00193FA7" w:rsidRPr="00F568D5">
              <w:t xml:space="preserve"> Apie ugdytinių laimėjimą ULAC organizuotame konkurse „Švarių rankų šokis“ reportažas Šiaulių televizijos žinių laidoje (2020-12-08).</w:t>
            </w:r>
          </w:p>
        </w:tc>
      </w:tr>
      <w:tr w:rsidR="00E1086B" w:rsidRPr="00F568D5" w14:paraId="320D2E59" w14:textId="77777777" w:rsidTr="00E1086B">
        <w:tc>
          <w:tcPr>
            <w:tcW w:w="5000" w:type="pct"/>
            <w:gridSpan w:val="3"/>
            <w:tcMar>
              <w:top w:w="0" w:type="dxa"/>
              <w:left w:w="108" w:type="dxa"/>
              <w:bottom w:w="0" w:type="dxa"/>
              <w:right w:w="108" w:type="dxa"/>
            </w:tcMar>
          </w:tcPr>
          <w:p w14:paraId="12E9E544" w14:textId="77777777" w:rsidR="00E1086B" w:rsidRPr="00F568D5" w:rsidRDefault="00E1086B" w:rsidP="00E1086B">
            <w:pPr>
              <w:jc w:val="both"/>
              <w:rPr>
                <w:szCs w:val="24"/>
              </w:rPr>
            </w:pPr>
            <w:r w:rsidRPr="00F568D5">
              <w:rPr>
                <w:szCs w:val="24"/>
              </w:rPr>
              <w:lastRenderedPageBreak/>
              <w:t>2.2. Uždavinys. Gerinti lopšelio-darželio įvaizdį.</w:t>
            </w:r>
          </w:p>
        </w:tc>
      </w:tr>
      <w:tr w:rsidR="00E1086B" w:rsidRPr="00F568D5" w14:paraId="4AD508CD" w14:textId="77777777" w:rsidTr="00E1086B">
        <w:tc>
          <w:tcPr>
            <w:tcW w:w="1570" w:type="pct"/>
            <w:tcMar>
              <w:top w:w="0" w:type="dxa"/>
              <w:left w:w="108" w:type="dxa"/>
              <w:bottom w:w="0" w:type="dxa"/>
              <w:right w:w="108" w:type="dxa"/>
            </w:tcMar>
          </w:tcPr>
          <w:p w14:paraId="3EB7CFF5" w14:textId="77777777" w:rsidR="00E1086B" w:rsidRPr="00F568D5" w:rsidRDefault="00E1086B" w:rsidP="00E1086B">
            <w:pPr>
              <w:tabs>
                <w:tab w:val="left" w:pos="420"/>
                <w:tab w:val="left" w:pos="739"/>
              </w:tabs>
              <w:overflowPunct w:val="0"/>
              <w:autoSpaceDE w:val="0"/>
              <w:autoSpaceDN w:val="0"/>
              <w:adjustRightInd w:val="0"/>
              <w:ind w:left="30"/>
              <w:textAlignment w:val="baseline"/>
              <w:rPr>
                <w:szCs w:val="24"/>
              </w:rPr>
            </w:pPr>
            <w:r w:rsidRPr="00F568D5">
              <w:t>2.2.1. Lopšelio-darželio pavadinimo ir simbolikos (logotipo) keitimas.</w:t>
            </w:r>
          </w:p>
        </w:tc>
        <w:tc>
          <w:tcPr>
            <w:tcW w:w="1548" w:type="pct"/>
            <w:tcMar>
              <w:top w:w="0" w:type="dxa"/>
              <w:left w:w="108" w:type="dxa"/>
              <w:bottom w:w="0" w:type="dxa"/>
              <w:right w:w="108" w:type="dxa"/>
            </w:tcMar>
          </w:tcPr>
          <w:p w14:paraId="2CB1AE01" w14:textId="77777777" w:rsidR="00E1086B" w:rsidRPr="00F568D5" w:rsidRDefault="00E1086B" w:rsidP="00E1086B">
            <w:pPr>
              <w:rPr>
                <w:szCs w:val="24"/>
              </w:rPr>
            </w:pPr>
            <w:r w:rsidRPr="00F568D5">
              <w:rPr>
                <w:szCs w:val="24"/>
              </w:rPr>
              <w:t>Iškaba – 1</w:t>
            </w:r>
          </w:p>
          <w:p w14:paraId="376D1CCD" w14:textId="77777777" w:rsidR="00E1086B" w:rsidRPr="00F568D5" w:rsidRDefault="00E1086B" w:rsidP="00E1086B">
            <w:pPr>
              <w:rPr>
                <w:szCs w:val="24"/>
              </w:rPr>
            </w:pPr>
            <w:r w:rsidRPr="00F568D5">
              <w:rPr>
                <w:szCs w:val="24"/>
              </w:rPr>
              <w:t xml:space="preserve">Logotipas – 1 </w:t>
            </w:r>
          </w:p>
          <w:p w14:paraId="6FF6C667" w14:textId="77777777" w:rsidR="00E1086B" w:rsidRPr="00F568D5" w:rsidRDefault="00E1086B" w:rsidP="00E1086B">
            <w:pPr>
              <w:rPr>
                <w:szCs w:val="24"/>
              </w:rPr>
            </w:pPr>
            <w:r w:rsidRPr="00F568D5">
              <w:rPr>
                <w:szCs w:val="24"/>
              </w:rPr>
              <w:t>Darbuotojų aprangos įsigijimas – 15</w:t>
            </w:r>
          </w:p>
        </w:tc>
        <w:tc>
          <w:tcPr>
            <w:tcW w:w="1882" w:type="pct"/>
            <w:tcMar>
              <w:top w:w="0" w:type="dxa"/>
              <w:left w:w="108" w:type="dxa"/>
              <w:bottom w:w="0" w:type="dxa"/>
              <w:right w:w="108" w:type="dxa"/>
            </w:tcMar>
          </w:tcPr>
          <w:p w14:paraId="692646C4" w14:textId="00D58A02" w:rsidR="00E1086B" w:rsidRPr="00F568D5" w:rsidRDefault="00193FA7" w:rsidP="00E1086B">
            <w:pPr>
              <w:rPr>
                <w:szCs w:val="24"/>
              </w:rPr>
            </w:pPr>
            <w:r w:rsidRPr="00F568D5">
              <w:rPr>
                <w:szCs w:val="24"/>
              </w:rPr>
              <w:t>Lopšelio-darželio „Vaikystė“ logotipą sukūrė ugdytinės mama. Atnaujintas logotipas bendruomenei pristatytas</w:t>
            </w:r>
            <w:r w:rsidR="00B706DA">
              <w:rPr>
                <w:szCs w:val="24"/>
              </w:rPr>
              <w:t xml:space="preserve"> 2020 m.</w:t>
            </w:r>
            <w:r w:rsidRPr="00F568D5">
              <w:rPr>
                <w:szCs w:val="24"/>
              </w:rPr>
              <w:t xml:space="preserve"> birželio 1-ąją – Vaikų gynimo dieną.</w:t>
            </w:r>
          </w:p>
          <w:p w14:paraId="7C75B606" w14:textId="1468FA4E" w:rsidR="00E1086B" w:rsidRPr="00F568D5" w:rsidRDefault="00120523" w:rsidP="00E1086B">
            <w:pPr>
              <w:rPr>
                <w:szCs w:val="24"/>
              </w:rPr>
            </w:pPr>
            <w:r w:rsidRPr="00F568D5">
              <w:rPr>
                <w:szCs w:val="24"/>
              </w:rPr>
              <w:t xml:space="preserve">Įsigytos daugkartinės </w:t>
            </w:r>
            <w:r w:rsidR="00E1086B" w:rsidRPr="00F568D5">
              <w:rPr>
                <w:szCs w:val="24"/>
              </w:rPr>
              <w:t xml:space="preserve">veido kaukės su </w:t>
            </w:r>
            <w:r w:rsidRPr="00F568D5">
              <w:rPr>
                <w:szCs w:val="24"/>
              </w:rPr>
              <w:t xml:space="preserve">darželio </w:t>
            </w:r>
            <w:r w:rsidR="00E1086B" w:rsidRPr="00F568D5">
              <w:rPr>
                <w:szCs w:val="24"/>
              </w:rPr>
              <w:t>logotipu</w:t>
            </w:r>
            <w:r w:rsidRPr="00F568D5">
              <w:rPr>
                <w:szCs w:val="24"/>
              </w:rPr>
              <w:t xml:space="preserve"> darbuotojams.</w:t>
            </w:r>
          </w:p>
        </w:tc>
      </w:tr>
      <w:tr w:rsidR="00E1086B" w:rsidRPr="00F568D5" w14:paraId="67EA93F4" w14:textId="77777777" w:rsidTr="00E1086B">
        <w:tc>
          <w:tcPr>
            <w:tcW w:w="1570" w:type="pct"/>
            <w:tcMar>
              <w:top w:w="0" w:type="dxa"/>
              <w:left w:w="108" w:type="dxa"/>
              <w:bottom w:w="0" w:type="dxa"/>
              <w:right w:w="108" w:type="dxa"/>
            </w:tcMar>
          </w:tcPr>
          <w:p w14:paraId="69BF8DCA" w14:textId="77777777" w:rsidR="00E1086B" w:rsidRPr="00F568D5" w:rsidRDefault="00E1086B" w:rsidP="00E1086B">
            <w:pPr>
              <w:pStyle w:val="Default"/>
              <w:rPr>
                <w:lang w:val="lt-LT"/>
              </w:rPr>
            </w:pPr>
            <w:r w:rsidRPr="00F568D5">
              <w:rPr>
                <w:lang w:val="lt-LT"/>
              </w:rPr>
              <w:t>2.2.2. Internetinės svetainės atnaujinimas.</w:t>
            </w:r>
          </w:p>
        </w:tc>
        <w:tc>
          <w:tcPr>
            <w:tcW w:w="1548" w:type="pct"/>
            <w:tcMar>
              <w:top w:w="0" w:type="dxa"/>
              <w:left w:w="108" w:type="dxa"/>
              <w:bottom w:w="0" w:type="dxa"/>
              <w:right w:w="108" w:type="dxa"/>
            </w:tcMar>
          </w:tcPr>
          <w:p w14:paraId="74AF7F1B" w14:textId="77777777" w:rsidR="00E1086B" w:rsidRPr="00F568D5" w:rsidRDefault="00E1086B" w:rsidP="00E1086B">
            <w:pPr>
              <w:rPr>
                <w:szCs w:val="24"/>
              </w:rPr>
            </w:pPr>
            <w:r w:rsidRPr="00F568D5">
              <w:rPr>
                <w:szCs w:val="24"/>
              </w:rPr>
              <w:t>Atnaujinta internetinė svetainė – 100 proc.</w:t>
            </w:r>
          </w:p>
        </w:tc>
        <w:tc>
          <w:tcPr>
            <w:tcW w:w="1882" w:type="pct"/>
            <w:tcMar>
              <w:top w:w="0" w:type="dxa"/>
              <w:left w:w="108" w:type="dxa"/>
              <w:bottom w:w="0" w:type="dxa"/>
              <w:right w:w="108" w:type="dxa"/>
            </w:tcMar>
          </w:tcPr>
          <w:p w14:paraId="0BAC3143" w14:textId="75925CD2" w:rsidR="00E1086B" w:rsidRPr="00F568D5" w:rsidRDefault="00120523" w:rsidP="00E1086B">
            <w:pPr>
              <w:rPr>
                <w:szCs w:val="24"/>
              </w:rPr>
            </w:pPr>
            <w:r w:rsidRPr="00F568D5">
              <w:rPr>
                <w:szCs w:val="24"/>
              </w:rPr>
              <w:t>Atnaujinta internetinė svetainė (svetainės medis, dizainas).</w:t>
            </w:r>
          </w:p>
        </w:tc>
      </w:tr>
      <w:tr w:rsidR="00E1086B" w:rsidRPr="00F568D5" w14:paraId="49F54EA2" w14:textId="77777777" w:rsidTr="00E1086B">
        <w:tc>
          <w:tcPr>
            <w:tcW w:w="5000" w:type="pct"/>
            <w:gridSpan w:val="3"/>
            <w:tcMar>
              <w:top w:w="0" w:type="dxa"/>
              <w:left w:w="108" w:type="dxa"/>
              <w:bottom w:w="0" w:type="dxa"/>
              <w:right w:w="108" w:type="dxa"/>
            </w:tcMar>
          </w:tcPr>
          <w:p w14:paraId="2D3AF5D2" w14:textId="77777777" w:rsidR="00E1086B" w:rsidRPr="00F568D5" w:rsidRDefault="00E1086B" w:rsidP="00E1086B">
            <w:pPr>
              <w:pStyle w:val="Sraopastraipa"/>
              <w:numPr>
                <w:ilvl w:val="0"/>
                <w:numId w:val="6"/>
              </w:numPr>
              <w:spacing w:after="0" w:line="240" w:lineRule="auto"/>
              <w:ind w:left="385" w:hanging="357"/>
              <w:jc w:val="both"/>
              <w:rPr>
                <w:rFonts w:ascii="Times New Roman" w:hAnsi="Times New Roman" w:cs="Times New Roman"/>
                <w:sz w:val="24"/>
                <w:szCs w:val="24"/>
              </w:rPr>
            </w:pPr>
            <w:r w:rsidRPr="00F568D5">
              <w:rPr>
                <w:rFonts w:ascii="Times New Roman" w:hAnsi="Times New Roman" w:cs="Times New Roman"/>
                <w:sz w:val="24"/>
                <w:szCs w:val="24"/>
              </w:rPr>
              <w:t xml:space="preserve">Tikslas. Lopšelio-darželio aplinkos, </w:t>
            </w:r>
            <w:r w:rsidRPr="00F568D5">
              <w:rPr>
                <w:rFonts w:ascii="Times New Roman" w:hAnsi="Times New Roman" w:cs="Times New Roman"/>
                <w:sz w:val="24"/>
                <w:szCs w:val="24"/>
                <w:lang w:eastAsia="lt-LT"/>
              </w:rPr>
              <w:t>skatinančios sėkmingą kiekvieno vaiko ugdymą(</w:t>
            </w:r>
            <w:proofErr w:type="spellStart"/>
            <w:r w:rsidRPr="00F568D5">
              <w:rPr>
                <w:rFonts w:ascii="Times New Roman" w:hAnsi="Times New Roman" w:cs="Times New Roman"/>
                <w:sz w:val="24"/>
                <w:szCs w:val="24"/>
                <w:lang w:eastAsia="lt-LT"/>
              </w:rPr>
              <w:t>si</w:t>
            </w:r>
            <w:proofErr w:type="spellEnd"/>
            <w:r w:rsidRPr="00F568D5">
              <w:rPr>
                <w:rFonts w:ascii="Times New Roman" w:hAnsi="Times New Roman" w:cs="Times New Roman"/>
                <w:sz w:val="24"/>
                <w:szCs w:val="24"/>
                <w:lang w:eastAsia="lt-LT"/>
              </w:rPr>
              <w:t>) ir savirealizaciją, tobulinimas.</w:t>
            </w:r>
          </w:p>
        </w:tc>
      </w:tr>
      <w:tr w:rsidR="00E1086B" w:rsidRPr="00F568D5" w14:paraId="57F05D58" w14:textId="77777777" w:rsidTr="00E1086B">
        <w:tc>
          <w:tcPr>
            <w:tcW w:w="5000" w:type="pct"/>
            <w:gridSpan w:val="3"/>
            <w:tcMar>
              <w:top w:w="0" w:type="dxa"/>
              <w:left w:w="108" w:type="dxa"/>
              <w:bottom w:w="0" w:type="dxa"/>
              <w:right w:w="108" w:type="dxa"/>
            </w:tcMar>
          </w:tcPr>
          <w:p w14:paraId="62D6726B" w14:textId="77777777" w:rsidR="00E1086B" w:rsidRPr="00F568D5" w:rsidRDefault="00E1086B" w:rsidP="00E1086B">
            <w:pPr>
              <w:rPr>
                <w:szCs w:val="24"/>
              </w:rPr>
            </w:pPr>
            <w:r w:rsidRPr="00F568D5">
              <w:rPr>
                <w:szCs w:val="24"/>
                <w:lang w:eastAsia="lt-LT"/>
              </w:rPr>
              <w:t>3.1. Uždavinys: kurti dinamišką, atvirą, funkcionalią, virtualią ugdymo(</w:t>
            </w:r>
            <w:proofErr w:type="spellStart"/>
            <w:r w:rsidRPr="00F568D5">
              <w:rPr>
                <w:szCs w:val="24"/>
                <w:lang w:eastAsia="lt-LT"/>
              </w:rPr>
              <w:t>si</w:t>
            </w:r>
            <w:proofErr w:type="spellEnd"/>
            <w:r w:rsidRPr="00F568D5">
              <w:rPr>
                <w:szCs w:val="24"/>
                <w:lang w:eastAsia="lt-LT"/>
              </w:rPr>
              <w:t>) aplinką,</w:t>
            </w:r>
            <w:r w:rsidRPr="00F568D5">
              <w:rPr>
                <w:szCs w:val="24"/>
              </w:rPr>
              <w:t xml:space="preserve"> papildant ją šiuolaikinėmis ugdymo priemonėmis.</w:t>
            </w:r>
          </w:p>
        </w:tc>
      </w:tr>
      <w:tr w:rsidR="00E1086B" w:rsidRPr="00F568D5" w14:paraId="5B9AED33" w14:textId="77777777" w:rsidTr="00E1086B">
        <w:tc>
          <w:tcPr>
            <w:tcW w:w="1570" w:type="pct"/>
            <w:tcMar>
              <w:top w:w="0" w:type="dxa"/>
              <w:left w:w="108" w:type="dxa"/>
              <w:bottom w:w="0" w:type="dxa"/>
              <w:right w:w="108" w:type="dxa"/>
            </w:tcMar>
          </w:tcPr>
          <w:p w14:paraId="3B39D714" w14:textId="77777777" w:rsidR="00E1086B" w:rsidRPr="00F568D5" w:rsidRDefault="00E1086B" w:rsidP="00E1086B">
            <w:pPr>
              <w:widowControl w:val="0"/>
              <w:tabs>
                <w:tab w:val="left" w:pos="739"/>
              </w:tabs>
              <w:rPr>
                <w:szCs w:val="24"/>
              </w:rPr>
            </w:pPr>
            <w:r w:rsidRPr="00F568D5">
              <w:rPr>
                <w:szCs w:val="24"/>
              </w:rPr>
              <w:t>3.1.1.Ugdymo priemonių įsigijimas ir atnaujinimas.</w:t>
            </w:r>
          </w:p>
        </w:tc>
        <w:tc>
          <w:tcPr>
            <w:tcW w:w="1548" w:type="pct"/>
            <w:tcMar>
              <w:top w:w="0" w:type="dxa"/>
              <w:left w:w="108" w:type="dxa"/>
              <w:bottom w:w="0" w:type="dxa"/>
              <w:right w:w="108" w:type="dxa"/>
            </w:tcMar>
          </w:tcPr>
          <w:p w14:paraId="34FCF980" w14:textId="77777777" w:rsidR="00E1086B" w:rsidRPr="00F568D5" w:rsidRDefault="00E1086B" w:rsidP="00E1086B">
            <w:pPr>
              <w:rPr>
                <w:szCs w:val="24"/>
              </w:rPr>
            </w:pPr>
            <w:r w:rsidRPr="00F568D5">
              <w:rPr>
                <w:szCs w:val="24"/>
              </w:rPr>
              <w:t>Ugdymo priemonių atnaujinimas – 30 proc.</w:t>
            </w:r>
          </w:p>
        </w:tc>
        <w:tc>
          <w:tcPr>
            <w:tcW w:w="1882" w:type="pct"/>
            <w:tcMar>
              <w:top w:w="0" w:type="dxa"/>
              <w:left w:w="108" w:type="dxa"/>
              <w:bottom w:w="0" w:type="dxa"/>
              <w:right w:w="108" w:type="dxa"/>
            </w:tcMar>
          </w:tcPr>
          <w:p w14:paraId="67FC782B" w14:textId="5F4B14B1" w:rsidR="00E1086B" w:rsidRPr="00F568D5" w:rsidRDefault="00F26977" w:rsidP="00F26977">
            <w:pPr>
              <w:rPr>
                <w:szCs w:val="24"/>
              </w:rPr>
            </w:pPr>
            <w:r w:rsidRPr="00F568D5">
              <w:rPr>
                <w:szCs w:val="24"/>
              </w:rPr>
              <w:t>2020 m. įsigyta u</w:t>
            </w:r>
            <w:r w:rsidR="00E1086B" w:rsidRPr="00F568D5">
              <w:rPr>
                <w:szCs w:val="24"/>
              </w:rPr>
              <w:t>gdymo priemonių, skirtų pažintinei</w:t>
            </w:r>
            <w:r w:rsidRPr="00F568D5">
              <w:rPr>
                <w:szCs w:val="24"/>
              </w:rPr>
              <w:t xml:space="preserve"> (70 vnt.)</w:t>
            </w:r>
            <w:r w:rsidR="00E1086B" w:rsidRPr="00F568D5">
              <w:rPr>
                <w:szCs w:val="24"/>
              </w:rPr>
              <w:t>, komunikavimo</w:t>
            </w:r>
            <w:r w:rsidRPr="00F568D5">
              <w:rPr>
                <w:szCs w:val="24"/>
              </w:rPr>
              <w:t xml:space="preserve"> (21), </w:t>
            </w:r>
            <w:r w:rsidR="00E1086B" w:rsidRPr="00F568D5">
              <w:rPr>
                <w:szCs w:val="24"/>
              </w:rPr>
              <w:t>socialinei</w:t>
            </w:r>
            <w:r w:rsidRPr="00F568D5">
              <w:rPr>
                <w:szCs w:val="24"/>
              </w:rPr>
              <w:t xml:space="preserve"> (39)</w:t>
            </w:r>
            <w:r w:rsidR="00E1086B" w:rsidRPr="00F568D5">
              <w:rPr>
                <w:szCs w:val="24"/>
              </w:rPr>
              <w:t>, meninei</w:t>
            </w:r>
            <w:r w:rsidRPr="00F568D5">
              <w:rPr>
                <w:szCs w:val="24"/>
              </w:rPr>
              <w:t xml:space="preserve"> (10)</w:t>
            </w:r>
            <w:r w:rsidR="00E1086B" w:rsidRPr="00F568D5">
              <w:rPr>
                <w:szCs w:val="24"/>
              </w:rPr>
              <w:t>, sveikatos</w:t>
            </w:r>
            <w:r w:rsidRPr="00F568D5">
              <w:rPr>
                <w:szCs w:val="24"/>
              </w:rPr>
              <w:t xml:space="preserve"> (16)</w:t>
            </w:r>
            <w:r w:rsidR="00E1086B" w:rsidRPr="00F568D5">
              <w:rPr>
                <w:szCs w:val="24"/>
              </w:rPr>
              <w:t xml:space="preserve"> ir kt. kompetencijoms </w:t>
            </w:r>
            <w:r w:rsidRPr="00F568D5">
              <w:rPr>
                <w:szCs w:val="24"/>
              </w:rPr>
              <w:t>plėtoti.</w:t>
            </w:r>
          </w:p>
        </w:tc>
      </w:tr>
      <w:tr w:rsidR="00E1086B" w:rsidRPr="00F568D5" w14:paraId="52B9DA01" w14:textId="77777777" w:rsidTr="00E1086B">
        <w:tc>
          <w:tcPr>
            <w:tcW w:w="1570" w:type="pct"/>
            <w:tcMar>
              <w:top w:w="0" w:type="dxa"/>
              <w:left w:w="108" w:type="dxa"/>
              <w:bottom w:w="0" w:type="dxa"/>
              <w:right w:w="108" w:type="dxa"/>
            </w:tcMar>
          </w:tcPr>
          <w:p w14:paraId="618AA6BA" w14:textId="77777777" w:rsidR="00E1086B" w:rsidRPr="00F568D5" w:rsidRDefault="00E1086B" w:rsidP="00E1086B">
            <w:pPr>
              <w:tabs>
                <w:tab w:val="left" w:pos="420"/>
                <w:tab w:val="left" w:pos="739"/>
              </w:tabs>
              <w:overflowPunct w:val="0"/>
              <w:autoSpaceDE w:val="0"/>
              <w:autoSpaceDN w:val="0"/>
              <w:adjustRightInd w:val="0"/>
              <w:ind w:left="30"/>
              <w:textAlignment w:val="baseline"/>
              <w:rPr>
                <w:szCs w:val="24"/>
              </w:rPr>
            </w:pPr>
            <w:r w:rsidRPr="00F568D5">
              <w:rPr>
                <w:szCs w:val="24"/>
              </w:rPr>
              <w:t>3.1.2. Elektroninio dienyno palaikymas.</w:t>
            </w:r>
          </w:p>
        </w:tc>
        <w:tc>
          <w:tcPr>
            <w:tcW w:w="1548" w:type="pct"/>
            <w:tcMar>
              <w:top w:w="0" w:type="dxa"/>
              <w:left w:w="108" w:type="dxa"/>
              <w:bottom w:w="0" w:type="dxa"/>
              <w:right w:w="108" w:type="dxa"/>
            </w:tcMar>
          </w:tcPr>
          <w:p w14:paraId="1F2B0850" w14:textId="77777777" w:rsidR="00E1086B" w:rsidRPr="00F568D5" w:rsidRDefault="00E1086B" w:rsidP="00E1086B">
            <w:pPr>
              <w:rPr>
                <w:szCs w:val="24"/>
              </w:rPr>
            </w:pPr>
            <w:r w:rsidRPr="00F568D5">
              <w:rPr>
                <w:szCs w:val="24"/>
              </w:rPr>
              <w:t>El. dienyno palaikymas – 100 proc.</w:t>
            </w:r>
          </w:p>
        </w:tc>
        <w:tc>
          <w:tcPr>
            <w:tcW w:w="1882" w:type="pct"/>
            <w:tcMar>
              <w:top w:w="0" w:type="dxa"/>
              <w:left w:w="108" w:type="dxa"/>
              <w:bottom w:w="0" w:type="dxa"/>
              <w:right w:w="108" w:type="dxa"/>
            </w:tcMar>
          </w:tcPr>
          <w:p w14:paraId="50EA9744" w14:textId="3B4AD8C0" w:rsidR="00E1086B" w:rsidRPr="00F568D5" w:rsidRDefault="00120523" w:rsidP="00E1086B">
            <w:pPr>
              <w:rPr>
                <w:szCs w:val="24"/>
              </w:rPr>
            </w:pPr>
            <w:r w:rsidRPr="00F568D5">
              <w:rPr>
                <w:szCs w:val="24"/>
              </w:rPr>
              <w:t>Įstaigos darbuotojai ir tėvai aktyviai naudojasi el. dienyno teikiamomis galimybėmis. Esant poreikiui, konsultuojamasi su dienyno administratoriais dėl papildomų funkcijų įdiegimo (pvz., pateisinimų dėl nuotolinio ugdymo, nemokamą maitinimą gaunančių ugdytinių skaičiavimo ir kt.).</w:t>
            </w:r>
          </w:p>
        </w:tc>
      </w:tr>
      <w:tr w:rsidR="00E1086B" w:rsidRPr="00F568D5" w14:paraId="4536CB09" w14:textId="77777777" w:rsidTr="00E1086B">
        <w:tc>
          <w:tcPr>
            <w:tcW w:w="1570" w:type="pct"/>
            <w:tcMar>
              <w:top w:w="0" w:type="dxa"/>
              <w:left w:w="108" w:type="dxa"/>
              <w:bottom w:w="0" w:type="dxa"/>
              <w:right w:w="108" w:type="dxa"/>
            </w:tcMar>
          </w:tcPr>
          <w:p w14:paraId="3EED2B16" w14:textId="77777777" w:rsidR="00E1086B" w:rsidRPr="00F568D5" w:rsidRDefault="00E1086B" w:rsidP="00E1086B">
            <w:pPr>
              <w:tabs>
                <w:tab w:val="left" w:pos="420"/>
                <w:tab w:val="left" w:pos="739"/>
              </w:tabs>
              <w:overflowPunct w:val="0"/>
              <w:autoSpaceDE w:val="0"/>
              <w:autoSpaceDN w:val="0"/>
              <w:adjustRightInd w:val="0"/>
              <w:ind w:left="30"/>
              <w:textAlignment w:val="baseline"/>
              <w:rPr>
                <w:szCs w:val="24"/>
              </w:rPr>
            </w:pPr>
            <w:r w:rsidRPr="00F568D5">
              <w:rPr>
                <w:szCs w:val="24"/>
              </w:rPr>
              <w:t>3.1.3. Kompiuterinės įrangos atnaujinimas.</w:t>
            </w:r>
          </w:p>
        </w:tc>
        <w:tc>
          <w:tcPr>
            <w:tcW w:w="1548" w:type="pct"/>
            <w:tcMar>
              <w:top w:w="0" w:type="dxa"/>
              <w:left w:w="108" w:type="dxa"/>
              <w:bottom w:w="0" w:type="dxa"/>
              <w:right w:w="108" w:type="dxa"/>
            </w:tcMar>
          </w:tcPr>
          <w:p w14:paraId="2B9AB2DA" w14:textId="77777777" w:rsidR="00E1086B" w:rsidRPr="00F568D5" w:rsidRDefault="00E1086B" w:rsidP="00E1086B">
            <w:pPr>
              <w:rPr>
                <w:szCs w:val="24"/>
              </w:rPr>
            </w:pPr>
            <w:r w:rsidRPr="00F568D5">
              <w:rPr>
                <w:szCs w:val="24"/>
              </w:rPr>
              <w:t>Įsigytos įrangos sk. – 2</w:t>
            </w:r>
          </w:p>
          <w:p w14:paraId="68CC1016" w14:textId="77777777" w:rsidR="00E1086B" w:rsidRPr="00F568D5" w:rsidRDefault="00E1086B" w:rsidP="00E1086B">
            <w:pPr>
              <w:rPr>
                <w:szCs w:val="24"/>
              </w:rPr>
            </w:pPr>
            <w:r w:rsidRPr="00F568D5">
              <w:rPr>
                <w:szCs w:val="24"/>
              </w:rPr>
              <w:t>Įrangos priežiūra – 100 proc.</w:t>
            </w:r>
          </w:p>
          <w:p w14:paraId="7792135A" w14:textId="77777777" w:rsidR="00E1086B" w:rsidRPr="00F568D5" w:rsidRDefault="00E1086B" w:rsidP="00E1086B">
            <w:pPr>
              <w:rPr>
                <w:szCs w:val="24"/>
              </w:rPr>
            </w:pPr>
            <w:r w:rsidRPr="00F568D5">
              <w:rPr>
                <w:szCs w:val="24"/>
              </w:rPr>
              <w:t xml:space="preserve"> </w:t>
            </w:r>
          </w:p>
        </w:tc>
        <w:tc>
          <w:tcPr>
            <w:tcW w:w="1882" w:type="pct"/>
            <w:tcMar>
              <w:top w:w="0" w:type="dxa"/>
              <w:left w:w="108" w:type="dxa"/>
              <w:bottom w:w="0" w:type="dxa"/>
              <w:right w:w="108" w:type="dxa"/>
            </w:tcMar>
          </w:tcPr>
          <w:p w14:paraId="1A9CB59F" w14:textId="77777777" w:rsidR="00E1086B" w:rsidRPr="00F568D5" w:rsidRDefault="00E1086B" w:rsidP="00E1086B">
            <w:pPr>
              <w:rPr>
                <w:szCs w:val="24"/>
              </w:rPr>
            </w:pPr>
            <w:r w:rsidRPr="00F568D5">
              <w:rPr>
                <w:szCs w:val="24"/>
              </w:rPr>
              <w:t xml:space="preserve">Įsigytos įrangos sk. – 8 (6 planšetiniai kompiuteriai, stacionarus kompiuteris, monitorius). </w:t>
            </w:r>
          </w:p>
          <w:p w14:paraId="39FD4B19" w14:textId="5C0EF110" w:rsidR="00120523" w:rsidRPr="00F568D5" w:rsidRDefault="00120523" w:rsidP="00E1086B">
            <w:pPr>
              <w:rPr>
                <w:szCs w:val="24"/>
              </w:rPr>
            </w:pPr>
            <w:r w:rsidRPr="00F568D5">
              <w:rPr>
                <w:szCs w:val="24"/>
              </w:rPr>
              <w:t>Kompiuterinės įrangos priežiūrą vykdo samdoma paslaugų teikimo įmonė.</w:t>
            </w:r>
          </w:p>
        </w:tc>
      </w:tr>
      <w:tr w:rsidR="00E1086B" w:rsidRPr="00F568D5" w14:paraId="478988FE" w14:textId="77777777" w:rsidTr="00E1086B">
        <w:tc>
          <w:tcPr>
            <w:tcW w:w="1570" w:type="pct"/>
            <w:tcMar>
              <w:top w:w="0" w:type="dxa"/>
              <w:left w:w="108" w:type="dxa"/>
              <w:bottom w:w="0" w:type="dxa"/>
              <w:right w:w="108" w:type="dxa"/>
            </w:tcMar>
          </w:tcPr>
          <w:p w14:paraId="6217E0A6" w14:textId="77777777" w:rsidR="00E1086B" w:rsidRPr="00F568D5" w:rsidRDefault="00E1086B" w:rsidP="00E1086B">
            <w:pPr>
              <w:tabs>
                <w:tab w:val="left" w:pos="420"/>
                <w:tab w:val="left" w:pos="739"/>
              </w:tabs>
              <w:overflowPunct w:val="0"/>
              <w:autoSpaceDE w:val="0"/>
              <w:autoSpaceDN w:val="0"/>
              <w:adjustRightInd w:val="0"/>
              <w:ind w:left="30"/>
              <w:textAlignment w:val="baseline"/>
              <w:rPr>
                <w:szCs w:val="24"/>
              </w:rPr>
            </w:pPr>
            <w:r w:rsidRPr="00F568D5">
              <w:rPr>
                <w:szCs w:val="24"/>
              </w:rPr>
              <w:t>3.1.4. Grupių, salės, specialistų kabinetų atnaujinimas.</w:t>
            </w:r>
          </w:p>
        </w:tc>
        <w:tc>
          <w:tcPr>
            <w:tcW w:w="1548" w:type="pct"/>
            <w:tcMar>
              <w:top w:w="0" w:type="dxa"/>
              <w:left w:w="108" w:type="dxa"/>
              <w:bottom w:w="0" w:type="dxa"/>
              <w:right w:w="108" w:type="dxa"/>
            </w:tcMar>
          </w:tcPr>
          <w:p w14:paraId="49122BFA" w14:textId="77777777" w:rsidR="00E1086B" w:rsidRPr="00F568D5" w:rsidRDefault="00E1086B" w:rsidP="00E1086B">
            <w:pPr>
              <w:rPr>
                <w:szCs w:val="24"/>
              </w:rPr>
            </w:pPr>
            <w:r w:rsidRPr="00F568D5">
              <w:rPr>
                <w:szCs w:val="24"/>
              </w:rPr>
              <w:t>Patalpų, kuriose atnaujinti baldai, sk. – 1</w:t>
            </w:r>
          </w:p>
          <w:p w14:paraId="592DF055" w14:textId="77777777" w:rsidR="00E1086B" w:rsidRPr="00F568D5" w:rsidRDefault="00E1086B" w:rsidP="00E1086B">
            <w:pPr>
              <w:rPr>
                <w:szCs w:val="24"/>
              </w:rPr>
            </w:pPr>
            <w:r w:rsidRPr="00F568D5">
              <w:rPr>
                <w:szCs w:val="24"/>
              </w:rPr>
              <w:t xml:space="preserve">Suremontuotų grupių, kabinetų sk. – 2 </w:t>
            </w:r>
          </w:p>
          <w:p w14:paraId="5269D6E7" w14:textId="77777777" w:rsidR="00E1086B" w:rsidRPr="00F568D5" w:rsidRDefault="00E1086B" w:rsidP="00E1086B">
            <w:pPr>
              <w:rPr>
                <w:szCs w:val="24"/>
              </w:rPr>
            </w:pPr>
            <w:r w:rsidRPr="00F568D5">
              <w:rPr>
                <w:szCs w:val="24"/>
              </w:rPr>
              <w:t>Minkštas inventorius – 170</w:t>
            </w:r>
          </w:p>
        </w:tc>
        <w:tc>
          <w:tcPr>
            <w:tcW w:w="1882" w:type="pct"/>
            <w:tcMar>
              <w:top w:w="0" w:type="dxa"/>
              <w:left w:w="108" w:type="dxa"/>
              <w:bottom w:w="0" w:type="dxa"/>
              <w:right w:w="108" w:type="dxa"/>
            </w:tcMar>
          </w:tcPr>
          <w:p w14:paraId="41663695" w14:textId="77777777" w:rsidR="00E1086B" w:rsidRPr="00F568D5" w:rsidRDefault="00E1086B" w:rsidP="00E1086B">
            <w:r w:rsidRPr="00F568D5">
              <w:t>2020 m. atliktas 2 grupių („Jurginas“, „Ramunė“) rūbinėlių remontas, 2 grupių sienų dangos atnaujinimas („Tulpė“, „Jurginas“), atnaujinta laiptinėse esančių radiatorių apdaila.</w:t>
            </w:r>
          </w:p>
          <w:p w14:paraId="0948C3BB" w14:textId="0C67428F" w:rsidR="00E1086B" w:rsidRPr="00F568D5" w:rsidRDefault="00E30824" w:rsidP="00E1086B">
            <w:pPr>
              <w:rPr>
                <w:szCs w:val="24"/>
              </w:rPr>
            </w:pPr>
            <w:r>
              <w:rPr>
                <w:szCs w:val="24"/>
              </w:rPr>
              <w:t>Įsigyta 30 čiužini</w:t>
            </w:r>
            <w:r w:rsidR="00E1086B" w:rsidRPr="00F568D5">
              <w:rPr>
                <w:szCs w:val="24"/>
              </w:rPr>
              <w:t xml:space="preserve">ų (lopšelio </w:t>
            </w:r>
            <w:proofErr w:type="spellStart"/>
            <w:r w:rsidR="00E1086B" w:rsidRPr="00F568D5">
              <w:rPr>
                <w:szCs w:val="24"/>
              </w:rPr>
              <w:t>gr</w:t>
            </w:r>
            <w:proofErr w:type="spellEnd"/>
            <w:r w:rsidR="00E1086B" w:rsidRPr="00F568D5">
              <w:rPr>
                <w:szCs w:val="24"/>
              </w:rPr>
              <w:t>.)</w:t>
            </w:r>
          </w:p>
        </w:tc>
      </w:tr>
      <w:tr w:rsidR="00E1086B" w:rsidRPr="00F568D5" w14:paraId="6A2A40E4" w14:textId="77777777" w:rsidTr="00E1086B">
        <w:tc>
          <w:tcPr>
            <w:tcW w:w="1570" w:type="pct"/>
            <w:tcMar>
              <w:top w:w="0" w:type="dxa"/>
              <w:left w:w="108" w:type="dxa"/>
              <w:bottom w:w="0" w:type="dxa"/>
              <w:right w:w="108" w:type="dxa"/>
            </w:tcMar>
          </w:tcPr>
          <w:p w14:paraId="02594AA0" w14:textId="77777777" w:rsidR="00E1086B" w:rsidRPr="00F568D5" w:rsidRDefault="00E1086B" w:rsidP="00E1086B">
            <w:pPr>
              <w:tabs>
                <w:tab w:val="left" w:pos="420"/>
                <w:tab w:val="left" w:pos="739"/>
              </w:tabs>
              <w:overflowPunct w:val="0"/>
              <w:autoSpaceDE w:val="0"/>
              <w:autoSpaceDN w:val="0"/>
              <w:adjustRightInd w:val="0"/>
              <w:ind w:left="30"/>
              <w:textAlignment w:val="baseline"/>
              <w:rPr>
                <w:szCs w:val="24"/>
              </w:rPr>
            </w:pPr>
            <w:r w:rsidRPr="00F568D5">
              <w:rPr>
                <w:szCs w:val="24"/>
              </w:rPr>
              <w:t>3.1.5. Lauko žaidimų aikštelių turtinimas.</w:t>
            </w:r>
          </w:p>
        </w:tc>
        <w:tc>
          <w:tcPr>
            <w:tcW w:w="1548" w:type="pct"/>
            <w:tcMar>
              <w:top w:w="0" w:type="dxa"/>
              <w:left w:w="108" w:type="dxa"/>
              <w:bottom w:w="0" w:type="dxa"/>
              <w:right w:w="108" w:type="dxa"/>
            </w:tcMar>
          </w:tcPr>
          <w:p w14:paraId="36908124" w14:textId="77777777" w:rsidR="00E1086B" w:rsidRPr="00F568D5" w:rsidRDefault="00E1086B" w:rsidP="00E1086B">
            <w:pPr>
              <w:rPr>
                <w:szCs w:val="24"/>
              </w:rPr>
            </w:pPr>
            <w:r w:rsidRPr="00F568D5">
              <w:rPr>
                <w:szCs w:val="24"/>
              </w:rPr>
              <w:t xml:space="preserve">Įsigyto inventoriaus sk. – 1 </w:t>
            </w:r>
          </w:p>
        </w:tc>
        <w:tc>
          <w:tcPr>
            <w:tcW w:w="1882" w:type="pct"/>
            <w:tcMar>
              <w:top w:w="0" w:type="dxa"/>
              <w:left w:w="108" w:type="dxa"/>
              <w:bottom w:w="0" w:type="dxa"/>
              <w:right w:w="108" w:type="dxa"/>
            </w:tcMar>
          </w:tcPr>
          <w:p w14:paraId="60B71194" w14:textId="6B00A7EA" w:rsidR="00E1086B" w:rsidRPr="00F568D5" w:rsidRDefault="00120523" w:rsidP="00E1086B">
            <w:pPr>
              <w:rPr>
                <w:szCs w:val="24"/>
              </w:rPr>
            </w:pPr>
            <w:r w:rsidRPr="00F568D5">
              <w:rPr>
                <w:szCs w:val="24"/>
              </w:rPr>
              <w:t>Nupirktos</w:t>
            </w:r>
            <w:r w:rsidR="00471E79" w:rsidRPr="00F568D5">
              <w:rPr>
                <w:szCs w:val="24"/>
              </w:rPr>
              <w:t xml:space="preserve"> 4 medinės smėlio dėžės. </w:t>
            </w:r>
            <w:r w:rsidRPr="00F568D5">
              <w:rPr>
                <w:szCs w:val="24"/>
              </w:rPr>
              <w:t>Pagamintas lauko laboratorijos eksperimentų stalas, edukacinė-muzikinė tvorelė.</w:t>
            </w:r>
          </w:p>
        </w:tc>
      </w:tr>
      <w:tr w:rsidR="00E1086B" w:rsidRPr="00F568D5" w14:paraId="458F1FA4" w14:textId="77777777" w:rsidTr="00E1086B">
        <w:tc>
          <w:tcPr>
            <w:tcW w:w="5000" w:type="pct"/>
            <w:gridSpan w:val="3"/>
            <w:tcMar>
              <w:top w:w="0" w:type="dxa"/>
              <w:left w:w="108" w:type="dxa"/>
              <w:bottom w:w="0" w:type="dxa"/>
              <w:right w:w="108" w:type="dxa"/>
            </w:tcMar>
          </w:tcPr>
          <w:p w14:paraId="72085AC5" w14:textId="77777777" w:rsidR="00E1086B" w:rsidRPr="00F568D5" w:rsidRDefault="00E1086B" w:rsidP="00E1086B">
            <w:pPr>
              <w:jc w:val="both"/>
              <w:rPr>
                <w:szCs w:val="24"/>
              </w:rPr>
            </w:pPr>
            <w:r w:rsidRPr="00F568D5">
              <w:rPr>
                <w:szCs w:val="24"/>
              </w:rPr>
              <w:t>3.2. Uždavinys: g</w:t>
            </w:r>
            <w:r w:rsidRPr="00F568D5">
              <w:rPr>
                <w:szCs w:val="24"/>
                <w:lang w:eastAsia="lt-LT"/>
              </w:rPr>
              <w:t>erinti ugdymo(</w:t>
            </w:r>
            <w:proofErr w:type="spellStart"/>
            <w:r w:rsidRPr="00F568D5">
              <w:rPr>
                <w:szCs w:val="24"/>
                <w:lang w:eastAsia="lt-LT"/>
              </w:rPr>
              <w:t>si</w:t>
            </w:r>
            <w:proofErr w:type="spellEnd"/>
            <w:r w:rsidRPr="00F568D5">
              <w:rPr>
                <w:szCs w:val="24"/>
                <w:lang w:eastAsia="lt-LT"/>
              </w:rPr>
              <w:t>) sąlygas, u</w:t>
            </w:r>
            <w:r w:rsidRPr="00F568D5">
              <w:rPr>
                <w:szCs w:val="24"/>
              </w:rPr>
              <w:t>žtikrinant saugią ir sveiką ugdomąją aplinką.</w:t>
            </w:r>
          </w:p>
        </w:tc>
      </w:tr>
      <w:tr w:rsidR="00E1086B" w:rsidRPr="00F568D5" w14:paraId="09CE84FF" w14:textId="77777777" w:rsidTr="00E1086B">
        <w:tc>
          <w:tcPr>
            <w:tcW w:w="1570" w:type="pct"/>
            <w:tcMar>
              <w:top w:w="0" w:type="dxa"/>
              <w:left w:w="108" w:type="dxa"/>
              <w:bottom w:w="0" w:type="dxa"/>
              <w:right w:w="108" w:type="dxa"/>
            </w:tcMar>
          </w:tcPr>
          <w:p w14:paraId="1EBDBBF5" w14:textId="77777777" w:rsidR="00E1086B" w:rsidRPr="00F568D5" w:rsidRDefault="00E1086B" w:rsidP="00E1086B">
            <w:pPr>
              <w:tabs>
                <w:tab w:val="left" w:pos="420"/>
                <w:tab w:val="left" w:pos="739"/>
              </w:tabs>
              <w:overflowPunct w:val="0"/>
              <w:autoSpaceDE w:val="0"/>
              <w:autoSpaceDN w:val="0"/>
              <w:adjustRightInd w:val="0"/>
              <w:textAlignment w:val="baseline"/>
              <w:rPr>
                <w:szCs w:val="24"/>
              </w:rPr>
            </w:pPr>
            <w:r w:rsidRPr="00F568D5">
              <w:rPr>
                <w:szCs w:val="24"/>
              </w:rPr>
              <w:t>3.2.1. Elektros instaliacijos atnaujinimas.</w:t>
            </w:r>
          </w:p>
        </w:tc>
        <w:tc>
          <w:tcPr>
            <w:tcW w:w="1548" w:type="pct"/>
            <w:tcMar>
              <w:top w:w="0" w:type="dxa"/>
              <w:left w:w="108" w:type="dxa"/>
              <w:bottom w:w="0" w:type="dxa"/>
              <w:right w:w="108" w:type="dxa"/>
            </w:tcMar>
          </w:tcPr>
          <w:p w14:paraId="6FE076A0" w14:textId="77777777" w:rsidR="00E1086B" w:rsidRPr="00F568D5" w:rsidRDefault="00E1086B" w:rsidP="00E1086B">
            <w:pPr>
              <w:rPr>
                <w:szCs w:val="24"/>
              </w:rPr>
            </w:pPr>
            <w:r w:rsidRPr="00F568D5">
              <w:rPr>
                <w:szCs w:val="24"/>
              </w:rPr>
              <w:t xml:space="preserve">Įgyvendintų projektų sk. – 1 </w:t>
            </w:r>
          </w:p>
        </w:tc>
        <w:tc>
          <w:tcPr>
            <w:tcW w:w="1882" w:type="pct"/>
            <w:tcMar>
              <w:top w:w="0" w:type="dxa"/>
              <w:left w:w="108" w:type="dxa"/>
              <w:bottom w:w="0" w:type="dxa"/>
              <w:right w:w="108" w:type="dxa"/>
            </w:tcMar>
          </w:tcPr>
          <w:p w14:paraId="1133C30D" w14:textId="453A9E33" w:rsidR="00E1086B" w:rsidRPr="00F568D5" w:rsidRDefault="00120523" w:rsidP="00E1086B">
            <w:pPr>
              <w:rPr>
                <w:szCs w:val="24"/>
              </w:rPr>
            </w:pPr>
            <w:r w:rsidRPr="00F568D5">
              <w:rPr>
                <w:szCs w:val="24"/>
              </w:rPr>
              <w:t>2020 metais atliktas dalies pastato elektros instaliacijos atnaujinimas. Likusią dalį planuojama atnaujinti 2021 metais.</w:t>
            </w:r>
          </w:p>
        </w:tc>
      </w:tr>
      <w:tr w:rsidR="00E1086B" w:rsidRPr="00F568D5" w14:paraId="16A3C271" w14:textId="77777777" w:rsidTr="00E1086B">
        <w:tc>
          <w:tcPr>
            <w:tcW w:w="1570" w:type="pct"/>
            <w:tcMar>
              <w:top w:w="0" w:type="dxa"/>
              <w:left w:w="108" w:type="dxa"/>
              <w:bottom w:w="0" w:type="dxa"/>
              <w:right w:w="108" w:type="dxa"/>
            </w:tcMar>
          </w:tcPr>
          <w:p w14:paraId="52D0D1C0" w14:textId="77777777" w:rsidR="00E1086B" w:rsidRPr="00F568D5" w:rsidRDefault="00E1086B" w:rsidP="00E1086B">
            <w:pPr>
              <w:tabs>
                <w:tab w:val="left" w:pos="420"/>
                <w:tab w:val="left" w:pos="739"/>
              </w:tabs>
              <w:overflowPunct w:val="0"/>
              <w:autoSpaceDE w:val="0"/>
              <w:autoSpaceDN w:val="0"/>
              <w:adjustRightInd w:val="0"/>
              <w:textAlignment w:val="baseline"/>
              <w:rPr>
                <w:szCs w:val="24"/>
              </w:rPr>
            </w:pPr>
            <w:r w:rsidRPr="00F568D5">
              <w:rPr>
                <w:szCs w:val="24"/>
              </w:rPr>
              <w:t>3.2.2. Ūkinių ir higienos priemonių įsigijimas.</w:t>
            </w:r>
          </w:p>
        </w:tc>
        <w:tc>
          <w:tcPr>
            <w:tcW w:w="1548" w:type="pct"/>
            <w:tcMar>
              <w:top w:w="0" w:type="dxa"/>
              <w:left w:w="108" w:type="dxa"/>
              <w:bottom w:w="0" w:type="dxa"/>
              <w:right w:w="108" w:type="dxa"/>
            </w:tcMar>
          </w:tcPr>
          <w:p w14:paraId="300B858C" w14:textId="77777777" w:rsidR="00E1086B" w:rsidRPr="00F568D5" w:rsidRDefault="00E1086B" w:rsidP="00E1086B">
            <w:pPr>
              <w:rPr>
                <w:szCs w:val="24"/>
              </w:rPr>
            </w:pPr>
            <w:r w:rsidRPr="00F568D5">
              <w:rPr>
                <w:szCs w:val="24"/>
              </w:rPr>
              <w:t>Įsigytų vidaus durų sk. – 8</w:t>
            </w:r>
          </w:p>
          <w:p w14:paraId="450F1AAF" w14:textId="77777777" w:rsidR="00E1086B" w:rsidRPr="00F568D5" w:rsidRDefault="00E1086B" w:rsidP="00E1086B">
            <w:pPr>
              <w:rPr>
                <w:szCs w:val="24"/>
              </w:rPr>
            </w:pPr>
            <w:r w:rsidRPr="00F568D5">
              <w:rPr>
                <w:szCs w:val="24"/>
              </w:rPr>
              <w:t>Įsigytos virtuvės įrangos sk. – 2</w:t>
            </w:r>
          </w:p>
        </w:tc>
        <w:tc>
          <w:tcPr>
            <w:tcW w:w="1882" w:type="pct"/>
            <w:tcMar>
              <w:top w:w="0" w:type="dxa"/>
              <w:left w:w="108" w:type="dxa"/>
              <w:bottom w:w="0" w:type="dxa"/>
              <w:right w:w="108" w:type="dxa"/>
            </w:tcMar>
          </w:tcPr>
          <w:p w14:paraId="6F7F88B5" w14:textId="74D3D30E" w:rsidR="00E1086B" w:rsidRPr="00F568D5" w:rsidRDefault="00E1086B" w:rsidP="00E1086B">
            <w:r w:rsidRPr="00F568D5">
              <w:t>Higienos priemonių įsigijimas – 100 proc.</w:t>
            </w:r>
          </w:p>
          <w:p w14:paraId="7D54B9B1" w14:textId="6ACA2494" w:rsidR="00120523" w:rsidRPr="00F568D5" w:rsidRDefault="00120523" w:rsidP="00E1086B">
            <w:r w:rsidRPr="00F568D5">
              <w:t>Įsigytos 4 vidaus durys, skirtos logopedo, socialinio pedagogo kabinetams bei grupėms „Našlaitė“ ir „Rūtelė“.</w:t>
            </w:r>
          </w:p>
          <w:p w14:paraId="0AAC7F7E" w14:textId="063DA3AC" w:rsidR="00E1086B" w:rsidRPr="00F568D5" w:rsidRDefault="00120523" w:rsidP="00E1086B">
            <w:pPr>
              <w:rPr>
                <w:szCs w:val="24"/>
              </w:rPr>
            </w:pPr>
            <w:r w:rsidRPr="00F568D5">
              <w:rPr>
                <w:szCs w:val="24"/>
              </w:rPr>
              <w:lastRenderedPageBreak/>
              <w:t>Įsigyta virtuvės įranga – š</w:t>
            </w:r>
            <w:r w:rsidR="00E1086B" w:rsidRPr="00F568D5">
              <w:rPr>
                <w:szCs w:val="24"/>
              </w:rPr>
              <w:t xml:space="preserve">aldytuvas, </w:t>
            </w:r>
            <w:r w:rsidRPr="00F568D5">
              <w:rPr>
                <w:szCs w:val="24"/>
              </w:rPr>
              <w:t xml:space="preserve">2 </w:t>
            </w:r>
            <w:r w:rsidR="00E1086B" w:rsidRPr="00F568D5">
              <w:rPr>
                <w:szCs w:val="24"/>
              </w:rPr>
              <w:t>plautuvės</w:t>
            </w:r>
            <w:r w:rsidRPr="00F568D5">
              <w:rPr>
                <w:szCs w:val="24"/>
              </w:rPr>
              <w:t>.</w:t>
            </w:r>
          </w:p>
        </w:tc>
      </w:tr>
      <w:tr w:rsidR="00E1086B" w:rsidRPr="00F568D5" w14:paraId="2891E522" w14:textId="77777777" w:rsidTr="00E1086B">
        <w:tc>
          <w:tcPr>
            <w:tcW w:w="1570" w:type="pct"/>
            <w:tcMar>
              <w:top w:w="0" w:type="dxa"/>
              <w:left w:w="108" w:type="dxa"/>
              <w:bottom w:w="0" w:type="dxa"/>
              <w:right w:w="108" w:type="dxa"/>
            </w:tcMar>
          </w:tcPr>
          <w:p w14:paraId="23672F56" w14:textId="77777777" w:rsidR="00E1086B" w:rsidRPr="00F568D5" w:rsidRDefault="00E1086B" w:rsidP="00E1086B">
            <w:pPr>
              <w:widowControl w:val="0"/>
              <w:tabs>
                <w:tab w:val="left" w:pos="720"/>
              </w:tabs>
              <w:rPr>
                <w:szCs w:val="24"/>
              </w:rPr>
            </w:pPr>
            <w:r w:rsidRPr="00F568D5">
              <w:rPr>
                <w:szCs w:val="24"/>
              </w:rPr>
              <w:lastRenderedPageBreak/>
              <w:t>3.2.3. Virtuvės vėdinimo sistemos keitimas.</w:t>
            </w:r>
          </w:p>
        </w:tc>
        <w:tc>
          <w:tcPr>
            <w:tcW w:w="1548" w:type="pct"/>
            <w:tcMar>
              <w:top w:w="0" w:type="dxa"/>
              <w:left w:w="108" w:type="dxa"/>
              <w:bottom w:w="0" w:type="dxa"/>
              <w:right w:w="108" w:type="dxa"/>
            </w:tcMar>
          </w:tcPr>
          <w:p w14:paraId="488FB841" w14:textId="77777777" w:rsidR="00E1086B" w:rsidRPr="00F568D5" w:rsidRDefault="00E1086B" w:rsidP="00E1086B">
            <w:pPr>
              <w:rPr>
                <w:szCs w:val="24"/>
              </w:rPr>
            </w:pPr>
            <w:r w:rsidRPr="00F568D5">
              <w:rPr>
                <w:szCs w:val="24"/>
              </w:rPr>
              <w:t>Įgyvendintų projektų sk. – 1</w:t>
            </w:r>
          </w:p>
        </w:tc>
        <w:tc>
          <w:tcPr>
            <w:tcW w:w="1882" w:type="pct"/>
            <w:tcMar>
              <w:top w:w="0" w:type="dxa"/>
              <w:left w:w="108" w:type="dxa"/>
              <w:bottom w:w="0" w:type="dxa"/>
              <w:right w:w="108" w:type="dxa"/>
            </w:tcMar>
          </w:tcPr>
          <w:p w14:paraId="4C9C706D" w14:textId="1334E075" w:rsidR="00E1086B" w:rsidRPr="00F568D5" w:rsidRDefault="00120523" w:rsidP="00E1086B">
            <w:pPr>
              <w:rPr>
                <w:szCs w:val="24"/>
              </w:rPr>
            </w:pPr>
            <w:r w:rsidRPr="00F568D5">
              <w:rPr>
                <w:szCs w:val="24"/>
              </w:rPr>
              <w:t>Pakeista virtuvės vėdinimo sistema.</w:t>
            </w:r>
          </w:p>
        </w:tc>
      </w:tr>
      <w:tr w:rsidR="00E1086B" w:rsidRPr="00F568D5" w14:paraId="0E11C6D7" w14:textId="77777777" w:rsidTr="00E1086B">
        <w:tc>
          <w:tcPr>
            <w:tcW w:w="1570" w:type="pct"/>
            <w:tcMar>
              <w:top w:w="0" w:type="dxa"/>
              <w:left w:w="108" w:type="dxa"/>
              <w:bottom w:w="0" w:type="dxa"/>
              <w:right w:w="108" w:type="dxa"/>
            </w:tcMar>
          </w:tcPr>
          <w:p w14:paraId="00101389" w14:textId="77777777" w:rsidR="00E1086B" w:rsidRPr="00F568D5" w:rsidRDefault="00E1086B" w:rsidP="00E1086B">
            <w:pPr>
              <w:widowControl w:val="0"/>
              <w:tabs>
                <w:tab w:val="left" w:pos="720"/>
              </w:tabs>
              <w:rPr>
                <w:szCs w:val="24"/>
              </w:rPr>
            </w:pPr>
            <w:r w:rsidRPr="00F568D5">
              <w:rPr>
                <w:szCs w:val="24"/>
              </w:rPr>
              <w:t>3.2.4. Pastato išorės sienų šiltinimas.</w:t>
            </w:r>
          </w:p>
        </w:tc>
        <w:tc>
          <w:tcPr>
            <w:tcW w:w="1548" w:type="pct"/>
            <w:tcMar>
              <w:top w:w="0" w:type="dxa"/>
              <w:left w:w="108" w:type="dxa"/>
              <w:bottom w:w="0" w:type="dxa"/>
              <w:right w:w="108" w:type="dxa"/>
            </w:tcMar>
          </w:tcPr>
          <w:p w14:paraId="03CA1B81" w14:textId="77777777" w:rsidR="00E1086B" w:rsidRPr="00F568D5" w:rsidRDefault="00E1086B" w:rsidP="00E1086B">
            <w:pPr>
              <w:rPr>
                <w:szCs w:val="24"/>
              </w:rPr>
            </w:pPr>
            <w:r w:rsidRPr="00F568D5">
              <w:rPr>
                <w:szCs w:val="24"/>
              </w:rPr>
              <w:t>Parengtų projekto paraiškų sk. – 1</w:t>
            </w:r>
          </w:p>
        </w:tc>
        <w:tc>
          <w:tcPr>
            <w:tcW w:w="1882" w:type="pct"/>
            <w:tcMar>
              <w:top w:w="0" w:type="dxa"/>
              <w:left w:w="108" w:type="dxa"/>
              <w:bottom w:w="0" w:type="dxa"/>
              <w:right w:w="108" w:type="dxa"/>
            </w:tcMar>
          </w:tcPr>
          <w:p w14:paraId="7B8DE832" w14:textId="604F0FA3" w:rsidR="00E1086B" w:rsidRPr="00F568D5" w:rsidRDefault="00E1086B" w:rsidP="00E1086B">
            <w:pPr>
              <w:rPr>
                <w:szCs w:val="24"/>
              </w:rPr>
            </w:pPr>
            <w:r w:rsidRPr="00F568D5">
              <w:rPr>
                <w:szCs w:val="24"/>
              </w:rPr>
              <w:t xml:space="preserve">Pateiktas investicinio projekto </w:t>
            </w:r>
            <w:r w:rsidR="001563F0" w:rsidRPr="00F568D5">
              <w:rPr>
                <w:szCs w:val="24"/>
              </w:rPr>
              <w:t xml:space="preserve">aprašymas </w:t>
            </w:r>
            <w:r w:rsidRPr="00F568D5">
              <w:rPr>
                <w:szCs w:val="24"/>
              </w:rPr>
              <w:t>lopšelio-darželio fasadinių sienų, cokolio šiltinim</w:t>
            </w:r>
            <w:r w:rsidR="001563F0" w:rsidRPr="00F568D5">
              <w:rPr>
                <w:szCs w:val="24"/>
              </w:rPr>
              <w:t>ui</w:t>
            </w:r>
            <w:r w:rsidRPr="00F568D5">
              <w:rPr>
                <w:szCs w:val="24"/>
              </w:rPr>
              <w:t xml:space="preserve"> ir nuogrindų sutvarkym</w:t>
            </w:r>
            <w:r w:rsidR="001563F0" w:rsidRPr="00F568D5">
              <w:rPr>
                <w:szCs w:val="24"/>
              </w:rPr>
              <w:t>ui</w:t>
            </w:r>
            <w:r w:rsidR="00120523" w:rsidRPr="00F568D5">
              <w:rPr>
                <w:szCs w:val="24"/>
              </w:rPr>
              <w:t xml:space="preserve"> (darbų atlikimas numatytas 2023 metais).</w:t>
            </w:r>
          </w:p>
        </w:tc>
      </w:tr>
      <w:tr w:rsidR="00E1086B" w:rsidRPr="00F568D5" w14:paraId="737A3D16" w14:textId="77777777" w:rsidTr="00E1086B">
        <w:tc>
          <w:tcPr>
            <w:tcW w:w="1570" w:type="pct"/>
            <w:tcMar>
              <w:top w:w="0" w:type="dxa"/>
              <w:left w:w="108" w:type="dxa"/>
              <w:bottom w:w="0" w:type="dxa"/>
              <w:right w:w="108" w:type="dxa"/>
            </w:tcMar>
          </w:tcPr>
          <w:p w14:paraId="5B05CD24" w14:textId="77777777" w:rsidR="00E1086B" w:rsidRPr="00F568D5" w:rsidRDefault="00E1086B" w:rsidP="00E1086B">
            <w:pPr>
              <w:widowControl w:val="0"/>
              <w:tabs>
                <w:tab w:val="left" w:pos="720"/>
              </w:tabs>
              <w:rPr>
                <w:szCs w:val="24"/>
              </w:rPr>
            </w:pPr>
            <w:r w:rsidRPr="00F568D5">
              <w:rPr>
                <w:szCs w:val="24"/>
              </w:rPr>
              <w:t>3.2.5.Lauko aplinkos atnaujinimas (takų, šaligatvių keitimas, įvažiavimo asfaltavimas).</w:t>
            </w:r>
          </w:p>
        </w:tc>
        <w:tc>
          <w:tcPr>
            <w:tcW w:w="1548" w:type="pct"/>
            <w:tcMar>
              <w:top w:w="0" w:type="dxa"/>
              <w:left w:w="108" w:type="dxa"/>
              <w:bottom w:w="0" w:type="dxa"/>
              <w:right w:w="108" w:type="dxa"/>
            </w:tcMar>
          </w:tcPr>
          <w:p w14:paraId="089BD046" w14:textId="77777777" w:rsidR="00E1086B" w:rsidRPr="00F568D5" w:rsidRDefault="00E1086B" w:rsidP="00E1086B">
            <w:pPr>
              <w:rPr>
                <w:szCs w:val="24"/>
              </w:rPr>
            </w:pPr>
            <w:r w:rsidRPr="00F568D5">
              <w:rPr>
                <w:szCs w:val="24"/>
              </w:rPr>
              <w:t xml:space="preserve">Medžių, krūmų genėjimas (vnt.) – 20 </w:t>
            </w:r>
          </w:p>
          <w:p w14:paraId="5C91BA03" w14:textId="77777777" w:rsidR="00E1086B" w:rsidRPr="00F568D5" w:rsidRDefault="00E1086B" w:rsidP="00E1086B">
            <w:pPr>
              <w:rPr>
                <w:szCs w:val="24"/>
              </w:rPr>
            </w:pPr>
            <w:r w:rsidRPr="00F568D5">
              <w:rPr>
                <w:szCs w:val="24"/>
              </w:rPr>
              <w:t>Įgyvendintų projekto paraiškų sk. – 1</w:t>
            </w:r>
          </w:p>
        </w:tc>
        <w:tc>
          <w:tcPr>
            <w:tcW w:w="1882" w:type="pct"/>
            <w:tcMar>
              <w:top w:w="0" w:type="dxa"/>
              <w:left w:w="108" w:type="dxa"/>
              <w:bottom w:w="0" w:type="dxa"/>
              <w:right w:w="108" w:type="dxa"/>
            </w:tcMar>
          </w:tcPr>
          <w:p w14:paraId="4223D6E3" w14:textId="5ED0F81A" w:rsidR="00E1086B" w:rsidRPr="00F568D5" w:rsidRDefault="00EB2904" w:rsidP="00E1086B">
            <w:pPr>
              <w:rPr>
                <w:szCs w:val="24"/>
              </w:rPr>
            </w:pPr>
            <w:r w:rsidRPr="00F568D5">
              <w:rPr>
                <w:szCs w:val="24"/>
              </w:rPr>
              <w:t xml:space="preserve">Siekiant užtikrinti saugią aplinką, </w:t>
            </w:r>
            <w:r w:rsidR="00D32A0D">
              <w:rPr>
                <w:szCs w:val="24"/>
              </w:rPr>
              <w:t xml:space="preserve">2020 m. </w:t>
            </w:r>
            <w:r w:rsidRPr="00F568D5">
              <w:rPr>
                <w:szCs w:val="24"/>
              </w:rPr>
              <w:t>pavasarį atlikti medžių genėjimo, krūmų rovimo darbai.</w:t>
            </w:r>
          </w:p>
          <w:p w14:paraId="5D99E1D9" w14:textId="12EAFE0A" w:rsidR="00EB2904" w:rsidRPr="00F568D5" w:rsidRDefault="00B706DA" w:rsidP="00E1086B">
            <w:pPr>
              <w:rPr>
                <w:szCs w:val="24"/>
              </w:rPr>
            </w:pPr>
            <w:r w:rsidRPr="00F568D5">
              <w:rPr>
                <w:szCs w:val="24"/>
              </w:rPr>
              <w:t xml:space="preserve">Parengta </w:t>
            </w:r>
            <w:r>
              <w:rPr>
                <w:szCs w:val="24"/>
              </w:rPr>
              <w:t>l</w:t>
            </w:r>
            <w:r w:rsidR="00EB2904" w:rsidRPr="00F568D5">
              <w:rPr>
                <w:szCs w:val="24"/>
              </w:rPr>
              <w:t>auko aplinkos atnaujinimo (takų, šaligatvių keitim</w:t>
            </w:r>
            <w:r>
              <w:rPr>
                <w:szCs w:val="24"/>
              </w:rPr>
              <w:t>o</w:t>
            </w:r>
            <w:r w:rsidR="00EB2904" w:rsidRPr="00F568D5">
              <w:rPr>
                <w:szCs w:val="24"/>
              </w:rPr>
              <w:t>, įvažiavimo asfaltavim</w:t>
            </w:r>
            <w:r>
              <w:rPr>
                <w:szCs w:val="24"/>
              </w:rPr>
              <w:t>o</w:t>
            </w:r>
            <w:r w:rsidR="00EB2904" w:rsidRPr="00F568D5">
              <w:rPr>
                <w:szCs w:val="24"/>
              </w:rPr>
              <w:t>) projekto paraiška.</w:t>
            </w:r>
          </w:p>
        </w:tc>
      </w:tr>
      <w:tr w:rsidR="00E1086B" w:rsidRPr="00F568D5" w14:paraId="7FDE50B0" w14:textId="77777777" w:rsidTr="00E1086B">
        <w:tc>
          <w:tcPr>
            <w:tcW w:w="1570" w:type="pct"/>
            <w:tcMar>
              <w:top w:w="0" w:type="dxa"/>
              <w:left w:w="108" w:type="dxa"/>
              <w:bottom w:w="0" w:type="dxa"/>
              <w:right w:w="108" w:type="dxa"/>
            </w:tcMar>
          </w:tcPr>
          <w:p w14:paraId="33866D7A" w14:textId="77777777" w:rsidR="00E1086B" w:rsidRPr="00F568D5" w:rsidRDefault="00E1086B" w:rsidP="00E1086B">
            <w:pPr>
              <w:widowControl w:val="0"/>
              <w:tabs>
                <w:tab w:val="left" w:pos="720"/>
              </w:tabs>
              <w:rPr>
                <w:szCs w:val="24"/>
              </w:rPr>
            </w:pPr>
            <w:r w:rsidRPr="00F568D5">
              <w:rPr>
                <w:szCs w:val="24"/>
              </w:rPr>
              <w:t xml:space="preserve">3.2.6. </w:t>
            </w:r>
            <w:r w:rsidRPr="00F568D5">
              <w:t>Radiatorių keitimas ir šildymo sistemos atnaujinimas.</w:t>
            </w:r>
          </w:p>
        </w:tc>
        <w:tc>
          <w:tcPr>
            <w:tcW w:w="1548" w:type="pct"/>
            <w:tcMar>
              <w:top w:w="0" w:type="dxa"/>
              <w:left w:w="108" w:type="dxa"/>
              <w:bottom w:w="0" w:type="dxa"/>
              <w:right w:w="108" w:type="dxa"/>
            </w:tcMar>
          </w:tcPr>
          <w:p w14:paraId="4722BE28" w14:textId="77777777" w:rsidR="00E1086B" w:rsidRPr="00F568D5" w:rsidRDefault="00E1086B" w:rsidP="00E1086B">
            <w:pPr>
              <w:rPr>
                <w:szCs w:val="24"/>
              </w:rPr>
            </w:pPr>
            <w:r w:rsidRPr="00F568D5">
              <w:rPr>
                <w:szCs w:val="24"/>
              </w:rPr>
              <w:t>Parengtų projekto paraiškų sk. – 1</w:t>
            </w:r>
          </w:p>
        </w:tc>
        <w:tc>
          <w:tcPr>
            <w:tcW w:w="1882" w:type="pct"/>
            <w:tcMar>
              <w:top w:w="0" w:type="dxa"/>
              <w:left w:w="108" w:type="dxa"/>
              <w:bottom w:w="0" w:type="dxa"/>
              <w:right w:w="108" w:type="dxa"/>
            </w:tcMar>
          </w:tcPr>
          <w:p w14:paraId="1AE5E065" w14:textId="4E7C9B47" w:rsidR="00E1086B" w:rsidRPr="00F568D5" w:rsidRDefault="00EB2904" w:rsidP="00E1086B">
            <w:pPr>
              <w:rPr>
                <w:szCs w:val="24"/>
              </w:rPr>
            </w:pPr>
            <w:r w:rsidRPr="00F568D5">
              <w:rPr>
                <w:szCs w:val="24"/>
              </w:rPr>
              <w:t xml:space="preserve">Parengta </w:t>
            </w:r>
            <w:r w:rsidRPr="00F568D5">
              <w:t>radiatorių keitimo ir šildymo sistemos atnaujinimo projekto paraiška.</w:t>
            </w:r>
          </w:p>
        </w:tc>
      </w:tr>
      <w:tr w:rsidR="00E1086B" w:rsidRPr="00C144C3" w14:paraId="74D77000" w14:textId="77777777" w:rsidTr="00E1086B">
        <w:tc>
          <w:tcPr>
            <w:tcW w:w="5000" w:type="pct"/>
            <w:gridSpan w:val="3"/>
            <w:tcMar>
              <w:top w:w="0" w:type="dxa"/>
              <w:left w:w="108" w:type="dxa"/>
              <w:bottom w:w="0" w:type="dxa"/>
              <w:right w:w="108" w:type="dxa"/>
            </w:tcMar>
          </w:tcPr>
          <w:p w14:paraId="0ECA7384" w14:textId="77777777" w:rsidR="00E1086B" w:rsidRPr="00C144C3" w:rsidRDefault="00E1086B" w:rsidP="00E1086B">
            <w:pPr>
              <w:tabs>
                <w:tab w:val="left" w:pos="529"/>
              </w:tabs>
              <w:ind w:left="318"/>
              <w:jc w:val="both"/>
              <w:rPr>
                <w:i/>
                <w:color w:val="000000"/>
                <w:szCs w:val="24"/>
              </w:rPr>
            </w:pPr>
            <w:r w:rsidRPr="00C144C3">
              <w:rPr>
                <w:bCs/>
                <w:i/>
                <w:szCs w:val="24"/>
              </w:rPr>
              <w:t xml:space="preserve">2020 m. </w:t>
            </w:r>
            <w:r w:rsidRPr="00C144C3">
              <w:rPr>
                <w:i/>
                <w:color w:val="000000"/>
                <w:szCs w:val="24"/>
              </w:rPr>
              <w:t>veiklos plano įgyvendinimo analizė</w:t>
            </w:r>
          </w:p>
          <w:p w14:paraId="07BE40EF" w14:textId="5363B342" w:rsidR="00E1086B" w:rsidRPr="00C144C3" w:rsidRDefault="00E1086B" w:rsidP="00E1086B">
            <w:pPr>
              <w:ind w:firstLine="709"/>
              <w:jc w:val="both"/>
              <w:rPr>
                <w:szCs w:val="24"/>
              </w:rPr>
            </w:pPr>
            <w:r w:rsidRPr="00C144C3">
              <w:rPr>
                <w:szCs w:val="24"/>
              </w:rPr>
              <w:t xml:space="preserve">Šiaulių lopšelio-darželio „Vaikystė“ patvirtinta 2020 m. programos sąmata (592,0 Eur) pagal šiuos finansavimo šaltinius: biudžeto lėšos – 289,3 tūkst. Eur, mokymo lėšos (ML) – 213,4 tūkst. Eur, specialiosios lėšos – 87,5 tūkst. Eur, paramos lėšos – 1,0 tūkst. Eur, suteiktų paslaugų – 0,8 tūkst. Eur. 2020 m. iš Šiaulių m. savivaldybės papildomai gauta, 4,7 tūkst. Eur (valstybės lėšos švietimo reikmėms), 24,1 tūkst. Eur mokymo lėšų perskirstymas. </w:t>
            </w:r>
          </w:p>
          <w:p w14:paraId="28CDCA39" w14:textId="0E0807A3" w:rsidR="00E1086B" w:rsidRPr="00C144C3" w:rsidRDefault="005968ED" w:rsidP="00E1086B">
            <w:pPr>
              <w:ind w:firstLine="709"/>
              <w:jc w:val="both"/>
              <w:rPr>
                <w:szCs w:val="24"/>
              </w:rPr>
            </w:pPr>
            <w:r w:rsidRPr="00C144C3">
              <w:rPr>
                <w:szCs w:val="24"/>
              </w:rPr>
              <w:t>2020</w:t>
            </w:r>
            <w:r w:rsidR="00E1086B" w:rsidRPr="00C144C3">
              <w:rPr>
                <w:szCs w:val="24"/>
              </w:rPr>
              <w:t xml:space="preserve"> m. veiklos plane išskirti 3 tikslai: I tikslas – ikimokyklinio ir priešmokyklinio ugdymo poreikių tenkinimas; II tikslas – lopšelio-darželio kultūros kūrimas ir įvaizdžio formavimas; III tikslas – lopšelio-darželio aplinkos, skatinančios sėkmingą kiekvieno vaiko ugdymą(</w:t>
            </w:r>
            <w:proofErr w:type="spellStart"/>
            <w:r w:rsidR="00E1086B" w:rsidRPr="00C144C3">
              <w:rPr>
                <w:szCs w:val="24"/>
              </w:rPr>
              <w:t>si</w:t>
            </w:r>
            <w:proofErr w:type="spellEnd"/>
            <w:r w:rsidR="00E1086B" w:rsidRPr="00C144C3">
              <w:rPr>
                <w:szCs w:val="24"/>
              </w:rPr>
              <w:t xml:space="preserve">) ir savirealizaciją, tobulinimas. </w:t>
            </w:r>
          </w:p>
          <w:p w14:paraId="79D3A56D" w14:textId="05760004" w:rsidR="00E1086B" w:rsidRPr="00C144C3" w:rsidRDefault="00E1086B" w:rsidP="00E1086B">
            <w:pPr>
              <w:tabs>
                <w:tab w:val="left" w:pos="851"/>
              </w:tabs>
              <w:ind w:firstLine="851"/>
              <w:jc w:val="both"/>
              <w:rPr>
                <w:szCs w:val="24"/>
              </w:rPr>
            </w:pPr>
            <w:r w:rsidRPr="00C144C3">
              <w:rPr>
                <w:szCs w:val="24"/>
              </w:rPr>
              <w:t>I tikslo įgyvendinimo priemonės apėmė Šiaulių lopšelio-darželio „Vaikystė“ ikimokyklinio ugdymo programos, Priešmokyklinio ugdymo bendrosios programos ugdymo turinio įgyvendinimą, tėvų dalyvavimą ugdymo procese, IT naudojimą planuojant ir organizuojant ugdymo procesą, pedagogų kvalifikacijos kėlimą. 2020 metais atnaujinta ir patvirtinta ikimokyklinio ugdymo programa, pagal kurią dirbama nuo 2020 m. rugsėjo 1 d. Atsižvelgiant į vaikų ugdymosi pasiekimų rezultatus ir įstaigos veiklos kryptį, 2020 metais didesnis dėmesys skirtas vaikų sakytinės ir rašytinės kalbos ugdymui, problemų sprendimo gebėjimams ugdyti, STEAM elementų integravimui į ugdymosi procesą,</w:t>
            </w:r>
            <w:r w:rsidR="00211F4D" w:rsidRPr="00C144C3">
              <w:rPr>
                <w:szCs w:val="24"/>
              </w:rPr>
              <w:t xml:space="preserve"> </w:t>
            </w:r>
            <w:r w:rsidRPr="00C144C3">
              <w:rPr>
                <w:szCs w:val="24"/>
              </w:rPr>
              <w:t>vaiko sveikatos stiprinimui, sistemingos ir veiksmingos švietimo pagalbos teikimui bei pedagoginių darbuotojų bendrųjų ir dalykinių kompetencijų tobulinimo veikloms (dėmesį skiriant STEAM ugdymui, profesiniam pedagogų skaitmeniniam raštingumui, dalyvavimui projektinėje veikloje, nuotolinio ugdymo kompetencijų gilinimui).</w:t>
            </w:r>
          </w:p>
          <w:p w14:paraId="477E33B1" w14:textId="77777777" w:rsidR="00E1086B" w:rsidRPr="00C144C3" w:rsidRDefault="00E1086B" w:rsidP="00E1086B">
            <w:pPr>
              <w:ind w:firstLine="709"/>
              <w:jc w:val="both"/>
              <w:rPr>
                <w:szCs w:val="24"/>
              </w:rPr>
            </w:pPr>
            <w:r w:rsidRPr="00C144C3">
              <w:rPr>
                <w:szCs w:val="24"/>
              </w:rPr>
              <w:t xml:space="preserve">Įgyvendinant ikimokyklinio ir priešmokyklinio ugdymo programas lygiagrečiai vaikams teikta švietimo pagalba (logopedo, socialinio pedagogo); švietimo pagalbos specialistai įsitraukė į grupines ugdomąsias veiklas. </w:t>
            </w:r>
          </w:p>
          <w:p w14:paraId="2E0F02B7" w14:textId="753B75D4" w:rsidR="00E1086B" w:rsidRPr="00C144C3" w:rsidRDefault="00E1086B" w:rsidP="009C6BA4">
            <w:pPr>
              <w:ind w:firstLine="709"/>
              <w:jc w:val="both"/>
              <w:rPr>
                <w:szCs w:val="24"/>
              </w:rPr>
            </w:pPr>
            <w:r w:rsidRPr="00C144C3">
              <w:rPr>
                <w:szCs w:val="24"/>
              </w:rPr>
              <w:t xml:space="preserve">Ugdytiniai dalyvavo įstaigoje vykstančiame neformaliajame ugdyme (dailė, kompiuteriai, muzika). Siekiant didinti neformaliojo švietimo paslaugų įvairovę bei atsižvelgiant į tėvų pageidavimus, 2020 m. įstaigoje veikė papildomo ugdymo būreliai (ankstyvojo anglų kalbos ugdymo, futbolo, </w:t>
            </w:r>
            <w:proofErr w:type="spellStart"/>
            <w:r w:rsidRPr="00C144C3">
              <w:rPr>
                <w:szCs w:val="24"/>
              </w:rPr>
              <w:t>robotikos</w:t>
            </w:r>
            <w:proofErr w:type="spellEnd"/>
            <w:r w:rsidRPr="00C144C3">
              <w:rPr>
                <w:szCs w:val="24"/>
              </w:rPr>
              <w:t xml:space="preserve">, sportinių šokių, teatro). Šalyje 2020 m. vasario mėn. paskelbus valstybės lygio ekstremalią situaciją dėl naujojo </w:t>
            </w:r>
            <w:proofErr w:type="spellStart"/>
            <w:r w:rsidRPr="00C144C3">
              <w:rPr>
                <w:szCs w:val="24"/>
              </w:rPr>
              <w:t>koronaviruso</w:t>
            </w:r>
            <w:proofErr w:type="spellEnd"/>
            <w:r w:rsidRPr="00C144C3">
              <w:rPr>
                <w:szCs w:val="24"/>
              </w:rPr>
              <w:t xml:space="preserve"> (COVID-19) plitimo grėsmės ir kovo mėn. įvedus karantiną, ugdymas vaikams teiktas nuotoliniu būdu, sustabdyta papildomojo ugdymo (būrelių) veikla. </w:t>
            </w:r>
          </w:p>
          <w:p w14:paraId="10E7E1E7" w14:textId="77777777" w:rsidR="00E1086B" w:rsidRPr="00C144C3" w:rsidRDefault="00E1086B" w:rsidP="00E1086B">
            <w:pPr>
              <w:ind w:firstLine="720"/>
              <w:jc w:val="both"/>
              <w:rPr>
                <w:color w:val="FF0000"/>
                <w:szCs w:val="24"/>
              </w:rPr>
            </w:pPr>
            <w:r w:rsidRPr="00C144C3">
              <w:rPr>
                <w:szCs w:val="24"/>
              </w:rPr>
              <w:t>II tikslo įgyvendinimo priemonės apėmė bendravimą ir bendradarbiavimą su bendruomene ir išorės partneriais, įgyvendinant</w:t>
            </w:r>
            <w:r w:rsidRPr="00C144C3">
              <w:rPr>
                <w:bCs/>
                <w:szCs w:val="24"/>
              </w:rPr>
              <w:t xml:space="preserve"> 2020 m. Šiaulių miesto švietimo bendruomenės siekį – tikslinių partnerysčių plėtojimą. </w:t>
            </w:r>
            <w:r w:rsidRPr="00C144C3">
              <w:rPr>
                <w:szCs w:val="24"/>
              </w:rPr>
              <w:t xml:space="preserve">2020 m. </w:t>
            </w:r>
            <w:r w:rsidRPr="00C144C3">
              <w:rPr>
                <w:szCs w:val="24"/>
                <w:shd w:val="clear" w:color="auto" w:fill="FFFFFF"/>
              </w:rPr>
              <w:t xml:space="preserve">sudarytos naujos bendradarbiavimo sutartys su Šiaulių lopšeliais-darželiais „Bitė“, „Voveraitė“, „Gintarėlis“, Šiaulių regbio ir žolės riedulio akademija, kurių tikslas </w:t>
            </w:r>
            <w:r w:rsidRPr="00C144C3">
              <w:rPr>
                <w:szCs w:val="24"/>
                <w:shd w:val="clear" w:color="auto" w:fill="FFFFFF"/>
              </w:rPr>
              <w:lastRenderedPageBreak/>
              <w:t>– stiprinti vaikų sveikatą per fizinio aktyvumo veiklas; lopšeliu-darželiu „Trys nykštukai“, siekiant tęsti bendradarbiavimą organizuojant bendrus renginius (tęstinė respublikinė konferencija), dalinantis gerąja patirtimi; Šiaulių jaunųjų technikų centru, siekiant dalintis STEAM ugdymo organizavimo patirtimi; Šiaulių m. savivaldybės Viešosios bibliotekos Vaikų literatūros skyriumi, siekiant gerinti vaikų sakytinės ir rašytinės kalbos ugdymo pasiekimus,</w:t>
            </w:r>
            <w:r w:rsidRPr="00C144C3">
              <w:rPr>
                <w:szCs w:val="24"/>
              </w:rPr>
              <w:t xml:space="preserve"> organizuoti bendras edukacines veiklas, renginius, vaikų kūrybinių darbų parodas.</w:t>
            </w:r>
            <w:r w:rsidRPr="00C144C3">
              <w:rPr>
                <w:color w:val="FF0000"/>
                <w:szCs w:val="24"/>
              </w:rPr>
              <w:t xml:space="preserve"> </w:t>
            </w:r>
          </w:p>
          <w:p w14:paraId="2AD20FF8" w14:textId="77777777" w:rsidR="00E1086B" w:rsidRPr="00C144C3" w:rsidRDefault="00E1086B" w:rsidP="00E1086B">
            <w:pPr>
              <w:ind w:firstLine="709"/>
              <w:jc w:val="both"/>
              <w:rPr>
                <w:color w:val="FF0000"/>
                <w:szCs w:val="24"/>
              </w:rPr>
            </w:pPr>
            <w:r w:rsidRPr="00C144C3">
              <w:rPr>
                <w:szCs w:val="24"/>
              </w:rPr>
              <w:t>2020 m. balandžio 16 d. Šiaulių m. savivaldybės Taryba pritarė lopšelio-darželio pavadinimo keitimui. Nauji įstaigos nuostatai įregistruoti 2020 m. gegužės 18 d. Pasitelkiant tėvų siūlymus ir idėjas, pakeistas lopšelio-darželio logotipas (logotipą sukūrė ugdytinės mama), atnaujinta internetinė svetainė.</w:t>
            </w:r>
          </w:p>
          <w:p w14:paraId="2607FFD5" w14:textId="71AF82D7" w:rsidR="00E1086B" w:rsidRPr="009C6BA4" w:rsidRDefault="00E1086B" w:rsidP="009C6BA4">
            <w:pPr>
              <w:ind w:firstLine="720"/>
              <w:jc w:val="both"/>
              <w:rPr>
                <w:szCs w:val="24"/>
              </w:rPr>
            </w:pPr>
            <w:r w:rsidRPr="00C144C3">
              <w:rPr>
                <w:szCs w:val="24"/>
              </w:rPr>
              <w:t xml:space="preserve">2020 m. lapkričio–gruodžio mėn., bendradarbiaujant su Šiaulių </w:t>
            </w:r>
            <w:r w:rsidR="00BE3567" w:rsidRPr="00C144C3">
              <w:rPr>
                <w:szCs w:val="24"/>
              </w:rPr>
              <w:t xml:space="preserve">m. </w:t>
            </w:r>
            <w:r w:rsidRPr="00C144C3">
              <w:rPr>
                <w:szCs w:val="24"/>
              </w:rPr>
              <w:t xml:space="preserve">visuomenės sveikatos biuru, darbuotojai dalyvavo nemokamose grupinėse psichologų konsultacijose, apimančiose konfliktų ir streso valdymą, COVID-19 pandemijos pasekmių mažinimą ir kt. </w:t>
            </w:r>
          </w:p>
          <w:p w14:paraId="1BEE5CE8" w14:textId="77777777" w:rsidR="00E1086B" w:rsidRPr="00C144C3" w:rsidRDefault="00E1086B" w:rsidP="00E1086B">
            <w:pPr>
              <w:pStyle w:val="Default"/>
              <w:ind w:firstLine="426"/>
              <w:jc w:val="both"/>
              <w:rPr>
                <w:lang w:val="lt-LT"/>
              </w:rPr>
            </w:pPr>
            <w:r w:rsidRPr="00C144C3">
              <w:rPr>
                <w:lang w:val="lt-LT"/>
              </w:rPr>
              <w:t>III tikslo įgyvendinimo priemonės apėmė saugios ir sveikos aplinkos kūrimą, atnaujinant vidaus patalpas, papildant ugdymo erdves moderniomis priemonėmis.</w:t>
            </w:r>
          </w:p>
          <w:p w14:paraId="417A3D82" w14:textId="77777777" w:rsidR="00BE3567" w:rsidRPr="00C144C3" w:rsidRDefault="005968ED" w:rsidP="00BE3567">
            <w:pPr>
              <w:ind w:firstLine="709"/>
              <w:jc w:val="both"/>
              <w:rPr>
                <w:szCs w:val="24"/>
              </w:rPr>
            </w:pPr>
            <w:r w:rsidRPr="00C144C3">
              <w:rPr>
                <w:szCs w:val="24"/>
              </w:rPr>
              <w:t>Įstaigos infrastruktūros gerinimui 2020 m. papildomai skirta 60,1 tūkst. Eur (39,0 tūkst. Eur dalies elektros instaliacijos atnaujinimui, 10,0 tūkst. Eur virtuvės įrangos atnaujinimui (ventiliacijos sistemos atnaujinimui), 11,1 tūkst. Eur I korpuso nuotekų vamzdyno keitimui ir pamato hidroizoliacijai).</w:t>
            </w:r>
          </w:p>
          <w:p w14:paraId="71C2E7E2" w14:textId="77777777" w:rsidR="00BE3567" w:rsidRPr="00C144C3" w:rsidRDefault="00E1086B" w:rsidP="00BE3567">
            <w:pPr>
              <w:ind w:firstLine="709"/>
              <w:jc w:val="both"/>
              <w:rPr>
                <w:szCs w:val="24"/>
              </w:rPr>
            </w:pPr>
            <w:r w:rsidRPr="00C144C3">
              <w:rPr>
                <w:szCs w:val="24"/>
              </w:rPr>
              <w:t xml:space="preserve">2020 m. atnaujinta elektros instaliacija I korpuse (pakeisti elektros laidai, šviestuvai); atstatytos kompiuterių kabineto lubos po elektros instaliacijos atnaujinimo darbų. 2020 m. </w:t>
            </w:r>
            <w:r w:rsidR="005968ED" w:rsidRPr="00C144C3">
              <w:rPr>
                <w:szCs w:val="24"/>
              </w:rPr>
              <w:t>atnaujinta virtuvės vėdinimo sistema</w:t>
            </w:r>
            <w:r w:rsidRPr="00C144C3">
              <w:rPr>
                <w:szCs w:val="24"/>
              </w:rPr>
              <w:t xml:space="preserve">, </w:t>
            </w:r>
            <w:r w:rsidR="005968ED" w:rsidRPr="00C144C3">
              <w:rPr>
                <w:szCs w:val="24"/>
              </w:rPr>
              <w:t>atliktas</w:t>
            </w:r>
            <w:r w:rsidRPr="00C144C3">
              <w:rPr>
                <w:szCs w:val="24"/>
              </w:rPr>
              <w:t xml:space="preserve"> </w:t>
            </w:r>
            <w:r w:rsidR="005968ED" w:rsidRPr="00C144C3">
              <w:rPr>
                <w:szCs w:val="24"/>
              </w:rPr>
              <w:t>I korpuso fasadinės pusės nuotekų vamzdynų keitimas</w:t>
            </w:r>
            <w:r w:rsidRPr="00C144C3">
              <w:rPr>
                <w:szCs w:val="24"/>
              </w:rPr>
              <w:t>. Atlikti neplanuoti darbai – pastato parapetų, stogelių remontas (0,5 tūkst. Eur).</w:t>
            </w:r>
          </w:p>
          <w:p w14:paraId="4F54A14C" w14:textId="77777777" w:rsidR="00BE3567" w:rsidRPr="00C144C3" w:rsidRDefault="005968ED" w:rsidP="00BE3567">
            <w:pPr>
              <w:ind w:firstLine="709"/>
              <w:jc w:val="both"/>
              <w:rPr>
                <w:szCs w:val="24"/>
              </w:rPr>
            </w:pPr>
            <w:r w:rsidRPr="00C144C3">
              <w:rPr>
                <w:szCs w:val="24"/>
              </w:rPr>
              <w:t>Siekiant užtikrinti vaikų saugumą lauke, panaikinti sporto aikštelės dangos defektai, pašalinti žaidimų aikštelės trūkumai; panaikinti išplitę krūmai.</w:t>
            </w:r>
            <w:r w:rsidR="00211F4D" w:rsidRPr="00C144C3">
              <w:rPr>
                <w:szCs w:val="24"/>
              </w:rPr>
              <w:t xml:space="preserve"> </w:t>
            </w:r>
          </w:p>
          <w:p w14:paraId="275A19FA" w14:textId="20016C96" w:rsidR="00E1086B" w:rsidRPr="009C6BA4" w:rsidRDefault="00E1086B" w:rsidP="009C6BA4">
            <w:pPr>
              <w:ind w:firstLine="709"/>
              <w:jc w:val="both"/>
              <w:rPr>
                <w:szCs w:val="24"/>
              </w:rPr>
            </w:pPr>
            <w:r w:rsidRPr="00C144C3">
              <w:rPr>
                <w:szCs w:val="24"/>
              </w:rPr>
              <w:t>Siekiant užtikrinti sklandų įstaigos darbą ekstremalios situacijos laikotarpiu, kurti sveiką ir saugią aplinką bei įgyvendinti operacijų vadovo sprendimus dėl COVID-19 pandemijos, dezinfe</w:t>
            </w:r>
            <w:r w:rsidR="00D32A0D" w:rsidRPr="00C144C3">
              <w:rPr>
                <w:szCs w:val="24"/>
              </w:rPr>
              <w:t>k</w:t>
            </w:r>
            <w:r w:rsidRPr="00C144C3">
              <w:rPr>
                <w:szCs w:val="24"/>
              </w:rPr>
              <w:t xml:space="preserve">cinėms ir veido apsaugos priemonėms papildomai išleista </w:t>
            </w:r>
            <w:r w:rsidR="00F025DB" w:rsidRPr="00C144C3">
              <w:rPr>
                <w:szCs w:val="24"/>
              </w:rPr>
              <w:t>2,0</w:t>
            </w:r>
            <w:r w:rsidRPr="00C144C3">
              <w:rPr>
                <w:szCs w:val="24"/>
              </w:rPr>
              <w:t xml:space="preserve"> tūkst. Eur, iš jų – 0,5 tūkst. Eur sudarė išlaidos virtuvės ir bendro naudojimo patalpų dezinfekcijai </w:t>
            </w:r>
            <w:proofErr w:type="spellStart"/>
            <w:r w:rsidRPr="00C144C3">
              <w:rPr>
                <w:szCs w:val="24"/>
              </w:rPr>
              <w:t>biocidiniais</w:t>
            </w:r>
            <w:proofErr w:type="spellEnd"/>
            <w:r w:rsidRPr="00C144C3">
              <w:rPr>
                <w:szCs w:val="24"/>
              </w:rPr>
              <w:t xml:space="preserve"> preparatais po įstaigoje nustatytų užsikrėtimo COVID-19 atvejų.</w:t>
            </w:r>
          </w:p>
          <w:p w14:paraId="400AAE8F" w14:textId="7C92888F" w:rsidR="00E1086B" w:rsidRPr="00C144C3" w:rsidRDefault="00E1086B" w:rsidP="00C16B46">
            <w:pPr>
              <w:ind w:firstLine="709"/>
              <w:jc w:val="both"/>
              <w:rPr>
                <w:szCs w:val="24"/>
              </w:rPr>
            </w:pPr>
            <w:r w:rsidRPr="00C144C3">
              <w:rPr>
                <w:szCs w:val="24"/>
              </w:rPr>
              <w:t>Lopšelio-darželio veikla organizuojama remiantis bendruomenės narių apklausų rezultatais. 2020 m. dėmesys skirtas ugdymo kokybės gerinimui (apklausa „Dėl nuotolinio ugdymo“ (2020 m. balandžio mėn.), „Dėl ugdymo kokybės gerinimo“ (2020 m. spalio mėn.)). Ugdytinių tėvai įsitraukia į ugdomąjį procesą tiek darželyje, tiek grupėse; įstaigos veikla pristatoma ir viešinama išorėje (2020 m. skaityt</w:t>
            </w:r>
            <w:r w:rsidR="00C16B46" w:rsidRPr="00C144C3">
              <w:rPr>
                <w:szCs w:val="24"/>
              </w:rPr>
              <w:t>i 3</w:t>
            </w:r>
            <w:r w:rsidRPr="00C144C3">
              <w:rPr>
                <w:szCs w:val="24"/>
              </w:rPr>
              <w:t> pranešima</w:t>
            </w:r>
            <w:r w:rsidR="00C16B46" w:rsidRPr="00C144C3">
              <w:rPr>
                <w:szCs w:val="24"/>
              </w:rPr>
              <w:t>i respublikinėse konferencijose, metodinėse dienose</w:t>
            </w:r>
            <w:r w:rsidRPr="00C144C3">
              <w:rPr>
                <w:szCs w:val="24"/>
              </w:rPr>
              <w:t>,</w:t>
            </w:r>
            <w:r w:rsidR="00211F4D" w:rsidRPr="00C144C3">
              <w:rPr>
                <w:szCs w:val="24"/>
              </w:rPr>
              <w:t xml:space="preserve"> </w:t>
            </w:r>
            <w:r w:rsidRPr="00C144C3">
              <w:rPr>
                <w:szCs w:val="24"/>
              </w:rPr>
              <w:t xml:space="preserve">apie įstaigos veiklą (organizuotus renginius, dalyvavimą projektinėje veikloje, dalinimąsi gerąja patirtimi) skelbta informacija lopšelio-darželio internetinėje svetainėje, </w:t>
            </w:r>
            <w:proofErr w:type="spellStart"/>
            <w:r w:rsidRPr="00C144C3">
              <w:rPr>
                <w:i/>
                <w:szCs w:val="24"/>
              </w:rPr>
              <w:t>facebook</w:t>
            </w:r>
            <w:proofErr w:type="spellEnd"/>
            <w:r w:rsidRPr="00C144C3">
              <w:rPr>
                <w:szCs w:val="24"/>
              </w:rPr>
              <w:t xml:space="preserve"> paskyroje, portale „Švietimo naujienos“, Šiaulių m. savivaldybės internetinėse svetainėse. </w:t>
            </w:r>
          </w:p>
        </w:tc>
      </w:tr>
    </w:tbl>
    <w:p w14:paraId="6502CC18" w14:textId="77777777" w:rsidR="00E1086B" w:rsidRPr="00C144C3" w:rsidRDefault="00E1086B" w:rsidP="00E1086B">
      <w:pPr>
        <w:rPr>
          <w:b/>
          <w:szCs w:val="24"/>
          <w:lang w:eastAsia="lt-LT"/>
        </w:rPr>
      </w:pPr>
    </w:p>
    <w:p w14:paraId="375C8F3C" w14:textId="77777777" w:rsidR="00E1086B" w:rsidRPr="00C144C3" w:rsidRDefault="00E1086B" w:rsidP="00E1086B">
      <w:pPr>
        <w:jc w:val="center"/>
        <w:rPr>
          <w:b/>
          <w:szCs w:val="24"/>
          <w:lang w:eastAsia="lt-LT"/>
        </w:rPr>
      </w:pPr>
      <w:r w:rsidRPr="00C144C3">
        <w:rPr>
          <w:b/>
          <w:szCs w:val="24"/>
          <w:lang w:eastAsia="lt-LT"/>
        </w:rPr>
        <w:t>II SKYRIUS</w:t>
      </w:r>
    </w:p>
    <w:p w14:paraId="74EFB474" w14:textId="06FC8185" w:rsidR="00E1086B" w:rsidRPr="00C144C3" w:rsidRDefault="009C6BA4" w:rsidP="00E1086B">
      <w:pPr>
        <w:jc w:val="center"/>
        <w:rPr>
          <w:b/>
          <w:szCs w:val="24"/>
          <w:lang w:eastAsia="lt-LT"/>
        </w:rPr>
      </w:pPr>
      <w:r>
        <w:rPr>
          <w:b/>
          <w:szCs w:val="24"/>
          <w:lang w:eastAsia="lt-LT"/>
        </w:rPr>
        <w:t xml:space="preserve">2020 </w:t>
      </w:r>
      <w:r w:rsidR="00E1086B" w:rsidRPr="00C144C3">
        <w:rPr>
          <w:b/>
          <w:szCs w:val="24"/>
          <w:lang w:eastAsia="lt-LT"/>
        </w:rPr>
        <w:t>METŲ VEIKLOS UŽDUOTYS, REZULTATAI IR RODIKLIAI</w:t>
      </w:r>
    </w:p>
    <w:p w14:paraId="2AEAC72B" w14:textId="77777777" w:rsidR="00E1086B" w:rsidRPr="00C144C3" w:rsidRDefault="00E1086B" w:rsidP="00E1086B">
      <w:pPr>
        <w:jc w:val="center"/>
        <w:rPr>
          <w:szCs w:val="24"/>
          <w:lang w:eastAsia="lt-LT"/>
        </w:rPr>
      </w:pPr>
    </w:p>
    <w:p w14:paraId="0BE78E5F" w14:textId="77777777" w:rsidR="00E1086B" w:rsidRPr="00C144C3" w:rsidRDefault="00E1086B" w:rsidP="00E1086B">
      <w:pPr>
        <w:tabs>
          <w:tab w:val="left" w:pos="284"/>
        </w:tabs>
        <w:rPr>
          <w:b/>
          <w:szCs w:val="24"/>
          <w:lang w:eastAsia="lt-LT"/>
        </w:rPr>
      </w:pPr>
      <w:r w:rsidRPr="00C144C3">
        <w:rPr>
          <w:b/>
          <w:szCs w:val="24"/>
          <w:lang w:eastAsia="lt-LT"/>
        </w:rPr>
        <w:t>1.</w:t>
      </w:r>
      <w:r w:rsidRPr="00C144C3">
        <w:rPr>
          <w:b/>
          <w:szCs w:val="24"/>
          <w:lang w:eastAsia="lt-LT"/>
        </w:rPr>
        <w:tab/>
        <w:t>Pagrindiniai praėjusių metų veiklos rezultatai</w:t>
      </w:r>
    </w:p>
    <w:tbl>
      <w:tblPr>
        <w:tblW w:w="978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701"/>
        <w:gridCol w:w="2551"/>
        <w:gridCol w:w="3549"/>
      </w:tblGrid>
      <w:tr w:rsidR="00E1086B" w:rsidRPr="00C144C3" w14:paraId="18DFE48E" w14:textId="77777777" w:rsidTr="00C16B46">
        <w:trPr>
          <w:jc w:val="right"/>
        </w:trPr>
        <w:tc>
          <w:tcPr>
            <w:tcW w:w="1980" w:type="dxa"/>
            <w:tcBorders>
              <w:top w:val="single" w:sz="4" w:space="0" w:color="auto"/>
              <w:left w:val="single" w:sz="4" w:space="0" w:color="auto"/>
              <w:bottom w:val="single" w:sz="4" w:space="0" w:color="auto"/>
              <w:right w:val="single" w:sz="4" w:space="0" w:color="auto"/>
            </w:tcBorders>
            <w:vAlign w:val="center"/>
          </w:tcPr>
          <w:p w14:paraId="72B3E461" w14:textId="77777777" w:rsidR="00E1086B" w:rsidRPr="00C144C3" w:rsidRDefault="00E1086B" w:rsidP="00E1086B">
            <w:pPr>
              <w:overflowPunct w:val="0"/>
              <w:jc w:val="center"/>
              <w:textAlignment w:val="baseline"/>
              <w:rPr>
                <w:szCs w:val="24"/>
                <w:lang w:eastAsia="lt-LT"/>
              </w:rPr>
            </w:pPr>
            <w:r w:rsidRPr="00C144C3">
              <w:rPr>
                <w:szCs w:val="24"/>
                <w:lang w:eastAsia="lt-LT"/>
              </w:rPr>
              <w:t>Metų užduotys (toliau – užduotys)</w:t>
            </w:r>
          </w:p>
        </w:tc>
        <w:tc>
          <w:tcPr>
            <w:tcW w:w="1701" w:type="dxa"/>
            <w:tcBorders>
              <w:top w:val="single" w:sz="4" w:space="0" w:color="auto"/>
              <w:left w:val="single" w:sz="4" w:space="0" w:color="auto"/>
              <w:bottom w:val="single" w:sz="4" w:space="0" w:color="auto"/>
              <w:right w:val="single" w:sz="4" w:space="0" w:color="auto"/>
            </w:tcBorders>
            <w:vAlign w:val="center"/>
          </w:tcPr>
          <w:p w14:paraId="7A4D4742" w14:textId="77777777" w:rsidR="00E1086B" w:rsidRPr="00C144C3" w:rsidRDefault="00E1086B" w:rsidP="00E1086B">
            <w:pPr>
              <w:overflowPunct w:val="0"/>
              <w:jc w:val="center"/>
              <w:textAlignment w:val="baseline"/>
              <w:rPr>
                <w:szCs w:val="24"/>
                <w:lang w:eastAsia="lt-LT"/>
              </w:rPr>
            </w:pPr>
            <w:r w:rsidRPr="00C144C3">
              <w:rPr>
                <w:szCs w:val="24"/>
                <w:lang w:eastAsia="lt-LT"/>
              </w:rPr>
              <w:t>Siektini rezultatai</w:t>
            </w:r>
          </w:p>
        </w:tc>
        <w:tc>
          <w:tcPr>
            <w:tcW w:w="2551" w:type="dxa"/>
            <w:tcBorders>
              <w:top w:val="single" w:sz="4" w:space="0" w:color="auto"/>
              <w:left w:val="single" w:sz="4" w:space="0" w:color="auto"/>
              <w:bottom w:val="single" w:sz="4" w:space="0" w:color="auto"/>
              <w:right w:val="single" w:sz="4" w:space="0" w:color="auto"/>
            </w:tcBorders>
            <w:vAlign w:val="center"/>
          </w:tcPr>
          <w:p w14:paraId="01B3B015" w14:textId="77777777" w:rsidR="00E1086B" w:rsidRPr="00C144C3" w:rsidRDefault="00E1086B" w:rsidP="00E1086B">
            <w:pPr>
              <w:overflowPunct w:val="0"/>
              <w:jc w:val="center"/>
              <w:textAlignment w:val="baseline"/>
              <w:rPr>
                <w:szCs w:val="24"/>
                <w:lang w:eastAsia="lt-LT"/>
              </w:rPr>
            </w:pPr>
            <w:r w:rsidRPr="00C144C3">
              <w:rPr>
                <w:szCs w:val="24"/>
                <w:lang w:eastAsia="lt-LT"/>
              </w:rPr>
              <w:t>Rezultatų vertinimo rodikliai (kuriais vadovaujantis vertinama, ar nustatytos užduotys įvykdytos)</w:t>
            </w:r>
          </w:p>
        </w:tc>
        <w:tc>
          <w:tcPr>
            <w:tcW w:w="3549" w:type="dxa"/>
            <w:tcBorders>
              <w:top w:val="single" w:sz="4" w:space="0" w:color="auto"/>
              <w:left w:val="single" w:sz="4" w:space="0" w:color="auto"/>
              <w:bottom w:val="single" w:sz="4" w:space="0" w:color="auto"/>
              <w:right w:val="single" w:sz="4" w:space="0" w:color="auto"/>
            </w:tcBorders>
            <w:vAlign w:val="center"/>
          </w:tcPr>
          <w:p w14:paraId="6576C7E7" w14:textId="77777777" w:rsidR="00E1086B" w:rsidRPr="00C144C3" w:rsidRDefault="00E1086B" w:rsidP="00E1086B">
            <w:pPr>
              <w:overflowPunct w:val="0"/>
              <w:jc w:val="center"/>
              <w:textAlignment w:val="baseline"/>
              <w:rPr>
                <w:szCs w:val="24"/>
                <w:lang w:eastAsia="lt-LT"/>
              </w:rPr>
            </w:pPr>
            <w:r w:rsidRPr="00C144C3">
              <w:rPr>
                <w:szCs w:val="24"/>
                <w:lang w:eastAsia="lt-LT"/>
              </w:rPr>
              <w:t>Pasiekti rezultatai ir jų rodikliai</w:t>
            </w:r>
          </w:p>
        </w:tc>
      </w:tr>
      <w:tr w:rsidR="00E1086B" w:rsidRPr="00C144C3" w14:paraId="58759F6F" w14:textId="77777777" w:rsidTr="009C6BA4">
        <w:trPr>
          <w:jc w:val="right"/>
        </w:trPr>
        <w:tc>
          <w:tcPr>
            <w:tcW w:w="1980" w:type="dxa"/>
            <w:tcBorders>
              <w:top w:val="single" w:sz="4" w:space="0" w:color="auto"/>
              <w:left w:val="single" w:sz="4" w:space="0" w:color="auto"/>
              <w:bottom w:val="single" w:sz="4" w:space="0" w:color="auto"/>
              <w:right w:val="single" w:sz="4" w:space="0" w:color="auto"/>
            </w:tcBorders>
            <w:vAlign w:val="center"/>
          </w:tcPr>
          <w:p w14:paraId="604FDAD3" w14:textId="77777777" w:rsidR="00E1086B" w:rsidRPr="00C144C3" w:rsidRDefault="00E1086B" w:rsidP="00E1086B">
            <w:pPr>
              <w:overflowPunct w:val="0"/>
              <w:textAlignment w:val="baseline"/>
              <w:rPr>
                <w:b/>
                <w:bCs/>
                <w:szCs w:val="24"/>
                <w:lang w:eastAsia="lt-LT"/>
              </w:rPr>
            </w:pPr>
            <w:r w:rsidRPr="00C144C3">
              <w:rPr>
                <w:b/>
                <w:bCs/>
                <w:szCs w:val="24"/>
                <w:lang w:eastAsia="lt-LT"/>
              </w:rPr>
              <w:t xml:space="preserve">Asmenybės </w:t>
            </w:r>
            <w:proofErr w:type="spellStart"/>
            <w:r w:rsidRPr="00C144C3">
              <w:rPr>
                <w:b/>
                <w:bCs/>
                <w:szCs w:val="24"/>
                <w:lang w:eastAsia="lt-LT"/>
              </w:rPr>
              <w:t>ūgtis</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728AB62D" w14:textId="77777777" w:rsidR="00E1086B" w:rsidRPr="00C144C3" w:rsidRDefault="00E1086B" w:rsidP="00E1086B">
            <w:pPr>
              <w:overflowPunct w:val="0"/>
              <w:textAlignment w:val="baseline"/>
              <w:rPr>
                <w:szCs w:val="24"/>
                <w:lang w:eastAsia="lt-LT"/>
              </w:rPr>
            </w:pPr>
          </w:p>
        </w:tc>
        <w:tc>
          <w:tcPr>
            <w:tcW w:w="2551" w:type="dxa"/>
            <w:tcBorders>
              <w:top w:val="single" w:sz="4" w:space="0" w:color="auto"/>
              <w:left w:val="single" w:sz="4" w:space="0" w:color="auto"/>
              <w:bottom w:val="single" w:sz="4" w:space="0" w:color="auto"/>
              <w:right w:val="single" w:sz="4" w:space="0" w:color="auto"/>
            </w:tcBorders>
            <w:vAlign w:val="center"/>
          </w:tcPr>
          <w:p w14:paraId="4E7BE145" w14:textId="77777777" w:rsidR="00E1086B" w:rsidRPr="00C144C3" w:rsidRDefault="00E1086B" w:rsidP="00E1086B">
            <w:pPr>
              <w:overflowPunct w:val="0"/>
              <w:jc w:val="center"/>
              <w:textAlignment w:val="baseline"/>
              <w:rPr>
                <w:szCs w:val="24"/>
                <w:lang w:eastAsia="lt-LT"/>
              </w:rPr>
            </w:pPr>
          </w:p>
        </w:tc>
        <w:tc>
          <w:tcPr>
            <w:tcW w:w="3549" w:type="dxa"/>
            <w:tcBorders>
              <w:top w:val="single" w:sz="4" w:space="0" w:color="auto"/>
              <w:left w:val="single" w:sz="4" w:space="0" w:color="auto"/>
              <w:bottom w:val="single" w:sz="4" w:space="0" w:color="auto"/>
              <w:right w:val="single" w:sz="4" w:space="0" w:color="auto"/>
            </w:tcBorders>
          </w:tcPr>
          <w:p w14:paraId="017DF6E7" w14:textId="77777777" w:rsidR="00E1086B" w:rsidRPr="00C144C3" w:rsidRDefault="00E1086B" w:rsidP="00E1086B">
            <w:pPr>
              <w:overflowPunct w:val="0"/>
              <w:jc w:val="center"/>
              <w:textAlignment w:val="baseline"/>
              <w:rPr>
                <w:szCs w:val="24"/>
                <w:lang w:eastAsia="lt-LT"/>
              </w:rPr>
            </w:pPr>
          </w:p>
        </w:tc>
      </w:tr>
      <w:tr w:rsidR="00E1086B" w:rsidRPr="00C144C3" w14:paraId="4649C576" w14:textId="77777777" w:rsidTr="009C6BA4">
        <w:trPr>
          <w:jc w:val="right"/>
        </w:trPr>
        <w:tc>
          <w:tcPr>
            <w:tcW w:w="1980" w:type="dxa"/>
            <w:vMerge w:val="restart"/>
            <w:tcBorders>
              <w:top w:val="single" w:sz="4" w:space="0" w:color="auto"/>
              <w:left w:val="single" w:sz="4" w:space="0" w:color="auto"/>
              <w:right w:val="single" w:sz="4" w:space="0" w:color="auto"/>
            </w:tcBorders>
          </w:tcPr>
          <w:p w14:paraId="337242E9" w14:textId="77777777" w:rsidR="00E1086B" w:rsidRPr="00C144C3" w:rsidRDefault="00E1086B" w:rsidP="00E1086B">
            <w:pPr>
              <w:overflowPunct w:val="0"/>
              <w:textAlignment w:val="baseline"/>
              <w:rPr>
                <w:szCs w:val="24"/>
                <w:lang w:eastAsia="lt-LT"/>
              </w:rPr>
            </w:pPr>
            <w:r w:rsidRPr="00C144C3">
              <w:rPr>
                <w:szCs w:val="24"/>
                <w:lang w:eastAsia="lt-LT"/>
              </w:rPr>
              <w:t>1.1.Gerinti ugdytinių pasiekimus</w:t>
            </w:r>
          </w:p>
        </w:tc>
        <w:tc>
          <w:tcPr>
            <w:tcW w:w="1701" w:type="dxa"/>
            <w:vMerge w:val="restart"/>
            <w:tcBorders>
              <w:top w:val="single" w:sz="4" w:space="0" w:color="auto"/>
              <w:left w:val="single" w:sz="4" w:space="0" w:color="auto"/>
              <w:right w:val="single" w:sz="4" w:space="0" w:color="auto"/>
            </w:tcBorders>
          </w:tcPr>
          <w:p w14:paraId="417DC4ED" w14:textId="77777777" w:rsidR="00E1086B" w:rsidRPr="00C144C3" w:rsidRDefault="00E1086B" w:rsidP="00E1086B">
            <w:pPr>
              <w:rPr>
                <w:szCs w:val="24"/>
                <w:lang w:eastAsia="lt-LT"/>
              </w:rPr>
            </w:pPr>
            <w:r w:rsidRPr="00C144C3">
              <w:rPr>
                <w:szCs w:val="24"/>
                <w:lang w:eastAsia="lt-LT"/>
              </w:rPr>
              <w:t xml:space="preserve">1.1.1.Geresni ugdytinių pasiekimai </w:t>
            </w:r>
            <w:r w:rsidRPr="00C144C3">
              <w:rPr>
                <w:szCs w:val="24"/>
                <w:lang w:eastAsia="lt-LT"/>
              </w:rPr>
              <w:lastRenderedPageBreak/>
              <w:t>sakytinės, rašytinės kalbos ugdymo, skaičiavimo ir matavimo, problemų sprendimo srityse.</w:t>
            </w:r>
          </w:p>
        </w:tc>
        <w:tc>
          <w:tcPr>
            <w:tcW w:w="2551" w:type="dxa"/>
            <w:tcBorders>
              <w:top w:val="single" w:sz="4" w:space="0" w:color="auto"/>
              <w:left w:val="single" w:sz="4" w:space="0" w:color="auto"/>
              <w:bottom w:val="single" w:sz="4" w:space="0" w:color="auto"/>
              <w:right w:val="single" w:sz="4" w:space="0" w:color="auto"/>
            </w:tcBorders>
          </w:tcPr>
          <w:p w14:paraId="10F8A19A" w14:textId="77777777" w:rsidR="00E1086B" w:rsidRPr="00C144C3" w:rsidRDefault="00E1086B" w:rsidP="00E1086B">
            <w:pPr>
              <w:overflowPunct w:val="0"/>
              <w:textAlignment w:val="baseline"/>
              <w:rPr>
                <w:szCs w:val="24"/>
                <w:lang w:eastAsia="lt-LT"/>
              </w:rPr>
            </w:pPr>
            <w:r w:rsidRPr="00C144C3">
              <w:rPr>
                <w:szCs w:val="24"/>
                <w:lang w:eastAsia="lt-LT"/>
              </w:rPr>
              <w:lastRenderedPageBreak/>
              <w:t xml:space="preserve">1.1.1.1.Patobulintos pedagogų kompetencijos </w:t>
            </w:r>
            <w:r w:rsidRPr="00C144C3">
              <w:rPr>
                <w:szCs w:val="24"/>
                <w:lang w:eastAsia="lt-LT"/>
              </w:rPr>
              <w:lastRenderedPageBreak/>
              <w:t>sakytinės ir rašytinės kalbos ugdymo, skaičiavimo ir matavimo, problemų sprendimo srityse (kvalifikacijos kėlimo renginiuose dalyvaus 100 proc. pedagogų).</w:t>
            </w:r>
          </w:p>
        </w:tc>
        <w:tc>
          <w:tcPr>
            <w:tcW w:w="3549" w:type="dxa"/>
            <w:tcBorders>
              <w:top w:val="single" w:sz="4" w:space="0" w:color="auto"/>
              <w:left w:val="single" w:sz="4" w:space="0" w:color="auto"/>
              <w:bottom w:val="single" w:sz="4" w:space="0" w:color="auto"/>
              <w:right w:val="single" w:sz="4" w:space="0" w:color="auto"/>
            </w:tcBorders>
          </w:tcPr>
          <w:p w14:paraId="573EF50D" w14:textId="3576D379" w:rsidR="00E34FDC" w:rsidRPr="00C144C3" w:rsidRDefault="00E34FDC" w:rsidP="00E34FDC">
            <w:pPr>
              <w:rPr>
                <w:szCs w:val="24"/>
              </w:rPr>
            </w:pPr>
            <w:r w:rsidRPr="00C144C3">
              <w:rPr>
                <w:szCs w:val="24"/>
                <w:lang w:eastAsia="lt-LT"/>
              </w:rPr>
              <w:lastRenderedPageBreak/>
              <w:t xml:space="preserve">Lopšelis-darželis 2020 m. buvo išpirkęs </w:t>
            </w:r>
            <w:r w:rsidR="00B87456" w:rsidRPr="00C144C3">
              <w:rPr>
                <w:szCs w:val="24"/>
                <w:lang w:eastAsia="lt-LT"/>
              </w:rPr>
              <w:t>+</w:t>
            </w:r>
            <w:r w:rsidRPr="00C144C3">
              <w:rPr>
                <w:szCs w:val="24"/>
                <w:lang w:eastAsia="lt-LT"/>
              </w:rPr>
              <w:t xml:space="preserve">, kurioje esančius mokymus turėjo galimybę </w:t>
            </w:r>
            <w:r w:rsidRPr="00C144C3">
              <w:rPr>
                <w:szCs w:val="24"/>
                <w:lang w:eastAsia="lt-LT"/>
              </w:rPr>
              <w:lastRenderedPageBreak/>
              <w:t>peržiūrėti visi įstaigoje dirbantys pedagogai:</w:t>
            </w:r>
            <w:r w:rsidR="00802320" w:rsidRPr="00C144C3">
              <w:rPr>
                <w:szCs w:val="24"/>
                <w:lang w:eastAsia="lt-LT"/>
              </w:rPr>
              <w:t xml:space="preserve"> s</w:t>
            </w:r>
            <w:r w:rsidR="00802320" w:rsidRPr="00C144C3">
              <w:rPr>
                <w:szCs w:val="24"/>
              </w:rPr>
              <w:t xml:space="preserve">eminaras „Respublikinis ikimokyklinio ugdymo pedagogų forumas“ (2020-03-26, 6 ak. val.), „Efektyvūs mokymo metodai“ (2020-04-15), </w:t>
            </w:r>
            <w:r w:rsidRPr="00C144C3">
              <w:rPr>
                <w:szCs w:val="24"/>
              </w:rPr>
              <w:t>mokymai „Problemų sprendimo ir sprendimų priėmimo įgūdžių lavinimas” (2020-10-13)</w:t>
            </w:r>
            <w:r w:rsidR="00802320" w:rsidRPr="00C144C3">
              <w:rPr>
                <w:szCs w:val="24"/>
              </w:rPr>
              <w:t>,</w:t>
            </w:r>
          </w:p>
          <w:p w14:paraId="141F5A86" w14:textId="32376CD7" w:rsidR="00E34FDC" w:rsidRPr="00C144C3" w:rsidRDefault="00802320" w:rsidP="00E34FDC">
            <w:pPr>
              <w:rPr>
                <w:szCs w:val="24"/>
              </w:rPr>
            </w:pPr>
            <w:r w:rsidRPr="00C144C3">
              <w:rPr>
                <w:szCs w:val="24"/>
              </w:rPr>
              <w:t>m</w:t>
            </w:r>
            <w:r w:rsidR="00E34FDC" w:rsidRPr="00C144C3">
              <w:rPr>
                <w:szCs w:val="24"/>
              </w:rPr>
              <w:t xml:space="preserve">okymai „Pozityvaus mąstymo lavinimas” (2020-12-13, </w:t>
            </w:r>
            <w:r w:rsidRPr="00C144C3">
              <w:rPr>
                <w:szCs w:val="24"/>
              </w:rPr>
              <w:t>18 ak. val.</w:t>
            </w:r>
            <w:r w:rsidR="00E34FDC" w:rsidRPr="00C144C3">
              <w:rPr>
                <w:szCs w:val="24"/>
              </w:rPr>
              <w:t>)</w:t>
            </w:r>
            <w:r w:rsidRPr="00C144C3">
              <w:rPr>
                <w:szCs w:val="24"/>
              </w:rPr>
              <w:t>.</w:t>
            </w:r>
          </w:p>
          <w:p w14:paraId="77B5442A" w14:textId="2B0EFEAE" w:rsidR="007D0333" w:rsidRPr="00C144C3" w:rsidRDefault="007D0333" w:rsidP="007D0333">
            <w:pPr>
              <w:rPr>
                <w:szCs w:val="24"/>
              </w:rPr>
            </w:pPr>
            <w:r w:rsidRPr="00C144C3">
              <w:rPr>
                <w:szCs w:val="24"/>
              </w:rPr>
              <w:t xml:space="preserve">Pedagogai </w:t>
            </w:r>
            <w:bookmarkStart w:id="0" w:name="_Hlk63933125"/>
            <w:r w:rsidRPr="00C144C3">
              <w:rPr>
                <w:szCs w:val="24"/>
              </w:rPr>
              <w:t xml:space="preserve">dalyvavo kvalifikacijos kėlimo renginiuose, skirtuose sakytinės ir rašytinės kalbos ugdymui </w:t>
            </w:r>
            <w:bookmarkEnd w:id="0"/>
            <w:r w:rsidRPr="00C144C3">
              <w:rPr>
                <w:szCs w:val="24"/>
              </w:rPr>
              <w:t>(„Psichologiniai skaitymo aspektai” (2020-10-05); „Kaip sudominti vaikus skaitymu?“, „Kaip mokome skaityti“ (2020-03-18 2020-04-02), įsitraukė į projektą „Žaidimai moko“ (logopedė).</w:t>
            </w:r>
          </w:p>
          <w:p w14:paraId="0A32CE16" w14:textId="4326B90E" w:rsidR="007D0333" w:rsidRPr="00C144C3" w:rsidRDefault="007D0333" w:rsidP="007D0333">
            <w:pPr>
              <w:rPr>
                <w:szCs w:val="24"/>
              </w:rPr>
            </w:pPr>
            <w:r w:rsidRPr="00C144C3">
              <w:rPr>
                <w:szCs w:val="24"/>
              </w:rPr>
              <w:t xml:space="preserve">Kvalifikacijos tobulinimas </w:t>
            </w:r>
            <w:bookmarkStart w:id="1" w:name="_Hlk63933170"/>
            <w:r w:rsidRPr="00C144C3">
              <w:rPr>
                <w:szCs w:val="24"/>
              </w:rPr>
              <w:t xml:space="preserve">skaičiavimo ir matavimo </w:t>
            </w:r>
            <w:bookmarkEnd w:id="1"/>
            <w:r w:rsidRPr="00C144C3">
              <w:rPr>
                <w:szCs w:val="24"/>
              </w:rPr>
              <w:t>pasiekimų srityse: „</w:t>
            </w:r>
            <w:r w:rsidR="005A413D" w:rsidRPr="00C144C3">
              <w:rPr>
                <w:szCs w:val="24"/>
              </w:rPr>
              <w:t>Respublikinė virtuali idėjų mugė „Linksmoji matematika“ (2020-04-24).</w:t>
            </w:r>
          </w:p>
          <w:p w14:paraId="3801EB7F" w14:textId="64BE51D5" w:rsidR="007D0333" w:rsidRPr="00C144C3" w:rsidRDefault="005A413D" w:rsidP="007D0333">
            <w:pPr>
              <w:pStyle w:val="prastasiniatinklio"/>
              <w:spacing w:before="0" w:beforeAutospacing="0" w:after="0" w:afterAutospacing="0"/>
            </w:pPr>
            <w:r w:rsidRPr="00C144C3">
              <w:t xml:space="preserve">Kvalifikacijos kėlimas </w:t>
            </w:r>
            <w:bookmarkStart w:id="2" w:name="_Hlk63933227"/>
            <w:r w:rsidRPr="00C144C3">
              <w:t>problemų sprendimo</w:t>
            </w:r>
            <w:bookmarkEnd w:id="2"/>
            <w:r w:rsidRPr="00C144C3">
              <w:t xml:space="preserve"> srityje:</w:t>
            </w:r>
          </w:p>
          <w:p w14:paraId="2D5C3AD5" w14:textId="5771EE11" w:rsidR="00E1086B" w:rsidRPr="00C144C3" w:rsidRDefault="007D0333" w:rsidP="00802320">
            <w:pPr>
              <w:rPr>
                <w:szCs w:val="24"/>
              </w:rPr>
            </w:pPr>
            <w:r w:rsidRPr="00C144C3">
              <w:rPr>
                <w:szCs w:val="24"/>
              </w:rPr>
              <w:t>Praktinė ikimokyklinio ugdymo konferencija „Darželis šiandien: iššūkiai ir sprendimai</w:t>
            </w:r>
            <w:r w:rsidR="00E34FDC" w:rsidRPr="00C144C3">
              <w:rPr>
                <w:szCs w:val="24"/>
              </w:rPr>
              <w:t>“</w:t>
            </w:r>
            <w:r w:rsidRPr="00C144C3">
              <w:rPr>
                <w:szCs w:val="24"/>
              </w:rPr>
              <w:t xml:space="preserve"> (2020-12-21)</w:t>
            </w:r>
            <w:r w:rsidR="00802320" w:rsidRPr="00C144C3">
              <w:rPr>
                <w:szCs w:val="24"/>
              </w:rPr>
              <w:t>.</w:t>
            </w:r>
            <w:r w:rsidR="00675588" w:rsidRPr="00C144C3">
              <w:rPr>
                <w:szCs w:val="24"/>
              </w:rPr>
              <w:t xml:space="preserve"> </w:t>
            </w:r>
            <w:r w:rsidR="00E05CF2" w:rsidRPr="00C144C3">
              <w:rPr>
                <w:szCs w:val="24"/>
              </w:rPr>
              <w:t>K</w:t>
            </w:r>
            <w:r w:rsidR="00675588" w:rsidRPr="00C144C3">
              <w:rPr>
                <w:szCs w:val="24"/>
              </w:rPr>
              <w:t>valifikacijos kėlimo renginiuose, skirtuose vaikų  ugdymui sakytinės ir rašytinės kalbos, skaičiavimo ir matavimo, problemų sprendimo srityse</w:t>
            </w:r>
            <w:r w:rsidR="00E05CF2" w:rsidRPr="00C144C3">
              <w:rPr>
                <w:szCs w:val="24"/>
              </w:rPr>
              <w:t>, dalyvavo visi įstaigoje dirbantys pedagogai</w:t>
            </w:r>
            <w:r w:rsidR="00675588" w:rsidRPr="00C144C3">
              <w:rPr>
                <w:rFonts w:eastAsia="Calibri"/>
                <w:szCs w:val="24"/>
                <w:lang w:eastAsia="lt-LT"/>
              </w:rPr>
              <w:t>.</w:t>
            </w:r>
          </w:p>
        </w:tc>
      </w:tr>
      <w:tr w:rsidR="00E1086B" w:rsidRPr="00C144C3" w14:paraId="23296306" w14:textId="77777777" w:rsidTr="009C6BA4">
        <w:trPr>
          <w:jc w:val="right"/>
        </w:trPr>
        <w:tc>
          <w:tcPr>
            <w:tcW w:w="1980" w:type="dxa"/>
            <w:vMerge/>
            <w:tcBorders>
              <w:top w:val="single" w:sz="4" w:space="0" w:color="auto"/>
              <w:left w:val="single" w:sz="4" w:space="0" w:color="auto"/>
              <w:bottom w:val="single" w:sz="4" w:space="0" w:color="auto"/>
              <w:right w:val="single" w:sz="4" w:space="0" w:color="auto"/>
            </w:tcBorders>
          </w:tcPr>
          <w:p w14:paraId="17290FAB" w14:textId="77777777" w:rsidR="00E1086B" w:rsidRPr="00C144C3" w:rsidRDefault="00E1086B" w:rsidP="00E1086B">
            <w:pPr>
              <w:overflowPunct w:val="0"/>
              <w:textAlignment w:val="baseline"/>
              <w:rPr>
                <w:szCs w:val="24"/>
                <w:lang w:eastAsia="lt-LT"/>
              </w:rPr>
            </w:pPr>
          </w:p>
        </w:tc>
        <w:tc>
          <w:tcPr>
            <w:tcW w:w="1701" w:type="dxa"/>
            <w:vMerge/>
            <w:tcBorders>
              <w:top w:val="single" w:sz="4" w:space="0" w:color="auto"/>
              <w:left w:val="single" w:sz="4" w:space="0" w:color="auto"/>
              <w:bottom w:val="single" w:sz="4" w:space="0" w:color="auto"/>
              <w:right w:val="single" w:sz="4" w:space="0" w:color="auto"/>
            </w:tcBorders>
          </w:tcPr>
          <w:p w14:paraId="1D4AD7C2" w14:textId="77777777" w:rsidR="00E1086B" w:rsidRPr="00C144C3" w:rsidRDefault="00E1086B" w:rsidP="00E1086B">
            <w:pPr>
              <w:overflowPunct w:val="0"/>
              <w:textAlignment w:val="baseline"/>
              <w:rPr>
                <w:szCs w:val="24"/>
                <w:lang w:eastAsia="lt-LT"/>
              </w:rPr>
            </w:pPr>
          </w:p>
        </w:tc>
        <w:tc>
          <w:tcPr>
            <w:tcW w:w="2551" w:type="dxa"/>
            <w:tcBorders>
              <w:top w:val="single" w:sz="4" w:space="0" w:color="auto"/>
              <w:left w:val="single" w:sz="4" w:space="0" w:color="auto"/>
              <w:bottom w:val="single" w:sz="4" w:space="0" w:color="auto"/>
              <w:right w:val="single" w:sz="4" w:space="0" w:color="auto"/>
            </w:tcBorders>
          </w:tcPr>
          <w:p w14:paraId="5B43EFA3" w14:textId="77777777" w:rsidR="00E1086B" w:rsidRPr="00C144C3" w:rsidRDefault="00E1086B" w:rsidP="00E1086B">
            <w:pPr>
              <w:overflowPunct w:val="0"/>
              <w:textAlignment w:val="baseline"/>
              <w:rPr>
                <w:szCs w:val="24"/>
                <w:lang w:eastAsia="lt-LT"/>
              </w:rPr>
            </w:pPr>
            <w:r w:rsidRPr="00C144C3">
              <w:rPr>
                <w:szCs w:val="24"/>
                <w:lang w:eastAsia="lt-LT"/>
              </w:rPr>
              <w:t>1.1.1.2.Įstaigos ugdytinių pasiekimų įverčiai sakytinės, rašytinės kalbos, skaičiavimo ir matavimo, problemų sprendimo srityse ne mažesni nei miesto vidurkis.</w:t>
            </w:r>
          </w:p>
        </w:tc>
        <w:tc>
          <w:tcPr>
            <w:tcW w:w="3549" w:type="dxa"/>
            <w:tcBorders>
              <w:top w:val="single" w:sz="4" w:space="0" w:color="auto"/>
              <w:left w:val="single" w:sz="4" w:space="0" w:color="auto"/>
              <w:bottom w:val="single" w:sz="4" w:space="0" w:color="auto"/>
              <w:right w:val="single" w:sz="4" w:space="0" w:color="auto"/>
            </w:tcBorders>
          </w:tcPr>
          <w:p w14:paraId="68EB49E9" w14:textId="5C1C5A91" w:rsidR="007336F8" w:rsidRPr="00C144C3" w:rsidRDefault="007336F8" w:rsidP="003F580D">
            <w:pPr>
              <w:rPr>
                <w:szCs w:val="24"/>
              </w:rPr>
            </w:pPr>
            <w:r w:rsidRPr="00C144C3">
              <w:rPr>
                <w:szCs w:val="24"/>
              </w:rPr>
              <w:t xml:space="preserve">Lyginant 2019 m. rudens ir 2020 m. </w:t>
            </w:r>
            <w:r w:rsidR="00D044C1" w:rsidRPr="00C144C3">
              <w:rPr>
                <w:szCs w:val="24"/>
              </w:rPr>
              <w:t xml:space="preserve">pavasario </w:t>
            </w:r>
            <w:r w:rsidRPr="00C144C3">
              <w:rPr>
                <w:szCs w:val="24"/>
              </w:rPr>
              <w:t xml:space="preserve">pasiekimų vertinimus įstaigoje, stipriausiomis sritimis išlieka kasdieniai gyvenimo įgūdžiai (3,68 ir 4,20), santykiai su bendraamžiais (3,56 ir 4,11). Silpniausiomis </w:t>
            </w:r>
            <w:r w:rsidR="003F580D" w:rsidRPr="00C144C3">
              <w:rPr>
                <w:szCs w:val="24"/>
              </w:rPr>
              <w:t>–</w:t>
            </w:r>
            <w:r w:rsidRPr="00C144C3">
              <w:rPr>
                <w:szCs w:val="24"/>
              </w:rPr>
              <w:t xml:space="preserve"> sakytinė kalba (3,28 ir 3,76), skaičiavimas ir matavimas (3,21</w:t>
            </w:r>
            <w:r w:rsidR="00D044C1" w:rsidRPr="00C144C3">
              <w:rPr>
                <w:szCs w:val="24"/>
              </w:rPr>
              <w:t xml:space="preserve"> ir 3,81</w:t>
            </w:r>
            <w:r w:rsidRPr="00C144C3">
              <w:rPr>
                <w:szCs w:val="24"/>
              </w:rPr>
              <w:t>).</w:t>
            </w:r>
            <w:r w:rsidR="00D044C1" w:rsidRPr="00C144C3">
              <w:rPr>
                <w:szCs w:val="24"/>
              </w:rPr>
              <w:t xml:space="preserve"> Lyginant 2019–2020 m. m. </w:t>
            </w:r>
            <w:r w:rsidR="00D044C1" w:rsidRPr="00C144C3">
              <w:rPr>
                <w:szCs w:val="24"/>
              </w:rPr>
              <w:lastRenderedPageBreak/>
              <w:t xml:space="preserve">vertinimus, stebima vaikų pažanga visose srityse. </w:t>
            </w:r>
          </w:p>
          <w:p w14:paraId="584D28F7" w14:textId="0B56F5C5" w:rsidR="007336F8" w:rsidRPr="00C144C3" w:rsidRDefault="007336F8" w:rsidP="00D32A0D">
            <w:pPr>
              <w:rPr>
                <w:szCs w:val="24"/>
              </w:rPr>
            </w:pPr>
            <w:r w:rsidRPr="00C144C3">
              <w:rPr>
                <w:szCs w:val="24"/>
              </w:rPr>
              <w:t xml:space="preserve">2020 m. rudens </w:t>
            </w:r>
            <w:r w:rsidR="003F580D" w:rsidRPr="00C144C3">
              <w:rPr>
                <w:szCs w:val="24"/>
              </w:rPr>
              <w:t>vertinimais</w:t>
            </w:r>
            <w:r w:rsidRPr="00C144C3">
              <w:rPr>
                <w:szCs w:val="24"/>
              </w:rPr>
              <w:t xml:space="preserve"> </w:t>
            </w:r>
            <w:r w:rsidR="003F580D" w:rsidRPr="00C144C3">
              <w:rPr>
                <w:szCs w:val="24"/>
              </w:rPr>
              <w:t>s</w:t>
            </w:r>
            <w:r w:rsidR="00D044C1" w:rsidRPr="00C144C3">
              <w:rPr>
                <w:szCs w:val="24"/>
              </w:rPr>
              <w:t xml:space="preserve">tipriausios </w:t>
            </w:r>
            <w:r w:rsidR="003F580D" w:rsidRPr="00C144C3">
              <w:rPr>
                <w:szCs w:val="24"/>
              </w:rPr>
              <w:t xml:space="preserve">pasiekimų sritys – </w:t>
            </w:r>
            <w:r w:rsidR="00D044C1" w:rsidRPr="00C144C3">
              <w:rPr>
                <w:szCs w:val="24"/>
              </w:rPr>
              <w:t>kasdieniai gyvenimo įgūdžiai (3,48), santykiai su suaugusiais (3,43), santykiai su bendraamžiais (3,38). </w:t>
            </w:r>
            <w:r w:rsidR="003F580D" w:rsidRPr="00C144C3">
              <w:rPr>
                <w:szCs w:val="24"/>
              </w:rPr>
              <w:t>S</w:t>
            </w:r>
            <w:r w:rsidR="00D044C1" w:rsidRPr="00C144C3">
              <w:rPr>
                <w:szCs w:val="24"/>
              </w:rPr>
              <w:t xml:space="preserve">ilpniausios pasiekimų sritys: </w:t>
            </w:r>
            <w:r w:rsidRPr="00C144C3">
              <w:rPr>
                <w:szCs w:val="24"/>
              </w:rPr>
              <w:t>aplinkos pažinimas (2,99), sakytinė kalba (3,08), skaičiavimas ir matavimas (3,08).</w:t>
            </w:r>
            <w:r w:rsidR="00E05CF2" w:rsidRPr="00C144C3">
              <w:rPr>
                <w:szCs w:val="24"/>
              </w:rPr>
              <w:t xml:space="preserve"> Į vaikų pasiekimų vertinimą ir individualius aptarimus įsitraukė </w:t>
            </w:r>
            <w:r w:rsidR="00675588" w:rsidRPr="00C144C3">
              <w:rPr>
                <w:szCs w:val="24"/>
              </w:rPr>
              <w:t>80 proc. tėvų</w:t>
            </w:r>
            <w:r w:rsidR="00E05CF2" w:rsidRPr="00C144C3">
              <w:rPr>
                <w:szCs w:val="24"/>
              </w:rPr>
              <w:t xml:space="preserve"> (individualūs aptarimai organizuoti telefonu, nuotoliniu būdu, iš anksto sutartu laiku)</w:t>
            </w:r>
            <w:r w:rsidR="00675588" w:rsidRPr="00C144C3">
              <w:rPr>
                <w:szCs w:val="24"/>
              </w:rPr>
              <w:t>.</w:t>
            </w:r>
          </w:p>
        </w:tc>
      </w:tr>
      <w:tr w:rsidR="00E1086B" w:rsidRPr="00C144C3" w14:paraId="4EF3122A" w14:textId="77777777" w:rsidTr="009C6BA4">
        <w:trPr>
          <w:jc w:val="right"/>
        </w:trPr>
        <w:tc>
          <w:tcPr>
            <w:tcW w:w="1980" w:type="dxa"/>
            <w:tcBorders>
              <w:top w:val="single" w:sz="4" w:space="0" w:color="auto"/>
              <w:left w:val="single" w:sz="4" w:space="0" w:color="auto"/>
              <w:bottom w:val="single" w:sz="4" w:space="0" w:color="auto"/>
              <w:right w:val="single" w:sz="4" w:space="0" w:color="auto"/>
            </w:tcBorders>
          </w:tcPr>
          <w:p w14:paraId="05C8A81D" w14:textId="77777777" w:rsidR="00E1086B" w:rsidRPr="00C144C3" w:rsidRDefault="00E1086B" w:rsidP="00E1086B">
            <w:pPr>
              <w:overflowPunct w:val="0"/>
              <w:textAlignment w:val="baseline"/>
              <w:rPr>
                <w:szCs w:val="24"/>
                <w:lang w:eastAsia="lt-LT"/>
              </w:rPr>
            </w:pPr>
            <w:r w:rsidRPr="00C144C3">
              <w:rPr>
                <w:b/>
                <w:bCs/>
                <w:szCs w:val="24"/>
                <w:lang w:eastAsia="lt-LT"/>
              </w:rPr>
              <w:lastRenderedPageBreak/>
              <w:t>Ugdymas(</w:t>
            </w:r>
            <w:proofErr w:type="spellStart"/>
            <w:r w:rsidRPr="00C144C3">
              <w:rPr>
                <w:b/>
                <w:bCs/>
                <w:szCs w:val="24"/>
                <w:lang w:eastAsia="lt-LT"/>
              </w:rPr>
              <w:t>is</w:t>
            </w:r>
            <w:proofErr w:type="spellEnd"/>
            <w:r w:rsidRPr="00C144C3">
              <w:rPr>
                <w:b/>
                <w:bCs/>
                <w:szCs w:val="24"/>
                <w:lang w:eastAsia="lt-LT"/>
              </w:rPr>
              <w:t>)</w:t>
            </w:r>
            <w:r w:rsidRPr="00C144C3">
              <w:rPr>
                <w:szCs w:val="24"/>
                <w:lang w:eastAsia="lt-LT"/>
              </w:rPr>
              <w:t xml:space="preserve"> </w:t>
            </w:r>
          </w:p>
        </w:tc>
        <w:tc>
          <w:tcPr>
            <w:tcW w:w="1701" w:type="dxa"/>
            <w:tcBorders>
              <w:left w:val="single" w:sz="4" w:space="0" w:color="auto"/>
              <w:bottom w:val="single" w:sz="4" w:space="0" w:color="auto"/>
              <w:right w:val="single" w:sz="4" w:space="0" w:color="auto"/>
            </w:tcBorders>
          </w:tcPr>
          <w:p w14:paraId="7DE60638" w14:textId="77777777" w:rsidR="00E1086B" w:rsidRPr="00C144C3" w:rsidRDefault="00E1086B" w:rsidP="00E1086B">
            <w:pPr>
              <w:overflowPunct w:val="0"/>
              <w:textAlignment w:val="baseline"/>
              <w:rPr>
                <w:szCs w:val="24"/>
                <w:lang w:eastAsia="lt-LT"/>
              </w:rPr>
            </w:pPr>
          </w:p>
        </w:tc>
        <w:tc>
          <w:tcPr>
            <w:tcW w:w="2551" w:type="dxa"/>
            <w:tcBorders>
              <w:top w:val="single" w:sz="4" w:space="0" w:color="auto"/>
              <w:left w:val="single" w:sz="4" w:space="0" w:color="auto"/>
              <w:bottom w:val="single" w:sz="4" w:space="0" w:color="auto"/>
              <w:right w:val="single" w:sz="4" w:space="0" w:color="auto"/>
            </w:tcBorders>
          </w:tcPr>
          <w:p w14:paraId="7C89A08E" w14:textId="77777777" w:rsidR="00E1086B" w:rsidRPr="00C144C3" w:rsidRDefault="00E1086B" w:rsidP="00E1086B">
            <w:pPr>
              <w:overflowPunct w:val="0"/>
              <w:textAlignment w:val="baseline"/>
              <w:rPr>
                <w:szCs w:val="24"/>
                <w:lang w:eastAsia="lt-LT"/>
              </w:rPr>
            </w:pPr>
          </w:p>
        </w:tc>
        <w:tc>
          <w:tcPr>
            <w:tcW w:w="3549" w:type="dxa"/>
            <w:tcBorders>
              <w:top w:val="single" w:sz="4" w:space="0" w:color="auto"/>
              <w:left w:val="single" w:sz="4" w:space="0" w:color="auto"/>
              <w:bottom w:val="single" w:sz="4" w:space="0" w:color="auto"/>
              <w:right w:val="single" w:sz="4" w:space="0" w:color="auto"/>
            </w:tcBorders>
          </w:tcPr>
          <w:p w14:paraId="46E15E7F" w14:textId="77777777" w:rsidR="00E1086B" w:rsidRPr="00C144C3" w:rsidRDefault="00E1086B" w:rsidP="00E1086B">
            <w:pPr>
              <w:overflowPunct w:val="0"/>
              <w:textAlignment w:val="baseline"/>
              <w:rPr>
                <w:szCs w:val="24"/>
                <w:lang w:eastAsia="lt-LT"/>
              </w:rPr>
            </w:pPr>
          </w:p>
        </w:tc>
      </w:tr>
      <w:tr w:rsidR="00E1086B" w:rsidRPr="00C144C3" w14:paraId="3AA9D875" w14:textId="77777777" w:rsidTr="009C6BA4">
        <w:trPr>
          <w:jc w:val="right"/>
        </w:trPr>
        <w:tc>
          <w:tcPr>
            <w:tcW w:w="1980" w:type="dxa"/>
            <w:vMerge w:val="restart"/>
            <w:tcBorders>
              <w:top w:val="single" w:sz="4" w:space="0" w:color="auto"/>
              <w:left w:val="single" w:sz="4" w:space="0" w:color="auto"/>
              <w:right w:val="single" w:sz="4" w:space="0" w:color="auto"/>
            </w:tcBorders>
          </w:tcPr>
          <w:p w14:paraId="5E0CC1E7" w14:textId="77777777" w:rsidR="00E1086B" w:rsidRPr="00C144C3" w:rsidRDefault="00E1086B" w:rsidP="00E1086B">
            <w:pPr>
              <w:overflowPunct w:val="0"/>
              <w:textAlignment w:val="baseline"/>
              <w:rPr>
                <w:szCs w:val="24"/>
                <w:lang w:eastAsia="lt-LT"/>
              </w:rPr>
            </w:pPr>
            <w:r w:rsidRPr="00C144C3">
              <w:rPr>
                <w:szCs w:val="24"/>
                <w:lang w:eastAsia="lt-LT"/>
              </w:rPr>
              <w:t>1.2. Užtikrinti ugdymo turinio kaitą ir įvairovę</w:t>
            </w:r>
          </w:p>
        </w:tc>
        <w:tc>
          <w:tcPr>
            <w:tcW w:w="1701" w:type="dxa"/>
            <w:tcBorders>
              <w:top w:val="single" w:sz="4" w:space="0" w:color="auto"/>
              <w:left w:val="single" w:sz="4" w:space="0" w:color="auto"/>
              <w:bottom w:val="single" w:sz="4" w:space="0" w:color="auto"/>
              <w:right w:val="single" w:sz="4" w:space="0" w:color="auto"/>
            </w:tcBorders>
          </w:tcPr>
          <w:p w14:paraId="2A77A34B" w14:textId="77777777" w:rsidR="00E1086B" w:rsidRPr="00C144C3" w:rsidRDefault="00E1086B" w:rsidP="00E1086B">
            <w:pPr>
              <w:overflowPunct w:val="0"/>
              <w:textAlignment w:val="baseline"/>
              <w:rPr>
                <w:szCs w:val="24"/>
                <w:lang w:eastAsia="lt-LT"/>
              </w:rPr>
            </w:pPr>
            <w:r w:rsidRPr="00C144C3">
              <w:rPr>
                <w:szCs w:val="24"/>
                <w:lang w:eastAsia="lt-LT"/>
              </w:rPr>
              <w:t>1.2.1. Suteikta sisteminga ir veiksminga švietimo</w:t>
            </w:r>
          </w:p>
          <w:p w14:paraId="4AC04F0F" w14:textId="77777777" w:rsidR="00E1086B" w:rsidRPr="00C144C3" w:rsidRDefault="00E1086B" w:rsidP="00E1086B">
            <w:pPr>
              <w:overflowPunct w:val="0"/>
              <w:textAlignment w:val="baseline"/>
              <w:rPr>
                <w:szCs w:val="24"/>
                <w:lang w:eastAsia="lt-LT"/>
              </w:rPr>
            </w:pPr>
            <w:r w:rsidRPr="00C144C3">
              <w:rPr>
                <w:szCs w:val="24"/>
                <w:lang w:eastAsia="lt-LT"/>
              </w:rPr>
              <w:t>pagalba kiekvienam</w:t>
            </w:r>
          </w:p>
          <w:p w14:paraId="4EA5D1FB" w14:textId="77777777" w:rsidR="00E1086B" w:rsidRPr="00C144C3" w:rsidRDefault="00E1086B" w:rsidP="00E1086B">
            <w:pPr>
              <w:overflowPunct w:val="0"/>
              <w:textAlignment w:val="baseline"/>
              <w:rPr>
                <w:szCs w:val="24"/>
                <w:lang w:eastAsia="lt-LT"/>
              </w:rPr>
            </w:pPr>
            <w:r w:rsidRPr="00C144C3">
              <w:rPr>
                <w:szCs w:val="24"/>
                <w:lang w:eastAsia="lt-LT"/>
              </w:rPr>
              <w:t>vaikui.</w:t>
            </w:r>
          </w:p>
        </w:tc>
        <w:tc>
          <w:tcPr>
            <w:tcW w:w="2551" w:type="dxa"/>
            <w:tcBorders>
              <w:top w:val="single" w:sz="4" w:space="0" w:color="auto"/>
              <w:left w:val="single" w:sz="4" w:space="0" w:color="auto"/>
              <w:bottom w:val="single" w:sz="4" w:space="0" w:color="auto"/>
              <w:right w:val="single" w:sz="4" w:space="0" w:color="auto"/>
            </w:tcBorders>
          </w:tcPr>
          <w:p w14:paraId="4A757ABA" w14:textId="77777777" w:rsidR="00E1086B" w:rsidRPr="00C144C3" w:rsidRDefault="00E1086B" w:rsidP="00E1086B">
            <w:pPr>
              <w:overflowPunct w:val="0"/>
              <w:textAlignment w:val="baseline"/>
              <w:rPr>
                <w:szCs w:val="24"/>
                <w:lang w:eastAsia="lt-LT"/>
              </w:rPr>
            </w:pPr>
            <w:r w:rsidRPr="00C144C3">
              <w:rPr>
                <w:szCs w:val="24"/>
                <w:lang w:eastAsia="lt-LT"/>
              </w:rPr>
              <w:t>1.2.1.1.Švietimo pagalba teikiama kiekvienam vaikui, turinčiam SUP.</w:t>
            </w:r>
          </w:p>
        </w:tc>
        <w:tc>
          <w:tcPr>
            <w:tcW w:w="3549" w:type="dxa"/>
            <w:tcBorders>
              <w:top w:val="single" w:sz="4" w:space="0" w:color="auto"/>
              <w:left w:val="single" w:sz="4" w:space="0" w:color="auto"/>
              <w:bottom w:val="single" w:sz="4" w:space="0" w:color="auto"/>
              <w:right w:val="single" w:sz="4" w:space="0" w:color="auto"/>
            </w:tcBorders>
          </w:tcPr>
          <w:p w14:paraId="17F204AB" w14:textId="225EEB97" w:rsidR="00E1086B" w:rsidRPr="00C144C3" w:rsidRDefault="00D044C1" w:rsidP="00E1086B">
            <w:pPr>
              <w:overflowPunct w:val="0"/>
              <w:textAlignment w:val="baseline"/>
              <w:rPr>
                <w:szCs w:val="24"/>
                <w:lang w:eastAsia="lt-LT"/>
              </w:rPr>
            </w:pPr>
            <w:r w:rsidRPr="00C144C3">
              <w:rPr>
                <w:rFonts w:eastAsia="Times New Roman"/>
                <w:color w:val="000000"/>
                <w:szCs w:val="24"/>
                <w:lang w:eastAsia="lt-LT"/>
              </w:rPr>
              <w:t>Švietimo pagalba teikta vaikams, turintiems SUP pagal PPT pateiktus vertinimus (logopedo pagalba teikta 35 vaikams, socialinio pedagogo pagalba – 18 vaikų</w:t>
            </w:r>
            <w:r w:rsidR="003F580D" w:rsidRPr="00C144C3">
              <w:rPr>
                <w:rFonts w:eastAsia="Times New Roman"/>
                <w:color w:val="000000"/>
                <w:szCs w:val="24"/>
                <w:lang w:eastAsia="lt-LT"/>
              </w:rPr>
              <w:t>)</w:t>
            </w:r>
            <w:r w:rsidRPr="00C144C3">
              <w:rPr>
                <w:rFonts w:eastAsia="Times New Roman"/>
                <w:color w:val="000000"/>
                <w:szCs w:val="24"/>
                <w:lang w:eastAsia="lt-LT"/>
              </w:rPr>
              <w:t>.</w:t>
            </w:r>
          </w:p>
        </w:tc>
      </w:tr>
      <w:tr w:rsidR="00E1086B" w:rsidRPr="00C144C3" w14:paraId="7FFCE798" w14:textId="77777777" w:rsidTr="00C16B46">
        <w:trPr>
          <w:jc w:val="right"/>
        </w:trPr>
        <w:tc>
          <w:tcPr>
            <w:tcW w:w="1980" w:type="dxa"/>
            <w:vMerge/>
            <w:tcBorders>
              <w:left w:val="single" w:sz="4" w:space="0" w:color="auto"/>
              <w:right w:val="single" w:sz="4" w:space="0" w:color="auto"/>
            </w:tcBorders>
          </w:tcPr>
          <w:p w14:paraId="20E1CD28" w14:textId="77777777" w:rsidR="00E1086B" w:rsidRPr="00C144C3" w:rsidRDefault="00E1086B" w:rsidP="00E1086B">
            <w:pPr>
              <w:overflowPunct w:val="0"/>
              <w:textAlignment w:val="baseline"/>
              <w:rPr>
                <w:szCs w:val="24"/>
                <w:lang w:eastAsia="lt-LT"/>
              </w:rPr>
            </w:pPr>
          </w:p>
        </w:tc>
        <w:tc>
          <w:tcPr>
            <w:tcW w:w="1701" w:type="dxa"/>
            <w:tcBorders>
              <w:top w:val="single" w:sz="4" w:space="0" w:color="auto"/>
              <w:left w:val="single" w:sz="4" w:space="0" w:color="auto"/>
              <w:bottom w:val="single" w:sz="4" w:space="0" w:color="auto"/>
              <w:right w:val="single" w:sz="4" w:space="0" w:color="auto"/>
            </w:tcBorders>
          </w:tcPr>
          <w:p w14:paraId="11884A68" w14:textId="77777777" w:rsidR="00E1086B" w:rsidRPr="00C144C3" w:rsidRDefault="00E1086B" w:rsidP="00E1086B">
            <w:pPr>
              <w:overflowPunct w:val="0"/>
              <w:textAlignment w:val="baseline"/>
              <w:rPr>
                <w:szCs w:val="24"/>
                <w:lang w:eastAsia="lt-LT"/>
              </w:rPr>
            </w:pPr>
            <w:r w:rsidRPr="00C144C3">
              <w:rPr>
                <w:szCs w:val="24"/>
                <w:lang w:eastAsia="lt-LT"/>
              </w:rPr>
              <w:t>1.2.2. Pedagogų, pagalbos vaikui specialistų, tėvų bendradarbiavimas, siekiant dialogu grįsto ugdymosi</w:t>
            </w:r>
          </w:p>
        </w:tc>
        <w:tc>
          <w:tcPr>
            <w:tcW w:w="2551" w:type="dxa"/>
            <w:tcBorders>
              <w:top w:val="single" w:sz="4" w:space="0" w:color="auto"/>
              <w:left w:val="single" w:sz="4" w:space="0" w:color="auto"/>
              <w:bottom w:val="single" w:sz="4" w:space="0" w:color="auto"/>
              <w:right w:val="single" w:sz="4" w:space="0" w:color="auto"/>
            </w:tcBorders>
          </w:tcPr>
          <w:p w14:paraId="349B2736" w14:textId="147A765B" w:rsidR="00E1086B" w:rsidRPr="00C144C3" w:rsidRDefault="00E1086B" w:rsidP="00E1086B">
            <w:pPr>
              <w:overflowPunct w:val="0"/>
              <w:textAlignment w:val="baseline"/>
              <w:rPr>
                <w:szCs w:val="24"/>
                <w:lang w:eastAsia="lt-LT"/>
              </w:rPr>
            </w:pPr>
            <w:r w:rsidRPr="00C144C3">
              <w:rPr>
                <w:szCs w:val="24"/>
                <w:lang w:eastAsia="lt-LT"/>
              </w:rPr>
              <w:t xml:space="preserve">1.2.2.2. Dalyvavimas Šiaulių m. PPT parengtoje </w:t>
            </w:r>
            <w:r w:rsidRPr="00C144C3">
              <w:rPr>
                <w:rStyle w:val="fontstyle01"/>
                <w:rFonts w:ascii="Times New Roman" w:hAnsi="Times New Roman"/>
                <w:b w:val="0"/>
                <w:bCs w:val="0"/>
                <w:sz w:val="24"/>
                <w:szCs w:val="24"/>
              </w:rPr>
              <w:t>programoje</w:t>
            </w:r>
            <w:r w:rsidRPr="00C144C3">
              <w:rPr>
                <w:szCs w:val="24"/>
                <w:lang w:eastAsia="lt-LT"/>
              </w:rPr>
              <w:t xml:space="preserve"> „P</w:t>
            </w:r>
            <w:r w:rsidRPr="00C144C3">
              <w:rPr>
                <w:rStyle w:val="fontstyle01"/>
                <w:rFonts w:ascii="Times New Roman" w:hAnsi="Times New Roman"/>
                <w:b w:val="0"/>
                <w:bCs w:val="0"/>
                <w:sz w:val="24"/>
                <w:szCs w:val="24"/>
              </w:rPr>
              <w:t>ozityvi</w:t>
            </w:r>
            <w:r w:rsidRPr="00C144C3">
              <w:rPr>
                <w:rStyle w:val="fontstyle11"/>
                <w:rFonts w:ascii="Times New Roman" w:hAnsi="Times New Roman"/>
                <w:b w:val="0"/>
                <w:bCs w:val="0"/>
                <w:sz w:val="24"/>
                <w:szCs w:val="24"/>
              </w:rPr>
              <w:t xml:space="preserve">ų </w:t>
            </w:r>
            <w:r w:rsidRPr="00C144C3">
              <w:rPr>
                <w:rStyle w:val="fontstyle01"/>
                <w:rFonts w:ascii="Times New Roman" w:hAnsi="Times New Roman"/>
                <w:b w:val="0"/>
                <w:bCs w:val="0"/>
                <w:sz w:val="24"/>
                <w:szCs w:val="24"/>
              </w:rPr>
              <w:t>santyki</w:t>
            </w:r>
            <w:r w:rsidRPr="00C144C3">
              <w:rPr>
                <w:rStyle w:val="fontstyle11"/>
                <w:rFonts w:ascii="Times New Roman" w:hAnsi="Times New Roman"/>
                <w:b w:val="0"/>
                <w:bCs w:val="0"/>
                <w:sz w:val="24"/>
                <w:szCs w:val="24"/>
              </w:rPr>
              <w:t xml:space="preserve">ų </w:t>
            </w:r>
            <w:r w:rsidRPr="00C144C3">
              <w:rPr>
                <w:rStyle w:val="fontstyle01"/>
                <w:rFonts w:ascii="Times New Roman" w:hAnsi="Times New Roman"/>
                <w:b w:val="0"/>
                <w:bCs w:val="0"/>
                <w:sz w:val="24"/>
                <w:szCs w:val="24"/>
              </w:rPr>
              <w:t>ir bendradarbiavimo aplinkos stiprinimas ikimokyklinėje ugdymo įstaigoje“. Programoje dalyvaus 10</w:t>
            </w:r>
            <w:r w:rsidR="00211F4D" w:rsidRPr="00C144C3">
              <w:rPr>
                <w:rStyle w:val="fontstyle01"/>
                <w:rFonts w:ascii="Times New Roman" w:hAnsi="Times New Roman"/>
                <w:b w:val="0"/>
                <w:bCs w:val="0"/>
                <w:sz w:val="24"/>
                <w:szCs w:val="24"/>
              </w:rPr>
              <w:t xml:space="preserve"> </w:t>
            </w:r>
            <w:r w:rsidRPr="00C144C3">
              <w:rPr>
                <w:rStyle w:val="fontstyle01"/>
                <w:rFonts w:ascii="Times New Roman" w:hAnsi="Times New Roman"/>
                <w:b w:val="0"/>
                <w:bCs w:val="0"/>
                <w:sz w:val="24"/>
                <w:szCs w:val="24"/>
              </w:rPr>
              <w:t>pedagogų, 10 tėvų, VGK nariai.</w:t>
            </w:r>
          </w:p>
        </w:tc>
        <w:tc>
          <w:tcPr>
            <w:tcW w:w="3549" w:type="dxa"/>
            <w:tcBorders>
              <w:top w:val="single" w:sz="4" w:space="0" w:color="auto"/>
              <w:left w:val="single" w:sz="4" w:space="0" w:color="auto"/>
              <w:bottom w:val="single" w:sz="4" w:space="0" w:color="auto"/>
              <w:right w:val="single" w:sz="4" w:space="0" w:color="auto"/>
            </w:tcBorders>
          </w:tcPr>
          <w:p w14:paraId="5F595A9E" w14:textId="2678862A" w:rsidR="001563F0" w:rsidRPr="00C144C3" w:rsidRDefault="001563F0" w:rsidP="001563F0">
            <w:pPr>
              <w:rPr>
                <w:szCs w:val="24"/>
              </w:rPr>
            </w:pPr>
            <w:r w:rsidRPr="00C144C3">
              <w:rPr>
                <w:szCs w:val="24"/>
              </w:rPr>
              <w:t xml:space="preserve">2020 m. vasario-gegužės mėn., bendradarbiaujant su Šiaulių m. pedagogine psichologine tarnyba, įstaigoje įgyvendinta </w:t>
            </w:r>
            <w:r w:rsidRPr="00C144C3">
              <w:rPr>
                <w:rStyle w:val="Grietas"/>
                <w:b w:val="0"/>
                <w:bCs w:val="0"/>
                <w:szCs w:val="24"/>
              </w:rPr>
              <w:t>Pozityvių santykių ir bendradarbiavimo aplinkos stiprinimo ikimokyklinėje įstaigoje programa</w:t>
            </w:r>
            <w:r w:rsidRPr="00C144C3">
              <w:rPr>
                <w:szCs w:val="24"/>
              </w:rPr>
              <w:t xml:space="preserve">, kurioje dalyvavo </w:t>
            </w:r>
            <w:r w:rsidRPr="00C144C3">
              <w:rPr>
                <w:rStyle w:val="fontstyle01"/>
                <w:rFonts w:ascii="Times New Roman" w:hAnsi="Times New Roman"/>
                <w:b w:val="0"/>
                <w:bCs w:val="0"/>
                <w:sz w:val="24"/>
                <w:szCs w:val="24"/>
              </w:rPr>
              <w:t xml:space="preserve">10 </w:t>
            </w:r>
            <w:r w:rsidRPr="00C144C3">
              <w:rPr>
                <w:szCs w:val="24"/>
              </w:rPr>
              <w:t xml:space="preserve">tėvų, </w:t>
            </w:r>
            <w:r w:rsidR="003F580D" w:rsidRPr="00C144C3">
              <w:rPr>
                <w:rStyle w:val="fontstyle01"/>
                <w:rFonts w:ascii="Times New Roman" w:hAnsi="Times New Roman"/>
                <w:b w:val="0"/>
                <w:bCs w:val="0"/>
                <w:sz w:val="24"/>
                <w:szCs w:val="24"/>
              </w:rPr>
              <w:t>10</w:t>
            </w:r>
            <w:r w:rsidR="00D32A0D" w:rsidRPr="00C144C3">
              <w:rPr>
                <w:szCs w:val="24"/>
              </w:rPr>
              <w:t xml:space="preserve"> pedagogų</w:t>
            </w:r>
            <w:r w:rsidRPr="00C144C3">
              <w:rPr>
                <w:szCs w:val="24"/>
              </w:rPr>
              <w:t>, VGK nariai.</w:t>
            </w:r>
          </w:p>
          <w:p w14:paraId="3F3C1BA2" w14:textId="1CECE445" w:rsidR="00E1086B" w:rsidRPr="00C144C3" w:rsidRDefault="002A0D4C" w:rsidP="002A0D4C">
            <w:pPr>
              <w:rPr>
                <w:szCs w:val="24"/>
              </w:rPr>
            </w:pPr>
            <w:r w:rsidRPr="00C144C3">
              <w:rPr>
                <w:szCs w:val="24"/>
              </w:rPr>
              <w:t>Įstaigos pedagogams, VGK nariams organizuotos nuotolinės konsultacijos su PPT specialistais „Poveikio priemonių taikymo netinkamai besielgiantiems</w:t>
            </w:r>
            <w:r w:rsidR="00211F4D" w:rsidRPr="00C144C3">
              <w:rPr>
                <w:szCs w:val="24"/>
              </w:rPr>
              <w:t xml:space="preserve"> </w:t>
            </w:r>
            <w:r w:rsidRPr="00C144C3">
              <w:rPr>
                <w:szCs w:val="24"/>
              </w:rPr>
              <w:t>mokiniams ypatumai ikimokyklinėje įstaigoje“</w:t>
            </w:r>
            <w:r w:rsidR="00211F4D" w:rsidRPr="00C144C3">
              <w:rPr>
                <w:szCs w:val="24"/>
              </w:rPr>
              <w:t xml:space="preserve"> </w:t>
            </w:r>
            <w:r w:rsidRPr="00C144C3">
              <w:rPr>
                <w:szCs w:val="24"/>
              </w:rPr>
              <w:t>(2020-10-09), „Mokyklos smurto ir patyčių prevencijos, intervencijos tvarkos aprašo praktinis įgyvendinimas“ (2020-11-10).</w:t>
            </w:r>
          </w:p>
        </w:tc>
      </w:tr>
      <w:tr w:rsidR="00E1086B" w:rsidRPr="00C144C3" w14:paraId="7F57081D" w14:textId="77777777" w:rsidTr="00C16B46">
        <w:trPr>
          <w:jc w:val="right"/>
        </w:trPr>
        <w:tc>
          <w:tcPr>
            <w:tcW w:w="1980" w:type="dxa"/>
            <w:vMerge/>
            <w:tcBorders>
              <w:left w:val="single" w:sz="4" w:space="0" w:color="auto"/>
              <w:bottom w:val="single" w:sz="4" w:space="0" w:color="auto"/>
              <w:right w:val="single" w:sz="4" w:space="0" w:color="auto"/>
            </w:tcBorders>
          </w:tcPr>
          <w:p w14:paraId="244DB8F1" w14:textId="77777777" w:rsidR="00E1086B" w:rsidRPr="00C144C3" w:rsidRDefault="00E1086B" w:rsidP="00E1086B">
            <w:pPr>
              <w:overflowPunct w:val="0"/>
              <w:textAlignment w:val="baseline"/>
              <w:rPr>
                <w:szCs w:val="24"/>
                <w:lang w:eastAsia="lt-LT"/>
              </w:rPr>
            </w:pPr>
          </w:p>
        </w:tc>
        <w:tc>
          <w:tcPr>
            <w:tcW w:w="1701" w:type="dxa"/>
            <w:tcBorders>
              <w:top w:val="single" w:sz="4" w:space="0" w:color="auto"/>
              <w:left w:val="single" w:sz="4" w:space="0" w:color="auto"/>
              <w:bottom w:val="single" w:sz="4" w:space="0" w:color="auto"/>
              <w:right w:val="single" w:sz="4" w:space="0" w:color="auto"/>
            </w:tcBorders>
          </w:tcPr>
          <w:p w14:paraId="54BCBFCE" w14:textId="77777777" w:rsidR="00E1086B" w:rsidRPr="00C144C3" w:rsidRDefault="00E1086B" w:rsidP="00E1086B">
            <w:pPr>
              <w:overflowPunct w:val="0"/>
              <w:textAlignment w:val="baseline"/>
              <w:rPr>
                <w:szCs w:val="24"/>
                <w:lang w:eastAsia="lt-LT"/>
              </w:rPr>
            </w:pPr>
            <w:r w:rsidRPr="00C144C3">
              <w:rPr>
                <w:szCs w:val="24"/>
                <w:lang w:eastAsia="lt-LT"/>
              </w:rPr>
              <w:t>1.2.3. Ugdymo</w:t>
            </w:r>
          </w:p>
          <w:p w14:paraId="68171BE6" w14:textId="77777777" w:rsidR="00E1086B" w:rsidRPr="00C144C3" w:rsidRDefault="00E1086B" w:rsidP="00E1086B">
            <w:pPr>
              <w:overflowPunct w:val="0"/>
              <w:textAlignment w:val="baseline"/>
              <w:rPr>
                <w:szCs w:val="24"/>
                <w:lang w:eastAsia="lt-LT"/>
              </w:rPr>
            </w:pPr>
            <w:r w:rsidRPr="00C144C3">
              <w:rPr>
                <w:szCs w:val="24"/>
                <w:lang w:eastAsia="lt-LT"/>
              </w:rPr>
              <w:t>turinio tobulinimas, integruojant</w:t>
            </w:r>
          </w:p>
          <w:p w14:paraId="59962D21" w14:textId="77777777" w:rsidR="00E1086B" w:rsidRPr="00C144C3" w:rsidRDefault="00E1086B" w:rsidP="00E1086B">
            <w:pPr>
              <w:overflowPunct w:val="0"/>
              <w:textAlignment w:val="baseline"/>
              <w:rPr>
                <w:szCs w:val="24"/>
                <w:lang w:eastAsia="lt-LT"/>
              </w:rPr>
            </w:pPr>
            <w:r w:rsidRPr="00C144C3">
              <w:rPr>
                <w:szCs w:val="24"/>
                <w:lang w:eastAsia="lt-LT"/>
              </w:rPr>
              <w:t xml:space="preserve">STEAM elementus ir </w:t>
            </w:r>
            <w:r w:rsidRPr="00C144C3">
              <w:rPr>
                <w:szCs w:val="24"/>
                <w:lang w:eastAsia="lt-LT"/>
              </w:rPr>
              <w:lastRenderedPageBreak/>
              <w:t>išmaniąsias technologijas</w:t>
            </w:r>
          </w:p>
        </w:tc>
        <w:tc>
          <w:tcPr>
            <w:tcW w:w="2551" w:type="dxa"/>
            <w:tcBorders>
              <w:top w:val="single" w:sz="4" w:space="0" w:color="auto"/>
              <w:left w:val="single" w:sz="4" w:space="0" w:color="auto"/>
              <w:bottom w:val="single" w:sz="4" w:space="0" w:color="auto"/>
              <w:right w:val="single" w:sz="4" w:space="0" w:color="auto"/>
            </w:tcBorders>
          </w:tcPr>
          <w:p w14:paraId="714E3E60" w14:textId="77777777" w:rsidR="00E1086B" w:rsidRPr="00C144C3" w:rsidRDefault="00E1086B" w:rsidP="00E1086B">
            <w:pPr>
              <w:overflowPunct w:val="0"/>
              <w:textAlignment w:val="baseline"/>
              <w:rPr>
                <w:szCs w:val="24"/>
                <w:lang w:eastAsia="lt-LT"/>
              </w:rPr>
            </w:pPr>
            <w:r w:rsidRPr="00C144C3">
              <w:rPr>
                <w:szCs w:val="24"/>
                <w:lang w:eastAsia="lt-LT"/>
              </w:rPr>
              <w:lastRenderedPageBreak/>
              <w:t xml:space="preserve">1.2.3.1. Pedagogų vedamos atviros veiklos ugdymo procese naudojant STEAM elementus ir išmaniąsias technologijas (įstaigos </w:t>
            </w:r>
            <w:r w:rsidRPr="00C144C3">
              <w:rPr>
                <w:szCs w:val="24"/>
                <w:lang w:eastAsia="lt-LT"/>
              </w:rPr>
              <w:lastRenderedPageBreak/>
              <w:t>lygmeniu vedama 15 veiklų).</w:t>
            </w:r>
          </w:p>
        </w:tc>
        <w:tc>
          <w:tcPr>
            <w:tcW w:w="3549" w:type="dxa"/>
            <w:tcBorders>
              <w:top w:val="single" w:sz="4" w:space="0" w:color="auto"/>
              <w:left w:val="single" w:sz="4" w:space="0" w:color="auto"/>
              <w:bottom w:val="single" w:sz="4" w:space="0" w:color="auto"/>
              <w:right w:val="single" w:sz="4" w:space="0" w:color="auto"/>
            </w:tcBorders>
          </w:tcPr>
          <w:p w14:paraId="17FC9EA8" w14:textId="77777777" w:rsidR="0026178B" w:rsidRPr="00C144C3" w:rsidRDefault="0026178B" w:rsidP="00A140DC">
            <w:pPr>
              <w:rPr>
                <w:szCs w:val="24"/>
              </w:rPr>
            </w:pPr>
            <w:r w:rsidRPr="00C144C3">
              <w:rPr>
                <w:szCs w:val="24"/>
              </w:rPr>
              <w:lastRenderedPageBreak/>
              <w:t>2020 metais įstaiga tapo STEAM mokyklų tinklo nare.</w:t>
            </w:r>
          </w:p>
          <w:p w14:paraId="61BBDE96" w14:textId="792EEB0F" w:rsidR="00E1086B" w:rsidRPr="00C144C3" w:rsidRDefault="00A140DC" w:rsidP="00A140DC">
            <w:pPr>
              <w:rPr>
                <w:szCs w:val="24"/>
                <w:lang w:eastAsia="lt-LT"/>
              </w:rPr>
            </w:pPr>
            <w:r w:rsidRPr="00C144C3">
              <w:rPr>
                <w:szCs w:val="24"/>
              </w:rPr>
              <w:t xml:space="preserve">Įstaigoje dirbančios pedagogės 2020 m. vasario 4 – kovo mėn. 12 d. vedė 15 atvirų veiklų, iš jų – dvi integruotos veiklos (kartu su dailės, muzikos pedagogais ir </w:t>
            </w:r>
            <w:r w:rsidRPr="00C144C3">
              <w:rPr>
                <w:szCs w:val="24"/>
              </w:rPr>
              <w:lastRenderedPageBreak/>
              <w:t>logopede). Atvirose veiklose naudota išmanioji lenta, šviesos stalai, atlikti tyrinėjimai ir bandymai, didelis dėmesys skirtas vaikų sakytinės kalbos gebėjimų ugdymui.</w:t>
            </w:r>
            <w:r w:rsidR="002075E8" w:rsidRPr="00C144C3">
              <w:rPr>
                <w:szCs w:val="24"/>
              </w:rPr>
              <w:t xml:space="preserve"> </w:t>
            </w:r>
          </w:p>
        </w:tc>
      </w:tr>
      <w:tr w:rsidR="00E1086B" w:rsidRPr="00C144C3" w14:paraId="6B96D8F6" w14:textId="77777777" w:rsidTr="009C6BA4">
        <w:trPr>
          <w:jc w:val="right"/>
        </w:trPr>
        <w:tc>
          <w:tcPr>
            <w:tcW w:w="1980" w:type="dxa"/>
            <w:tcBorders>
              <w:left w:val="single" w:sz="4" w:space="0" w:color="auto"/>
              <w:bottom w:val="single" w:sz="4" w:space="0" w:color="auto"/>
              <w:right w:val="single" w:sz="4" w:space="0" w:color="auto"/>
            </w:tcBorders>
          </w:tcPr>
          <w:p w14:paraId="48DF48C1" w14:textId="77777777" w:rsidR="00E1086B" w:rsidRPr="00C144C3" w:rsidRDefault="00E1086B" w:rsidP="00E1086B">
            <w:pPr>
              <w:overflowPunct w:val="0"/>
              <w:textAlignment w:val="baseline"/>
              <w:rPr>
                <w:szCs w:val="24"/>
                <w:lang w:eastAsia="lt-LT"/>
              </w:rPr>
            </w:pPr>
            <w:r w:rsidRPr="00C144C3">
              <w:rPr>
                <w:b/>
                <w:bCs/>
                <w:szCs w:val="24"/>
                <w:lang w:eastAsia="lt-LT"/>
              </w:rPr>
              <w:lastRenderedPageBreak/>
              <w:t>Ugdymo(</w:t>
            </w:r>
            <w:proofErr w:type="spellStart"/>
            <w:r w:rsidRPr="00C144C3">
              <w:rPr>
                <w:b/>
                <w:bCs/>
                <w:szCs w:val="24"/>
                <w:lang w:eastAsia="lt-LT"/>
              </w:rPr>
              <w:t>si</w:t>
            </w:r>
            <w:proofErr w:type="spellEnd"/>
            <w:r w:rsidRPr="00C144C3">
              <w:rPr>
                <w:b/>
                <w:bCs/>
                <w:szCs w:val="24"/>
                <w:lang w:eastAsia="lt-LT"/>
              </w:rPr>
              <w:t>) aplinka</w:t>
            </w:r>
          </w:p>
        </w:tc>
        <w:tc>
          <w:tcPr>
            <w:tcW w:w="1701" w:type="dxa"/>
            <w:tcBorders>
              <w:top w:val="single" w:sz="4" w:space="0" w:color="auto"/>
              <w:left w:val="single" w:sz="4" w:space="0" w:color="auto"/>
              <w:bottom w:val="single" w:sz="4" w:space="0" w:color="auto"/>
              <w:right w:val="single" w:sz="4" w:space="0" w:color="auto"/>
            </w:tcBorders>
          </w:tcPr>
          <w:p w14:paraId="38F6F6A5" w14:textId="77777777" w:rsidR="00E1086B" w:rsidRPr="00C144C3" w:rsidRDefault="00E1086B" w:rsidP="00E1086B">
            <w:pPr>
              <w:overflowPunct w:val="0"/>
              <w:textAlignment w:val="baseline"/>
              <w:rPr>
                <w:szCs w:val="24"/>
                <w:lang w:eastAsia="lt-LT"/>
              </w:rPr>
            </w:pPr>
          </w:p>
        </w:tc>
        <w:tc>
          <w:tcPr>
            <w:tcW w:w="2551" w:type="dxa"/>
            <w:tcBorders>
              <w:top w:val="single" w:sz="4" w:space="0" w:color="auto"/>
              <w:left w:val="single" w:sz="4" w:space="0" w:color="auto"/>
              <w:bottom w:val="single" w:sz="4" w:space="0" w:color="auto"/>
              <w:right w:val="single" w:sz="4" w:space="0" w:color="auto"/>
            </w:tcBorders>
          </w:tcPr>
          <w:p w14:paraId="7560EC4F" w14:textId="77777777" w:rsidR="00E1086B" w:rsidRPr="00C144C3" w:rsidRDefault="00E1086B" w:rsidP="00E1086B">
            <w:pPr>
              <w:overflowPunct w:val="0"/>
              <w:textAlignment w:val="baseline"/>
              <w:rPr>
                <w:szCs w:val="24"/>
                <w:lang w:eastAsia="lt-LT"/>
              </w:rPr>
            </w:pPr>
          </w:p>
        </w:tc>
        <w:tc>
          <w:tcPr>
            <w:tcW w:w="3549" w:type="dxa"/>
            <w:tcBorders>
              <w:top w:val="single" w:sz="4" w:space="0" w:color="auto"/>
              <w:left w:val="single" w:sz="4" w:space="0" w:color="auto"/>
              <w:bottom w:val="single" w:sz="4" w:space="0" w:color="auto"/>
              <w:right w:val="single" w:sz="4" w:space="0" w:color="auto"/>
            </w:tcBorders>
          </w:tcPr>
          <w:p w14:paraId="225680C5" w14:textId="77777777" w:rsidR="00E1086B" w:rsidRPr="00C144C3" w:rsidRDefault="00E1086B" w:rsidP="00E1086B">
            <w:pPr>
              <w:overflowPunct w:val="0"/>
              <w:textAlignment w:val="baseline"/>
              <w:rPr>
                <w:szCs w:val="24"/>
                <w:lang w:eastAsia="lt-LT"/>
              </w:rPr>
            </w:pPr>
          </w:p>
        </w:tc>
      </w:tr>
      <w:tr w:rsidR="00E1086B" w:rsidRPr="00C144C3" w14:paraId="326EAE55" w14:textId="77777777" w:rsidTr="009C6BA4">
        <w:trPr>
          <w:jc w:val="right"/>
        </w:trPr>
        <w:tc>
          <w:tcPr>
            <w:tcW w:w="1980" w:type="dxa"/>
            <w:vMerge w:val="restart"/>
            <w:tcBorders>
              <w:top w:val="single" w:sz="4" w:space="0" w:color="auto"/>
              <w:left w:val="single" w:sz="4" w:space="0" w:color="auto"/>
              <w:right w:val="single" w:sz="4" w:space="0" w:color="auto"/>
            </w:tcBorders>
          </w:tcPr>
          <w:p w14:paraId="150E3594" w14:textId="77777777" w:rsidR="00E1086B" w:rsidRPr="00C144C3" w:rsidRDefault="00E1086B" w:rsidP="00E1086B">
            <w:pPr>
              <w:overflowPunct w:val="0"/>
              <w:textAlignment w:val="baseline"/>
              <w:rPr>
                <w:szCs w:val="24"/>
                <w:lang w:eastAsia="lt-LT"/>
              </w:rPr>
            </w:pPr>
            <w:r w:rsidRPr="00C144C3">
              <w:rPr>
                <w:szCs w:val="24"/>
                <w:lang w:eastAsia="lt-LT"/>
              </w:rPr>
              <w:t>1.3. Tobulinti edukacinę aplinką.</w:t>
            </w:r>
          </w:p>
        </w:tc>
        <w:tc>
          <w:tcPr>
            <w:tcW w:w="1701" w:type="dxa"/>
            <w:tcBorders>
              <w:top w:val="single" w:sz="4" w:space="0" w:color="auto"/>
              <w:left w:val="single" w:sz="4" w:space="0" w:color="auto"/>
              <w:bottom w:val="single" w:sz="4" w:space="0" w:color="auto"/>
              <w:right w:val="single" w:sz="4" w:space="0" w:color="auto"/>
            </w:tcBorders>
          </w:tcPr>
          <w:p w14:paraId="5D2A2AEE" w14:textId="77777777" w:rsidR="00E1086B" w:rsidRPr="00C144C3" w:rsidRDefault="00E1086B" w:rsidP="00E1086B">
            <w:pPr>
              <w:overflowPunct w:val="0"/>
              <w:textAlignment w:val="baseline"/>
              <w:rPr>
                <w:szCs w:val="24"/>
                <w:lang w:eastAsia="lt-LT"/>
              </w:rPr>
            </w:pPr>
            <w:r w:rsidRPr="00C144C3">
              <w:rPr>
                <w:szCs w:val="24"/>
                <w:lang w:eastAsia="lt-LT"/>
              </w:rPr>
              <w:t>1.3.1.Ugdymosi aplinkos turtinimas inovatyviomis ugdymo priemonėmis.</w:t>
            </w:r>
          </w:p>
        </w:tc>
        <w:tc>
          <w:tcPr>
            <w:tcW w:w="2551" w:type="dxa"/>
            <w:tcBorders>
              <w:top w:val="single" w:sz="4" w:space="0" w:color="auto"/>
              <w:left w:val="single" w:sz="4" w:space="0" w:color="auto"/>
              <w:bottom w:val="single" w:sz="4" w:space="0" w:color="auto"/>
              <w:right w:val="single" w:sz="4" w:space="0" w:color="auto"/>
            </w:tcBorders>
          </w:tcPr>
          <w:p w14:paraId="35BDE732" w14:textId="77777777" w:rsidR="00E1086B" w:rsidRPr="00C144C3" w:rsidRDefault="00E1086B" w:rsidP="00E1086B">
            <w:pPr>
              <w:overflowPunct w:val="0"/>
              <w:textAlignment w:val="baseline"/>
              <w:rPr>
                <w:szCs w:val="24"/>
                <w:lang w:eastAsia="lt-LT"/>
              </w:rPr>
            </w:pPr>
            <w:r w:rsidRPr="00C144C3">
              <w:rPr>
                <w:szCs w:val="24"/>
                <w:lang w:eastAsia="lt-LT"/>
              </w:rPr>
              <w:t>1.3.1.1.Įsigyti ir naudojami ugdymo procese išmanieji įrenginiai (planšetiniai kompiuteriai).</w:t>
            </w:r>
          </w:p>
        </w:tc>
        <w:tc>
          <w:tcPr>
            <w:tcW w:w="3549" w:type="dxa"/>
            <w:tcBorders>
              <w:top w:val="single" w:sz="4" w:space="0" w:color="auto"/>
              <w:left w:val="single" w:sz="4" w:space="0" w:color="auto"/>
              <w:bottom w:val="single" w:sz="4" w:space="0" w:color="auto"/>
              <w:right w:val="single" w:sz="4" w:space="0" w:color="auto"/>
            </w:tcBorders>
          </w:tcPr>
          <w:p w14:paraId="515B30DF" w14:textId="333962EF" w:rsidR="00E1086B" w:rsidRPr="00C144C3" w:rsidRDefault="001563F0" w:rsidP="00E1086B">
            <w:pPr>
              <w:overflowPunct w:val="0"/>
              <w:textAlignment w:val="baseline"/>
              <w:rPr>
                <w:szCs w:val="24"/>
                <w:lang w:eastAsia="lt-LT"/>
              </w:rPr>
            </w:pPr>
            <w:r w:rsidRPr="00C144C3">
              <w:rPr>
                <w:szCs w:val="24"/>
                <w:lang w:eastAsia="lt-LT"/>
              </w:rPr>
              <w:t>2020 m. įsigyti 6 planšetiniai kompiuteriai, 2 išmanieji robotukai „</w:t>
            </w:r>
            <w:proofErr w:type="spellStart"/>
            <w:r w:rsidRPr="00C144C3">
              <w:rPr>
                <w:szCs w:val="24"/>
                <w:lang w:eastAsia="lt-LT"/>
              </w:rPr>
              <w:t>Bee</w:t>
            </w:r>
            <w:proofErr w:type="spellEnd"/>
            <w:r w:rsidRPr="00C144C3">
              <w:rPr>
                <w:szCs w:val="24"/>
                <w:lang w:eastAsia="lt-LT"/>
              </w:rPr>
              <w:t xml:space="preserve"> </w:t>
            </w:r>
            <w:proofErr w:type="spellStart"/>
            <w:r w:rsidRPr="00C144C3">
              <w:rPr>
                <w:szCs w:val="24"/>
                <w:lang w:eastAsia="lt-LT"/>
              </w:rPr>
              <w:t>bot</w:t>
            </w:r>
            <w:proofErr w:type="spellEnd"/>
            <w:r w:rsidR="00471E79" w:rsidRPr="00C144C3">
              <w:rPr>
                <w:szCs w:val="24"/>
                <w:lang w:eastAsia="lt-LT"/>
              </w:rPr>
              <w:t>“</w:t>
            </w:r>
            <w:r w:rsidRPr="00C144C3">
              <w:rPr>
                <w:szCs w:val="24"/>
                <w:lang w:eastAsia="lt-LT"/>
              </w:rPr>
              <w:t xml:space="preserve">, skirti ugdymo proceso įvairinimui ir </w:t>
            </w:r>
            <w:r w:rsidR="00471E79" w:rsidRPr="00C144C3">
              <w:rPr>
                <w:szCs w:val="24"/>
                <w:lang w:eastAsia="lt-LT"/>
              </w:rPr>
              <w:t xml:space="preserve">aplinkos pažinimo, </w:t>
            </w:r>
            <w:r w:rsidRPr="00C144C3">
              <w:rPr>
                <w:szCs w:val="24"/>
                <w:lang w:eastAsia="lt-LT"/>
              </w:rPr>
              <w:t>problemų sprendimo gebėjim</w:t>
            </w:r>
            <w:r w:rsidR="00471E79" w:rsidRPr="00C144C3">
              <w:rPr>
                <w:szCs w:val="24"/>
                <w:lang w:eastAsia="lt-LT"/>
              </w:rPr>
              <w:t xml:space="preserve">ų </w:t>
            </w:r>
            <w:r w:rsidRPr="00C144C3">
              <w:rPr>
                <w:szCs w:val="24"/>
                <w:lang w:eastAsia="lt-LT"/>
              </w:rPr>
              <w:t>tobulinimui.</w:t>
            </w:r>
          </w:p>
        </w:tc>
      </w:tr>
      <w:tr w:rsidR="00E1086B" w:rsidRPr="00C144C3" w14:paraId="0614BDF8" w14:textId="77777777" w:rsidTr="009C6BA4">
        <w:trPr>
          <w:jc w:val="right"/>
        </w:trPr>
        <w:tc>
          <w:tcPr>
            <w:tcW w:w="1980" w:type="dxa"/>
            <w:vMerge/>
            <w:tcBorders>
              <w:left w:val="single" w:sz="4" w:space="0" w:color="auto"/>
              <w:bottom w:val="single" w:sz="4" w:space="0" w:color="auto"/>
              <w:right w:val="single" w:sz="4" w:space="0" w:color="auto"/>
            </w:tcBorders>
          </w:tcPr>
          <w:p w14:paraId="5B22CC1E" w14:textId="77777777" w:rsidR="00E1086B" w:rsidRPr="00C144C3" w:rsidRDefault="00E1086B" w:rsidP="00E1086B">
            <w:pPr>
              <w:overflowPunct w:val="0"/>
              <w:textAlignment w:val="baseline"/>
              <w:rPr>
                <w:szCs w:val="24"/>
                <w:lang w:eastAsia="lt-LT"/>
              </w:rPr>
            </w:pPr>
          </w:p>
        </w:tc>
        <w:tc>
          <w:tcPr>
            <w:tcW w:w="1701" w:type="dxa"/>
            <w:tcBorders>
              <w:top w:val="single" w:sz="4" w:space="0" w:color="auto"/>
              <w:left w:val="single" w:sz="4" w:space="0" w:color="auto"/>
              <w:bottom w:val="single" w:sz="4" w:space="0" w:color="auto"/>
              <w:right w:val="single" w:sz="4" w:space="0" w:color="auto"/>
            </w:tcBorders>
          </w:tcPr>
          <w:p w14:paraId="60FD818C" w14:textId="77777777" w:rsidR="00E1086B" w:rsidRPr="00C144C3" w:rsidRDefault="00E1086B" w:rsidP="00E1086B">
            <w:pPr>
              <w:overflowPunct w:val="0"/>
              <w:textAlignment w:val="baseline"/>
              <w:rPr>
                <w:szCs w:val="24"/>
                <w:lang w:eastAsia="lt-LT"/>
              </w:rPr>
            </w:pPr>
            <w:r w:rsidRPr="00C144C3">
              <w:rPr>
                <w:szCs w:val="24"/>
                <w:lang w:eastAsia="lt-LT"/>
              </w:rPr>
              <w:t>1.3.2. Lauko ugdomosios aplinkos tobulinimas.</w:t>
            </w:r>
          </w:p>
        </w:tc>
        <w:tc>
          <w:tcPr>
            <w:tcW w:w="2551" w:type="dxa"/>
            <w:tcBorders>
              <w:top w:val="single" w:sz="4" w:space="0" w:color="auto"/>
              <w:left w:val="single" w:sz="4" w:space="0" w:color="auto"/>
              <w:bottom w:val="single" w:sz="4" w:space="0" w:color="auto"/>
              <w:right w:val="single" w:sz="4" w:space="0" w:color="auto"/>
            </w:tcBorders>
          </w:tcPr>
          <w:p w14:paraId="785FD237" w14:textId="77777777" w:rsidR="00E1086B" w:rsidRPr="00C144C3" w:rsidRDefault="00E1086B" w:rsidP="00E1086B">
            <w:pPr>
              <w:overflowPunct w:val="0"/>
              <w:textAlignment w:val="baseline"/>
              <w:rPr>
                <w:szCs w:val="24"/>
                <w:lang w:eastAsia="lt-LT"/>
              </w:rPr>
            </w:pPr>
            <w:r w:rsidRPr="00C144C3">
              <w:rPr>
                <w:szCs w:val="24"/>
                <w:lang w:eastAsia="lt-LT"/>
              </w:rPr>
              <w:t>1.3.2.1. Grupėms priskirtos lauko aikštelės (10) papildytos pedagogų ir tėvų kurtomis edukacinėmis priemonėmis.</w:t>
            </w:r>
          </w:p>
        </w:tc>
        <w:tc>
          <w:tcPr>
            <w:tcW w:w="3549" w:type="dxa"/>
            <w:tcBorders>
              <w:top w:val="single" w:sz="4" w:space="0" w:color="auto"/>
              <w:left w:val="single" w:sz="4" w:space="0" w:color="auto"/>
              <w:bottom w:val="single" w:sz="4" w:space="0" w:color="auto"/>
              <w:right w:val="single" w:sz="4" w:space="0" w:color="auto"/>
            </w:tcBorders>
          </w:tcPr>
          <w:p w14:paraId="0F107993" w14:textId="30397E6B" w:rsidR="00E1086B" w:rsidRPr="00C144C3" w:rsidRDefault="00C4746F" w:rsidP="00E1086B">
            <w:pPr>
              <w:overflowPunct w:val="0"/>
              <w:textAlignment w:val="baseline"/>
              <w:rPr>
                <w:szCs w:val="24"/>
                <w:lang w:eastAsia="lt-LT"/>
              </w:rPr>
            </w:pPr>
            <w:r w:rsidRPr="00C144C3">
              <w:rPr>
                <w:szCs w:val="24"/>
                <w:lang w:eastAsia="lt-LT"/>
              </w:rPr>
              <w:t>I</w:t>
            </w:r>
            <w:r w:rsidR="00471E79" w:rsidRPr="00C144C3">
              <w:rPr>
                <w:szCs w:val="24"/>
                <w:lang w:eastAsia="lt-LT"/>
              </w:rPr>
              <w:t xml:space="preserve">š įsigytų medžiagų </w:t>
            </w:r>
            <w:bookmarkStart w:id="3" w:name="_Hlk63933778"/>
            <w:r w:rsidR="00471E79" w:rsidRPr="00C144C3">
              <w:rPr>
                <w:szCs w:val="24"/>
                <w:lang w:eastAsia="lt-LT"/>
              </w:rPr>
              <w:t>sukurtas lauko laboratorijos eksperimentų stalas, edukacinė</w:t>
            </w:r>
            <w:r w:rsidRPr="00C144C3">
              <w:rPr>
                <w:szCs w:val="24"/>
                <w:lang w:eastAsia="lt-LT"/>
              </w:rPr>
              <w:t>-</w:t>
            </w:r>
            <w:r w:rsidR="00471E79" w:rsidRPr="00C144C3">
              <w:rPr>
                <w:szCs w:val="24"/>
                <w:lang w:eastAsia="lt-LT"/>
              </w:rPr>
              <w:t xml:space="preserve">muzikinė </w:t>
            </w:r>
            <w:r w:rsidRPr="00C144C3">
              <w:rPr>
                <w:szCs w:val="24"/>
                <w:lang w:eastAsia="lt-LT"/>
              </w:rPr>
              <w:t xml:space="preserve">tvorelė. </w:t>
            </w:r>
            <w:bookmarkEnd w:id="3"/>
            <w:r w:rsidRPr="00C144C3">
              <w:rPr>
                <w:szCs w:val="24"/>
                <w:lang w:eastAsia="lt-LT"/>
              </w:rPr>
              <w:t>Grupių pedagogai tobulino lauko žaidimų aikštelėje esančias pavėsines, sukurdami jose žaidimų erdves.</w:t>
            </w:r>
          </w:p>
        </w:tc>
      </w:tr>
      <w:tr w:rsidR="00E1086B" w:rsidRPr="00C144C3" w14:paraId="06B326B8" w14:textId="77777777" w:rsidTr="009C6BA4">
        <w:trPr>
          <w:jc w:val="right"/>
        </w:trPr>
        <w:tc>
          <w:tcPr>
            <w:tcW w:w="1980" w:type="dxa"/>
            <w:tcBorders>
              <w:top w:val="single" w:sz="4" w:space="0" w:color="auto"/>
              <w:left w:val="single" w:sz="4" w:space="0" w:color="auto"/>
              <w:bottom w:val="single" w:sz="4" w:space="0" w:color="auto"/>
              <w:right w:val="single" w:sz="4" w:space="0" w:color="auto"/>
            </w:tcBorders>
          </w:tcPr>
          <w:p w14:paraId="64C88418" w14:textId="77777777" w:rsidR="00E1086B" w:rsidRPr="00C144C3" w:rsidRDefault="00E1086B" w:rsidP="00E1086B">
            <w:pPr>
              <w:overflowPunct w:val="0"/>
              <w:textAlignment w:val="baseline"/>
              <w:rPr>
                <w:szCs w:val="24"/>
                <w:lang w:eastAsia="lt-LT"/>
              </w:rPr>
            </w:pPr>
            <w:r w:rsidRPr="00C144C3">
              <w:rPr>
                <w:b/>
                <w:bCs/>
                <w:szCs w:val="24"/>
                <w:lang w:eastAsia="lt-LT"/>
              </w:rPr>
              <w:t>Gyvenimas mokykloje</w:t>
            </w:r>
            <w:r w:rsidRPr="00C144C3">
              <w:rPr>
                <w:szCs w:val="24"/>
                <w:lang w:eastAsia="lt-LT"/>
              </w:rPr>
              <w:t xml:space="preserve"> </w:t>
            </w:r>
          </w:p>
        </w:tc>
        <w:tc>
          <w:tcPr>
            <w:tcW w:w="1701" w:type="dxa"/>
            <w:tcBorders>
              <w:top w:val="single" w:sz="4" w:space="0" w:color="auto"/>
              <w:left w:val="single" w:sz="4" w:space="0" w:color="auto"/>
              <w:bottom w:val="single" w:sz="4" w:space="0" w:color="auto"/>
              <w:right w:val="single" w:sz="4" w:space="0" w:color="auto"/>
            </w:tcBorders>
          </w:tcPr>
          <w:p w14:paraId="7B8084FA" w14:textId="77777777" w:rsidR="00E1086B" w:rsidRPr="00C144C3" w:rsidRDefault="00E1086B" w:rsidP="00E1086B">
            <w:pPr>
              <w:overflowPunct w:val="0"/>
              <w:textAlignment w:val="baseline"/>
              <w:rPr>
                <w:szCs w:val="24"/>
                <w:lang w:eastAsia="lt-LT"/>
              </w:rPr>
            </w:pPr>
          </w:p>
        </w:tc>
        <w:tc>
          <w:tcPr>
            <w:tcW w:w="2551" w:type="dxa"/>
            <w:tcBorders>
              <w:top w:val="single" w:sz="4" w:space="0" w:color="auto"/>
              <w:left w:val="single" w:sz="4" w:space="0" w:color="auto"/>
              <w:bottom w:val="single" w:sz="4" w:space="0" w:color="auto"/>
              <w:right w:val="single" w:sz="4" w:space="0" w:color="auto"/>
            </w:tcBorders>
          </w:tcPr>
          <w:p w14:paraId="0C7A591E" w14:textId="77777777" w:rsidR="00E1086B" w:rsidRPr="00C144C3" w:rsidRDefault="00E1086B" w:rsidP="00E1086B">
            <w:pPr>
              <w:overflowPunct w:val="0"/>
              <w:textAlignment w:val="baseline"/>
              <w:rPr>
                <w:szCs w:val="24"/>
                <w:lang w:eastAsia="lt-LT"/>
              </w:rPr>
            </w:pPr>
          </w:p>
        </w:tc>
        <w:tc>
          <w:tcPr>
            <w:tcW w:w="3549" w:type="dxa"/>
            <w:tcBorders>
              <w:top w:val="single" w:sz="4" w:space="0" w:color="auto"/>
              <w:left w:val="single" w:sz="4" w:space="0" w:color="auto"/>
              <w:bottom w:val="single" w:sz="4" w:space="0" w:color="auto"/>
              <w:right w:val="single" w:sz="4" w:space="0" w:color="auto"/>
            </w:tcBorders>
          </w:tcPr>
          <w:p w14:paraId="4CB995C3" w14:textId="77777777" w:rsidR="00E1086B" w:rsidRPr="00C144C3" w:rsidRDefault="00E1086B" w:rsidP="00E1086B">
            <w:pPr>
              <w:overflowPunct w:val="0"/>
              <w:textAlignment w:val="baseline"/>
              <w:rPr>
                <w:szCs w:val="24"/>
                <w:lang w:eastAsia="lt-LT"/>
              </w:rPr>
            </w:pPr>
          </w:p>
        </w:tc>
      </w:tr>
      <w:tr w:rsidR="00E1086B" w:rsidRPr="00C144C3" w14:paraId="5A9B0707" w14:textId="77777777" w:rsidTr="009C6BA4">
        <w:trPr>
          <w:jc w:val="right"/>
        </w:trPr>
        <w:tc>
          <w:tcPr>
            <w:tcW w:w="1980" w:type="dxa"/>
            <w:tcBorders>
              <w:top w:val="single" w:sz="4" w:space="0" w:color="auto"/>
              <w:left w:val="single" w:sz="4" w:space="0" w:color="auto"/>
              <w:bottom w:val="single" w:sz="4" w:space="0" w:color="auto"/>
              <w:right w:val="single" w:sz="4" w:space="0" w:color="auto"/>
            </w:tcBorders>
          </w:tcPr>
          <w:p w14:paraId="21E12242" w14:textId="77777777" w:rsidR="00E1086B" w:rsidRPr="00C144C3" w:rsidRDefault="00E1086B" w:rsidP="00E1086B">
            <w:pPr>
              <w:overflowPunct w:val="0"/>
              <w:textAlignment w:val="baseline"/>
              <w:rPr>
                <w:szCs w:val="24"/>
                <w:lang w:eastAsia="lt-LT"/>
              </w:rPr>
            </w:pPr>
            <w:r w:rsidRPr="00C144C3">
              <w:rPr>
                <w:szCs w:val="24"/>
                <w:lang w:eastAsia="lt-LT"/>
              </w:rPr>
              <w:t>1.4.Skatinti aktyvų bendruomenės įsitraukimą ir dalyvavimą įstaigos veikloje.</w:t>
            </w:r>
          </w:p>
        </w:tc>
        <w:tc>
          <w:tcPr>
            <w:tcW w:w="1701" w:type="dxa"/>
            <w:tcBorders>
              <w:top w:val="single" w:sz="4" w:space="0" w:color="auto"/>
              <w:left w:val="single" w:sz="4" w:space="0" w:color="auto"/>
              <w:bottom w:val="single" w:sz="4" w:space="0" w:color="auto"/>
              <w:right w:val="single" w:sz="4" w:space="0" w:color="auto"/>
            </w:tcBorders>
          </w:tcPr>
          <w:p w14:paraId="54EC0768" w14:textId="77777777" w:rsidR="00E1086B" w:rsidRPr="00C144C3" w:rsidRDefault="00E1086B" w:rsidP="00E1086B">
            <w:pPr>
              <w:overflowPunct w:val="0"/>
              <w:textAlignment w:val="baseline"/>
              <w:rPr>
                <w:szCs w:val="24"/>
                <w:lang w:eastAsia="lt-LT"/>
              </w:rPr>
            </w:pPr>
            <w:r w:rsidRPr="00C144C3">
              <w:rPr>
                <w:szCs w:val="24"/>
                <w:lang w:eastAsia="lt-LT"/>
              </w:rPr>
              <w:t>1.4.1.Didesnis</w:t>
            </w:r>
          </w:p>
          <w:p w14:paraId="7DE4FAEB" w14:textId="77777777" w:rsidR="00E1086B" w:rsidRPr="00C144C3" w:rsidRDefault="00E1086B" w:rsidP="00E1086B">
            <w:pPr>
              <w:overflowPunct w:val="0"/>
              <w:textAlignment w:val="baseline"/>
              <w:rPr>
                <w:szCs w:val="24"/>
                <w:lang w:eastAsia="lt-LT"/>
              </w:rPr>
            </w:pPr>
            <w:r w:rsidRPr="00C144C3">
              <w:rPr>
                <w:szCs w:val="24"/>
                <w:lang w:eastAsia="lt-LT"/>
              </w:rPr>
              <w:t>bendruomeniškumas</w:t>
            </w:r>
          </w:p>
          <w:p w14:paraId="547AF6EA" w14:textId="77777777" w:rsidR="00E1086B" w:rsidRPr="00C144C3" w:rsidRDefault="00E1086B" w:rsidP="00E1086B">
            <w:pPr>
              <w:overflowPunct w:val="0"/>
              <w:textAlignment w:val="baseline"/>
              <w:rPr>
                <w:szCs w:val="24"/>
                <w:lang w:eastAsia="lt-LT"/>
              </w:rPr>
            </w:pPr>
            <w:r w:rsidRPr="00C144C3">
              <w:rPr>
                <w:szCs w:val="24"/>
                <w:lang w:eastAsia="lt-LT"/>
              </w:rPr>
              <w:t>įstaigos viduje ir išorėje.</w:t>
            </w:r>
          </w:p>
        </w:tc>
        <w:tc>
          <w:tcPr>
            <w:tcW w:w="2551" w:type="dxa"/>
            <w:tcBorders>
              <w:top w:val="single" w:sz="4" w:space="0" w:color="auto"/>
              <w:left w:val="single" w:sz="4" w:space="0" w:color="auto"/>
              <w:bottom w:val="single" w:sz="4" w:space="0" w:color="auto"/>
              <w:right w:val="single" w:sz="4" w:space="0" w:color="auto"/>
            </w:tcBorders>
          </w:tcPr>
          <w:p w14:paraId="0C5F5E6E" w14:textId="77777777" w:rsidR="00E1086B" w:rsidRPr="00C144C3" w:rsidRDefault="00E1086B" w:rsidP="00E1086B">
            <w:pPr>
              <w:overflowPunct w:val="0"/>
              <w:textAlignment w:val="baseline"/>
              <w:rPr>
                <w:szCs w:val="24"/>
                <w:lang w:eastAsia="lt-LT"/>
              </w:rPr>
            </w:pPr>
            <w:r w:rsidRPr="00C144C3">
              <w:rPr>
                <w:szCs w:val="24"/>
                <w:lang w:eastAsia="lt-LT"/>
              </w:rPr>
              <w:t>1.4.1.1.Organizuoti 3 bendruomenės renginiai; 10 tėvų veda edukacinius užsiėmimus vaikams.</w:t>
            </w:r>
          </w:p>
          <w:p w14:paraId="41B65942" w14:textId="77777777" w:rsidR="00E1086B" w:rsidRPr="00C144C3" w:rsidRDefault="00E1086B" w:rsidP="00E1086B">
            <w:pPr>
              <w:overflowPunct w:val="0"/>
              <w:textAlignment w:val="baseline"/>
              <w:rPr>
                <w:szCs w:val="24"/>
                <w:lang w:eastAsia="lt-LT"/>
              </w:rPr>
            </w:pPr>
          </w:p>
          <w:p w14:paraId="0B8B14C4" w14:textId="77777777" w:rsidR="00E1086B" w:rsidRPr="00C144C3" w:rsidRDefault="00E1086B" w:rsidP="00E1086B">
            <w:pPr>
              <w:overflowPunct w:val="0"/>
              <w:textAlignment w:val="baseline"/>
              <w:rPr>
                <w:szCs w:val="24"/>
                <w:lang w:eastAsia="lt-LT"/>
              </w:rPr>
            </w:pPr>
          </w:p>
          <w:p w14:paraId="71A86A3C" w14:textId="77777777" w:rsidR="00E1086B" w:rsidRPr="00C144C3" w:rsidRDefault="00E1086B" w:rsidP="00E1086B">
            <w:pPr>
              <w:overflowPunct w:val="0"/>
              <w:textAlignment w:val="baseline"/>
              <w:rPr>
                <w:szCs w:val="24"/>
                <w:lang w:eastAsia="lt-LT"/>
              </w:rPr>
            </w:pPr>
          </w:p>
        </w:tc>
        <w:tc>
          <w:tcPr>
            <w:tcW w:w="3549" w:type="dxa"/>
            <w:tcBorders>
              <w:top w:val="single" w:sz="4" w:space="0" w:color="auto"/>
              <w:left w:val="single" w:sz="4" w:space="0" w:color="auto"/>
              <w:bottom w:val="single" w:sz="4" w:space="0" w:color="auto"/>
              <w:right w:val="single" w:sz="4" w:space="0" w:color="auto"/>
            </w:tcBorders>
          </w:tcPr>
          <w:p w14:paraId="5CF85B4E" w14:textId="167CF315" w:rsidR="000B6A08" w:rsidRPr="00C144C3" w:rsidRDefault="000B6A08" w:rsidP="000B6A08">
            <w:pPr>
              <w:rPr>
                <w:szCs w:val="24"/>
              </w:rPr>
            </w:pPr>
            <w:r w:rsidRPr="00C144C3">
              <w:rPr>
                <w:szCs w:val="24"/>
              </w:rPr>
              <w:t>U</w:t>
            </w:r>
            <w:r w:rsidR="00996003" w:rsidRPr="00C144C3">
              <w:rPr>
                <w:szCs w:val="24"/>
              </w:rPr>
              <w:t>gdymo proceso organizavimas nuotoliniu būdu pakeitė įprastas bendruomenės renginių formas</w:t>
            </w:r>
            <w:r w:rsidR="002A0D4C" w:rsidRPr="00C144C3">
              <w:rPr>
                <w:szCs w:val="24"/>
              </w:rPr>
              <w:t>.</w:t>
            </w:r>
            <w:r w:rsidR="00996003" w:rsidRPr="00C144C3">
              <w:rPr>
                <w:szCs w:val="24"/>
              </w:rPr>
              <w:t xml:space="preserve"> </w:t>
            </w:r>
            <w:r w:rsidR="002A0D4C" w:rsidRPr="00C144C3">
              <w:rPr>
                <w:szCs w:val="24"/>
              </w:rPr>
              <w:t>T</w:t>
            </w:r>
            <w:r w:rsidR="00996003" w:rsidRPr="00C144C3">
              <w:rPr>
                <w:szCs w:val="24"/>
              </w:rPr>
              <w:t xml:space="preserve">ėvai ir vaikai aktyviai įsitraukė į įstaigos pasiūlytas bendras veiklas: atliko užduotis, siuntė nuotraukas ir filmuotą medžiagą, kurių pagrindu buvo </w:t>
            </w:r>
            <w:r w:rsidRPr="00C144C3">
              <w:rPr>
                <w:szCs w:val="24"/>
              </w:rPr>
              <w:t xml:space="preserve">rengiami patirčių apibendrinimai: </w:t>
            </w:r>
            <w:r w:rsidRPr="00C144C3">
              <w:rPr>
                <w:i/>
                <w:iCs/>
                <w:szCs w:val="24"/>
              </w:rPr>
              <w:t xml:space="preserve">filmai </w:t>
            </w:r>
            <w:r w:rsidR="002A0D4C" w:rsidRPr="00C144C3">
              <w:rPr>
                <w:szCs w:val="24"/>
              </w:rPr>
              <w:t>„</w:t>
            </w:r>
            <w:r w:rsidRPr="00C144C3">
              <w:rPr>
                <w:szCs w:val="24"/>
              </w:rPr>
              <w:t>STEAM Velykos</w:t>
            </w:r>
            <w:r w:rsidR="002A0D4C" w:rsidRPr="00C144C3">
              <w:rPr>
                <w:szCs w:val="24"/>
              </w:rPr>
              <w:t>“ (2020-04-20)</w:t>
            </w:r>
            <w:r w:rsidRPr="00C144C3">
              <w:rPr>
                <w:szCs w:val="24"/>
              </w:rPr>
              <w:t xml:space="preserve">, </w:t>
            </w:r>
            <w:r w:rsidR="002A0D4C" w:rsidRPr="00C144C3">
              <w:rPr>
                <w:szCs w:val="24"/>
              </w:rPr>
              <w:t>„</w:t>
            </w:r>
            <w:r w:rsidRPr="00C144C3">
              <w:rPr>
                <w:szCs w:val="24"/>
              </w:rPr>
              <w:t>Sveikinimai Motinos dienos proga</w:t>
            </w:r>
            <w:r w:rsidR="002A0D4C" w:rsidRPr="00C144C3">
              <w:rPr>
                <w:szCs w:val="24"/>
              </w:rPr>
              <w:t>“</w:t>
            </w:r>
            <w:r w:rsidRPr="00C144C3">
              <w:rPr>
                <w:szCs w:val="24"/>
              </w:rPr>
              <w:t xml:space="preserve"> </w:t>
            </w:r>
            <w:r w:rsidR="002A0D4C" w:rsidRPr="00C144C3">
              <w:rPr>
                <w:szCs w:val="24"/>
              </w:rPr>
              <w:t>(</w:t>
            </w:r>
            <w:r w:rsidRPr="00C144C3">
              <w:rPr>
                <w:szCs w:val="24"/>
              </w:rPr>
              <w:t>2020-05-05</w:t>
            </w:r>
            <w:r w:rsidR="002A0D4C" w:rsidRPr="00C144C3">
              <w:rPr>
                <w:szCs w:val="24"/>
              </w:rPr>
              <w:t>)</w:t>
            </w:r>
            <w:r w:rsidRPr="00C144C3">
              <w:rPr>
                <w:szCs w:val="24"/>
              </w:rPr>
              <w:t>, „</w:t>
            </w:r>
            <w:proofErr w:type="spellStart"/>
            <w:r w:rsidRPr="00C144C3">
              <w:rPr>
                <w:szCs w:val="24"/>
              </w:rPr>
              <w:t>Futboliukas</w:t>
            </w:r>
            <w:proofErr w:type="spellEnd"/>
            <w:r w:rsidRPr="00C144C3">
              <w:rPr>
                <w:szCs w:val="24"/>
              </w:rPr>
              <w:t xml:space="preserve"> namuose</w:t>
            </w:r>
            <w:r w:rsidR="002A0D4C" w:rsidRPr="00C144C3">
              <w:rPr>
                <w:szCs w:val="24"/>
              </w:rPr>
              <w:t xml:space="preserve">“ (2020-06-15), </w:t>
            </w:r>
            <w:r w:rsidR="002A0D4C" w:rsidRPr="00C144C3">
              <w:rPr>
                <w:i/>
                <w:iCs/>
                <w:szCs w:val="24"/>
              </w:rPr>
              <w:t>e</w:t>
            </w:r>
            <w:r w:rsidRPr="00C144C3">
              <w:rPr>
                <w:i/>
                <w:iCs/>
                <w:szCs w:val="24"/>
              </w:rPr>
              <w:t>lektroniniai leidiniai</w:t>
            </w:r>
            <w:r w:rsidRPr="00C144C3">
              <w:rPr>
                <w:szCs w:val="24"/>
              </w:rPr>
              <w:t xml:space="preserve"> </w:t>
            </w:r>
            <w:r w:rsidR="002A0D4C" w:rsidRPr="00C144C3">
              <w:rPr>
                <w:szCs w:val="24"/>
              </w:rPr>
              <w:t>„Mano sveiko maisto receptų knygelė“</w:t>
            </w:r>
            <w:r w:rsidR="00211F4D" w:rsidRPr="00C144C3">
              <w:rPr>
                <w:szCs w:val="24"/>
              </w:rPr>
              <w:t xml:space="preserve"> </w:t>
            </w:r>
            <w:r w:rsidR="002A0D4C" w:rsidRPr="00C144C3">
              <w:rPr>
                <w:szCs w:val="24"/>
              </w:rPr>
              <w:t>(</w:t>
            </w:r>
            <w:r w:rsidRPr="00C144C3">
              <w:rPr>
                <w:szCs w:val="24"/>
              </w:rPr>
              <w:t xml:space="preserve">2020-04-20 </w:t>
            </w:r>
            <w:r w:rsidR="002A0D4C" w:rsidRPr="00C144C3">
              <w:rPr>
                <w:szCs w:val="24"/>
              </w:rPr>
              <w:t>k</w:t>
            </w:r>
            <w:r w:rsidRPr="00C144C3">
              <w:rPr>
                <w:szCs w:val="24"/>
              </w:rPr>
              <w:t xml:space="preserve">artu su </w:t>
            </w:r>
            <w:r w:rsidR="002A0D4C" w:rsidRPr="00C144C3">
              <w:rPr>
                <w:szCs w:val="24"/>
              </w:rPr>
              <w:t>lopšeliu-darželiu „</w:t>
            </w:r>
            <w:r w:rsidRPr="00C144C3">
              <w:rPr>
                <w:szCs w:val="24"/>
              </w:rPr>
              <w:t>Coliuk</w:t>
            </w:r>
            <w:r w:rsidR="002A0D4C" w:rsidRPr="00C144C3">
              <w:rPr>
                <w:szCs w:val="24"/>
              </w:rPr>
              <w:t>ė“ ir Petro</w:t>
            </w:r>
            <w:r w:rsidRPr="00C144C3">
              <w:rPr>
                <w:szCs w:val="24"/>
              </w:rPr>
              <w:t xml:space="preserve"> Avižoni</w:t>
            </w:r>
            <w:r w:rsidR="002A0D4C" w:rsidRPr="00C144C3">
              <w:rPr>
                <w:szCs w:val="24"/>
              </w:rPr>
              <w:t>o ugdymo centru)</w:t>
            </w:r>
            <w:r w:rsidRPr="00C144C3">
              <w:rPr>
                <w:szCs w:val="24"/>
              </w:rPr>
              <w:t xml:space="preserve">; </w:t>
            </w:r>
            <w:r w:rsidR="002A0D4C" w:rsidRPr="00C144C3">
              <w:rPr>
                <w:szCs w:val="24"/>
              </w:rPr>
              <w:t>„Šeimos laisvalaikio žurnalas“ (</w:t>
            </w:r>
            <w:r w:rsidRPr="00C144C3">
              <w:rPr>
                <w:szCs w:val="24"/>
              </w:rPr>
              <w:t>2020-05-18</w:t>
            </w:r>
            <w:r w:rsidR="002A0D4C" w:rsidRPr="00C144C3">
              <w:rPr>
                <w:szCs w:val="24"/>
              </w:rPr>
              <w:t>);</w:t>
            </w:r>
            <w:r w:rsidRPr="00C144C3">
              <w:rPr>
                <w:szCs w:val="24"/>
              </w:rPr>
              <w:t xml:space="preserve"> </w:t>
            </w:r>
            <w:r w:rsidRPr="00C144C3">
              <w:rPr>
                <w:i/>
                <w:iCs/>
                <w:szCs w:val="24"/>
              </w:rPr>
              <w:t>virtualios parodos</w:t>
            </w:r>
            <w:r w:rsidRPr="00C144C3">
              <w:rPr>
                <w:szCs w:val="24"/>
              </w:rPr>
              <w:t xml:space="preserve"> „Vabalai“</w:t>
            </w:r>
            <w:r w:rsidR="002A0D4C" w:rsidRPr="00C144C3">
              <w:rPr>
                <w:szCs w:val="24"/>
              </w:rPr>
              <w:t xml:space="preserve"> (2020-04-24)</w:t>
            </w:r>
            <w:r w:rsidRPr="00C144C3">
              <w:rPr>
                <w:szCs w:val="24"/>
              </w:rPr>
              <w:t>, „Aš kūrėjas“</w:t>
            </w:r>
            <w:r w:rsidR="002A0D4C" w:rsidRPr="00C144C3">
              <w:rPr>
                <w:szCs w:val="24"/>
              </w:rPr>
              <w:t xml:space="preserve"> (2020-06-01)</w:t>
            </w:r>
            <w:r w:rsidRPr="00C144C3">
              <w:rPr>
                <w:szCs w:val="24"/>
              </w:rPr>
              <w:t xml:space="preserve"> ir kt.</w:t>
            </w:r>
          </w:p>
          <w:p w14:paraId="65006120" w14:textId="568A5A9B" w:rsidR="00E1086B" w:rsidRPr="00C144C3" w:rsidRDefault="000B6A08" w:rsidP="000B6A08">
            <w:pPr>
              <w:rPr>
                <w:szCs w:val="24"/>
              </w:rPr>
            </w:pPr>
            <w:r w:rsidRPr="00C144C3">
              <w:rPr>
                <w:szCs w:val="24"/>
              </w:rPr>
              <w:t xml:space="preserve">2020 m. sausio-kovo mėn. tėveliai vedė 13 edukacinių užsiėmimų vaikams tiek įstaigoje, tiek už jos ribų. Tėvų organizuotos veiklos apėmė aplinkos pažinimą, pilietiškumo ugdymą, supažindinimą su profesijomis, </w:t>
            </w:r>
            <w:r w:rsidRPr="00C144C3">
              <w:rPr>
                <w:szCs w:val="24"/>
              </w:rPr>
              <w:lastRenderedPageBreak/>
              <w:t>fizinio aktyvumo, sveikos gyvensenos ugdymą ir kt.</w:t>
            </w:r>
          </w:p>
        </w:tc>
      </w:tr>
      <w:tr w:rsidR="00E1086B" w:rsidRPr="00C144C3" w14:paraId="23E08B85" w14:textId="77777777" w:rsidTr="009C6BA4">
        <w:trPr>
          <w:jc w:val="right"/>
        </w:trPr>
        <w:tc>
          <w:tcPr>
            <w:tcW w:w="1980" w:type="dxa"/>
            <w:tcBorders>
              <w:top w:val="single" w:sz="4" w:space="0" w:color="auto"/>
              <w:left w:val="single" w:sz="4" w:space="0" w:color="auto"/>
              <w:bottom w:val="single" w:sz="4" w:space="0" w:color="auto"/>
              <w:right w:val="single" w:sz="4" w:space="0" w:color="auto"/>
            </w:tcBorders>
          </w:tcPr>
          <w:p w14:paraId="086981CC" w14:textId="77777777" w:rsidR="00E1086B" w:rsidRPr="00C144C3" w:rsidRDefault="00E1086B" w:rsidP="00E1086B">
            <w:pPr>
              <w:overflowPunct w:val="0"/>
              <w:textAlignment w:val="baseline"/>
              <w:rPr>
                <w:b/>
                <w:bCs/>
                <w:szCs w:val="24"/>
              </w:rPr>
            </w:pPr>
            <w:r w:rsidRPr="00C144C3">
              <w:rPr>
                <w:b/>
                <w:bCs/>
                <w:szCs w:val="24"/>
              </w:rPr>
              <w:lastRenderedPageBreak/>
              <w:t>Mokyklos bendruomenė: besimokanti organizacija</w:t>
            </w:r>
          </w:p>
        </w:tc>
        <w:tc>
          <w:tcPr>
            <w:tcW w:w="1701" w:type="dxa"/>
            <w:tcBorders>
              <w:top w:val="single" w:sz="4" w:space="0" w:color="auto"/>
              <w:left w:val="single" w:sz="4" w:space="0" w:color="auto"/>
              <w:bottom w:val="single" w:sz="4" w:space="0" w:color="auto"/>
              <w:right w:val="single" w:sz="4" w:space="0" w:color="auto"/>
            </w:tcBorders>
          </w:tcPr>
          <w:p w14:paraId="52A511F3" w14:textId="77777777" w:rsidR="00E1086B" w:rsidRPr="00C144C3" w:rsidRDefault="00E1086B" w:rsidP="00E1086B">
            <w:pPr>
              <w:overflowPunct w:val="0"/>
              <w:textAlignment w:val="baseline"/>
              <w:rPr>
                <w:szCs w:val="24"/>
                <w:lang w:eastAsia="lt-LT"/>
              </w:rPr>
            </w:pPr>
          </w:p>
        </w:tc>
        <w:tc>
          <w:tcPr>
            <w:tcW w:w="2551" w:type="dxa"/>
            <w:tcBorders>
              <w:top w:val="single" w:sz="4" w:space="0" w:color="auto"/>
              <w:left w:val="single" w:sz="4" w:space="0" w:color="auto"/>
              <w:bottom w:val="single" w:sz="4" w:space="0" w:color="auto"/>
              <w:right w:val="single" w:sz="4" w:space="0" w:color="auto"/>
            </w:tcBorders>
          </w:tcPr>
          <w:p w14:paraId="21AE82E0" w14:textId="77777777" w:rsidR="00E1086B" w:rsidRPr="00C144C3" w:rsidRDefault="00E1086B" w:rsidP="00E1086B">
            <w:pPr>
              <w:overflowPunct w:val="0"/>
              <w:textAlignment w:val="baseline"/>
              <w:rPr>
                <w:szCs w:val="24"/>
                <w:lang w:eastAsia="lt-LT"/>
              </w:rPr>
            </w:pPr>
          </w:p>
        </w:tc>
        <w:tc>
          <w:tcPr>
            <w:tcW w:w="3549" w:type="dxa"/>
            <w:tcBorders>
              <w:top w:val="single" w:sz="4" w:space="0" w:color="auto"/>
              <w:left w:val="single" w:sz="4" w:space="0" w:color="auto"/>
              <w:bottom w:val="single" w:sz="4" w:space="0" w:color="auto"/>
              <w:right w:val="single" w:sz="4" w:space="0" w:color="auto"/>
            </w:tcBorders>
          </w:tcPr>
          <w:p w14:paraId="3EDF9EEC" w14:textId="77777777" w:rsidR="00E1086B" w:rsidRPr="00C144C3" w:rsidRDefault="00E1086B" w:rsidP="00E1086B">
            <w:pPr>
              <w:overflowPunct w:val="0"/>
              <w:textAlignment w:val="baseline"/>
              <w:rPr>
                <w:szCs w:val="24"/>
                <w:lang w:eastAsia="lt-LT"/>
              </w:rPr>
            </w:pPr>
          </w:p>
        </w:tc>
      </w:tr>
      <w:tr w:rsidR="00E1086B" w:rsidRPr="00C144C3" w14:paraId="4CADAD83" w14:textId="77777777" w:rsidTr="009C6BA4">
        <w:trPr>
          <w:jc w:val="right"/>
        </w:trPr>
        <w:tc>
          <w:tcPr>
            <w:tcW w:w="1980" w:type="dxa"/>
            <w:vMerge w:val="restart"/>
            <w:tcBorders>
              <w:top w:val="single" w:sz="4" w:space="0" w:color="auto"/>
              <w:left w:val="single" w:sz="4" w:space="0" w:color="auto"/>
              <w:right w:val="single" w:sz="4" w:space="0" w:color="auto"/>
            </w:tcBorders>
          </w:tcPr>
          <w:p w14:paraId="7855213D" w14:textId="77777777" w:rsidR="00E1086B" w:rsidRPr="00C144C3" w:rsidRDefault="00E1086B" w:rsidP="00E1086B">
            <w:pPr>
              <w:overflowPunct w:val="0"/>
              <w:textAlignment w:val="baseline"/>
              <w:rPr>
                <w:szCs w:val="24"/>
                <w:lang w:eastAsia="lt-LT"/>
              </w:rPr>
            </w:pPr>
            <w:r w:rsidRPr="00C144C3">
              <w:rPr>
                <w:szCs w:val="24"/>
              </w:rPr>
              <w:t>1.5. Bendradarbiauti su vietos bendruomene, išorinėmis organizacijomis, kitomis mokyklomis.</w:t>
            </w:r>
          </w:p>
        </w:tc>
        <w:tc>
          <w:tcPr>
            <w:tcW w:w="1701" w:type="dxa"/>
            <w:vMerge w:val="restart"/>
            <w:tcBorders>
              <w:top w:val="single" w:sz="4" w:space="0" w:color="auto"/>
              <w:left w:val="single" w:sz="4" w:space="0" w:color="auto"/>
              <w:right w:val="single" w:sz="4" w:space="0" w:color="auto"/>
            </w:tcBorders>
          </w:tcPr>
          <w:p w14:paraId="74E91CA4" w14:textId="77777777" w:rsidR="00E1086B" w:rsidRPr="00C144C3" w:rsidRDefault="00E1086B" w:rsidP="00E1086B">
            <w:pPr>
              <w:overflowPunct w:val="0"/>
              <w:textAlignment w:val="baseline"/>
              <w:rPr>
                <w:szCs w:val="24"/>
                <w:lang w:eastAsia="lt-LT"/>
              </w:rPr>
            </w:pPr>
            <w:r w:rsidRPr="00C144C3">
              <w:rPr>
                <w:szCs w:val="24"/>
                <w:lang w:eastAsia="lt-LT"/>
              </w:rPr>
              <w:t>1.5.1. Tikslinių partnerysčių plėtojimas</w:t>
            </w:r>
          </w:p>
        </w:tc>
        <w:tc>
          <w:tcPr>
            <w:tcW w:w="2551" w:type="dxa"/>
            <w:tcBorders>
              <w:top w:val="single" w:sz="4" w:space="0" w:color="auto"/>
              <w:left w:val="single" w:sz="4" w:space="0" w:color="auto"/>
              <w:bottom w:val="single" w:sz="4" w:space="0" w:color="auto"/>
              <w:right w:val="single" w:sz="4" w:space="0" w:color="auto"/>
            </w:tcBorders>
          </w:tcPr>
          <w:p w14:paraId="2DFCA69B" w14:textId="77777777" w:rsidR="00E1086B" w:rsidRPr="00C144C3" w:rsidRDefault="00E1086B" w:rsidP="00E1086B">
            <w:pPr>
              <w:overflowPunct w:val="0"/>
              <w:textAlignment w:val="baseline"/>
              <w:rPr>
                <w:szCs w:val="24"/>
                <w:lang w:eastAsia="lt-LT"/>
              </w:rPr>
            </w:pPr>
            <w:r w:rsidRPr="00C144C3">
              <w:rPr>
                <w:szCs w:val="24"/>
                <w:lang w:eastAsia="lt-LT"/>
              </w:rPr>
              <w:t>1.5.1.1. Organizuoti 2 renginiai (paroda, konferencija) su socialiniais partneriais.</w:t>
            </w:r>
          </w:p>
        </w:tc>
        <w:tc>
          <w:tcPr>
            <w:tcW w:w="3549" w:type="dxa"/>
            <w:tcBorders>
              <w:top w:val="single" w:sz="4" w:space="0" w:color="auto"/>
              <w:left w:val="single" w:sz="4" w:space="0" w:color="auto"/>
              <w:bottom w:val="single" w:sz="4" w:space="0" w:color="auto"/>
              <w:right w:val="single" w:sz="4" w:space="0" w:color="auto"/>
            </w:tcBorders>
          </w:tcPr>
          <w:p w14:paraId="34F319EB" w14:textId="77777777" w:rsidR="000227D6" w:rsidRPr="00C144C3" w:rsidRDefault="00C4746F" w:rsidP="00F568D5">
            <w:pPr>
              <w:pStyle w:val="Sraopastraipa"/>
              <w:tabs>
                <w:tab w:val="left" w:pos="171"/>
              </w:tabs>
              <w:ind w:left="29"/>
              <w:rPr>
                <w:rFonts w:ascii="Times New Roman" w:hAnsi="Times New Roman" w:cs="Times New Roman"/>
                <w:sz w:val="24"/>
                <w:szCs w:val="24"/>
              </w:rPr>
            </w:pPr>
            <w:r w:rsidRPr="00C144C3">
              <w:rPr>
                <w:rFonts w:ascii="Times New Roman" w:hAnsi="Times New Roman" w:cs="Times New Roman"/>
                <w:sz w:val="24"/>
                <w:szCs w:val="24"/>
              </w:rPr>
              <w:t>2020 m. lapkričio 20 d. kartu su partneriu Šiaulių lopšeliu-darželiu „Trys nykštukai“ organizuota tęstinė respublikinė ankstyvojo amžiaus ugdytojų metodinė praktinė konferencija „Šiandienos vaikai – ateities visuomenė“, kurioje perskaityti 32 pranešimai, bendras konferencijos dalyvių skaičius – 100</w:t>
            </w:r>
            <w:r w:rsidR="000227D6" w:rsidRPr="00C144C3">
              <w:rPr>
                <w:rFonts w:ascii="Times New Roman" w:hAnsi="Times New Roman" w:cs="Times New Roman"/>
                <w:sz w:val="24"/>
                <w:szCs w:val="24"/>
              </w:rPr>
              <w:t>.</w:t>
            </w:r>
          </w:p>
          <w:p w14:paraId="04536FE5" w14:textId="77777777" w:rsidR="000227D6" w:rsidRPr="00C144C3" w:rsidRDefault="00C4746F" w:rsidP="00F568D5">
            <w:pPr>
              <w:pStyle w:val="Sraopastraipa"/>
              <w:tabs>
                <w:tab w:val="left" w:pos="171"/>
              </w:tabs>
              <w:ind w:left="29"/>
              <w:rPr>
                <w:rFonts w:ascii="Times New Roman" w:hAnsi="Times New Roman" w:cs="Times New Roman"/>
                <w:sz w:val="24"/>
                <w:szCs w:val="24"/>
              </w:rPr>
            </w:pPr>
            <w:r w:rsidRPr="00C144C3">
              <w:rPr>
                <w:rFonts w:ascii="Times New Roman" w:hAnsi="Times New Roman" w:cs="Times New Roman"/>
                <w:sz w:val="24"/>
                <w:szCs w:val="24"/>
              </w:rPr>
              <w:t xml:space="preserve">2020 m. spalio 5 d. lopšelyje-darželyje atidaryta paroda „Pro vaikystės langą“, kurios dalyviai - Lieporių mikrorajono ikimokyklinio ugdymo įstaigų „Bitė“, „Gintarėlis“, „Vaikystė“, „Pasaka“, „Smalsieji pabiručiai“, „Trys nykštukai“, „Varpelis“, „Voveraitė“ ugdytiniai, tėvai, pedagogai ir Gegužių progimnazijos pradinių klasių mokiniai, pedagogai. </w:t>
            </w:r>
            <w:r w:rsidR="00C87D1B" w:rsidRPr="00C144C3">
              <w:rPr>
                <w:rFonts w:ascii="Times New Roman" w:hAnsi="Times New Roman" w:cs="Times New Roman"/>
                <w:sz w:val="24"/>
                <w:szCs w:val="24"/>
              </w:rPr>
              <w:t xml:space="preserve">Paroda kilnojamoji – kas mėnesį eksponuojama vis kitoje įstaigoje. </w:t>
            </w:r>
            <w:r w:rsidRPr="00C144C3">
              <w:rPr>
                <w:rFonts w:ascii="Times New Roman" w:hAnsi="Times New Roman" w:cs="Times New Roman"/>
                <w:sz w:val="24"/>
                <w:szCs w:val="24"/>
              </w:rPr>
              <w:t>Paroda pretenduoja patekti į Lietuvos rekordų knygą kaip gausiausia mažųjų kūrinių paroda – 1853 kūriniai įrėminti degtukų dėžutėse – sukurti piešiant, tapant, siuvinėjant, prilipdant ir kitais raiškos būdais.</w:t>
            </w:r>
          </w:p>
          <w:p w14:paraId="509058DB" w14:textId="2E77B863" w:rsidR="000227D6" w:rsidRPr="00C144C3" w:rsidRDefault="000227D6" w:rsidP="00F568D5">
            <w:pPr>
              <w:pStyle w:val="Sraopastraipa"/>
              <w:tabs>
                <w:tab w:val="left" w:pos="171"/>
              </w:tabs>
              <w:ind w:left="29"/>
              <w:rPr>
                <w:rFonts w:ascii="Times New Roman" w:hAnsi="Times New Roman" w:cs="Times New Roman"/>
                <w:sz w:val="24"/>
                <w:szCs w:val="24"/>
              </w:rPr>
            </w:pPr>
            <w:r w:rsidRPr="00C144C3">
              <w:rPr>
                <w:rFonts w:ascii="Times New Roman" w:hAnsi="Times New Roman" w:cs="Times New Roman"/>
                <w:sz w:val="24"/>
                <w:szCs w:val="24"/>
              </w:rPr>
              <w:t>2020 m. gruodžio 9 d. Šiaulių m. savivaldybės bibliotekos Vaikų literatūros skyriaus bibliotekininkės priešmokyklinio ugdymo gr</w:t>
            </w:r>
            <w:r w:rsidR="00BE3567" w:rsidRPr="00C144C3">
              <w:rPr>
                <w:rFonts w:ascii="Times New Roman" w:hAnsi="Times New Roman" w:cs="Times New Roman"/>
                <w:sz w:val="24"/>
                <w:szCs w:val="24"/>
              </w:rPr>
              <w:t>upių ugdytiniams</w:t>
            </w:r>
            <w:r w:rsidRPr="00C144C3">
              <w:rPr>
                <w:rFonts w:ascii="Times New Roman" w:hAnsi="Times New Roman" w:cs="Times New Roman"/>
                <w:sz w:val="24"/>
                <w:szCs w:val="24"/>
              </w:rPr>
              <w:t xml:space="preserve"> vedė nuotolinę edukaciją „Gimtadienio knygos“, skirtą Šiaulių lopšelio-darželio „Vaikystė“ 45-osioms veiklos metinėms.</w:t>
            </w:r>
          </w:p>
        </w:tc>
      </w:tr>
      <w:tr w:rsidR="00E1086B" w:rsidRPr="00C144C3" w14:paraId="015C6ACF" w14:textId="77777777" w:rsidTr="00C16B46">
        <w:trPr>
          <w:jc w:val="right"/>
        </w:trPr>
        <w:tc>
          <w:tcPr>
            <w:tcW w:w="1980" w:type="dxa"/>
            <w:vMerge/>
            <w:tcBorders>
              <w:top w:val="single" w:sz="4" w:space="0" w:color="auto"/>
              <w:left w:val="single" w:sz="4" w:space="0" w:color="auto"/>
              <w:right w:val="single" w:sz="4" w:space="0" w:color="auto"/>
            </w:tcBorders>
          </w:tcPr>
          <w:p w14:paraId="3DE66045" w14:textId="77777777" w:rsidR="00E1086B" w:rsidRPr="00C144C3" w:rsidRDefault="00E1086B" w:rsidP="00E1086B">
            <w:pPr>
              <w:overflowPunct w:val="0"/>
              <w:textAlignment w:val="baseline"/>
              <w:rPr>
                <w:szCs w:val="24"/>
                <w:lang w:eastAsia="lt-LT"/>
              </w:rPr>
            </w:pPr>
          </w:p>
        </w:tc>
        <w:tc>
          <w:tcPr>
            <w:tcW w:w="1701" w:type="dxa"/>
            <w:vMerge/>
            <w:tcBorders>
              <w:left w:val="single" w:sz="4" w:space="0" w:color="auto"/>
              <w:right w:val="single" w:sz="4" w:space="0" w:color="auto"/>
            </w:tcBorders>
          </w:tcPr>
          <w:p w14:paraId="4A07FD33" w14:textId="77777777" w:rsidR="00E1086B" w:rsidRPr="00C144C3" w:rsidRDefault="00E1086B" w:rsidP="00E1086B">
            <w:pPr>
              <w:overflowPunct w:val="0"/>
              <w:textAlignment w:val="baseline"/>
              <w:rPr>
                <w:szCs w:val="24"/>
                <w:lang w:eastAsia="lt-LT"/>
              </w:rPr>
            </w:pPr>
          </w:p>
        </w:tc>
        <w:tc>
          <w:tcPr>
            <w:tcW w:w="2551" w:type="dxa"/>
            <w:tcBorders>
              <w:top w:val="single" w:sz="4" w:space="0" w:color="auto"/>
              <w:left w:val="single" w:sz="4" w:space="0" w:color="auto"/>
              <w:bottom w:val="single" w:sz="4" w:space="0" w:color="auto"/>
              <w:right w:val="single" w:sz="4" w:space="0" w:color="auto"/>
            </w:tcBorders>
          </w:tcPr>
          <w:p w14:paraId="2F8967F8" w14:textId="77777777" w:rsidR="00E1086B" w:rsidRPr="00C144C3" w:rsidRDefault="00E1086B" w:rsidP="00E1086B">
            <w:pPr>
              <w:overflowPunct w:val="0"/>
              <w:textAlignment w:val="baseline"/>
              <w:rPr>
                <w:szCs w:val="24"/>
                <w:lang w:eastAsia="lt-LT"/>
              </w:rPr>
            </w:pPr>
            <w:r w:rsidRPr="00C144C3">
              <w:rPr>
                <w:szCs w:val="24"/>
                <w:lang w:eastAsia="lt-LT"/>
              </w:rPr>
              <w:t xml:space="preserve">1.5.1.2. </w:t>
            </w:r>
            <w:r w:rsidRPr="00C144C3">
              <w:rPr>
                <w:szCs w:val="24"/>
              </w:rPr>
              <w:t xml:space="preserve">SKU veiklos fiksuojamos Šiaulių miesto SKU modelio </w:t>
            </w:r>
            <w:r w:rsidRPr="00C144C3">
              <w:rPr>
                <w:szCs w:val="24"/>
              </w:rPr>
              <w:lastRenderedPageBreak/>
              <w:t>informacinėje sistemoje</w:t>
            </w:r>
            <w:r w:rsidRPr="00C144C3">
              <w:rPr>
                <w:szCs w:val="24"/>
                <w:lang w:eastAsia="lt-LT"/>
              </w:rPr>
              <w:t>. Planuojamos 2 veiklos.</w:t>
            </w:r>
          </w:p>
        </w:tc>
        <w:tc>
          <w:tcPr>
            <w:tcW w:w="3549" w:type="dxa"/>
            <w:tcBorders>
              <w:top w:val="single" w:sz="4" w:space="0" w:color="auto"/>
              <w:left w:val="single" w:sz="4" w:space="0" w:color="auto"/>
              <w:bottom w:val="single" w:sz="4" w:space="0" w:color="auto"/>
              <w:right w:val="single" w:sz="4" w:space="0" w:color="auto"/>
            </w:tcBorders>
          </w:tcPr>
          <w:p w14:paraId="456651C9" w14:textId="24376C37" w:rsidR="00E1086B" w:rsidRPr="00C144C3" w:rsidRDefault="00FB07D1" w:rsidP="00E1086B">
            <w:pPr>
              <w:overflowPunct w:val="0"/>
              <w:textAlignment w:val="baseline"/>
              <w:rPr>
                <w:szCs w:val="24"/>
                <w:lang w:eastAsia="lt-LT"/>
              </w:rPr>
            </w:pPr>
            <w:r w:rsidRPr="00C144C3">
              <w:rPr>
                <w:szCs w:val="24"/>
                <w:lang w:eastAsia="lt-LT"/>
              </w:rPr>
              <w:lastRenderedPageBreak/>
              <w:t xml:space="preserve">2020-09-22 </w:t>
            </w:r>
            <w:r w:rsidR="00485B49" w:rsidRPr="00C144C3">
              <w:rPr>
                <w:szCs w:val="24"/>
                <w:lang w:eastAsia="lt-LT"/>
              </w:rPr>
              <w:t xml:space="preserve">Tarptautinės dienos be automobilio minėjimas organizuotas Lieporių gimnazijos </w:t>
            </w:r>
            <w:r w:rsidR="00485B49" w:rsidRPr="00C144C3">
              <w:rPr>
                <w:szCs w:val="24"/>
                <w:lang w:eastAsia="lt-LT"/>
              </w:rPr>
              <w:lastRenderedPageBreak/>
              <w:t>stadione; Lieporių gimnazijos mokiniai vedė mankštą lopšelio-darželio ugdytiniams.</w:t>
            </w:r>
          </w:p>
        </w:tc>
      </w:tr>
      <w:tr w:rsidR="00E1086B" w:rsidRPr="00C144C3" w14:paraId="24AE5AC6" w14:textId="77777777" w:rsidTr="00C16B46">
        <w:trPr>
          <w:jc w:val="right"/>
        </w:trPr>
        <w:tc>
          <w:tcPr>
            <w:tcW w:w="1980" w:type="dxa"/>
            <w:vMerge/>
            <w:tcBorders>
              <w:top w:val="single" w:sz="4" w:space="0" w:color="auto"/>
              <w:left w:val="single" w:sz="4" w:space="0" w:color="auto"/>
              <w:right w:val="single" w:sz="4" w:space="0" w:color="auto"/>
            </w:tcBorders>
          </w:tcPr>
          <w:p w14:paraId="517A320F" w14:textId="77777777" w:rsidR="00E1086B" w:rsidRPr="00C144C3" w:rsidRDefault="00E1086B" w:rsidP="00E1086B">
            <w:pPr>
              <w:overflowPunct w:val="0"/>
              <w:textAlignment w:val="baseline"/>
              <w:rPr>
                <w:szCs w:val="24"/>
                <w:lang w:eastAsia="lt-LT"/>
              </w:rPr>
            </w:pPr>
          </w:p>
        </w:tc>
        <w:tc>
          <w:tcPr>
            <w:tcW w:w="1701" w:type="dxa"/>
            <w:vMerge/>
            <w:tcBorders>
              <w:left w:val="single" w:sz="4" w:space="0" w:color="auto"/>
              <w:bottom w:val="single" w:sz="4" w:space="0" w:color="auto"/>
              <w:right w:val="single" w:sz="4" w:space="0" w:color="auto"/>
            </w:tcBorders>
          </w:tcPr>
          <w:p w14:paraId="57DF3F64" w14:textId="77777777" w:rsidR="00E1086B" w:rsidRPr="00C144C3" w:rsidRDefault="00E1086B" w:rsidP="00E1086B">
            <w:pPr>
              <w:overflowPunct w:val="0"/>
              <w:textAlignment w:val="baseline"/>
              <w:rPr>
                <w:szCs w:val="24"/>
                <w:lang w:eastAsia="lt-LT"/>
              </w:rPr>
            </w:pPr>
          </w:p>
        </w:tc>
        <w:tc>
          <w:tcPr>
            <w:tcW w:w="2551" w:type="dxa"/>
            <w:tcBorders>
              <w:top w:val="single" w:sz="4" w:space="0" w:color="auto"/>
              <w:left w:val="single" w:sz="4" w:space="0" w:color="auto"/>
              <w:bottom w:val="single" w:sz="4" w:space="0" w:color="auto"/>
              <w:right w:val="single" w:sz="4" w:space="0" w:color="auto"/>
            </w:tcBorders>
          </w:tcPr>
          <w:p w14:paraId="2A8FD1BF" w14:textId="77777777" w:rsidR="00E1086B" w:rsidRPr="00C144C3" w:rsidRDefault="00E1086B" w:rsidP="00E1086B">
            <w:pPr>
              <w:overflowPunct w:val="0"/>
              <w:textAlignment w:val="baseline"/>
              <w:rPr>
                <w:szCs w:val="24"/>
                <w:lang w:eastAsia="lt-LT"/>
              </w:rPr>
            </w:pPr>
            <w:r w:rsidRPr="00C144C3">
              <w:rPr>
                <w:szCs w:val="24"/>
                <w:lang w:eastAsia="lt-LT"/>
              </w:rPr>
              <w:t>1.5.1.3. Bendradarbiavimas su sporto centru „Dubysa“ vaikų sveikatos stiprinimo srityje.</w:t>
            </w:r>
          </w:p>
        </w:tc>
        <w:tc>
          <w:tcPr>
            <w:tcW w:w="3549" w:type="dxa"/>
            <w:tcBorders>
              <w:top w:val="single" w:sz="4" w:space="0" w:color="auto"/>
              <w:left w:val="single" w:sz="4" w:space="0" w:color="auto"/>
              <w:bottom w:val="single" w:sz="4" w:space="0" w:color="auto"/>
              <w:right w:val="single" w:sz="4" w:space="0" w:color="auto"/>
            </w:tcBorders>
          </w:tcPr>
          <w:p w14:paraId="29F41EF9" w14:textId="77777777" w:rsidR="00485B49" w:rsidRPr="00C144C3" w:rsidRDefault="00485B49" w:rsidP="00485B49">
            <w:pPr>
              <w:rPr>
                <w:szCs w:val="24"/>
              </w:rPr>
            </w:pPr>
            <w:r w:rsidRPr="00C144C3">
              <w:rPr>
                <w:szCs w:val="24"/>
              </w:rPr>
              <w:t xml:space="preserve">Dėl </w:t>
            </w:r>
            <w:proofErr w:type="spellStart"/>
            <w:r w:rsidRPr="00C144C3">
              <w:rPr>
                <w:szCs w:val="24"/>
              </w:rPr>
              <w:t>pandeminės</w:t>
            </w:r>
            <w:proofErr w:type="spellEnd"/>
            <w:r w:rsidRPr="00C144C3">
              <w:rPr>
                <w:szCs w:val="24"/>
              </w:rPr>
              <w:t xml:space="preserve"> situacijos, numatytos veiklos su sporto centru „Dubysa“ nebuvo organizuotos. </w:t>
            </w:r>
          </w:p>
          <w:p w14:paraId="22051F44" w14:textId="6F786C8F" w:rsidR="00485B49" w:rsidRPr="00C144C3" w:rsidRDefault="00485B49" w:rsidP="00485B49">
            <w:pPr>
              <w:rPr>
                <w:szCs w:val="24"/>
              </w:rPr>
            </w:pPr>
            <w:r w:rsidRPr="00C144C3">
              <w:rPr>
                <w:szCs w:val="24"/>
              </w:rPr>
              <w:t>Vaikų sveikatos stiprinimas vykdytas kitomis formomis: 2020 m. balandžio mėn. dalyvauta Respublikiniame ikimokyklinio ir priešmokyklinio amžiaus vaikų projekto „Sportuoju namuose“, kurį organizavo Šiaulių lopšelis – darželis „Rugiagėlė“, veiklose.</w:t>
            </w:r>
          </w:p>
          <w:p w14:paraId="6A6E4DDF" w14:textId="7AE7403C" w:rsidR="00E1086B" w:rsidRPr="00C144C3" w:rsidRDefault="00485B49" w:rsidP="00485B49">
            <w:pPr>
              <w:rPr>
                <w:szCs w:val="24"/>
                <w:lang w:eastAsia="lt-LT"/>
              </w:rPr>
            </w:pPr>
            <w:r w:rsidRPr="00C144C3">
              <w:rPr>
                <w:szCs w:val="24"/>
              </w:rPr>
              <w:t xml:space="preserve">Dalyvaujama </w:t>
            </w:r>
            <w:proofErr w:type="spellStart"/>
            <w:r w:rsidRPr="00C144C3">
              <w:rPr>
                <w:szCs w:val="24"/>
              </w:rPr>
              <w:t>sveikatinimo</w:t>
            </w:r>
            <w:proofErr w:type="spellEnd"/>
            <w:r w:rsidRPr="00C144C3">
              <w:rPr>
                <w:szCs w:val="24"/>
              </w:rPr>
              <w:t xml:space="preserve"> projektuose „</w:t>
            </w:r>
            <w:proofErr w:type="spellStart"/>
            <w:r w:rsidRPr="00C144C3">
              <w:rPr>
                <w:szCs w:val="24"/>
              </w:rPr>
              <w:t>Futboliukas</w:t>
            </w:r>
            <w:proofErr w:type="spellEnd"/>
            <w:r w:rsidRPr="00C144C3">
              <w:rPr>
                <w:szCs w:val="24"/>
              </w:rPr>
              <w:t>“ (2 grupės), „</w:t>
            </w:r>
            <w:proofErr w:type="spellStart"/>
            <w:r w:rsidRPr="00C144C3">
              <w:rPr>
                <w:szCs w:val="24"/>
              </w:rPr>
              <w:t>Sveikatiada</w:t>
            </w:r>
            <w:proofErr w:type="spellEnd"/>
            <w:r w:rsidRPr="00C144C3">
              <w:rPr>
                <w:szCs w:val="24"/>
              </w:rPr>
              <w:t>“ (6 grupės), konkurse „Gyventi sveikai – gera“ (8 grupės).</w:t>
            </w:r>
          </w:p>
        </w:tc>
      </w:tr>
      <w:tr w:rsidR="00E1086B" w:rsidRPr="00C144C3" w14:paraId="5679F174" w14:textId="77777777" w:rsidTr="00C16B46">
        <w:trPr>
          <w:jc w:val="right"/>
        </w:trPr>
        <w:tc>
          <w:tcPr>
            <w:tcW w:w="1980" w:type="dxa"/>
            <w:vMerge/>
            <w:tcBorders>
              <w:left w:val="single" w:sz="4" w:space="0" w:color="auto"/>
              <w:right w:val="single" w:sz="4" w:space="0" w:color="auto"/>
            </w:tcBorders>
          </w:tcPr>
          <w:p w14:paraId="4FDD33F2" w14:textId="77777777" w:rsidR="00E1086B" w:rsidRPr="00C144C3" w:rsidRDefault="00E1086B" w:rsidP="00E1086B">
            <w:pPr>
              <w:overflowPunct w:val="0"/>
              <w:textAlignment w:val="baseline"/>
              <w:rPr>
                <w:szCs w:val="24"/>
                <w:lang w:eastAsia="lt-LT"/>
              </w:rPr>
            </w:pPr>
          </w:p>
        </w:tc>
        <w:tc>
          <w:tcPr>
            <w:tcW w:w="1701" w:type="dxa"/>
            <w:vMerge w:val="restart"/>
            <w:tcBorders>
              <w:top w:val="single" w:sz="4" w:space="0" w:color="auto"/>
              <w:left w:val="single" w:sz="4" w:space="0" w:color="auto"/>
              <w:right w:val="single" w:sz="4" w:space="0" w:color="auto"/>
            </w:tcBorders>
          </w:tcPr>
          <w:p w14:paraId="741EB8D5" w14:textId="77777777" w:rsidR="00E1086B" w:rsidRPr="00C144C3" w:rsidRDefault="00E1086B" w:rsidP="00E1086B">
            <w:pPr>
              <w:overflowPunct w:val="0"/>
              <w:textAlignment w:val="baseline"/>
              <w:rPr>
                <w:szCs w:val="24"/>
                <w:lang w:eastAsia="lt-LT"/>
              </w:rPr>
            </w:pPr>
            <w:r w:rsidRPr="00C144C3">
              <w:rPr>
                <w:szCs w:val="24"/>
                <w:lang w:eastAsia="lt-LT"/>
              </w:rPr>
              <w:t>1.5.2. Bendruomenės mokymasis ir dalijimasis patirtimi</w:t>
            </w:r>
          </w:p>
        </w:tc>
        <w:tc>
          <w:tcPr>
            <w:tcW w:w="2551" w:type="dxa"/>
            <w:tcBorders>
              <w:top w:val="single" w:sz="4" w:space="0" w:color="auto"/>
              <w:left w:val="single" w:sz="4" w:space="0" w:color="auto"/>
              <w:bottom w:val="single" w:sz="4" w:space="0" w:color="auto"/>
              <w:right w:val="single" w:sz="4" w:space="0" w:color="auto"/>
            </w:tcBorders>
          </w:tcPr>
          <w:p w14:paraId="59A5AF20" w14:textId="77777777" w:rsidR="00E1086B" w:rsidRPr="00C144C3" w:rsidRDefault="00E1086B" w:rsidP="00E1086B">
            <w:pPr>
              <w:overflowPunct w:val="0"/>
              <w:textAlignment w:val="baseline"/>
              <w:rPr>
                <w:szCs w:val="24"/>
                <w:lang w:eastAsia="lt-LT"/>
              </w:rPr>
            </w:pPr>
            <w:r w:rsidRPr="00C144C3">
              <w:rPr>
                <w:szCs w:val="24"/>
                <w:lang w:eastAsia="lt-LT"/>
              </w:rPr>
              <w:t>1.5.2.1. Metodinės dienos (STEAM elementų taikymo) organizavimas miesto ikimokyklinių įstaigų pedagogams.</w:t>
            </w:r>
          </w:p>
        </w:tc>
        <w:tc>
          <w:tcPr>
            <w:tcW w:w="3549" w:type="dxa"/>
            <w:tcBorders>
              <w:top w:val="single" w:sz="4" w:space="0" w:color="auto"/>
              <w:left w:val="single" w:sz="4" w:space="0" w:color="auto"/>
              <w:bottom w:val="single" w:sz="4" w:space="0" w:color="auto"/>
              <w:right w:val="single" w:sz="4" w:space="0" w:color="auto"/>
            </w:tcBorders>
          </w:tcPr>
          <w:p w14:paraId="6DA8C67C" w14:textId="26A4C6F4" w:rsidR="00E1086B" w:rsidRPr="00C144C3" w:rsidRDefault="00C87D1B" w:rsidP="00E1086B">
            <w:pPr>
              <w:overflowPunct w:val="0"/>
              <w:textAlignment w:val="baseline"/>
              <w:rPr>
                <w:szCs w:val="24"/>
                <w:lang w:eastAsia="lt-LT"/>
              </w:rPr>
            </w:pPr>
            <w:r w:rsidRPr="00C144C3">
              <w:rPr>
                <w:szCs w:val="24"/>
                <w:lang w:eastAsia="lt-LT"/>
              </w:rPr>
              <w:t>2020 m. gruodžio 4 d. kartu su lopšeliu-darželiu „Trys nykštukai“ organizuota metodinė diena „Socialinis emocinis ugdymas ankstyvajame amžiuje: gerosios praktikos pavyzdžiai“, skirta Vaikų emocinės gerovės metams paminėti.</w:t>
            </w:r>
          </w:p>
          <w:p w14:paraId="443C4042" w14:textId="369FAC61" w:rsidR="00C87D1B" w:rsidRPr="00C144C3" w:rsidRDefault="00C87D1B" w:rsidP="00E1086B">
            <w:pPr>
              <w:overflowPunct w:val="0"/>
              <w:textAlignment w:val="baseline"/>
              <w:rPr>
                <w:szCs w:val="24"/>
                <w:lang w:eastAsia="lt-LT"/>
              </w:rPr>
            </w:pPr>
            <w:r w:rsidRPr="00C144C3">
              <w:rPr>
                <w:szCs w:val="24"/>
                <w:lang w:eastAsia="lt-LT"/>
              </w:rPr>
              <w:t>STEAM metodinės dienos organizavimas atidėtas.</w:t>
            </w:r>
          </w:p>
        </w:tc>
      </w:tr>
      <w:tr w:rsidR="00E1086B" w:rsidRPr="00C144C3" w14:paraId="6DD64BED" w14:textId="77777777" w:rsidTr="00C16B46">
        <w:trPr>
          <w:jc w:val="right"/>
        </w:trPr>
        <w:tc>
          <w:tcPr>
            <w:tcW w:w="1980" w:type="dxa"/>
            <w:vMerge/>
            <w:tcBorders>
              <w:left w:val="single" w:sz="4" w:space="0" w:color="auto"/>
              <w:right w:val="single" w:sz="4" w:space="0" w:color="auto"/>
            </w:tcBorders>
          </w:tcPr>
          <w:p w14:paraId="1F30C1F0" w14:textId="77777777" w:rsidR="00E1086B" w:rsidRPr="00C144C3" w:rsidRDefault="00E1086B" w:rsidP="00E1086B">
            <w:pPr>
              <w:overflowPunct w:val="0"/>
              <w:textAlignment w:val="baseline"/>
              <w:rPr>
                <w:szCs w:val="24"/>
                <w:lang w:eastAsia="lt-LT"/>
              </w:rPr>
            </w:pPr>
          </w:p>
        </w:tc>
        <w:tc>
          <w:tcPr>
            <w:tcW w:w="1701" w:type="dxa"/>
            <w:vMerge/>
            <w:tcBorders>
              <w:left w:val="single" w:sz="4" w:space="0" w:color="auto"/>
              <w:bottom w:val="single" w:sz="4" w:space="0" w:color="auto"/>
              <w:right w:val="single" w:sz="4" w:space="0" w:color="auto"/>
            </w:tcBorders>
          </w:tcPr>
          <w:p w14:paraId="2C8CE303" w14:textId="77777777" w:rsidR="00E1086B" w:rsidRPr="00C144C3" w:rsidRDefault="00E1086B" w:rsidP="00E1086B">
            <w:pPr>
              <w:overflowPunct w:val="0"/>
              <w:textAlignment w:val="baseline"/>
              <w:rPr>
                <w:szCs w:val="24"/>
                <w:lang w:eastAsia="lt-LT"/>
              </w:rPr>
            </w:pPr>
          </w:p>
        </w:tc>
        <w:tc>
          <w:tcPr>
            <w:tcW w:w="2551" w:type="dxa"/>
            <w:tcBorders>
              <w:top w:val="single" w:sz="4" w:space="0" w:color="auto"/>
              <w:left w:val="single" w:sz="4" w:space="0" w:color="auto"/>
              <w:bottom w:val="single" w:sz="4" w:space="0" w:color="auto"/>
              <w:right w:val="single" w:sz="4" w:space="0" w:color="auto"/>
            </w:tcBorders>
          </w:tcPr>
          <w:p w14:paraId="33EDC73A" w14:textId="77777777" w:rsidR="00E1086B" w:rsidRPr="00C144C3" w:rsidRDefault="00E1086B" w:rsidP="00E1086B">
            <w:pPr>
              <w:overflowPunct w:val="0"/>
              <w:textAlignment w:val="baseline"/>
              <w:rPr>
                <w:szCs w:val="24"/>
                <w:lang w:eastAsia="lt-LT"/>
              </w:rPr>
            </w:pPr>
            <w:r w:rsidRPr="00C144C3">
              <w:rPr>
                <w:szCs w:val="24"/>
                <w:lang w:eastAsia="lt-LT"/>
              </w:rPr>
              <w:t>1.5.2.2. Pranešimų respublikinėse konferencijose skaitymas (pranešimus skaitys 4 pedagogai).</w:t>
            </w:r>
          </w:p>
        </w:tc>
        <w:tc>
          <w:tcPr>
            <w:tcW w:w="3549" w:type="dxa"/>
            <w:tcBorders>
              <w:top w:val="single" w:sz="4" w:space="0" w:color="auto"/>
              <w:left w:val="single" w:sz="4" w:space="0" w:color="auto"/>
              <w:bottom w:val="single" w:sz="4" w:space="0" w:color="auto"/>
              <w:right w:val="single" w:sz="4" w:space="0" w:color="auto"/>
            </w:tcBorders>
          </w:tcPr>
          <w:p w14:paraId="592DBE45" w14:textId="77777777" w:rsidR="00ED26B0" w:rsidRDefault="00ED26B0" w:rsidP="00814102">
            <w:pPr>
              <w:pStyle w:val="Betarp"/>
              <w:rPr>
                <w:szCs w:val="24"/>
              </w:rPr>
            </w:pPr>
            <w:r>
              <w:rPr>
                <w:szCs w:val="24"/>
              </w:rPr>
              <w:t>Skaityti pranešimai:</w:t>
            </w:r>
          </w:p>
          <w:p w14:paraId="1FBCD11B" w14:textId="21DA925D" w:rsidR="00814102" w:rsidRPr="00C144C3" w:rsidRDefault="00814102" w:rsidP="00814102">
            <w:pPr>
              <w:pStyle w:val="Betarp"/>
              <w:rPr>
                <w:szCs w:val="24"/>
              </w:rPr>
            </w:pPr>
            <w:r w:rsidRPr="00C144C3">
              <w:rPr>
                <w:szCs w:val="24"/>
              </w:rPr>
              <w:t xml:space="preserve"> „Susipažįstu su pasauliu per STEAM“. Respublikinė ankstyvojo amžiaus vaikų ugdytojų konferencija „Šiandienos vaikai – ateities visuomenė“ (2020-11-20);</w:t>
            </w:r>
          </w:p>
          <w:p w14:paraId="5AB7E0C1" w14:textId="17BFD406" w:rsidR="00996003" w:rsidRPr="00C144C3" w:rsidRDefault="00996003" w:rsidP="00814102">
            <w:pPr>
              <w:pStyle w:val="Betarp"/>
              <w:rPr>
                <w:szCs w:val="24"/>
              </w:rPr>
            </w:pPr>
            <w:r w:rsidRPr="00C144C3">
              <w:rPr>
                <w:szCs w:val="24"/>
              </w:rPr>
              <w:t xml:space="preserve"> „Šiaulių l/d „Vaikystė“ veiklos lauke“. Nuotolinė respublikinė apskrito stalo diskusija „Mokymasis lauke – kiekvieno vaiko dienos dalis" (2020-11-26);</w:t>
            </w:r>
          </w:p>
          <w:p w14:paraId="4400CD71" w14:textId="3535B14A" w:rsidR="00E1086B" w:rsidRPr="00C144C3" w:rsidRDefault="00814102" w:rsidP="00996003">
            <w:pPr>
              <w:pStyle w:val="Betarp"/>
              <w:rPr>
                <w:color w:val="333333"/>
                <w:szCs w:val="24"/>
              </w:rPr>
            </w:pPr>
            <w:r w:rsidRPr="00C144C3">
              <w:rPr>
                <w:szCs w:val="24"/>
              </w:rPr>
              <w:t xml:space="preserve"> „Socialinis-emocinis ugdymas per projektinę veiklą“. Metodinė diena </w:t>
            </w:r>
            <w:r w:rsidRPr="00C144C3">
              <w:rPr>
                <w:rStyle w:val="Grietas"/>
                <w:b w:val="0"/>
                <w:bCs w:val="0"/>
                <w:szCs w:val="24"/>
              </w:rPr>
              <w:t>„Socialinis emocinis ugdymas ankstyvajame amžiuje: gerosios praktikos pavyzdžiai“ (</w:t>
            </w:r>
            <w:r w:rsidRPr="00C144C3">
              <w:rPr>
                <w:szCs w:val="24"/>
              </w:rPr>
              <w:t>2020-12-04).</w:t>
            </w:r>
          </w:p>
        </w:tc>
      </w:tr>
      <w:tr w:rsidR="00E1086B" w:rsidRPr="00C144C3" w14:paraId="77996A8B" w14:textId="77777777" w:rsidTr="00C16B46">
        <w:trPr>
          <w:jc w:val="right"/>
        </w:trPr>
        <w:tc>
          <w:tcPr>
            <w:tcW w:w="1980" w:type="dxa"/>
            <w:vMerge/>
            <w:tcBorders>
              <w:left w:val="single" w:sz="4" w:space="0" w:color="auto"/>
              <w:right w:val="single" w:sz="4" w:space="0" w:color="auto"/>
            </w:tcBorders>
          </w:tcPr>
          <w:p w14:paraId="512BC82B" w14:textId="77777777" w:rsidR="00E1086B" w:rsidRPr="00C144C3" w:rsidRDefault="00E1086B" w:rsidP="00E1086B">
            <w:pPr>
              <w:overflowPunct w:val="0"/>
              <w:textAlignment w:val="baseline"/>
              <w:rPr>
                <w:szCs w:val="24"/>
                <w:lang w:eastAsia="lt-LT"/>
              </w:rPr>
            </w:pPr>
          </w:p>
        </w:tc>
        <w:tc>
          <w:tcPr>
            <w:tcW w:w="1701" w:type="dxa"/>
            <w:vMerge w:val="restart"/>
            <w:tcBorders>
              <w:top w:val="single" w:sz="4" w:space="0" w:color="auto"/>
              <w:left w:val="single" w:sz="4" w:space="0" w:color="auto"/>
              <w:right w:val="single" w:sz="4" w:space="0" w:color="auto"/>
            </w:tcBorders>
          </w:tcPr>
          <w:p w14:paraId="17AB0A3E" w14:textId="77777777" w:rsidR="00E1086B" w:rsidRPr="00C144C3" w:rsidRDefault="00E1086B" w:rsidP="00E1086B">
            <w:pPr>
              <w:overflowPunct w:val="0"/>
              <w:textAlignment w:val="baseline"/>
              <w:rPr>
                <w:szCs w:val="24"/>
                <w:lang w:eastAsia="lt-LT"/>
              </w:rPr>
            </w:pPr>
            <w:r w:rsidRPr="00C144C3">
              <w:rPr>
                <w:szCs w:val="24"/>
                <w:lang w:eastAsia="lt-LT"/>
              </w:rPr>
              <w:t xml:space="preserve">1.5.3. Pedagogų kvalifikacijos kėlimas </w:t>
            </w:r>
            <w:r w:rsidRPr="00C144C3">
              <w:rPr>
                <w:szCs w:val="24"/>
                <w:lang w:eastAsia="lt-LT"/>
              </w:rPr>
              <w:lastRenderedPageBreak/>
              <w:t>mokinių sveikatos stiprinimo klausimais.</w:t>
            </w:r>
          </w:p>
        </w:tc>
        <w:tc>
          <w:tcPr>
            <w:tcW w:w="2551" w:type="dxa"/>
            <w:tcBorders>
              <w:top w:val="single" w:sz="4" w:space="0" w:color="auto"/>
              <w:left w:val="single" w:sz="4" w:space="0" w:color="auto"/>
              <w:bottom w:val="single" w:sz="4" w:space="0" w:color="auto"/>
              <w:right w:val="single" w:sz="4" w:space="0" w:color="auto"/>
            </w:tcBorders>
          </w:tcPr>
          <w:p w14:paraId="17B4A03A" w14:textId="77777777" w:rsidR="00E1086B" w:rsidRPr="00C144C3" w:rsidRDefault="00E1086B" w:rsidP="00E1086B">
            <w:pPr>
              <w:overflowPunct w:val="0"/>
              <w:textAlignment w:val="baseline"/>
              <w:rPr>
                <w:szCs w:val="24"/>
                <w:lang w:eastAsia="lt-LT"/>
              </w:rPr>
            </w:pPr>
            <w:r w:rsidRPr="00C144C3">
              <w:rPr>
                <w:szCs w:val="24"/>
                <w:lang w:eastAsia="lt-LT"/>
              </w:rPr>
              <w:lastRenderedPageBreak/>
              <w:t xml:space="preserve">1.5.3.1. Patobulintos pedagogų kompetencijos mokinių sveikatos stiprinimo </w:t>
            </w:r>
            <w:r w:rsidRPr="00C144C3">
              <w:rPr>
                <w:szCs w:val="24"/>
                <w:lang w:eastAsia="lt-LT"/>
              </w:rPr>
              <w:lastRenderedPageBreak/>
              <w:t>srityje (kvalifikacijos kėlimo renginiuose dalyvaus 100 proc. pedagogų).</w:t>
            </w:r>
          </w:p>
        </w:tc>
        <w:tc>
          <w:tcPr>
            <w:tcW w:w="3549" w:type="dxa"/>
            <w:tcBorders>
              <w:top w:val="single" w:sz="4" w:space="0" w:color="auto"/>
              <w:left w:val="single" w:sz="4" w:space="0" w:color="auto"/>
              <w:bottom w:val="single" w:sz="4" w:space="0" w:color="auto"/>
              <w:right w:val="single" w:sz="4" w:space="0" w:color="auto"/>
            </w:tcBorders>
          </w:tcPr>
          <w:p w14:paraId="0773914A" w14:textId="72AA3384" w:rsidR="00E1086B" w:rsidRPr="00C144C3" w:rsidRDefault="001576EF" w:rsidP="00E1086B">
            <w:pPr>
              <w:overflowPunct w:val="0"/>
              <w:textAlignment w:val="baseline"/>
              <w:rPr>
                <w:szCs w:val="24"/>
                <w:lang w:eastAsia="lt-LT"/>
              </w:rPr>
            </w:pPr>
            <w:r>
              <w:rPr>
                <w:szCs w:val="24"/>
                <w:lang w:eastAsia="lt-LT"/>
              </w:rPr>
              <w:lastRenderedPageBreak/>
              <w:t>K</w:t>
            </w:r>
            <w:r w:rsidRPr="00C144C3">
              <w:rPr>
                <w:szCs w:val="24"/>
                <w:lang w:eastAsia="lt-LT"/>
              </w:rPr>
              <w:t>valifikacijos kėlimo renginiuose dalyva</w:t>
            </w:r>
            <w:r>
              <w:rPr>
                <w:szCs w:val="24"/>
                <w:lang w:eastAsia="lt-LT"/>
              </w:rPr>
              <w:t xml:space="preserve">vo </w:t>
            </w:r>
            <w:r w:rsidRPr="00C144C3">
              <w:rPr>
                <w:szCs w:val="24"/>
                <w:lang w:eastAsia="lt-LT"/>
              </w:rPr>
              <w:t>100 proc. pedagogų</w:t>
            </w:r>
            <w:r w:rsidR="00976683">
              <w:rPr>
                <w:szCs w:val="24"/>
                <w:lang w:eastAsia="lt-LT"/>
              </w:rPr>
              <w:t>.</w:t>
            </w:r>
            <w:r w:rsidRPr="00C144C3">
              <w:rPr>
                <w:szCs w:val="24"/>
                <w:lang w:eastAsia="lt-LT"/>
              </w:rPr>
              <w:t xml:space="preserve"> </w:t>
            </w:r>
            <w:r>
              <w:rPr>
                <w:szCs w:val="24"/>
                <w:lang w:eastAsia="lt-LT"/>
              </w:rPr>
              <w:t>Į</w:t>
            </w:r>
            <w:r w:rsidR="00485B49" w:rsidRPr="00C144C3">
              <w:rPr>
                <w:szCs w:val="24"/>
                <w:lang w:eastAsia="lt-LT"/>
              </w:rPr>
              <w:t>sitrauk</w:t>
            </w:r>
            <w:r>
              <w:rPr>
                <w:szCs w:val="24"/>
                <w:lang w:eastAsia="lt-LT"/>
              </w:rPr>
              <w:t>t</w:t>
            </w:r>
            <w:r w:rsidR="00485B49" w:rsidRPr="00C144C3">
              <w:rPr>
                <w:szCs w:val="24"/>
                <w:lang w:eastAsia="lt-LT"/>
              </w:rPr>
              <w:t xml:space="preserve">a į vaikų sveikatos stiprinimui skirtas projektines </w:t>
            </w:r>
            <w:r w:rsidR="00485B49" w:rsidRPr="00C144C3">
              <w:rPr>
                <w:szCs w:val="24"/>
                <w:lang w:eastAsia="lt-LT"/>
              </w:rPr>
              <w:lastRenderedPageBreak/>
              <w:t>veiklas, kurių metu pedagogams pateikiama metodinė medžiaga, kurią reikia pritaikyti praktiniame darbe („</w:t>
            </w:r>
            <w:proofErr w:type="spellStart"/>
            <w:r w:rsidR="00485B49" w:rsidRPr="00C144C3">
              <w:rPr>
                <w:szCs w:val="24"/>
                <w:lang w:eastAsia="lt-LT"/>
              </w:rPr>
              <w:t>Sveikatiada</w:t>
            </w:r>
            <w:proofErr w:type="spellEnd"/>
            <w:r w:rsidR="00485B49" w:rsidRPr="00C144C3">
              <w:rPr>
                <w:szCs w:val="24"/>
                <w:lang w:eastAsia="lt-LT"/>
              </w:rPr>
              <w:t>“, „</w:t>
            </w:r>
            <w:proofErr w:type="spellStart"/>
            <w:r w:rsidR="00485B49" w:rsidRPr="00C144C3">
              <w:rPr>
                <w:szCs w:val="24"/>
                <w:lang w:eastAsia="lt-LT"/>
              </w:rPr>
              <w:t>Futboliukas</w:t>
            </w:r>
            <w:proofErr w:type="spellEnd"/>
            <w:r w:rsidR="00485B49" w:rsidRPr="00C144C3">
              <w:rPr>
                <w:szCs w:val="24"/>
                <w:lang w:eastAsia="lt-LT"/>
              </w:rPr>
              <w:t xml:space="preserve">“). </w:t>
            </w:r>
            <w:r>
              <w:rPr>
                <w:color w:val="000000"/>
                <w:szCs w:val="24"/>
              </w:rPr>
              <w:t>D</w:t>
            </w:r>
            <w:r w:rsidR="007D0333" w:rsidRPr="00C144C3">
              <w:rPr>
                <w:color w:val="000000"/>
                <w:szCs w:val="24"/>
              </w:rPr>
              <w:t>alyva</w:t>
            </w:r>
            <w:r>
              <w:rPr>
                <w:color w:val="000000"/>
                <w:szCs w:val="24"/>
              </w:rPr>
              <w:t xml:space="preserve">uta </w:t>
            </w:r>
            <w:r w:rsidR="007D0333" w:rsidRPr="00C144C3">
              <w:rPr>
                <w:color w:val="000000"/>
                <w:szCs w:val="24"/>
              </w:rPr>
              <w:t>kvalifikacijos tobulinimo programoje „Žaidybinių metodų taikymo galimybės skatinant vaikų fizinį aktyvumą ikimokyklinėse įstaigose“.</w:t>
            </w:r>
          </w:p>
        </w:tc>
      </w:tr>
      <w:tr w:rsidR="00E1086B" w:rsidRPr="00C144C3" w14:paraId="6D9CA460" w14:textId="77777777" w:rsidTr="00C16B46">
        <w:trPr>
          <w:jc w:val="right"/>
        </w:trPr>
        <w:tc>
          <w:tcPr>
            <w:tcW w:w="1980" w:type="dxa"/>
            <w:vMerge/>
            <w:tcBorders>
              <w:left w:val="single" w:sz="4" w:space="0" w:color="auto"/>
              <w:bottom w:val="single" w:sz="4" w:space="0" w:color="auto"/>
              <w:right w:val="single" w:sz="4" w:space="0" w:color="auto"/>
            </w:tcBorders>
          </w:tcPr>
          <w:p w14:paraId="53994C35" w14:textId="77777777" w:rsidR="00E1086B" w:rsidRPr="00C144C3" w:rsidRDefault="00E1086B" w:rsidP="00E1086B">
            <w:pPr>
              <w:overflowPunct w:val="0"/>
              <w:textAlignment w:val="baseline"/>
              <w:rPr>
                <w:szCs w:val="24"/>
                <w:lang w:eastAsia="lt-LT"/>
              </w:rPr>
            </w:pPr>
          </w:p>
        </w:tc>
        <w:tc>
          <w:tcPr>
            <w:tcW w:w="1701" w:type="dxa"/>
            <w:vMerge/>
            <w:tcBorders>
              <w:left w:val="single" w:sz="4" w:space="0" w:color="auto"/>
              <w:bottom w:val="single" w:sz="4" w:space="0" w:color="auto"/>
              <w:right w:val="single" w:sz="4" w:space="0" w:color="auto"/>
            </w:tcBorders>
          </w:tcPr>
          <w:p w14:paraId="3B0D74E1" w14:textId="77777777" w:rsidR="00E1086B" w:rsidRPr="00C144C3" w:rsidRDefault="00E1086B" w:rsidP="00E1086B">
            <w:pPr>
              <w:overflowPunct w:val="0"/>
              <w:textAlignment w:val="baseline"/>
              <w:rPr>
                <w:szCs w:val="24"/>
                <w:lang w:eastAsia="lt-LT"/>
              </w:rPr>
            </w:pPr>
          </w:p>
        </w:tc>
        <w:tc>
          <w:tcPr>
            <w:tcW w:w="2551" w:type="dxa"/>
            <w:tcBorders>
              <w:top w:val="single" w:sz="4" w:space="0" w:color="auto"/>
              <w:left w:val="single" w:sz="4" w:space="0" w:color="auto"/>
              <w:bottom w:val="single" w:sz="4" w:space="0" w:color="auto"/>
              <w:right w:val="single" w:sz="4" w:space="0" w:color="auto"/>
            </w:tcBorders>
          </w:tcPr>
          <w:p w14:paraId="0E49BD99" w14:textId="77777777" w:rsidR="00E1086B" w:rsidRPr="00C144C3" w:rsidRDefault="00E1086B" w:rsidP="00E1086B">
            <w:pPr>
              <w:pStyle w:val="Betarp"/>
              <w:rPr>
                <w:szCs w:val="24"/>
              </w:rPr>
            </w:pPr>
            <w:r w:rsidRPr="00C144C3">
              <w:rPr>
                <w:szCs w:val="24"/>
              </w:rPr>
              <w:t xml:space="preserve">1.5.3.2. Parengta sveikatos stiprinimo programa 5 metams. Nacionalinio sveikatą stiprinančių mokyklų tinklo ir aktyvių mokyklų veiklos koordinavimo komisijai pateiktas prašymas pripažinti sveikatą stiprinančia mokykla. </w:t>
            </w:r>
          </w:p>
        </w:tc>
        <w:tc>
          <w:tcPr>
            <w:tcW w:w="3549" w:type="dxa"/>
            <w:tcBorders>
              <w:top w:val="single" w:sz="4" w:space="0" w:color="auto"/>
              <w:left w:val="single" w:sz="4" w:space="0" w:color="auto"/>
              <w:bottom w:val="single" w:sz="4" w:space="0" w:color="auto"/>
              <w:right w:val="single" w:sz="4" w:space="0" w:color="auto"/>
            </w:tcBorders>
          </w:tcPr>
          <w:p w14:paraId="52636F47" w14:textId="77777777" w:rsidR="00E1086B" w:rsidRPr="00C144C3" w:rsidRDefault="00814102" w:rsidP="00E1086B">
            <w:pPr>
              <w:pStyle w:val="Betarp"/>
              <w:rPr>
                <w:szCs w:val="24"/>
              </w:rPr>
            </w:pPr>
            <w:r w:rsidRPr="00C144C3">
              <w:rPr>
                <w:szCs w:val="24"/>
              </w:rPr>
              <w:t>Parengta ir patvirtinta sveikatos stiprinimo programa 5 metams.</w:t>
            </w:r>
          </w:p>
          <w:p w14:paraId="3DFB529A" w14:textId="2077210A" w:rsidR="00814102" w:rsidRPr="00C144C3" w:rsidRDefault="00814102" w:rsidP="00E1086B">
            <w:pPr>
              <w:pStyle w:val="Betarp"/>
              <w:rPr>
                <w:szCs w:val="24"/>
              </w:rPr>
            </w:pPr>
            <w:r w:rsidRPr="00C144C3">
              <w:rPr>
                <w:szCs w:val="24"/>
              </w:rPr>
              <w:t>Nacionalinio sveikatą stiprinančių mokyklų tinklo ir aktyvių mokyklų veiklos koordinavimo komisija 2020-06-10 pripažino lopšelį-darželį „Vaikystė“ sveikatą stiprinančia mokykla.</w:t>
            </w:r>
          </w:p>
        </w:tc>
      </w:tr>
    </w:tbl>
    <w:p w14:paraId="0DFBCA14" w14:textId="0F8426E1" w:rsidR="00E1086B" w:rsidRPr="00C144C3" w:rsidRDefault="00E1086B" w:rsidP="00E1086B">
      <w:pPr>
        <w:jc w:val="center"/>
        <w:rPr>
          <w:szCs w:val="24"/>
          <w:lang w:eastAsia="lt-LT"/>
        </w:rPr>
      </w:pPr>
    </w:p>
    <w:p w14:paraId="7B012BFA" w14:textId="77777777" w:rsidR="00E1086B" w:rsidRPr="00C144C3" w:rsidRDefault="00E1086B" w:rsidP="00E1086B">
      <w:pPr>
        <w:tabs>
          <w:tab w:val="left" w:pos="284"/>
        </w:tabs>
        <w:rPr>
          <w:b/>
          <w:szCs w:val="24"/>
          <w:lang w:eastAsia="lt-LT"/>
        </w:rPr>
      </w:pPr>
      <w:r w:rsidRPr="00C144C3">
        <w:rPr>
          <w:b/>
          <w:szCs w:val="24"/>
          <w:lang w:eastAsia="lt-LT"/>
        </w:rPr>
        <w:t>2.</w:t>
      </w:r>
      <w:r w:rsidRPr="00C144C3">
        <w:rPr>
          <w:b/>
          <w:szCs w:val="24"/>
          <w:lang w:eastAsia="lt-LT"/>
        </w:rPr>
        <w:tab/>
        <w:t>Užduotys, neįvykdytos ar įvykdytos iš dalies dėl numatytų rizikų (jei tokių buvo)</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962"/>
      </w:tblGrid>
      <w:tr w:rsidR="00E1086B" w:rsidRPr="00C144C3" w14:paraId="6A60804F" w14:textId="77777777" w:rsidTr="00E66366">
        <w:trPr>
          <w:jc w:val="center"/>
        </w:trPr>
        <w:tc>
          <w:tcPr>
            <w:tcW w:w="4678" w:type="dxa"/>
            <w:tcBorders>
              <w:top w:val="single" w:sz="4" w:space="0" w:color="auto"/>
              <w:left w:val="single" w:sz="4" w:space="0" w:color="auto"/>
              <w:bottom w:val="single" w:sz="4" w:space="0" w:color="auto"/>
              <w:right w:val="single" w:sz="4" w:space="0" w:color="auto"/>
            </w:tcBorders>
            <w:vAlign w:val="center"/>
            <w:hideMark/>
          </w:tcPr>
          <w:p w14:paraId="77011160" w14:textId="77777777" w:rsidR="00E1086B" w:rsidRPr="00C144C3" w:rsidRDefault="00E1086B" w:rsidP="00E1086B">
            <w:pPr>
              <w:jc w:val="center"/>
              <w:rPr>
                <w:szCs w:val="24"/>
                <w:lang w:eastAsia="lt-LT"/>
              </w:rPr>
            </w:pPr>
            <w:r w:rsidRPr="00C144C3">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7F047DF1" w14:textId="77777777" w:rsidR="00E1086B" w:rsidRPr="00C144C3" w:rsidRDefault="00E1086B" w:rsidP="00E1086B">
            <w:pPr>
              <w:jc w:val="center"/>
              <w:rPr>
                <w:szCs w:val="24"/>
                <w:lang w:eastAsia="lt-LT"/>
              </w:rPr>
            </w:pPr>
            <w:r w:rsidRPr="00C144C3">
              <w:rPr>
                <w:szCs w:val="24"/>
                <w:lang w:eastAsia="lt-LT"/>
              </w:rPr>
              <w:t xml:space="preserve">Priežastys, rizikos </w:t>
            </w:r>
          </w:p>
        </w:tc>
      </w:tr>
      <w:tr w:rsidR="00E1086B" w:rsidRPr="00C144C3" w14:paraId="430D1DD3" w14:textId="77777777" w:rsidTr="00E66366">
        <w:trPr>
          <w:jc w:val="center"/>
        </w:trPr>
        <w:tc>
          <w:tcPr>
            <w:tcW w:w="4678" w:type="dxa"/>
            <w:tcBorders>
              <w:top w:val="single" w:sz="4" w:space="0" w:color="auto"/>
              <w:left w:val="single" w:sz="4" w:space="0" w:color="auto"/>
              <w:bottom w:val="single" w:sz="4" w:space="0" w:color="auto"/>
              <w:right w:val="single" w:sz="4" w:space="0" w:color="auto"/>
            </w:tcBorders>
            <w:hideMark/>
          </w:tcPr>
          <w:p w14:paraId="132736FC" w14:textId="7271DD4A" w:rsidR="00E1086B" w:rsidRPr="00C144C3" w:rsidRDefault="00E1086B" w:rsidP="00E1086B">
            <w:pPr>
              <w:jc w:val="center"/>
              <w:rPr>
                <w:szCs w:val="24"/>
                <w:lang w:eastAsia="lt-LT"/>
              </w:rPr>
            </w:pPr>
            <w:r w:rsidRPr="00C144C3">
              <w:rPr>
                <w:szCs w:val="24"/>
                <w:lang w:eastAsia="lt-LT"/>
              </w:rPr>
              <w:t>-</w:t>
            </w:r>
          </w:p>
        </w:tc>
        <w:tc>
          <w:tcPr>
            <w:tcW w:w="4962" w:type="dxa"/>
            <w:tcBorders>
              <w:top w:val="single" w:sz="4" w:space="0" w:color="auto"/>
              <w:left w:val="single" w:sz="4" w:space="0" w:color="auto"/>
              <w:bottom w:val="single" w:sz="4" w:space="0" w:color="auto"/>
              <w:right w:val="single" w:sz="4" w:space="0" w:color="auto"/>
            </w:tcBorders>
          </w:tcPr>
          <w:p w14:paraId="627524AE" w14:textId="74FF5390" w:rsidR="00E1086B" w:rsidRPr="00C144C3" w:rsidRDefault="00E1086B" w:rsidP="00E1086B">
            <w:pPr>
              <w:jc w:val="center"/>
              <w:rPr>
                <w:szCs w:val="24"/>
                <w:lang w:eastAsia="lt-LT"/>
              </w:rPr>
            </w:pPr>
            <w:r w:rsidRPr="00C144C3">
              <w:rPr>
                <w:szCs w:val="24"/>
                <w:lang w:eastAsia="lt-LT"/>
              </w:rPr>
              <w:t>-</w:t>
            </w:r>
          </w:p>
        </w:tc>
      </w:tr>
    </w:tbl>
    <w:p w14:paraId="6BEA3000" w14:textId="77777777" w:rsidR="00E1086B" w:rsidRPr="00C144C3" w:rsidRDefault="00E1086B" w:rsidP="00E1086B">
      <w:pPr>
        <w:rPr>
          <w:szCs w:val="24"/>
        </w:rPr>
      </w:pPr>
    </w:p>
    <w:p w14:paraId="12406471" w14:textId="77777777" w:rsidR="00E1086B" w:rsidRPr="00C144C3" w:rsidRDefault="00E1086B" w:rsidP="00E1086B">
      <w:pPr>
        <w:tabs>
          <w:tab w:val="left" w:pos="284"/>
        </w:tabs>
        <w:rPr>
          <w:b/>
          <w:szCs w:val="24"/>
          <w:lang w:eastAsia="lt-LT"/>
        </w:rPr>
      </w:pPr>
      <w:r w:rsidRPr="00C144C3">
        <w:rPr>
          <w:b/>
          <w:szCs w:val="24"/>
          <w:lang w:eastAsia="lt-LT"/>
        </w:rPr>
        <w:t>3.</w:t>
      </w:r>
      <w:r w:rsidRPr="00C144C3">
        <w:rPr>
          <w:b/>
          <w:szCs w:val="24"/>
          <w:lang w:eastAsia="lt-LT"/>
        </w:rPr>
        <w:tab/>
        <w:t>Veiklos, kurios nebuvo planuotos ir nustatytos, bet įvykdytos</w:t>
      </w:r>
    </w:p>
    <w:p w14:paraId="4B5A0104" w14:textId="7EE5BB6E" w:rsidR="00E1086B" w:rsidRPr="00C144C3" w:rsidRDefault="00E1086B" w:rsidP="00E1086B">
      <w:pPr>
        <w:tabs>
          <w:tab w:val="left" w:pos="284"/>
        </w:tabs>
        <w:rPr>
          <w:szCs w:val="24"/>
          <w:lang w:eastAsia="lt-LT"/>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252"/>
      </w:tblGrid>
      <w:tr w:rsidR="00E1086B" w:rsidRPr="00C144C3" w14:paraId="6A89609F" w14:textId="77777777" w:rsidTr="009C6BA4">
        <w:tc>
          <w:tcPr>
            <w:tcW w:w="5529" w:type="dxa"/>
            <w:tcBorders>
              <w:top w:val="single" w:sz="4" w:space="0" w:color="auto"/>
              <w:left w:val="single" w:sz="4" w:space="0" w:color="auto"/>
              <w:bottom w:val="single" w:sz="4" w:space="0" w:color="auto"/>
              <w:right w:val="single" w:sz="4" w:space="0" w:color="auto"/>
            </w:tcBorders>
            <w:vAlign w:val="center"/>
            <w:hideMark/>
          </w:tcPr>
          <w:p w14:paraId="56E5D89C" w14:textId="77777777" w:rsidR="00E1086B" w:rsidRPr="00C144C3" w:rsidRDefault="00E1086B" w:rsidP="00F26977">
            <w:pPr>
              <w:jc w:val="center"/>
              <w:rPr>
                <w:szCs w:val="24"/>
                <w:lang w:eastAsia="lt-LT"/>
              </w:rPr>
            </w:pPr>
            <w:r w:rsidRPr="00C144C3">
              <w:rPr>
                <w:szCs w:val="24"/>
                <w:lang w:eastAsia="lt-LT"/>
              </w:rPr>
              <w:t>Užduotys / veiklos</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AB3B090" w14:textId="77777777" w:rsidR="00E1086B" w:rsidRPr="00C144C3" w:rsidRDefault="00E1086B" w:rsidP="00F26977">
            <w:pPr>
              <w:jc w:val="center"/>
              <w:rPr>
                <w:szCs w:val="24"/>
                <w:lang w:eastAsia="lt-LT"/>
              </w:rPr>
            </w:pPr>
            <w:r w:rsidRPr="00C144C3">
              <w:rPr>
                <w:szCs w:val="24"/>
                <w:lang w:eastAsia="lt-LT"/>
              </w:rPr>
              <w:t>Poveikis švietimo įstaigos veiklai</w:t>
            </w:r>
          </w:p>
        </w:tc>
      </w:tr>
      <w:tr w:rsidR="00E1086B" w:rsidRPr="00C144C3" w14:paraId="1765E10E" w14:textId="77777777" w:rsidTr="009C6BA4">
        <w:tc>
          <w:tcPr>
            <w:tcW w:w="5529" w:type="dxa"/>
            <w:tcBorders>
              <w:top w:val="single" w:sz="4" w:space="0" w:color="auto"/>
              <w:left w:val="single" w:sz="4" w:space="0" w:color="auto"/>
              <w:bottom w:val="single" w:sz="4" w:space="0" w:color="auto"/>
              <w:right w:val="single" w:sz="4" w:space="0" w:color="auto"/>
            </w:tcBorders>
            <w:hideMark/>
          </w:tcPr>
          <w:p w14:paraId="334CAB93" w14:textId="7F64F3A6" w:rsidR="00E1086B" w:rsidRPr="00C144C3" w:rsidRDefault="00F025DB" w:rsidP="000C5403">
            <w:pPr>
              <w:pStyle w:val="Sraopastraipa"/>
              <w:numPr>
                <w:ilvl w:val="1"/>
                <w:numId w:val="6"/>
              </w:numPr>
              <w:tabs>
                <w:tab w:val="left" w:pos="484"/>
              </w:tabs>
              <w:spacing w:after="0" w:line="240" w:lineRule="auto"/>
              <w:ind w:left="0" w:firstLine="0"/>
              <w:jc w:val="both"/>
              <w:rPr>
                <w:rFonts w:ascii="Times New Roman" w:hAnsi="Times New Roman" w:cs="Times New Roman"/>
                <w:sz w:val="24"/>
                <w:szCs w:val="24"/>
                <w:lang w:eastAsia="lt-LT"/>
              </w:rPr>
            </w:pPr>
            <w:r w:rsidRPr="00C144C3">
              <w:rPr>
                <w:rFonts w:ascii="Times New Roman" w:hAnsi="Times New Roman" w:cs="Times New Roman"/>
                <w:sz w:val="24"/>
                <w:szCs w:val="24"/>
                <w:lang w:eastAsia="lt-LT"/>
              </w:rPr>
              <w:t xml:space="preserve">2020 m. teikta paraiška </w:t>
            </w:r>
            <w:r w:rsidRPr="00C144C3">
              <w:rPr>
                <w:rFonts w:ascii="Times New Roman" w:hAnsi="Times New Roman" w:cs="Times New Roman"/>
                <w:sz w:val="24"/>
                <w:szCs w:val="24"/>
              </w:rPr>
              <w:t>Nacionalinio sveikatą stiprinančių mokyklų tinklo ir aktyvių mokyklų veiklos koordinavimo komisijai dėl lopšelio-darželio pripažinimo aktyvia mokykla. Komisija įvertino įstaigos Fizinio aktyvumo skatinimo</w:t>
            </w:r>
            <w:r w:rsidR="00211F4D" w:rsidRPr="00C144C3">
              <w:rPr>
                <w:rFonts w:ascii="Times New Roman" w:hAnsi="Times New Roman" w:cs="Times New Roman"/>
                <w:sz w:val="24"/>
                <w:szCs w:val="24"/>
              </w:rPr>
              <w:t xml:space="preserve"> </w:t>
            </w:r>
            <w:r w:rsidRPr="00C144C3">
              <w:rPr>
                <w:rFonts w:ascii="Times New Roman" w:hAnsi="Times New Roman" w:cs="Times New Roman"/>
                <w:sz w:val="24"/>
                <w:szCs w:val="24"/>
              </w:rPr>
              <w:t>veiklos planą</w:t>
            </w:r>
            <w:r w:rsidR="002075E8" w:rsidRPr="00C144C3">
              <w:rPr>
                <w:rFonts w:ascii="Times New Roman" w:hAnsi="Times New Roman" w:cs="Times New Roman"/>
                <w:sz w:val="24"/>
                <w:szCs w:val="24"/>
              </w:rPr>
              <w:t>,</w:t>
            </w:r>
            <w:r w:rsidRPr="00C144C3">
              <w:rPr>
                <w:rFonts w:ascii="Times New Roman" w:hAnsi="Times New Roman" w:cs="Times New Roman"/>
                <w:sz w:val="24"/>
                <w:szCs w:val="24"/>
              </w:rPr>
              <w:t xml:space="preserve"> 2020-06-10 pripažino lopšelį-darželį </w:t>
            </w:r>
            <w:r w:rsidR="008D0C31" w:rsidRPr="00C144C3">
              <w:rPr>
                <w:rFonts w:ascii="Times New Roman" w:hAnsi="Times New Roman" w:cs="Times New Roman"/>
                <w:sz w:val="24"/>
                <w:szCs w:val="24"/>
              </w:rPr>
              <w:t>a</w:t>
            </w:r>
            <w:r w:rsidRPr="00C144C3">
              <w:rPr>
                <w:rFonts w:ascii="Times New Roman" w:hAnsi="Times New Roman" w:cs="Times New Roman"/>
                <w:sz w:val="24"/>
                <w:szCs w:val="24"/>
              </w:rPr>
              <w:t>ktyvia mokykla</w:t>
            </w:r>
            <w:r w:rsidR="002075E8" w:rsidRPr="00C144C3">
              <w:rPr>
                <w:rFonts w:ascii="Times New Roman" w:hAnsi="Times New Roman" w:cs="Times New Roman"/>
                <w:sz w:val="24"/>
                <w:szCs w:val="24"/>
              </w:rPr>
              <w:t xml:space="preserve"> ir įtraukė į „Aktyvių mokyklų“ sąrašą.</w:t>
            </w:r>
          </w:p>
        </w:tc>
        <w:tc>
          <w:tcPr>
            <w:tcW w:w="4252" w:type="dxa"/>
            <w:tcBorders>
              <w:top w:val="single" w:sz="4" w:space="0" w:color="auto"/>
              <w:left w:val="single" w:sz="4" w:space="0" w:color="auto"/>
              <w:bottom w:val="single" w:sz="4" w:space="0" w:color="auto"/>
              <w:right w:val="single" w:sz="4" w:space="0" w:color="auto"/>
            </w:tcBorders>
          </w:tcPr>
          <w:p w14:paraId="1F5EEAE4" w14:textId="128AA280" w:rsidR="00E1086B" w:rsidRPr="00C144C3" w:rsidRDefault="00F025DB" w:rsidP="000C5403">
            <w:pPr>
              <w:jc w:val="both"/>
              <w:rPr>
                <w:szCs w:val="24"/>
              </w:rPr>
            </w:pPr>
            <w:r w:rsidRPr="00C144C3">
              <w:rPr>
                <w:szCs w:val="24"/>
              </w:rPr>
              <w:t xml:space="preserve">Aktyvios mokyklos statusas įpareigoja sudaryti sąlygas vaikų fiziniam aktyvumui 60 min. ir daugiau </w:t>
            </w:r>
            <w:r w:rsidR="00FE79A4" w:rsidRPr="00C144C3">
              <w:rPr>
                <w:szCs w:val="24"/>
              </w:rPr>
              <w:t xml:space="preserve">per </w:t>
            </w:r>
            <w:r w:rsidRPr="00C144C3">
              <w:rPr>
                <w:szCs w:val="24"/>
              </w:rPr>
              <w:t>dien</w:t>
            </w:r>
            <w:r w:rsidR="00AC203C" w:rsidRPr="00C144C3">
              <w:rPr>
                <w:szCs w:val="24"/>
              </w:rPr>
              <w:t>ą,</w:t>
            </w:r>
            <w:r w:rsidRPr="00C144C3">
              <w:rPr>
                <w:szCs w:val="24"/>
              </w:rPr>
              <w:t xml:space="preserve"> gerėja </w:t>
            </w:r>
            <w:r w:rsidR="00AC203C" w:rsidRPr="00C144C3">
              <w:rPr>
                <w:szCs w:val="24"/>
              </w:rPr>
              <w:t xml:space="preserve">vaikų </w:t>
            </w:r>
            <w:r w:rsidRPr="00C144C3">
              <w:rPr>
                <w:szCs w:val="24"/>
              </w:rPr>
              <w:t>fizini</w:t>
            </w:r>
            <w:r w:rsidR="00AC203C" w:rsidRPr="00C144C3">
              <w:rPr>
                <w:szCs w:val="24"/>
              </w:rPr>
              <w:t>o ugdymo kokybė</w:t>
            </w:r>
            <w:r w:rsidRPr="00C144C3">
              <w:rPr>
                <w:szCs w:val="24"/>
              </w:rPr>
              <w:t>, įstaigoje kuriama palanki fizinės veiklos visiems kultūra.</w:t>
            </w:r>
          </w:p>
        </w:tc>
      </w:tr>
      <w:tr w:rsidR="001F7E72" w:rsidRPr="00C144C3" w14:paraId="35670138" w14:textId="77777777" w:rsidTr="009C6BA4">
        <w:tc>
          <w:tcPr>
            <w:tcW w:w="5529" w:type="dxa"/>
            <w:tcBorders>
              <w:top w:val="single" w:sz="4" w:space="0" w:color="auto"/>
              <w:left w:val="single" w:sz="4" w:space="0" w:color="auto"/>
              <w:bottom w:val="single" w:sz="4" w:space="0" w:color="auto"/>
              <w:right w:val="single" w:sz="4" w:space="0" w:color="auto"/>
            </w:tcBorders>
          </w:tcPr>
          <w:p w14:paraId="7C95545E" w14:textId="6D48A175" w:rsidR="001F7E72" w:rsidRPr="00C144C3" w:rsidRDefault="002075E8" w:rsidP="000C5403">
            <w:pPr>
              <w:pStyle w:val="Sraopastraipa"/>
              <w:numPr>
                <w:ilvl w:val="1"/>
                <w:numId w:val="6"/>
              </w:numPr>
              <w:tabs>
                <w:tab w:val="left" w:pos="484"/>
              </w:tabs>
              <w:spacing w:after="0" w:line="240" w:lineRule="auto"/>
              <w:ind w:left="0" w:firstLine="0"/>
              <w:jc w:val="both"/>
              <w:rPr>
                <w:rFonts w:ascii="Times New Roman" w:hAnsi="Times New Roman" w:cs="Times New Roman"/>
                <w:sz w:val="24"/>
                <w:szCs w:val="24"/>
                <w:lang w:eastAsia="lt-LT"/>
              </w:rPr>
            </w:pPr>
            <w:r w:rsidRPr="00C144C3">
              <w:rPr>
                <w:rFonts w:ascii="Times New Roman" w:hAnsi="Times New Roman" w:cs="Times New Roman"/>
                <w:sz w:val="24"/>
                <w:szCs w:val="24"/>
                <w:lang w:eastAsia="lt-LT"/>
              </w:rPr>
              <w:t>Nuotolinio ugdymo organizavimas karantino laik</w:t>
            </w:r>
            <w:r w:rsidR="00854EB4" w:rsidRPr="00C144C3">
              <w:rPr>
                <w:rFonts w:ascii="Times New Roman" w:hAnsi="Times New Roman" w:cs="Times New Roman"/>
                <w:sz w:val="24"/>
                <w:szCs w:val="24"/>
                <w:lang w:eastAsia="lt-LT"/>
              </w:rPr>
              <w:t>otarpiu.</w:t>
            </w:r>
            <w:r w:rsidRPr="00C144C3">
              <w:rPr>
                <w:rFonts w:ascii="Times New Roman" w:hAnsi="Times New Roman" w:cs="Times New Roman"/>
                <w:sz w:val="24"/>
                <w:szCs w:val="24"/>
                <w:lang w:eastAsia="lt-LT"/>
              </w:rPr>
              <w:t xml:space="preserve"> </w:t>
            </w:r>
            <w:r w:rsidR="00854EB4" w:rsidRPr="00C144C3">
              <w:rPr>
                <w:rFonts w:ascii="Times New Roman" w:hAnsi="Times New Roman" w:cs="Times New Roman"/>
                <w:sz w:val="24"/>
                <w:szCs w:val="24"/>
                <w:lang w:eastAsia="lt-LT"/>
              </w:rPr>
              <w:t>P</w:t>
            </w:r>
            <w:r w:rsidRPr="00C144C3">
              <w:rPr>
                <w:rFonts w:ascii="Times New Roman" w:hAnsi="Times New Roman" w:cs="Times New Roman"/>
                <w:sz w:val="24"/>
                <w:szCs w:val="24"/>
                <w:lang w:eastAsia="lt-LT"/>
              </w:rPr>
              <w:t>arengt</w:t>
            </w:r>
            <w:r w:rsidR="00854EB4" w:rsidRPr="00C144C3">
              <w:rPr>
                <w:rFonts w:ascii="Times New Roman" w:hAnsi="Times New Roman" w:cs="Times New Roman"/>
                <w:sz w:val="24"/>
                <w:szCs w:val="24"/>
                <w:lang w:eastAsia="lt-LT"/>
              </w:rPr>
              <w:t xml:space="preserve">i ir gyvendinami </w:t>
            </w:r>
            <w:r w:rsidRPr="00C144C3">
              <w:rPr>
                <w:rFonts w:ascii="Times New Roman" w:hAnsi="Times New Roman" w:cs="Times New Roman"/>
                <w:sz w:val="24"/>
                <w:szCs w:val="24"/>
                <w:lang w:eastAsia="lt-LT"/>
              </w:rPr>
              <w:t>Nuotolinio darbo tvarkos aprašas (2020-03-13, direktoriaus įsakymas Nr. V-26),</w:t>
            </w:r>
            <w:r w:rsidR="00211F4D" w:rsidRPr="00C144C3">
              <w:rPr>
                <w:rFonts w:ascii="Times New Roman" w:hAnsi="Times New Roman" w:cs="Times New Roman"/>
                <w:sz w:val="24"/>
                <w:szCs w:val="24"/>
                <w:lang w:eastAsia="lt-LT"/>
              </w:rPr>
              <w:t xml:space="preserve"> </w:t>
            </w:r>
            <w:r w:rsidR="00985DE1" w:rsidRPr="00C144C3">
              <w:rPr>
                <w:rFonts w:ascii="Times New Roman" w:hAnsi="Times New Roman" w:cs="Times New Roman"/>
                <w:sz w:val="24"/>
                <w:szCs w:val="24"/>
                <w:lang w:eastAsia="lt-LT"/>
              </w:rPr>
              <w:t>U</w:t>
            </w:r>
            <w:r w:rsidRPr="00C144C3">
              <w:rPr>
                <w:rFonts w:ascii="Times New Roman" w:hAnsi="Times New Roman" w:cs="Times New Roman"/>
                <w:sz w:val="24"/>
                <w:szCs w:val="24"/>
                <w:lang w:eastAsia="lt-LT"/>
              </w:rPr>
              <w:t>gdymo</w:t>
            </w:r>
            <w:r w:rsidR="00985DE1" w:rsidRPr="00C144C3">
              <w:rPr>
                <w:rFonts w:ascii="Times New Roman" w:hAnsi="Times New Roman" w:cs="Times New Roman"/>
                <w:sz w:val="24"/>
                <w:szCs w:val="24"/>
                <w:lang w:eastAsia="lt-LT"/>
              </w:rPr>
              <w:t xml:space="preserve"> proceso organizavimo nuotoliniu būdu tvarkos aprašas (2020-03-25, direktoriaus įsak</w:t>
            </w:r>
            <w:r w:rsidR="00BE3567" w:rsidRPr="00C144C3">
              <w:rPr>
                <w:rFonts w:ascii="Times New Roman" w:hAnsi="Times New Roman" w:cs="Times New Roman"/>
                <w:sz w:val="24"/>
                <w:szCs w:val="24"/>
                <w:lang w:eastAsia="lt-LT"/>
              </w:rPr>
              <w:t>ymas</w:t>
            </w:r>
            <w:r w:rsidR="00985DE1" w:rsidRPr="00C144C3">
              <w:rPr>
                <w:rFonts w:ascii="Times New Roman" w:hAnsi="Times New Roman" w:cs="Times New Roman"/>
                <w:sz w:val="24"/>
                <w:szCs w:val="24"/>
                <w:lang w:eastAsia="lt-LT"/>
              </w:rPr>
              <w:t xml:space="preserve"> N</w:t>
            </w:r>
            <w:r w:rsidR="00854EB4" w:rsidRPr="00C144C3">
              <w:rPr>
                <w:rFonts w:ascii="Times New Roman" w:hAnsi="Times New Roman" w:cs="Times New Roman"/>
                <w:sz w:val="24"/>
                <w:szCs w:val="24"/>
                <w:lang w:eastAsia="lt-LT"/>
              </w:rPr>
              <w:t>r. V-33).</w:t>
            </w:r>
            <w:r w:rsidRPr="00C144C3">
              <w:rPr>
                <w:rFonts w:ascii="Times New Roman" w:hAnsi="Times New Roman" w:cs="Times New Roman"/>
                <w:sz w:val="24"/>
                <w:szCs w:val="24"/>
                <w:lang w:eastAsia="lt-LT"/>
              </w:rPr>
              <w:t xml:space="preserve"> </w:t>
            </w:r>
            <w:r w:rsidR="00854EB4" w:rsidRPr="00C144C3">
              <w:rPr>
                <w:rFonts w:ascii="Times New Roman" w:hAnsi="Times New Roman" w:cs="Times New Roman"/>
                <w:sz w:val="24"/>
                <w:szCs w:val="24"/>
                <w:lang w:eastAsia="lt-LT"/>
              </w:rPr>
              <w:t>Organizuoti pedagogų susirinkimai nuotoliniu būdu, skirti aptarti kylančias problemas ir sunkumus. Organizuota tėvų apklausa dėl nuotolinio ugdymo organizavimo; rezultatai apibendrinti ir pristatyti Pedagogų tarybos, Įstaigos tarybos posėdžiuose.</w:t>
            </w:r>
          </w:p>
        </w:tc>
        <w:tc>
          <w:tcPr>
            <w:tcW w:w="4252" w:type="dxa"/>
            <w:tcBorders>
              <w:top w:val="single" w:sz="4" w:space="0" w:color="auto"/>
              <w:left w:val="single" w:sz="4" w:space="0" w:color="auto"/>
              <w:bottom w:val="single" w:sz="4" w:space="0" w:color="auto"/>
              <w:right w:val="single" w:sz="4" w:space="0" w:color="auto"/>
            </w:tcBorders>
          </w:tcPr>
          <w:p w14:paraId="3B07FCDE" w14:textId="01ABADD6" w:rsidR="00985DE1" w:rsidRPr="00C144C3" w:rsidRDefault="002075E8" w:rsidP="000C5403">
            <w:pPr>
              <w:jc w:val="both"/>
              <w:rPr>
                <w:szCs w:val="24"/>
              </w:rPr>
            </w:pPr>
            <w:r w:rsidRPr="00C144C3">
              <w:rPr>
                <w:szCs w:val="24"/>
              </w:rPr>
              <w:t>Sudarytos sąlygos darbuotojams dalį priskirtų funkcijų vykdyti nuotoliniu būdu; numatyta atsisk</w:t>
            </w:r>
            <w:r w:rsidR="00985DE1" w:rsidRPr="00C144C3">
              <w:rPr>
                <w:szCs w:val="24"/>
              </w:rPr>
              <w:t>aitymo už nuotolinį da</w:t>
            </w:r>
            <w:r w:rsidR="008E3BE8" w:rsidRPr="00C144C3">
              <w:rPr>
                <w:szCs w:val="24"/>
              </w:rPr>
              <w:t>r</w:t>
            </w:r>
            <w:r w:rsidR="00985DE1" w:rsidRPr="00C144C3">
              <w:rPr>
                <w:szCs w:val="24"/>
              </w:rPr>
              <w:t>bą tvark</w:t>
            </w:r>
            <w:r w:rsidR="00854EB4" w:rsidRPr="00C144C3">
              <w:rPr>
                <w:szCs w:val="24"/>
              </w:rPr>
              <w:t>a</w:t>
            </w:r>
            <w:r w:rsidR="00985DE1" w:rsidRPr="00C144C3">
              <w:rPr>
                <w:szCs w:val="24"/>
              </w:rPr>
              <w:t>.</w:t>
            </w:r>
          </w:p>
          <w:p w14:paraId="3940AA03" w14:textId="77777777" w:rsidR="001F7E72" w:rsidRPr="00C144C3" w:rsidRDefault="00985DE1" w:rsidP="000C5403">
            <w:pPr>
              <w:jc w:val="both"/>
              <w:rPr>
                <w:szCs w:val="24"/>
              </w:rPr>
            </w:pPr>
            <w:r w:rsidRPr="00C144C3">
              <w:rPr>
                <w:szCs w:val="24"/>
              </w:rPr>
              <w:t>Numatytos pedagogų ir ugdytinių tėvų atsakomybės, teisės ir pareigos nuotolinio ugdymo proceso metu.</w:t>
            </w:r>
            <w:r w:rsidR="002075E8" w:rsidRPr="00C144C3">
              <w:rPr>
                <w:szCs w:val="24"/>
              </w:rPr>
              <w:t xml:space="preserve"> </w:t>
            </w:r>
          </w:p>
          <w:p w14:paraId="07D299E8" w14:textId="7707C762" w:rsidR="000C5403" w:rsidRPr="00C144C3" w:rsidRDefault="000C5403" w:rsidP="000C5403">
            <w:pPr>
              <w:jc w:val="both"/>
              <w:rPr>
                <w:szCs w:val="24"/>
              </w:rPr>
            </w:pPr>
            <w:r w:rsidRPr="00C144C3">
              <w:rPr>
                <w:szCs w:val="24"/>
              </w:rPr>
              <w:t>Atsižvelgiant į tėvų ir pedagogų pateiktus siūlymus, koreguoti nuotolinio ugdymo metodai, priemonės.</w:t>
            </w:r>
          </w:p>
        </w:tc>
      </w:tr>
      <w:tr w:rsidR="003F227F" w:rsidRPr="00C144C3" w14:paraId="21F52748" w14:textId="77777777" w:rsidTr="009C6BA4">
        <w:tc>
          <w:tcPr>
            <w:tcW w:w="5529" w:type="dxa"/>
            <w:tcBorders>
              <w:top w:val="single" w:sz="4" w:space="0" w:color="auto"/>
              <w:left w:val="single" w:sz="4" w:space="0" w:color="auto"/>
              <w:bottom w:val="single" w:sz="4" w:space="0" w:color="auto"/>
              <w:right w:val="single" w:sz="4" w:space="0" w:color="auto"/>
            </w:tcBorders>
          </w:tcPr>
          <w:p w14:paraId="337C0C68" w14:textId="77BD92AD" w:rsidR="00985DE1" w:rsidRPr="00C144C3" w:rsidRDefault="00E52C39" w:rsidP="000C5403">
            <w:pPr>
              <w:pStyle w:val="Sraopastraipa"/>
              <w:numPr>
                <w:ilvl w:val="1"/>
                <w:numId w:val="6"/>
              </w:numPr>
              <w:tabs>
                <w:tab w:val="left" w:pos="484"/>
              </w:tabs>
              <w:spacing w:after="0" w:line="240" w:lineRule="auto"/>
              <w:ind w:left="0" w:firstLine="0"/>
              <w:jc w:val="both"/>
              <w:rPr>
                <w:rFonts w:ascii="Times New Roman" w:hAnsi="Times New Roman" w:cs="Times New Roman"/>
                <w:sz w:val="24"/>
                <w:szCs w:val="24"/>
                <w:lang w:eastAsia="lt-LT"/>
              </w:rPr>
            </w:pPr>
            <w:r w:rsidRPr="00C144C3">
              <w:rPr>
                <w:rFonts w:ascii="Times New Roman" w:hAnsi="Times New Roman" w:cs="Times New Roman"/>
                <w:sz w:val="24"/>
                <w:szCs w:val="24"/>
                <w:lang w:eastAsia="lt-LT"/>
              </w:rPr>
              <w:t xml:space="preserve">Asmuo, atsakingas už </w:t>
            </w:r>
            <w:r w:rsidR="003F227F" w:rsidRPr="00C144C3">
              <w:rPr>
                <w:rFonts w:ascii="Times New Roman" w:hAnsi="Times New Roman" w:cs="Times New Roman"/>
                <w:sz w:val="24"/>
                <w:szCs w:val="24"/>
                <w:lang w:eastAsia="lt-LT"/>
              </w:rPr>
              <w:t>COVID-19</w:t>
            </w:r>
            <w:r w:rsidRPr="00C144C3">
              <w:rPr>
                <w:rFonts w:ascii="Times New Roman" w:hAnsi="Times New Roman" w:cs="Times New Roman"/>
                <w:sz w:val="24"/>
                <w:szCs w:val="24"/>
                <w:lang w:eastAsia="lt-LT"/>
              </w:rPr>
              <w:t xml:space="preserve"> situacijos valdymą įstaigoje.</w:t>
            </w:r>
            <w:r w:rsidR="000C5403" w:rsidRPr="00C144C3">
              <w:rPr>
                <w:rFonts w:ascii="Times New Roman" w:hAnsi="Times New Roman" w:cs="Times New Roman"/>
                <w:sz w:val="24"/>
                <w:szCs w:val="24"/>
                <w:lang w:eastAsia="lt-LT"/>
              </w:rPr>
              <w:t xml:space="preserve"> </w:t>
            </w:r>
            <w:r w:rsidRPr="00C144C3">
              <w:rPr>
                <w:rFonts w:ascii="Times New Roman" w:hAnsi="Times New Roman" w:cs="Times New Roman"/>
                <w:sz w:val="24"/>
                <w:szCs w:val="24"/>
                <w:lang w:eastAsia="lt-LT"/>
              </w:rPr>
              <w:t>Parengti COVID-19 ligos (</w:t>
            </w:r>
            <w:proofErr w:type="spellStart"/>
            <w:r w:rsidRPr="00C144C3">
              <w:rPr>
                <w:rFonts w:ascii="Times New Roman" w:hAnsi="Times New Roman" w:cs="Times New Roman"/>
                <w:sz w:val="24"/>
                <w:szCs w:val="24"/>
                <w:lang w:eastAsia="lt-LT"/>
              </w:rPr>
              <w:t>koronaviruso</w:t>
            </w:r>
            <w:proofErr w:type="spellEnd"/>
            <w:r w:rsidRPr="00C144C3">
              <w:rPr>
                <w:rFonts w:ascii="Times New Roman" w:hAnsi="Times New Roman" w:cs="Times New Roman"/>
                <w:sz w:val="24"/>
                <w:szCs w:val="24"/>
                <w:lang w:eastAsia="lt-LT"/>
              </w:rPr>
              <w:t xml:space="preserve"> infekcijos) valdymo priemonių organizavimo tvarkos aprašas (2020-05-18, </w:t>
            </w:r>
            <w:r w:rsidR="000C5403" w:rsidRPr="00C144C3">
              <w:rPr>
                <w:rFonts w:ascii="Times New Roman" w:hAnsi="Times New Roman" w:cs="Times New Roman"/>
                <w:sz w:val="24"/>
                <w:szCs w:val="24"/>
                <w:lang w:eastAsia="lt-LT"/>
              </w:rPr>
              <w:t xml:space="preserve">direktoriaus įsakymas </w:t>
            </w:r>
            <w:r w:rsidR="00BE3567" w:rsidRPr="00C144C3">
              <w:rPr>
                <w:rFonts w:ascii="Times New Roman" w:hAnsi="Times New Roman" w:cs="Times New Roman"/>
                <w:sz w:val="24"/>
                <w:szCs w:val="24"/>
                <w:lang w:eastAsia="lt-LT"/>
              </w:rPr>
              <w:t xml:space="preserve">Nr. </w:t>
            </w:r>
            <w:r w:rsidRPr="00C144C3">
              <w:rPr>
                <w:rFonts w:ascii="Times New Roman" w:hAnsi="Times New Roman" w:cs="Times New Roman"/>
                <w:sz w:val="24"/>
                <w:szCs w:val="24"/>
                <w:lang w:eastAsia="lt-LT"/>
              </w:rPr>
              <w:t>V-45), Šiaulių lopšelio-</w:t>
            </w:r>
            <w:r w:rsidRPr="00C144C3">
              <w:rPr>
                <w:rFonts w:ascii="Times New Roman" w:hAnsi="Times New Roman" w:cs="Times New Roman"/>
                <w:sz w:val="24"/>
                <w:szCs w:val="24"/>
                <w:lang w:eastAsia="lt-LT"/>
              </w:rPr>
              <w:lastRenderedPageBreak/>
              <w:t xml:space="preserve">darželio „Vaikystė“ priemonių ir veiksmų, patvirtinus užsikrėtimo COVID-19 virusu atvejį švietimo įstaigoje, planas (2020-05-18, </w:t>
            </w:r>
            <w:r w:rsidR="000C5403" w:rsidRPr="00C144C3">
              <w:rPr>
                <w:rFonts w:ascii="Times New Roman" w:hAnsi="Times New Roman" w:cs="Times New Roman"/>
                <w:sz w:val="24"/>
                <w:szCs w:val="24"/>
                <w:lang w:eastAsia="lt-LT"/>
              </w:rPr>
              <w:t xml:space="preserve">direktoriaus įsakymas </w:t>
            </w:r>
            <w:r w:rsidR="00BE3567" w:rsidRPr="00C144C3">
              <w:rPr>
                <w:rFonts w:ascii="Times New Roman" w:hAnsi="Times New Roman" w:cs="Times New Roman"/>
                <w:sz w:val="24"/>
                <w:szCs w:val="24"/>
                <w:lang w:eastAsia="lt-LT"/>
              </w:rPr>
              <w:t xml:space="preserve">Nr. </w:t>
            </w:r>
            <w:r w:rsidR="000C5403" w:rsidRPr="00C144C3">
              <w:rPr>
                <w:rFonts w:ascii="Times New Roman" w:hAnsi="Times New Roman" w:cs="Times New Roman"/>
                <w:sz w:val="24"/>
                <w:szCs w:val="24"/>
                <w:lang w:eastAsia="lt-LT"/>
              </w:rPr>
              <w:t xml:space="preserve">V-45/1), </w:t>
            </w:r>
            <w:r w:rsidR="00985DE1" w:rsidRPr="00C144C3">
              <w:rPr>
                <w:rFonts w:ascii="Times New Roman" w:hAnsi="Times New Roman" w:cs="Times New Roman"/>
                <w:sz w:val="24"/>
                <w:szCs w:val="24"/>
                <w:lang w:eastAsia="lt-LT"/>
              </w:rPr>
              <w:t xml:space="preserve">Patalpų valymo ir dezinfekcijos COVID-19 pandemijos metu tvarkos aprašas (2020-06-19, </w:t>
            </w:r>
            <w:r w:rsidR="000C5403" w:rsidRPr="00C144C3">
              <w:rPr>
                <w:rFonts w:ascii="Times New Roman" w:hAnsi="Times New Roman" w:cs="Times New Roman"/>
                <w:sz w:val="24"/>
                <w:szCs w:val="24"/>
                <w:lang w:eastAsia="lt-LT"/>
              </w:rPr>
              <w:t xml:space="preserve">direktoriaus įsakymas </w:t>
            </w:r>
            <w:r w:rsidR="00985DE1" w:rsidRPr="00C144C3">
              <w:rPr>
                <w:rFonts w:ascii="Times New Roman" w:hAnsi="Times New Roman" w:cs="Times New Roman"/>
                <w:sz w:val="24"/>
                <w:szCs w:val="24"/>
                <w:lang w:eastAsia="lt-LT"/>
              </w:rPr>
              <w:t>Nr. V-60).</w:t>
            </w:r>
          </w:p>
        </w:tc>
        <w:tc>
          <w:tcPr>
            <w:tcW w:w="4252" w:type="dxa"/>
            <w:tcBorders>
              <w:top w:val="single" w:sz="4" w:space="0" w:color="auto"/>
              <w:left w:val="single" w:sz="4" w:space="0" w:color="auto"/>
              <w:bottom w:val="single" w:sz="4" w:space="0" w:color="auto"/>
              <w:right w:val="single" w:sz="4" w:space="0" w:color="auto"/>
            </w:tcBorders>
          </w:tcPr>
          <w:p w14:paraId="38F4C9F9" w14:textId="4C4866E8" w:rsidR="003F227F" w:rsidRPr="00C144C3" w:rsidRDefault="000C5403" w:rsidP="000C5403">
            <w:pPr>
              <w:jc w:val="both"/>
              <w:rPr>
                <w:szCs w:val="24"/>
              </w:rPr>
            </w:pPr>
            <w:r w:rsidRPr="00C144C3">
              <w:rPr>
                <w:szCs w:val="24"/>
              </w:rPr>
              <w:lastRenderedPageBreak/>
              <w:t xml:space="preserve">Vadovaujantis ugdymo procesą karantino ir ekstremalios situacijos metu reglamentuojančiais Vyriausybės nutarimais, Šiaulių m. savivaldybės Administracijos direktoriaus įsakymais ir </w:t>
            </w:r>
            <w:r w:rsidRPr="00C144C3">
              <w:rPr>
                <w:szCs w:val="24"/>
              </w:rPr>
              <w:lastRenderedPageBreak/>
              <w:t>kitais dokumentais, organizuotas COVID-19 situacijos valdymas įstaigoje (prevencinė veikla, priežiūra, komunikacija su tėvais ir darbuotojais po patvirtintų atvejų įstaigoje, rekomendacijų ir NVSC nurodymų vykdymas).</w:t>
            </w:r>
          </w:p>
        </w:tc>
      </w:tr>
      <w:tr w:rsidR="00E66366" w:rsidRPr="00C144C3" w14:paraId="1A7CB01D" w14:textId="77777777" w:rsidTr="009C6BA4">
        <w:tc>
          <w:tcPr>
            <w:tcW w:w="5529" w:type="dxa"/>
            <w:tcBorders>
              <w:top w:val="single" w:sz="4" w:space="0" w:color="auto"/>
              <w:left w:val="single" w:sz="4" w:space="0" w:color="auto"/>
              <w:bottom w:val="single" w:sz="4" w:space="0" w:color="auto"/>
              <w:right w:val="single" w:sz="4" w:space="0" w:color="auto"/>
            </w:tcBorders>
          </w:tcPr>
          <w:p w14:paraId="7E1A62A2" w14:textId="4CFCBA46" w:rsidR="00E66366" w:rsidRPr="00C144C3" w:rsidRDefault="00B706DA" w:rsidP="00FF6648">
            <w:pPr>
              <w:pStyle w:val="Sraopastraipa"/>
              <w:numPr>
                <w:ilvl w:val="1"/>
                <w:numId w:val="6"/>
              </w:numPr>
              <w:tabs>
                <w:tab w:val="left" w:pos="484"/>
              </w:tabs>
              <w:spacing w:after="0" w:line="240" w:lineRule="auto"/>
              <w:ind w:left="0" w:firstLine="0"/>
              <w:rPr>
                <w:rFonts w:ascii="Times New Roman" w:hAnsi="Times New Roman" w:cs="Times New Roman"/>
                <w:sz w:val="24"/>
                <w:szCs w:val="24"/>
                <w:lang w:eastAsia="lt-LT"/>
              </w:rPr>
            </w:pPr>
            <w:bookmarkStart w:id="4" w:name="_Hlk63937744"/>
            <w:r w:rsidRPr="00C144C3">
              <w:rPr>
                <w:rFonts w:ascii="Times New Roman" w:hAnsi="Times New Roman" w:cs="Times New Roman"/>
                <w:sz w:val="24"/>
                <w:szCs w:val="24"/>
              </w:rPr>
              <w:lastRenderedPageBreak/>
              <w:t xml:space="preserve">Parengta mokslinė publikacija: </w:t>
            </w:r>
            <w:r w:rsidR="00E66366" w:rsidRPr="00C144C3">
              <w:rPr>
                <w:rFonts w:ascii="Times New Roman" w:hAnsi="Times New Roman" w:cs="Times New Roman"/>
                <w:sz w:val="24"/>
                <w:szCs w:val="24"/>
              </w:rPr>
              <w:t>Dambrauskienė</w:t>
            </w:r>
            <w:r w:rsidR="00C06F87" w:rsidRPr="00C144C3">
              <w:rPr>
                <w:rFonts w:ascii="Times New Roman" w:hAnsi="Times New Roman" w:cs="Times New Roman"/>
                <w:sz w:val="24"/>
                <w:szCs w:val="24"/>
              </w:rPr>
              <w:t xml:space="preserve"> D.</w:t>
            </w:r>
            <w:r w:rsidR="00E66366" w:rsidRPr="00C144C3">
              <w:rPr>
                <w:rFonts w:ascii="Times New Roman" w:hAnsi="Times New Roman" w:cs="Times New Roman"/>
                <w:sz w:val="24"/>
                <w:szCs w:val="24"/>
              </w:rPr>
              <w:t xml:space="preserve">, Ponelienė </w:t>
            </w:r>
            <w:r w:rsidR="00C06F87" w:rsidRPr="00C144C3">
              <w:rPr>
                <w:rFonts w:ascii="Times New Roman" w:hAnsi="Times New Roman" w:cs="Times New Roman"/>
                <w:sz w:val="24"/>
                <w:szCs w:val="24"/>
              </w:rPr>
              <w:t xml:space="preserve">R. </w:t>
            </w:r>
            <w:r w:rsidR="00E66366" w:rsidRPr="00C144C3">
              <w:rPr>
                <w:rFonts w:ascii="Times New Roman" w:hAnsi="Times New Roman" w:cs="Times New Roman"/>
                <w:sz w:val="24"/>
                <w:szCs w:val="24"/>
              </w:rPr>
              <w:t xml:space="preserve">(2020). </w:t>
            </w:r>
            <w:r w:rsidR="00FF6648" w:rsidRPr="00C144C3">
              <w:rPr>
                <w:rFonts w:ascii="Times New Roman" w:hAnsi="Times New Roman" w:cs="Times New Roman"/>
                <w:sz w:val="24"/>
                <w:szCs w:val="24"/>
              </w:rPr>
              <w:t>Ikimokyklinio ugdymo įstaigų vadovų darbo laiko planavimas: problemos ir galimybės</w:t>
            </w:r>
            <w:r w:rsidR="00E66366" w:rsidRPr="00C144C3">
              <w:rPr>
                <w:rFonts w:ascii="Times New Roman" w:hAnsi="Times New Roman" w:cs="Times New Roman"/>
                <w:sz w:val="24"/>
                <w:szCs w:val="24"/>
              </w:rPr>
              <w:t>. Švietimas: politika, vadyba, kokybė</w:t>
            </w:r>
            <w:r w:rsidR="00FF6648" w:rsidRPr="00C144C3">
              <w:rPr>
                <w:rFonts w:ascii="Times New Roman" w:hAnsi="Times New Roman" w:cs="Times New Roman"/>
                <w:sz w:val="24"/>
                <w:szCs w:val="24"/>
              </w:rPr>
              <w:t>.</w:t>
            </w:r>
            <w:r w:rsidR="00E66366" w:rsidRPr="00C144C3">
              <w:rPr>
                <w:rFonts w:ascii="Times New Roman" w:hAnsi="Times New Roman" w:cs="Times New Roman"/>
                <w:sz w:val="24"/>
                <w:szCs w:val="24"/>
              </w:rPr>
              <w:t xml:space="preserve"> </w:t>
            </w:r>
            <w:bookmarkEnd w:id="4"/>
            <w:proofErr w:type="spellStart"/>
            <w:r w:rsidR="00E66366" w:rsidRPr="00C144C3">
              <w:rPr>
                <w:rFonts w:ascii="Times New Roman" w:hAnsi="Times New Roman" w:cs="Times New Roman"/>
                <w:sz w:val="24"/>
                <w:szCs w:val="24"/>
              </w:rPr>
              <w:t>Education</w:t>
            </w:r>
            <w:proofErr w:type="spellEnd"/>
            <w:r w:rsidR="00E66366" w:rsidRPr="00C144C3">
              <w:rPr>
                <w:rFonts w:ascii="Times New Roman" w:hAnsi="Times New Roman" w:cs="Times New Roman"/>
                <w:sz w:val="24"/>
                <w:szCs w:val="24"/>
              </w:rPr>
              <w:t xml:space="preserve"> </w:t>
            </w:r>
            <w:proofErr w:type="spellStart"/>
            <w:r w:rsidR="00E66366" w:rsidRPr="00C144C3">
              <w:rPr>
                <w:rFonts w:ascii="Times New Roman" w:hAnsi="Times New Roman" w:cs="Times New Roman"/>
                <w:sz w:val="24"/>
                <w:szCs w:val="24"/>
              </w:rPr>
              <w:t>policy</w:t>
            </w:r>
            <w:proofErr w:type="spellEnd"/>
            <w:r w:rsidR="00E66366" w:rsidRPr="00C144C3">
              <w:rPr>
                <w:rFonts w:ascii="Times New Roman" w:hAnsi="Times New Roman" w:cs="Times New Roman"/>
                <w:sz w:val="24"/>
                <w:szCs w:val="24"/>
              </w:rPr>
              <w:t xml:space="preserve">, </w:t>
            </w:r>
            <w:proofErr w:type="spellStart"/>
            <w:r w:rsidR="00E66366" w:rsidRPr="00C144C3">
              <w:rPr>
                <w:rFonts w:ascii="Times New Roman" w:hAnsi="Times New Roman" w:cs="Times New Roman"/>
                <w:sz w:val="24"/>
                <w:szCs w:val="24"/>
              </w:rPr>
              <w:t>management</w:t>
            </w:r>
            <w:proofErr w:type="spellEnd"/>
            <w:r w:rsidR="00E66366" w:rsidRPr="00C144C3">
              <w:rPr>
                <w:rFonts w:ascii="Times New Roman" w:hAnsi="Times New Roman" w:cs="Times New Roman"/>
                <w:sz w:val="24"/>
                <w:szCs w:val="24"/>
              </w:rPr>
              <w:t xml:space="preserve"> </w:t>
            </w:r>
            <w:proofErr w:type="spellStart"/>
            <w:r w:rsidR="00E66366" w:rsidRPr="00C144C3">
              <w:rPr>
                <w:rFonts w:ascii="Times New Roman" w:hAnsi="Times New Roman" w:cs="Times New Roman"/>
                <w:sz w:val="24"/>
                <w:szCs w:val="24"/>
              </w:rPr>
              <w:t>and</w:t>
            </w:r>
            <w:proofErr w:type="spellEnd"/>
            <w:r w:rsidR="00E66366" w:rsidRPr="00C144C3">
              <w:rPr>
                <w:rFonts w:ascii="Times New Roman" w:hAnsi="Times New Roman" w:cs="Times New Roman"/>
                <w:sz w:val="24"/>
                <w:szCs w:val="24"/>
              </w:rPr>
              <w:t xml:space="preserve"> </w:t>
            </w:r>
            <w:proofErr w:type="spellStart"/>
            <w:r w:rsidR="00E66366" w:rsidRPr="00C144C3">
              <w:rPr>
                <w:rFonts w:ascii="Times New Roman" w:hAnsi="Times New Roman" w:cs="Times New Roman"/>
                <w:sz w:val="24"/>
                <w:szCs w:val="24"/>
              </w:rPr>
              <w:t>quality</w:t>
            </w:r>
            <w:proofErr w:type="spellEnd"/>
            <w:r w:rsidR="00E66366" w:rsidRPr="00C144C3">
              <w:rPr>
                <w:rFonts w:ascii="Times New Roman" w:hAnsi="Times New Roman" w:cs="Times New Roman"/>
                <w:sz w:val="24"/>
                <w:szCs w:val="24"/>
              </w:rPr>
              <w:t xml:space="preserve">. Šiauliai: </w:t>
            </w:r>
            <w:proofErr w:type="spellStart"/>
            <w:r w:rsidR="00E66366" w:rsidRPr="00C144C3">
              <w:rPr>
                <w:rFonts w:ascii="Times New Roman" w:hAnsi="Times New Roman" w:cs="Times New Roman"/>
                <w:sz w:val="24"/>
                <w:szCs w:val="24"/>
              </w:rPr>
              <w:t>Scientia</w:t>
            </w:r>
            <w:proofErr w:type="spellEnd"/>
            <w:r w:rsidR="00E66366" w:rsidRPr="00C144C3">
              <w:rPr>
                <w:rFonts w:ascii="Times New Roman" w:hAnsi="Times New Roman" w:cs="Times New Roman"/>
                <w:sz w:val="24"/>
                <w:szCs w:val="24"/>
              </w:rPr>
              <w:t xml:space="preserve"> </w:t>
            </w:r>
            <w:proofErr w:type="spellStart"/>
            <w:r w:rsidR="00E66366" w:rsidRPr="00C144C3">
              <w:rPr>
                <w:rFonts w:ascii="Times New Roman" w:hAnsi="Times New Roman" w:cs="Times New Roman"/>
                <w:sz w:val="24"/>
                <w:szCs w:val="24"/>
              </w:rPr>
              <w:t>Educologica</w:t>
            </w:r>
            <w:proofErr w:type="spellEnd"/>
            <w:r w:rsidR="00E66366" w:rsidRPr="00C144C3">
              <w:rPr>
                <w:rFonts w:ascii="Times New Roman" w:hAnsi="Times New Roman" w:cs="Times New Roman"/>
                <w:sz w:val="24"/>
                <w:szCs w:val="24"/>
              </w:rPr>
              <w:t xml:space="preserve">. </w:t>
            </w:r>
            <w:proofErr w:type="spellStart"/>
            <w:r w:rsidR="00C06F87" w:rsidRPr="00C144C3">
              <w:rPr>
                <w:rFonts w:ascii="Times New Roman" w:hAnsi="Times New Roman" w:cs="Times New Roman"/>
                <w:sz w:val="24"/>
                <w:szCs w:val="24"/>
              </w:rPr>
              <w:t>V</w:t>
            </w:r>
            <w:r w:rsidR="00E66366" w:rsidRPr="00C144C3">
              <w:rPr>
                <w:rFonts w:ascii="Times New Roman" w:hAnsi="Times New Roman" w:cs="Times New Roman"/>
                <w:sz w:val="24"/>
                <w:szCs w:val="24"/>
              </w:rPr>
              <w:t>ol</w:t>
            </w:r>
            <w:proofErr w:type="spellEnd"/>
            <w:r w:rsidR="00E66366" w:rsidRPr="00C144C3">
              <w:rPr>
                <w:rFonts w:ascii="Times New Roman" w:hAnsi="Times New Roman" w:cs="Times New Roman"/>
                <w:sz w:val="24"/>
                <w:szCs w:val="24"/>
              </w:rPr>
              <w:t xml:space="preserve">. 12, </w:t>
            </w:r>
            <w:proofErr w:type="spellStart"/>
            <w:r w:rsidR="00E66366" w:rsidRPr="00C144C3">
              <w:rPr>
                <w:rFonts w:ascii="Times New Roman" w:hAnsi="Times New Roman" w:cs="Times New Roman"/>
                <w:sz w:val="24"/>
                <w:szCs w:val="24"/>
              </w:rPr>
              <w:t>no</w:t>
            </w:r>
            <w:proofErr w:type="spellEnd"/>
            <w:r w:rsidR="00E66366" w:rsidRPr="00C144C3">
              <w:rPr>
                <w:rFonts w:ascii="Times New Roman" w:hAnsi="Times New Roman" w:cs="Times New Roman"/>
                <w:sz w:val="24"/>
                <w:szCs w:val="24"/>
              </w:rPr>
              <w:t>. 2, p. 77</w:t>
            </w:r>
            <w:r w:rsidR="00FF6648" w:rsidRPr="00C144C3">
              <w:rPr>
                <w:rFonts w:ascii="Times New Roman" w:hAnsi="Times New Roman" w:cs="Times New Roman"/>
                <w:sz w:val="24"/>
                <w:szCs w:val="24"/>
              </w:rPr>
              <w:t>–</w:t>
            </w:r>
            <w:r w:rsidR="00E66366" w:rsidRPr="00C144C3">
              <w:rPr>
                <w:rFonts w:ascii="Times New Roman" w:hAnsi="Times New Roman" w:cs="Times New Roman"/>
                <w:sz w:val="24"/>
                <w:szCs w:val="24"/>
              </w:rPr>
              <w:t>91.</w:t>
            </w:r>
            <w:r w:rsidR="00C06F87" w:rsidRPr="00C144C3">
              <w:rPr>
                <w:rFonts w:ascii="Times New Roman" w:hAnsi="Times New Roman" w:cs="Times New Roman"/>
                <w:sz w:val="24"/>
                <w:szCs w:val="24"/>
              </w:rPr>
              <w:t xml:space="preserve"> </w:t>
            </w:r>
            <w:r w:rsidRPr="00C144C3">
              <w:rPr>
                <w:rFonts w:ascii="Times New Roman" w:hAnsi="Times New Roman" w:cs="Times New Roman"/>
                <w:sz w:val="24"/>
                <w:szCs w:val="24"/>
              </w:rPr>
              <w:t xml:space="preserve">Prieiga internetu: </w:t>
            </w:r>
            <w:hyperlink r:id="rId9" w:history="1">
              <w:r w:rsidRPr="00C144C3">
                <w:rPr>
                  <w:rStyle w:val="Hipersaitas"/>
                  <w:rFonts w:ascii="Times New Roman" w:hAnsi="Times New Roman" w:cs="Times New Roman"/>
                  <w:sz w:val="24"/>
                  <w:szCs w:val="24"/>
                </w:rPr>
                <w:t>http://oaji.net/articles/2020/513-1608474635.pdf</w:t>
              </w:r>
            </w:hyperlink>
            <w:r w:rsidR="00C06F87" w:rsidRPr="00C144C3">
              <w:rPr>
                <w:rFonts w:ascii="Times New Roman" w:hAnsi="Times New Roman" w:cs="Times New Roman"/>
                <w:color w:val="3A3A3A"/>
                <w:sz w:val="24"/>
                <w:szCs w:val="24"/>
                <w:shd w:val="clear" w:color="auto" w:fill="F9F9F9"/>
              </w:rPr>
              <w:t xml:space="preserve"> </w:t>
            </w:r>
          </w:p>
        </w:tc>
        <w:tc>
          <w:tcPr>
            <w:tcW w:w="4252" w:type="dxa"/>
            <w:tcBorders>
              <w:top w:val="single" w:sz="4" w:space="0" w:color="auto"/>
              <w:left w:val="single" w:sz="4" w:space="0" w:color="auto"/>
              <w:bottom w:val="single" w:sz="4" w:space="0" w:color="auto"/>
              <w:right w:val="single" w:sz="4" w:space="0" w:color="auto"/>
            </w:tcBorders>
          </w:tcPr>
          <w:p w14:paraId="5546DC42" w14:textId="36799079" w:rsidR="00E66366" w:rsidRPr="00C144C3" w:rsidRDefault="00B706DA" w:rsidP="00B706DA">
            <w:pPr>
              <w:rPr>
                <w:szCs w:val="24"/>
              </w:rPr>
            </w:pPr>
            <w:r w:rsidRPr="00C144C3">
              <w:rPr>
                <w:szCs w:val="24"/>
              </w:rPr>
              <w:t>Tikslinių partnerysčių plėtojimas (socialinės partnerystės stiprinimas, dalijimasis gerąja darbo patirtimi, bendradarbiaujant su kitomis ikimokyklinio ugdymo įstaigomis (Šiaulių lopšeliu-darželiu „Bangelė“)).</w:t>
            </w:r>
          </w:p>
        </w:tc>
      </w:tr>
    </w:tbl>
    <w:p w14:paraId="407DA99A" w14:textId="77777777" w:rsidR="00E1086B" w:rsidRPr="00C144C3" w:rsidRDefault="00E1086B" w:rsidP="00E1086B">
      <w:pPr>
        <w:rPr>
          <w:szCs w:val="24"/>
        </w:rPr>
      </w:pPr>
    </w:p>
    <w:p w14:paraId="2FE0400E" w14:textId="77777777" w:rsidR="00E1086B" w:rsidRPr="00C144C3" w:rsidRDefault="00E1086B" w:rsidP="00E1086B">
      <w:pPr>
        <w:tabs>
          <w:tab w:val="left" w:pos="284"/>
        </w:tabs>
        <w:rPr>
          <w:b/>
          <w:szCs w:val="24"/>
          <w:lang w:eastAsia="lt-LT"/>
        </w:rPr>
      </w:pPr>
      <w:r w:rsidRPr="00C144C3">
        <w:rPr>
          <w:b/>
          <w:szCs w:val="24"/>
          <w:lang w:eastAsia="lt-LT"/>
        </w:rPr>
        <w:t xml:space="preserve">4. Pakoreguotos praėjusių metų veiklos užduotys (jei tokių buvo) ir rezultatai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2127"/>
        <w:gridCol w:w="3005"/>
        <w:gridCol w:w="2126"/>
      </w:tblGrid>
      <w:tr w:rsidR="00E1086B" w:rsidRPr="00C144C3" w14:paraId="0694DE8E" w14:textId="77777777" w:rsidTr="009C6BA4">
        <w:tc>
          <w:tcPr>
            <w:tcW w:w="2523" w:type="dxa"/>
            <w:tcBorders>
              <w:top w:val="single" w:sz="4" w:space="0" w:color="auto"/>
              <w:left w:val="single" w:sz="4" w:space="0" w:color="auto"/>
              <w:bottom w:val="single" w:sz="4" w:space="0" w:color="auto"/>
              <w:right w:val="single" w:sz="4" w:space="0" w:color="auto"/>
            </w:tcBorders>
            <w:vAlign w:val="center"/>
            <w:hideMark/>
          </w:tcPr>
          <w:p w14:paraId="49061B06" w14:textId="77777777" w:rsidR="00E1086B" w:rsidRPr="00C144C3" w:rsidRDefault="00E1086B" w:rsidP="00E1086B">
            <w:pPr>
              <w:jc w:val="center"/>
              <w:rPr>
                <w:szCs w:val="24"/>
                <w:lang w:eastAsia="lt-LT"/>
              </w:rPr>
            </w:pPr>
            <w:r w:rsidRPr="00C144C3">
              <w:rPr>
                <w:szCs w:val="24"/>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A478907" w14:textId="77777777" w:rsidR="00E1086B" w:rsidRPr="00C144C3" w:rsidRDefault="00E1086B" w:rsidP="00E1086B">
            <w:pPr>
              <w:jc w:val="center"/>
              <w:rPr>
                <w:szCs w:val="24"/>
                <w:lang w:eastAsia="lt-LT"/>
              </w:rPr>
            </w:pPr>
            <w:r w:rsidRPr="00C144C3">
              <w:rPr>
                <w:szCs w:val="24"/>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75608ED5" w14:textId="77777777" w:rsidR="00E1086B" w:rsidRPr="00C144C3" w:rsidRDefault="00E1086B" w:rsidP="00E1086B">
            <w:pPr>
              <w:jc w:val="center"/>
              <w:rPr>
                <w:szCs w:val="24"/>
                <w:lang w:eastAsia="lt-LT"/>
              </w:rPr>
            </w:pPr>
            <w:r w:rsidRPr="00C144C3">
              <w:rPr>
                <w:szCs w:val="24"/>
                <w:lang w:eastAsia="lt-LT"/>
              </w:rPr>
              <w:t>Rezultatų vertinimo rodikliai (kuriais vadovaujantis vertinama, ar nustatytos užduotys įvykdytos)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54718D" w14:textId="77777777" w:rsidR="00E1086B" w:rsidRPr="00C144C3" w:rsidRDefault="00E1086B" w:rsidP="00E1086B">
            <w:pPr>
              <w:jc w:val="center"/>
              <w:rPr>
                <w:szCs w:val="24"/>
                <w:lang w:eastAsia="lt-LT"/>
              </w:rPr>
            </w:pPr>
            <w:r w:rsidRPr="00C144C3">
              <w:rPr>
                <w:szCs w:val="24"/>
                <w:lang w:eastAsia="lt-LT"/>
              </w:rPr>
              <w:t>Pasiekti rezultatai ir jų rodikliai</w:t>
            </w:r>
          </w:p>
        </w:tc>
      </w:tr>
      <w:tr w:rsidR="00E1086B" w:rsidRPr="00C144C3" w14:paraId="44D361A6" w14:textId="77777777" w:rsidTr="009C6BA4">
        <w:tc>
          <w:tcPr>
            <w:tcW w:w="2523" w:type="dxa"/>
            <w:tcBorders>
              <w:top w:val="single" w:sz="4" w:space="0" w:color="auto"/>
              <w:left w:val="single" w:sz="4" w:space="0" w:color="auto"/>
              <w:bottom w:val="single" w:sz="4" w:space="0" w:color="auto"/>
              <w:right w:val="single" w:sz="4" w:space="0" w:color="auto"/>
            </w:tcBorders>
            <w:vAlign w:val="center"/>
            <w:hideMark/>
          </w:tcPr>
          <w:p w14:paraId="182AA722" w14:textId="1BA1CE58" w:rsidR="00E1086B" w:rsidRPr="00C144C3" w:rsidRDefault="00E1086B" w:rsidP="00E1086B">
            <w:pPr>
              <w:jc w:val="center"/>
              <w:rPr>
                <w:szCs w:val="24"/>
                <w:lang w:eastAsia="lt-LT"/>
              </w:rPr>
            </w:pPr>
            <w:r w:rsidRPr="00C144C3">
              <w:rPr>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375A8A03" w14:textId="2975CBA7" w:rsidR="00E1086B" w:rsidRPr="00C144C3" w:rsidRDefault="00E1086B" w:rsidP="00E1086B">
            <w:pPr>
              <w:jc w:val="center"/>
              <w:rPr>
                <w:szCs w:val="24"/>
                <w:lang w:eastAsia="lt-LT"/>
              </w:rPr>
            </w:pPr>
            <w:r w:rsidRPr="00C144C3">
              <w:rPr>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276D5395" w14:textId="27129CA9" w:rsidR="00E1086B" w:rsidRPr="00C144C3" w:rsidRDefault="00E1086B" w:rsidP="00E1086B">
            <w:pPr>
              <w:jc w:val="center"/>
              <w:rPr>
                <w:szCs w:val="24"/>
                <w:lang w:eastAsia="lt-LT"/>
              </w:rPr>
            </w:pPr>
            <w:r w:rsidRPr="00C144C3">
              <w:rPr>
                <w:szCs w:val="24"/>
                <w:lang w:eastAsia="lt-LT"/>
              </w:rPr>
              <w:t>-</w:t>
            </w:r>
          </w:p>
        </w:tc>
        <w:tc>
          <w:tcPr>
            <w:tcW w:w="2126" w:type="dxa"/>
            <w:tcBorders>
              <w:top w:val="single" w:sz="4" w:space="0" w:color="auto"/>
              <w:left w:val="single" w:sz="4" w:space="0" w:color="auto"/>
              <w:bottom w:val="single" w:sz="4" w:space="0" w:color="auto"/>
              <w:right w:val="single" w:sz="4" w:space="0" w:color="auto"/>
            </w:tcBorders>
            <w:vAlign w:val="center"/>
          </w:tcPr>
          <w:p w14:paraId="282C4157" w14:textId="1010D4D1" w:rsidR="00E1086B" w:rsidRPr="00C144C3" w:rsidRDefault="00E1086B" w:rsidP="00E1086B">
            <w:pPr>
              <w:jc w:val="center"/>
              <w:rPr>
                <w:szCs w:val="24"/>
                <w:lang w:eastAsia="lt-LT"/>
              </w:rPr>
            </w:pPr>
            <w:r w:rsidRPr="00C144C3">
              <w:rPr>
                <w:szCs w:val="24"/>
                <w:lang w:eastAsia="lt-LT"/>
              </w:rPr>
              <w:t>-</w:t>
            </w:r>
          </w:p>
        </w:tc>
      </w:tr>
    </w:tbl>
    <w:p w14:paraId="124306E5" w14:textId="77777777" w:rsidR="00E1086B" w:rsidRPr="00C144C3" w:rsidRDefault="00E1086B" w:rsidP="00E1086B">
      <w:pPr>
        <w:jc w:val="center"/>
        <w:rPr>
          <w:szCs w:val="24"/>
          <w:lang w:eastAsia="lt-LT"/>
        </w:rPr>
      </w:pPr>
    </w:p>
    <w:p w14:paraId="306C2854" w14:textId="77777777" w:rsidR="00E1086B" w:rsidRPr="00C144C3" w:rsidRDefault="00E1086B" w:rsidP="00E1086B">
      <w:pPr>
        <w:jc w:val="center"/>
        <w:rPr>
          <w:b/>
          <w:szCs w:val="24"/>
        </w:rPr>
      </w:pPr>
      <w:r w:rsidRPr="00C144C3">
        <w:rPr>
          <w:b/>
          <w:szCs w:val="24"/>
        </w:rPr>
        <w:t>III SKYRIUS</w:t>
      </w:r>
    </w:p>
    <w:p w14:paraId="4053EDA4" w14:textId="77777777" w:rsidR="00E1086B" w:rsidRPr="00C144C3" w:rsidRDefault="00E1086B" w:rsidP="00E1086B">
      <w:pPr>
        <w:jc w:val="center"/>
        <w:rPr>
          <w:b/>
          <w:szCs w:val="24"/>
        </w:rPr>
      </w:pPr>
      <w:r w:rsidRPr="00C144C3">
        <w:rPr>
          <w:b/>
          <w:szCs w:val="24"/>
        </w:rPr>
        <w:t>GEBĖJIMŲ ATLIKTI PAREIGYBĖS APRAŠYME NUSTATYTAS FUNKCIJAS VERTINIMAS</w:t>
      </w:r>
    </w:p>
    <w:p w14:paraId="6ED07F39" w14:textId="77777777" w:rsidR="00E1086B" w:rsidRPr="00C144C3" w:rsidRDefault="00E1086B" w:rsidP="00E1086B">
      <w:pPr>
        <w:jc w:val="center"/>
        <w:rPr>
          <w:szCs w:val="24"/>
        </w:rPr>
      </w:pPr>
    </w:p>
    <w:p w14:paraId="51386088" w14:textId="534295BF" w:rsidR="00E1086B" w:rsidRPr="009C6BA4" w:rsidRDefault="00E1086B" w:rsidP="009C6BA4">
      <w:pPr>
        <w:rPr>
          <w:b/>
          <w:szCs w:val="24"/>
        </w:rPr>
      </w:pPr>
      <w:r w:rsidRPr="00C144C3">
        <w:rPr>
          <w:b/>
          <w:szCs w:val="24"/>
        </w:rPr>
        <w:t>5. Gebėjimų atlikti pareigybės aprašyme nustatytas funkcijas vertinimas</w:t>
      </w:r>
    </w:p>
    <w:tbl>
      <w:tblPr>
        <w:tblW w:w="9781" w:type="dxa"/>
        <w:tblInd w:w="-147" w:type="dxa"/>
        <w:tblCellMar>
          <w:left w:w="10" w:type="dxa"/>
          <w:right w:w="10" w:type="dxa"/>
        </w:tblCellMar>
        <w:tblLook w:val="04A0" w:firstRow="1" w:lastRow="0" w:firstColumn="1" w:lastColumn="0" w:noHBand="0" w:noVBand="1"/>
      </w:tblPr>
      <w:tblGrid>
        <w:gridCol w:w="6946"/>
        <w:gridCol w:w="2835"/>
      </w:tblGrid>
      <w:tr w:rsidR="00E1086B" w:rsidRPr="00C144C3" w14:paraId="2DEC02A6" w14:textId="77777777" w:rsidTr="009C6BA4">
        <w:trPr>
          <w:trHeight w:val="1"/>
        </w:trPr>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DC1FF6" w14:textId="77777777" w:rsidR="00E1086B" w:rsidRPr="00C144C3" w:rsidRDefault="00E1086B" w:rsidP="00E1086B">
            <w:pPr>
              <w:jc w:val="center"/>
              <w:rPr>
                <w:szCs w:val="24"/>
              </w:rPr>
            </w:pPr>
            <w:r w:rsidRPr="00C144C3">
              <w:rPr>
                <w:szCs w:val="24"/>
              </w:rPr>
              <w:t>Vertinimo kriterijai</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C32969" w14:textId="77777777" w:rsidR="00E1086B" w:rsidRPr="00C144C3" w:rsidRDefault="00E1086B" w:rsidP="00E1086B">
            <w:pPr>
              <w:jc w:val="center"/>
              <w:rPr>
                <w:szCs w:val="24"/>
              </w:rPr>
            </w:pPr>
            <w:r w:rsidRPr="00C144C3">
              <w:rPr>
                <w:szCs w:val="24"/>
              </w:rPr>
              <w:t>Pažymimas atitinkamas langelis:</w:t>
            </w:r>
          </w:p>
          <w:p w14:paraId="7F188386" w14:textId="77777777" w:rsidR="00E1086B" w:rsidRPr="00C144C3" w:rsidRDefault="00E1086B" w:rsidP="00E1086B">
            <w:pPr>
              <w:jc w:val="center"/>
              <w:rPr>
                <w:b/>
                <w:szCs w:val="24"/>
              </w:rPr>
            </w:pPr>
            <w:r w:rsidRPr="00C144C3">
              <w:rPr>
                <w:szCs w:val="24"/>
              </w:rPr>
              <w:t>1 – nepatenkinamai;</w:t>
            </w:r>
          </w:p>
          <w:p w14:paraId="6A7A9879" w14:textId="77777777" w:rsidR="00E1086B" w:rsidRPr="00C144C3" w:rsidRDefault="00E1086B" w:rsidP="00E1086B">
            <w:pPr>
              <w:jc w:val="center"/>
              <w:rPr>
                <w:szCs w:val="24"/>
              </w:rPr>
            </w:pPr>
            <w:r w:rsidRPr="00C144C3">
              <w:rPr>
                <w:szCs w:val="24"/>
              </w:rPr>
              <w:t>2 – patenkinamai;</w:t>
            </w:r>
          </w:p>
          <w:p w14:paraId="7C385044" w14:textId="77777777" w:rsidR="00E1086B" w:rsidRPr="00C144C3" w:rsidRDefault="00E1086B" w:rsidP="00E1086B">
            <w:pPr>
              <w:jc w:val="center"/>
              <w:rPr>
                <w:b/>
                <w:szCs w:val="24"/>
              </w:rPr>
            </w:pPr>
            <w:r w:rsidRPr="00C144C3">
              <w:rPr>
                <w:szCs w:val="24"/>
              </w:rPr>
              <w:t>3 – gerai;</w:t>
            </w:r>
          </w:p>
          <w:p w14:paraId="176C39A4" w14:textId="77777777" w:rsidR="00E1086B" w:rsidRPr="00C144C3" w:rsidRDefault="00E1086B" w:rsidP="00E1086B">
            <w:pPr>
              <w:jc w:val="center"/>
              <w:rPr>
                <w:szCs w:val="24"/>
              </w:rPr>
            </w:pPr>
            <w:r w:rsidRPr="00C144C3">
              <w:rPr>
                <w:szCs w:val="24"/>
              </w:rPr>
              <w:t>4 – labai gerai</w:t>
            </w:r>
          </w:p>
        </w:tc>
      </w:tr>
      <w:tr w:rsidR="00E1086B" w:rsidRPr="00C144C3" w14:paraId="2279A9B8" w14:textId="77777777" w:rsidTr="009C6BA4">
        <w:trPr>
          <w:trHeight w:val="1"/>
        </w:trPr>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2E6B60" w14:textId="77777777" w:rsidR="00E1086B" w:rsidRPr="00C144C3" w:rsidRDefault="00E1086B" w:rsidP="00E1086B">
            <w:pPr>
              <w:jc w:val="both"/>
              <w:rPr>
                <w:szCs w:val="24"/>
              </w:rPr>
            </w:pPr>
            <w:r w:rsidRPr="00C144C3">
              <w:rPr>
                <w:szCs w:val="24"/>
              </w:rPr>
              <w:t>5.1. Informacijos ir situacijos valdymas atliekant funkcijas</w:t>
            </w:r>
            <w:r w:rsidRPr="00C144C3">
              <w:rPr>
                <w:b/>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DA303E" w14:textId="5ED698A2" w:rsidR="00E1086B" w:rsidRPr="00C144C3" w:rsidRDefault="00E1086B" w:rsidP="00E66366">
            <w:pPr>
              <w:jc w:val="center"/>
              <w:rPr>
                <w:szCs w:val="24"/>
              </w:rPr>
            </w:pPr>
            <w:r w:rsidRPr="00C144C3">
              <w:rPr>
                <w:szCs w:val="24"/>
              </w:rPr>
              <w:t>1□</w:t>
            </w:r>
            <w:r w:rsidR="00211F4D" w:rsidRPr="00C144C3">
              <w:rPr>
                <w:szCs w:val="24"/>
              </w:rPr>
              <w:t xml:space="preserve"> </w:t>
            </w:r>
            <w:r w:rsidRPr="00C144C3">
              <w:rPr>
                <w:szCs w:val="24"/>
              </w:rPr>
              <w:t>2□</w:t>
            </w:r>
            <w:r w:rsidR="00211F4D" w:rsidRPr="00C144C3">
              <w:rPr>
                <w:szCs w:val="24"/>
              </w:rPr>
              <w:t xml:space="preserve"> </w:t>
            </w:r>
            <w:r w:rsidRPr="00C144C3">
              <w:rPr>
                <w:szCs w:val="24"/>
              </w:rPr>
              <w:t>3□</w:t>
            </w:r>
            <w:r w:rsidR="00211F4D" w:rsidRPr="00C144C3">
              <w:rPr>
                <w:szCs w:val="24"/>
              </w:rPr>
              <w:t xml:space="preserve"> </w:t>
            </w:r>
            <w:r w:rsidRPr="00C144C3">
              <w:rPr>
                <w:szCs w:val="24"/>
              </w:rPr>
              <w:t>4</w:t>
            </w:r>
            <w:r w:rsidR="009C6BA4" w:rsidRPr="00C144C3">
              <w:rPr>
                <w:rFonts w:ascii="Segoe UI Symbol" w:eastAsia="MS Gothic" w:hAnsi="Segoe UI Symbol" w:cs="Segoe UI Symbol"/>
                <w:szCs w:val="24"/>
                <w:lang w:eastAsia="lt-LT"/>
              </w:rPr>
              <w:t>☒</w:t>
            </w:r>
          </w:p>
        </w:tc>
      </w:tr>
      <w:tr w:rsidR="00E1086B" w:rsidRPr="00C144C3" w14:paraId="4F121334" w14:textId="77777777" w:rsidTr="009C6BA4">
        <w:trPr>
          <w:trHeight w:val="1"/>
        </w:trPr>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70C09A" w14:textId="77777777" w:rsidR="00E1086B" w:rsidRPr="00C144C3" w:rsidRDefault="00E1086B" w:rsidP="00E1086B">
            <w:pPr>
              <w:jc w:val="both"/>
              <w:rPr>
                <w:szCs w:val="24"/>
              </w:rPr>
            </w:pPr>
            <w:r w:rsidRPr="00C144C3">
              <w:rPr>
                <w:szCs w:val="24"/>
              </w:rPr>
              <w:t>5.2. Išteklių (žmogiškųjų, laiko ir materialinių) paskirstymas</w:t>
            </w:r>
            <w:r w:rsidRPr="00C144C3">
              <w:rPr>
                <w:b/>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9995BB" w14:textId="4BF8D7D8" w:rsidR="00E1086B" w:rsidRPr="00C144C3" w:rsidRDefault="00E1086B" w:rsidP="00E66366">
            <w:pPr>
              <w:tabs>
                <w:tab w:val="left" w:pos="690"/>
              </w:tabs>
              <w:ind w:hanging="19"/>
              <w:jc w:val="center"/>
              <w:rPr>
                <w:szCs w:val="24"/>
              </w:rPr>
            </w:pPr>
            <w:r w:rsidRPr="00C144C3">
              <w:rPr>
                <w:szCs w:val="24"/>
              </w:rPr>
              <w:t>1□</w:t>
            </w:r>
            <w:r w:rsidR="00211F4D" w:rsidRPr="00C144C3">
              <w:rPr>
                <w:szCs w:val="24"/>
              </w:rPr>
              <w:t xml:space="preserve"> </w:t>
            </w:r>
            <w:r w:rsidRPr="00C144C3">
              <w:rPr>
                <w:szCs w:val="24"/>
              </w:rPr>
              <w:t>2□</w:t>
            </w:r>
            <w:r w:rsidR="00211F4D" w:rsidRPr="00C144C3">
              <w:rPr>
                <w:szCs w:val="24"/>
              </w:rPr>
              <w:t xml:space="preserve"> </w:t>
            </w:r>
            <w:r w:rsidRPr="00C144C3">
              <w:rPr>
                <w:szCs w:val="24"/>
              </w:rPr>
              <w:t>3□</w:t>
            </w:r>
            <w:r w:rsidR="00211F4D" w:rsidRPr="00C144C3">
              <w:rPr>
                <w:szCs w:val="24"/>
              </w:rPr>
              <w:t xml:space="preserve"> </w:t>
            </w:r>
            <w:r w:rsidRPr="00C144C3">
              <w:rPr>
                <w:szCs w:val="24"/>
              </w:rPr>
              <w:t>4</w:t>
            </w:r>
            <w:r w:rsidR="009C6BA4" w:rsidRPr="00C144C3">
              <w:rPr>
                <w:rFonts w:ascii="Segoe UI Symbol" w:eastAsia="MS Gothic" w:hAnsi="Segoe UI Symbol" w:cs="Segoe UI Symbol"/>
                <w:szCs w:val="24"/>
                <w:lang w:eastAsia="lt-LT"/>
              </w:rPr>
              <w:t>☒</w:t>
            </w:r>
          </w:p>
        </w:tc>
      </w:tr>
      <w:tr w:rsidR="00E1086B" w:rsidRPr="00C144C3" w14:paraId="76EF6B3C" w14:textId="77777777" w:rsidTr="009C6BA4">
        <w:trPr>
          <w:trHeight w:val="1"/>
        </w:trPr>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779DDE" w14:textId="77777777" w:rsidR="00E1086B" w:rsidRPr="00C144C3" w:rsidRDefault="00E1086B" w:rsidP="00E1086B">
            <w:pPr>
              <w:jc w:val="both"/>
              <w:rPr>
                <w:szCs w:val="24"/>
              </w:rPr>
            </w:pPr>
            <w:r w:rsidRPr="00C144C3">
              <w:rPr>
                <w:szCs w:val="24"/>
              </w:rPr>
              <w:t>5.3. Lyderystės ir vadovavimo efektyvumas</w:t>
            </w:r>
            <w:r w:rsidRPr="00C144C3">
              <w:rPr>
                <w:b/>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EFF750" w14:textId="790E370E" w:rsidR="00E1086B" w:rsidRPr="00C144C3" w:rsidRDefault="00E1086B" w:rsidP="00E66366">
            <w:pPr>
              <w:jc w:val="center"/>
              <w:rPr>
                <w:szCs w:val="24"/>
              </w:rPr>
            </w:pPr>
            <w:r w:rsidRPr="00C144C3">
              <w:rPr>
                <w:szCs w:val="24"/>
              </w:rPr>
              <w:t>1□</w:t>
            </w:r>
            <w:r w:rsidR="00211F4D" w:rsidRPr="00C144C3">
              <w:rPr>
                <w:szCs w:val="24"/>
              </w:rPr>
              <w:t xml:space="preserve"> </w:t>
            </w:r>
            <w:r w:rsidRPr="00C144C3">
              <w:rPr>
                <w:szCs w:val="24"/>
              </w:rPr>
              <w:t>2□</w:t>
            </w:r>
            <w:r w:rsidR="00211F4D" w:rsidRPr="00C144C3">
              <w:rPr>
                <w:szCs w:val="24"/>
              </w:rPr>
              <w:t xml:space="preserve"> </w:t>
            </w:r>
            <w:r w:rsidRPr="00C144C3">
              <w:rPr>
                <w:szCs w:val="24"/>
              </w:rPr>
              <w:t>3□</w:t>
            </w:r>
            <w:r w:rsidR="00211F4D" w:rsidRPr="00C144C3">
              <w:rPr>
                <w:szCs w:val="24"/>
              </w:rPr>
              <w:t xml:space="preserve"> </w:t>
            </w:r>
            <w:r w:rsidRPr="00C144C3">
              <w:rPr>
                <w:szCs w:val="24"/>
              </w:rPr>
              <w:t>4</w:t>
            </w:r>
            <w:r w:rsidR="009C6BA4" w:rsidRPr="00C144C3">
              <w:rPr>
                <w:rFonts w:ascii="Segoe UI Symbol" w:eastAsia="MS Gothic" w:hAnsi="Segoe UI Symbol" w:cs="Segoe UI Symbol"/>
                <w:szCs w:val="24"/>
                <w:lang w:eastAsia="lt-LT"/>
              </w:rPr>
              <w:t>☒</w:t>
            </w:r>
          </w:p>
        </w:tc>
      </w:tr>
      <w:tr w:rsidR="00E1086B" w:rsidRPr="00C144C3" w14:paraId="4270A43A" w14:textId="77777777" w:rsidTr="009C6BA4">
        <w:trPr>
          <w:trHeight w:val="1"/>
        </w:trPr>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F1DF52" w14:textId="77777777" w:rsidR="00E1086B" w:rsidRPr="00C144C3" w:rsidRDefault="00E1086B" w:rsidP="00E1086B">
            <w:pPr>
              <w:jc w:val="both"/>
              <w:rPr>
                <w:szCs w:val="24"/>
              </w:rPr>
            </w:pPr>
            <w:r w:rsidRPr="00C144C3">
              <w:rPr>
                <w:szCs w:val="24"/>
              </w:rPr>
              <w:t>5.4. Ž</w:t>
            </w:r>
            <w:r w:rsidRPr="00C144C3">
              <w:rPr>
                <w:color w:val="000000"/>
                <w:szCs w:val="24"/>
              </w:rPr>
              <w:t>inių, gebėjimų ir įgūdžių panaudojimas, atliekant funkcijas ir siekiant rezultatų</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1136D0" w14:textId="3FDD7A57" w:rsidR="00E1086B" w:rsidRPr="00C144C3" w:rsidRDefault="00E1086B" w:rsidP="00E66366">
            <w:pPr>
              <w:jc w:val="center"/>
              <w:rPr>
                <w:szCs w:val="24"/>
              </w:rPr>
            </w:pPr>
            <w:r w:rsidRPr="00C144C3">
              <w:rPr>
                <w:szCs w:val="24"/>
              </w:rPr>
              <w:t>1□</w:t>
            </w:r>
            <w:r w:rsidR="00211F4D" w:rsidRPr="00C144C3">
              <w:rPr>
                <w:szCs w:val="24"/>
              </w:rPr>
              <w:t xml:space="preserve"> </w:t>
            </w:r>
            <w:r w:rsidRPr="00C144C3">
              <w:rPr>
                <w:szCs w:val="24"/>
              </w:rPr>
              <w:t>2□</w:t>
            </w:r>
            <w:r w:rsidR="00211F4D" w:rsidRPr="00C144C3">
              <w:rPr>
                <w:szCs w:val="24"/>
              </w:rPr>
              <w:t xml:space="preserve"> </w:t>
            </w:r>
            <w:r w:rsidRPr="00C144C3">
              <w:rPr>
                <w:szCs w:val="24"/>
              </w:rPr>
              <w:t>3□</w:t>
            </w:r>
            <w:r w:rsidR="00211F4D" w:rsidRPr="00C144C3">
              <w:rPr>
                <w:szCs w:val="24"/>
              </w:rPr>
              <w:t xml:space="preserve"> </w:t>
            </w:r>
            <w:r w:rsidRPr="00C144C3">
              <w:rPr>
                <w:szCs w:val="24"/>
              </w:rPr>
              <w:t>4</w:t>
            </w:r>
            <w:r w:rsidR="009C6BA4" w:rsidRPr="00C144C3">
              <w:rPr>
                <w:rFonts w:ascii="Segoe UI Symbol" w:eastAsia="MS Gothic" w:hAnsi="Segoe UI Symbol" w:cs="Segoe UI Symbol"/>
                <w:szCs w:val="24"/>
                <w:lang w:eastAsia="lt-LT"/>
              </w:rPr>
              <w:t>☒</w:t>
            </w:r>
          </w:p>
        </w:tc>
      </w:tr>
      <w:tr w:rsidR="00E1086B" w:rsidRPr="00C144C3" w14:paraId="483556D8" w14:textId="77777777" w:rsidTr="009C6BA4">
        <w:trPr>
          <w:trHeight w:val="1"/>
        </w:trPr>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5916AA" w14:textId="77777777" w:rsidR="00E1086B" w:rsidRPr="00C144C3" w:rsidRDefault="00E1086B" w:rsidP="00E1086B">
            <w:pPr>
              <w:rPr>
                <w:szCs w:val="24"/>
              </w:rPr>
            </w:pPr>
            <w:r w:rsidRPr="00C144C3">
              <w:rPr>
                <w:szCs w:val="24"/>
              </w:rPr>
              <w:t>5.5. Bendras įvertinimas (pažymimas vidurkis)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C7708B" w14:textId="799138F2" w:rsidR="00E1086B" w:rsidRPr="00C144C3" w:rsidRDefault="00E1086B" w:rsidP="00E66366">
            <w:pPr>
              <w:jc w:val="center"/>
              <w:rPr>
                <w:szCs w:val="24"/>
              </w:rPr>
            </w:pPr>
            <w:r w:rsidRPr="00C144C3">
              <w:rPr>
                <w:szCs w:val="24"/>
              </w:rPr>
              <w:t>1□</w:t>
            </w:r>
            <w:r w:rsidR="00211F4D" w:rsidRPr="00C144C3">
              <w:rPr>
                <w:szCs w:val="24"/>
              </w:rPr>
              <w:t xml:space="preserve"> </w:t>
            </w:r>
            <w:r w:rsidRPr="00C144C3">
              <w:rPr>
                <w:szCs w:val="24"/>
              </w:rPr>
              <w:t>2□</w:t>
            </w:r>
            <w:r w:rsidR="00211F4D" w:rsidRPr="00C144C3">
              <w:rPr>
                <w:szCs w:val="24"/>
              </w:rPr>
              <w:t xml:space="preserve"> </w:t>
            </w:r>
            <w:r w:rsidRPr="00C144C3">
              <w:rPr>
                <w:szCs w:val="24"/>
              </w:rPr>
              <w:t>3□</w:t>
            </w:r>
            <w:r w:rsidR="00211F4D" w:rsidRPr="00C144C3">
              <w:rPr>
                <w:szCs w:val="24"/>
              </w:rPr>
              <w:t xml:space="preserve"> </w:t>
            </w:r>
            <w:r w:rsidRPr="00C144C3">
              <w:rPr>
                <w:szCs w:val="24"/>
              </w:rPr>
              <w:t>4</w:t>
            </w:r>
            <w:r w:rsidR="009C6BA4" w:rsidRPr="00C144C3">
              <w:rPr>
                <w:rFonts w:ascii="Segoe UI Symbol" w:eastAsia="MS Gothic" w:hAnsi="Segoe UI Symbol" w:cs="Segoe UI Symbol"/>
                <w:szCs w:val="24"/>
                <w:lang w:eastAsia="lt-LT"/>
              </w:rPr>
              <w:t>☒</w:t>
            </w:r>
          </w:p>
        </w:tc>
      </w:tr>
    </w:tbl>
    <w:p w14:paraId="415167D9" w14:textId="77777777" w:rsidR="00E1086B" w:rsidRPr="00C144C3" w:rsidRDefault="00E1086B" w:rsidP="00E1086B">
      <w:pPr>
        <w:jc w:val="center"/>
        <w:rPr>
          <w:szCs w:val="24"/>
          <w:lang w:eastAsia="lt-LT"/>
        </w:rPr>
      </w:pPr>
    </w:p>
    <w:p w14:paraId="6B09BF54" w14:textId="77777777" w:rsidR="00E1086B" w:rsidRPr="00C144C3" w:rsidRDefault="00E1086B" w:rsidP="00E1086B">
      <w:pPr>
        <w:jc w:val="center"/>
        <w:rPr>
          <w:b/>
          <w:szCs w:val="24"/>
          <w:lang w:eastAsia="lt-LT"/>
        </w:rPr>
      </w:pPr>
      <w:r w:rsidRPr="00C144C3">
        <w:rPr>
          <w:b/>
          <w:szCs w:val="24"/>
          <w:lang w:eastAsia="lt-LT"/>
        </w:rPr>
        <w:t>IV SKYRIUS</w:t>
      </w:r>
    </w:p>
    <w:p w14:paraId="6FFDEF00" w14:textId="77777777" w:rsidR="00E1086B" w:rsidRPr="00C144C3" w:rsidRDefault="00E1086B" w:rsidP="00E1086B">
      <w:pPr>
        <w:jc w:val="center"/>
        <w:rPr>
          <w:b/>
          <w:szCs w:val="24"/>
          <w:lang w:eastAsia="lt-LT"/>
        </w:rPr>
      </w:pPr>
      <w:r w:rsidRPr="00C144C3">
        <w:rPr>
          <w:b/>
          <w:szCs w:val="24"/>
          <w:lang w:eastAsia="lt-LT"/>
        </w:rPr>
        <w:t>PASIEKTŲ REZULTATŲ VYKDANT UŽDUOTIS ĮSIVERTINIMAS IR KOMPETENCIJŲ TOBULINIMAS</w:t>
      </w:r>
    </w:p>
    <w:p w14:paraId="7BC6CC02" w14:textId="77777777" w:rsidR="00E1086B" w:rsidRPr="00C144C3" w:rsidRDefault="00E1086B" w:rsidP="00E1086B">
      <w:pPr>
        <w:jc w:val="center"/>
        <w:rPr>
          <w:b/>
          <w:szCs w:val="24"/>
          <w:lang w:eastAsia="lt-LT"/>
        </w:rPr>
      </w:pPr>
    </w:p>
    <w:p w14:paraId="148D500E" w14:textId="77777777" w:rsidR="00E1086B" w:rsidRPr="00C144C3" w:rsidRDefault="00E1086B" w:rsidP="00E1086B">
      <w:pPr>
        <w:ind w:left="360" w:hanging="360"/>
        <w:rPr>
          <w:b/>
          <w:szCs w:val="24"/>
          <w:lang w:eastAsia="lt-LT"/>
        </w:rPr>
      </w:pPr>
      <w:r w:rsidRPr="00C144C3">
        <w:rPr>
          <w:b/>
          <w:szCs w:val="24"/>
          <w:lang w:eastAsia="lt-LT"/>
        </w:rPr>
        <w:t>6.</w:t>
      </w:r>
      <w:r w:rsidRPr="00C144C3">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E1086B" w:rsidRPr="00C144C3" w14:paraId="02629ED3" w14:textId="77777777" w:rsidTr="00E1086B">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0C44EF26" w14:textId="77777777" w:rsidR="00E1086B" w:rsidRPr="00C144C3" w:rsidRDefault="00E1086B" w:rsidP="00E1086B">
            <w:pPr>
              <w:jc w:val="center"/>
              <w:rPr>
                <w:szCs w:val="24"/>
                <w:lang w:eastAsia="lt-LT"/>
              </w:rPr>
            </w:pPr>
            <w:r w:rsidRPr="00C144C3">
              <w:rPr>
                <w:szCs w:val="24"/>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B9731E9" w14:textId="77777777" w:rsidR="00E1086B" w:rsidRPr="00C144C3" w:rsidRDefault="00E1086B" w:rsidP="00E1086B">
            <w:pPr>
              <w:jc w:val="center"/>
              <w:rPr>
                <w:szCs w:val="24"/>
                <w:lang w:eastAsia="lt-LT"/>
              </w:rPr>
            </w:pPr>
            <w:r w:rsidRPr="00C144C3">
              <w:rPr>
                <w:szCs w:val="24"/>
                <w:lang w:eastAsia="lt-LT"/>
              </w:rPr>
              <w:t>Pažymimas atitinkamas langelis</w:t>
            </w:r>
          </w:p>
        </w:tc>
      </w:tr>
      <w:tr w:rsidR="00E1086B" w:rsidRPr="00C144C3" w14:paraId="6806CE1E" w14:textId="77777777" w:rsidTr="00E1086B">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C73BCB4" w14:textId="77777777" w:rsidR="00E1086B" w:rsidRPr="00C144C3" w:rsidRDefault="00E1086B" w:rsidP="00E1086B">
            <w:pPr>
              <w:rPr>
                <w:szCs w:val="24"/>
                <w:lang w:eastAsia="lt-LT"/>
              </w:rPr>
            </w:pPr>
            <w:r w:rsidRPr="00C144C3">
              <w:rPr>
                <w:szCs w:val="24"/>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F1AF3C7" w14:textId="35F26C7E" w:rsidR="00E1086B" w:rsidRPr="00C144C3" w:rsidRDefault="00E1086B" w:rsidP="00E1086B">
            <w:pPr>
              <w:ind w:right="340"/>
              <w:jc w:val="right"/>
              <w:rPr>
                <w:szCs w:val="24"/>
                <w:lang w:eastAsia="lt-LT"/>
              </w:rPr>
            </w:pPr>
            <w:r w:rsidRPr="00C144C3">
              <w:rPr>
                <w:szCs w:val="24"/>
                <w:lang w:eastAsia="lt-LT"/>
              </w:rPr>
              <w:t xml:space="preserve">Labai gerai </w:t>
            </w:r>
            <w:r w:rsidR="0062478A" w:rsidRPr="00C144C3">
              <w:rPr>
                <w:rFonts w:ascii="Segoe UI Symbol" w:eastAsia="MS Gothic" w:hAnsi="Segoe UI Symbol" w:cs="Segoe UI Symbol"/>
                <w:szCs w:val="24"/>
                <w:lang w:eastAsia="lt-LT"/>
              </w:rPr>
              <w:t>☒</w:t>
            </w:r>
          </w:p>
        </w:tc>
      </w:tr>
      <w:tr w:rsidR="00E1086B" w:rsidRPr="00C144C3" w14:paraId="6C05C718" w14:textId="77777777" w:rsidTr="00E1086B">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681E30E9" w14:textId="77777777" w:rsidR="00E1086B" w:rsidRPr="00C144C3" w:rsidRDefault="00E1086B" w:rsidP="00E1086B">
            <w:pPr>
              <w:rPr>
                <w:szCs w:val="24"/>
                <w:lang w:eastAsia="lt-LT"/>
              </w:rPr>
            </w:pPr>
            <w:r w:rsidRPr="00C144C3">
              <w:rPr>
                <w:szCs w:val="24"/>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9473694" w14:textId="77777777" w:rsidR="00E1086B" w:rsidRPr="00C144C3" w:rsidRDefault="00E1086B" w:rsidP="00E1086B">
            <w:pPr>
              <w:ind w:right="340"/>
              <w:jc w:val="right"/>
              <w:rPr>
                <w:szCs w:val="24"/>
                <w:lang w:eastAsia="lt-LT"/>
              </w:rPr>
            </w:pPr>
            <w:r w:rsidRPr="00C144C3">
              <w:rPr>
                <w:szCs w:val="24"/>
                <w:lang w:eastAsia="lt-LT"/>
              </w:rPr>
              <w:t xml:space="preserve">Gerai </w:t>
            </w:r>
            <w:r w:rsidRPr="00C144C3">
              <w:rPr>
                <w:rFonts w:ascii="Segoe UI Symbol" w:eastAsia="MS Gothic" w:hAnsi="Segoe UI Symbol" w:cs="Segoe UI Symbol"/>
                <w:szCs w:val="24"/>
                <w:lang w:eastAsia="lt-LT"/>
              </w:rPr>
              <w:t>☐</w:t>
            </w:r>
          </w:p>
        </w:tc>
      </w:tr>
      <w:tr w:rsidR="00E1086B" w:rsidRPr="00C144C3" w14:paraId="60AE7A22" w14:textId="77777777" w:rsidTr="00E1086B">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4B3E32C" w14:textId="77777777" w:rsidR="00E1086B" w:rsidRPr="00C144C3" w:rsidRDefault="00E1086B" w:rsidP="00E1086B">
            <w:pPr>
              <w:rPr>
                <w:szCs w:val="24"/>
                <w:lang w:eastAsia="lt-LT"/>
              </w:rPr>
            </w:pPr>
            <w:r w:rsidRPr="00C144C3">
              <w:rPr>
                <w:szCs w:val="24"/>
                <w:lang w:eastAsia="lt-LT"/>
              </w:rPr>
              <w:lastRenderedPageBreak/>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41EE7C6" w14:textId="77777777" w:rsidR="00E1086B" w:rsidRPr="00C144C3" w:rsidRDefault="00E1086B" w:rsidP="00E1086B">
            <w:pPr>
              <w:ind w:right="340"/>
              <w:jc w:val="right"/>
              <w:rPr>
                <w:szCs w:val="24"/>
                <w:lang w:eastAsia="lt-LT"/>
              </w:rPr>
            </w:pPr>
            <w:r w:rsidRPr="00C144C3">
              <w:rPr>
                <w:szCs w:val="24"/>
                <w:lang w:eastAsia="lt-LT"/>
              </w:rPr>
              <w:t xml:space="preserve">Patenkinamai </w:t>
            </w:r>
            <w:r w:rsidRPr="00C144C3">
              <w:rPr>
                <w:rFonts w:ascii="Segoe UI Symbol" w:eastAsia="MS Gothic" w:hAnsi="Segoe UI Symbol" w:cs="Segoe UI Symbol"/>
                <w:szCs w:val="24"/>
                <w:lang w:eastAsia="lt-LT"/>
              </w:rPr>
              <w:t>☐</w:t>
            </w:r>
          </w:p>
        </w:tc>
      </w:tr>
      <w:tr w:rsidR="00E1086B" w:rsidRPr="00C144C3" w14:paraId="4C5180CB" w14:textId="77777777" w:rsidTr="00E1086B">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0905713" w14:textId="77777777" w:rsidR="00E1086B" w:rsidRPr="00C144C3" w:rsidRDefault="00E1086B" w:rsidP="00E1086B">
            <w:pPr>
              <w:rPr>
                <w:szCs w:val="24"/>
                <w:lang w:eastAsia="lt-LT"/>
              </w:rPr>
            </w:pPr>
            <w:r w:rsidRPr="00C144C3">
              <w:rPr>
                <w:szCs w:val="24"/>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C693CE2" w14:textId="77777777" w:rsidR="00E1086B" w:rsidRPr="00C144C3" w:rsidRDefault="00E1086B" w:rsidP="00E1086B">
            <w:pPr>
              <w:ind w:right="340"/>
              <w:jc w:val="right"/>
              <w:rPr>
                <w:szCs w:val="24"/>
                <w:lang w:eastAsia="lt-LT"/>
              </w:rPr>
            </w:pPr>
            <w:r w:rsidRPr="00C144C3">
              <w:rPr>
                <w:szCs w:val="24"/>
                <w:lang w:eastAsia="lt-LT"/>
              </w:rPr>
              <w:t xml:space="preserve">Nepatenkinamai </w:t>
            </w:r>
            <w:r w:rsidRPr="00C144C3">
              <w:rPr>
                <w:rFonts w:ascii="Segoe UI Symbol" w:eastAsia="MS Gothic" w:hAnsi="Segoe UI Symbol" w:cs="Segoe UI Symbol"/>
                <w:szCs w:val="24"/>
                <w:lang w:eastAsia="lt-LT"/>
              </w:rPr>
              <w:t>☐</w:t>
            </w:r>
          </w:p>
        </w:tc>
      </w:tr>
    </w:tbl>
    <w:p w14:paraId="6DC6CBA7" w14:textId="77777777" w:rsidR="00E1086B" w:rsidRPr="00C144C3" w:rsidRDefault="00E1086B" w:rsidP="00E1086B">
      <w:pPr>
        <w:jc w:val="center"/>
        <w:rPr>
          <w:szCs w:val="24"/>
          <w:lang w:eastAsia="lt-LT"/>
        </w:rPr>
      </w:pPr>
    </w:p>
    <w:p w14:paraId="7E7FB2AF" w14:textId="77777777" w:rsidR="00E1086B" w:rsidRPr="00C144C3" w:rsidRDefault="00E1086B" w:rsidP="00E1086B">
      <w:pPr>
        <w:tabs>
          <w:tab w:val="left" w:pos="284"/>
          <w:tab w:val="left" w:pos="426"/>
        </w:tabs>
        <w:jc w:val="both"/>
        <w:rPr>
          <w:b/>
          <w:szCs w:val="24"/>
          <w:lang w:eastAsia="lt-LT"/>
        </w:rPr>
      </w:pPr>
      <w:r w:rsidRPr="00C144C3">
        <w:rPr>
          <w:b/>
          <w:szCs w:val="24"/>
          <w:lang w:eastAsia="lt-LT"/>
        </w:rPr>
        <w:t>7.</w:t>
      </w:r>
      <w:r w:rsidRPr="00C144C3">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C16B46" w:rsidRPr="00C144C3" w14:paraId="333687E7" w14:textId="77777777" w:rsidTr="00C16B46">
        <w:tc>
          <w:tcPr>
            <w:tcW w:w="9385" w:type="dxa"/>
            <w:tcBorders>
              <w:top w:val="single" w:sz="4" w:space="0" w:color="auto"/>
              <w:left w:val="single" w:sz="4" w:space="0" w:color="auto"/>
              <w:bottom w:val="single" w:sz="4" w:space="0" w:color="auto"/>
              <w:right w:val="single" w:sz="4" w:space="0" w:color="auto"/>
            </w:tcBorders>
          </w:tcPr>
          <w:p w14:paraId="36D1B61A" w14:textId="56CD80BA" w:rsidR="00C16B46" w:rsidRPr="00C144C3" w:rsidRDefault="00C16B46" w:rsidP="00C16B46">
            <w:pPr>
              <w:jc w:val="both"/>
              <w:rPr>
                <w:szCs w:val="24"/>
                <w:lang w:eastAsia="lt-LT"/>
              </w:rPr>
            </w:pPr>
            <w:r w:rsidRPr="00C144C3">
              <w:rPr>
                <w:szCs w:val="24"/>
                <w:lang w:eastAsia="lt-LT"/>
              </w:rPr>
              <w:t>7.1. S</w:t>
            </w:r>
            <w:r w:rsidRPr="00C144C3">
              <w:rPr>
                <w:color w:val="000000"/>
                <w:szCs w:val="24"/>
              </w:rPr>
              <w:t>trateginio švietimo įstaigos valdymo.</w:t>
            </w:r>
          </w:p>
        </w:tc>
      </w:tr>
      <w:tr w:rsidR="00C16B46" w:rsidRPr="00C144C3" w14:paraId="335CEE63" w14:textId="77777777" w:rsidTr="00C16B46">
        <w:tc>
          <w:tcPr>
            <w:tcW w:w="9385" w:type="dxa"/>
            <w:tcBorders>
              <w:top w:val="single" w:sz="4" w:space="0" w:color="auto"/>
              <w:left w:val="single" w:sz="4" w:space="0" w:color="auto"/>
              <w:bottom w:val="single" w:sz="4" w:space="0" w:color="auto"/>
              <w:right w:val="single" w:sz="4" w:space="0" w:color="auto"/>
            </w:tcBorders>
          </w:tcPr>
          <w:p w14:paraId="14CC4859" w14:textId="64B2B1BE" w:rsidR="00C16B46" w:rsidRPr="00C144C3" w:rsidRDefault="00C16B46" w:rsidP="00C16B46">
            <w:pPr>
              <w:jc w:val="both"/>
              <w:rPr>
                <w:szCs w:val="24"/>
                <w:lang w:eastAsia="lt-LT"/>
              </w:rPr>
            </w:pPr>
            <w:r w:rsidRPr="00C144C3">
              <w:rPr>
                <w:szCs w:val="24"/>
                <w:lang w:eastAsia="lt-LT"/>
              </w:rPr>
              <w:t>7.2. Š</w:t>
            </w:r>
            <w:r w:rsidRPr="00C144C3">
              <w:rPr>
                <w:color w:val="000000"/>
                <w:szCs w:val="24"/>
              </w:rPr>
              <w:t>vietimo įstaigos struktūros, procesų, išteklių valdymo.</w:t>
            </w:r>
          </w:p>
        </w:tc>
      </w:tr>
    </w:tbl>
    <w:p w14:paraId="5772A08F" w14:textId="77777777" w:rsidR="001D280C" w:rsidRPr="00C144C3" w:rsidRDefault="001D280C" w:rsidP="00E1086B">
      <w:pPr>
        <w:jc w:val="center"/>
        <w:rPr>
          <w:b/>
          <w:szCs w:val="24"/>
          <w:lang w:eastAsia="lt-LT"/>
        </w:rPr>
      </w:pPr>
    </w:p>
    <w:p w14:paraId="0F3227FB" w14:textId="0A1EB782" w:rsidR="00E1086B" w:rsidRPr="00C144C3" w:rsidRDefault="00E1086B" w:rsidP="00E1086B">
      <w:pPr>
        <w:jc w:val="center"/>
        <w:rPr>
          <w:b/>
          <w:szCs w:val="24"/>
          <w:lang w:eastAsia="lt-LT"/>
        </w:rPr>
      </w:pPr>
      <w:r w:rsidRPr="00C144C3">
        <w:rPr>
          <w:b/>
          <w:szCs w:val="24"/>
          <w:lang w:eastAsia="lt-LT"/>
        </w:rPr>
        <w:t>V SKYRIUS</w:t>
      </w:r>
    </w:p>
    <w:p w14:paraId="12347DC3" w14:textId="77777777" w:rsidR="00E1086B" w:rsidRPr="00C144C3" w:rsidRDefault="00E1086B" w:rsidP="00E1086B">
      <w:pPr>
        <w:jc w:val="center"/>
        <w:rPr>
          <w:b/>
          <w:szCs w:val="24"/>
          <w:lang w:eastAsia="lt-LT"/>
        </w:rPr>
      </w:pPr>
      <w:r w:rsidRPr="00C144C3">
        <w:rPr>
          <w:b/>
          <w:szCs w:val="24"/>
          <w:lang w:eastAsia="lt-LT"/>
        </w:rPr>
        <w:t>KITŲ METŲ VEIKLOS UŽDUOTYS, REZULTATAI IR RODIKLIAI</w:t>
      </w:r>
    </w:p>
    <w:p w14:paraId="02C95073" w14:textId="77777777" w:rsidR="00E1086B" w:rsidRPr="00C144C3" w:rsidRDefault="00E1086B" w:rsidP="00E1086B">
      <w:pPr>
        <w:tabs>
          <w:tab w:val="left" w:pos="6237"/>
          <w:tab w:val="right" w:pos="8306"/>
        </w:tabs>
        <w:jc w:val="center"/>
        <w:rPr>
          <w:color w:val="000000"/>
          <w:szCs w:val="24"/>
        </w:rPr>
      </w:pPr>
    </w:p>
    <w:p w14:paraId="66737394" w14:textId="52AA197D" w:rsidR="00E1086B" w:rsidRPr="009C6BA4" w:rsidRDefault="00E1086B" w:rsidP="009C6BA4">
      <w:pPr>
        <w:tabs>
          <w:tab w:val="left" w:pos="284"/>
          <w:tab w:val="left" w:pos="567"/>
        </w:tabs>
        <w:rPr>
          <w:b/>
          <w:szCs w:val="24"/>
          <w:lang w:eastAsia="lt-LT"/>
        </w:rPr>
      </w:pPr>
      <w:r w:rsidRPr="00C144C3">
        <w:rPr>
          <w:b/>
          <w:szCs w:val="24"/>
          <w:lang w:eastAsia="lt-LT"/>
        </w:rPr>
        <w:t>8.</w:t>
      </w:r>
      <w:r w:rsidRPr="00C144C3">
        <w:rPr>
          <w:b/>
          <w:szCs w:val="24"/>
          <w:lang w:eastAsia="lt-LT"/>
        </w:rPr>
        <w:tab/>
      </w:r>
      <w:r w:rsidR="009C6BA4">
        <w:rPr>
          <w:b/>
          <w:szCs w:val="24"/>
          <w:lang w:eastAsia="lt-LT"/>
        </w:rPr>
        <w:t>2021</w:t>
      </w:r>
      <w:r w:rsidRPr="00C144C3">
        <w:rPr>
          <w:b/>
          <w:szCs w:val="24"/>
          <w:lang w:eastAsia="lt-LT"/>
        </w:rPr>
        <w:t xml:space="preserve"> metų užduotys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3119"/>
        <w:gridCol w:w="3544"/>
      </w:tblGrid>
      <w:tr w:rsidR="00E1086B" w:rsidRPr="00C144C3" w14:paraId="139F0713" w14:textId="77777777" w:rsidTr="00E04E7C">
        <w:tc>
          <w:tcPr>
            <w:tcW w:w="2722" w:type="dxa"/>
            <w:tcBorders>
              <w:top w:val="single" w:sz="4" w:space="0" w:color="auto"/>
              <w:left w:val="single" w:sz="4" w:space="0" w:color="auto"/>
              <w:bottom w:val="single" w:sz="4" w:space="0" w:color="auto"/>
              <w:right w:val="single" w:sz="4" w:space="0" w:color="auto"/>
            </w:tcBorders>
            <w:vAlign w:val="center"/>
            <w:hideMark/>
          </w:tcPr>
          <w:p w14:paraId="7625E7FF" w14:textId="77777777" w:rsidR="00E1086B" w:rsidRPr="00C144C3" w:rsidRDefault="00E1086B" w:rsidP="00E1086B">
            <w:pPr>
              <w:jc w:val="center"/>
              <w:rPr>
                <w:szCs w:val="24"/>
                <w:lang w:eastAsia="lt-LT"/>
              </w:rPr>
            </w:pPr>
            <w:r w:rsidRPr="00C144C3">
              <w:rPr>
                <w:szCs w:val="24"/>
                <w:lang w:eastAsia="lt-LT"/>
              </w:rPr>
              <w:t>Užduotys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7421F85" w14:textId="77777777" w:rsidR="00E1086B" w:rsidRPr="00C144C3" w:rsidRDefault="00E1086B" w:rsidP="00E1086B">
            <w:pPr>
              <w:jc w:val="center"/>
              <w:rPr>
                <w:szCs w:val="24"/>
                <w:lang w:eastAsia="lt-LT"/>
              </w:rPr>
            </w:pPr>
            <w:r w:rsidRPr="00C144C3">
              <w:rPr>
                <w:szCs w:val="24"/>
                <w:lang w:eastAsia="lt-LT"/>
              </w:rPr>
              <w:t>Siektini rezultatai</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EBFEACA" w14:textId="77777777" w:rsidR="00E1086B" w:rsidRPr="00C144C3" w:rsidRDefault="00E1086B" w:rsidP="00E1086B">
            <w:pPr>
              <w:jc w:val="center"/>
              <w:rPr>
                <w:szCs w:val="24"/>
                <w:lang w:eastAsia="lt-LT"/>
              </w:rPr>
            </w:pPr>
            <w:r w:rsidRPr="00C144C3">
              <w:rPr>
                <w:szCs w:val="24"/>
                <w:lang w:eastAsia="lt-LT"/>
              </w:rPr>
              <w:t>Rezultatų vertinimo rodikliai (kuriais vadovaujantis vertinama, ar nustatytos užduotys įvykdytos)</w:t>
            </w:r>
          </w:p>
        </w:tc>
      </w:tr>
      <w:tr w:rsidR="001F3038" w:rsidRPr="00C144C3" w14:paraId="1946EA7A" w14:textId="77777777" w:rsidTr="00E04E7C">
        <w:tc>
          <w:tcPr>
            <w:tcW w:w="2722" w:type="dxa"/>
            <w:vMerge w:val="restart"/>
            <w:tcBorders>
              <w:top w:val="single" w:sz="4" w:space="0" w:color="auto"/>
              <w:left w:val="single" w:sz="4" w:space="0" w:color="auto"/>
              <w:right w:val="single" w:sz="4" w:space="0" w:color="auto"/>
            </w:tcBorders>
          </w:tcPr>
          <w:p w14:paraId="3DF0007D" w14:textId="6C86D52D" w:rsidR="008E3BE8" w:rsidRPr="00C144C3" w:rsidRDefault="008E3BE8" w:rsidP="002771D4">
            <w:pPr>
              <w:rPr>
                <w:b/>
                <w:bCs/>
                <w:szCs w:val="24"/>
                <w:lang w:eastAsia="lt-LT"/>
              </w:rPr>
            </w:pPr>
            <w:r w:rsidRPr="00C144C3">
              <w:rPr>
                <w:b/>
                <w:bCs/>
                <w:szCs w:val="24"/>
                <w:lang w:eastAsia="lt-LT"/>
              </w:rPr>
              <w:t xml:space="preserve">Asmenybės </w:t>
            </w:r>
            <w:proofErr w:type="spellStart"/>
            <w:r w:rsidRPr="00C144C3">
              <w:rPr>
                <w:b/>
                <w:bCs/>
                <w:szCs w:val="24"/>
                <w:lang w:eastAsia="lt-LT"/>
              </w:rPr>
              <w:t>ūgtis</w:t>
            </w:r>
            <w:proofErr w:type="spellEnd"/>
          </w:p>
          <w:p w14:paraId="531BED67" w14:textId="32388917" w:rsidR="001F3038" w:rsidRPr="00C144C3" w:rsidRDefault="001F3038" w:rsidP="002771D4">
            <w:pPr>
              <w:rPr>
                <w:szCs w:val="24"/>
                <w:lang w:eastAsia="lt-LT"/>
              </w:rPr>
            </w:pPr>
            <w:r w:rsidRPr="00C144C3">
              <w:rPr>
                <w:szCs w:val="24"/>
                <w:lang w:eastAsia="lt-LT"/>
              </w:rPr>
              <w:t>1.1. Tobulinti ugdymo kokybę, skatinant individualią ugdytinių pažangą</w:t>
            </w:r>
            <w:r w:rsidR="00020D39" w:rsidRPr="00C144C3">
              <w:rPr>
                <w:szCs w:val="24"/>
                <w:lang w:eastAsia="lt-LT"/>
              </w:rPr>
              <w:t>.</w:t>
            </w:r>
          </w:p>
        </w:tc>
        <w:tc>
          <w:tcPr>
            <w:tcW w:w="3119" w:type="dxa"/>
            <w:tcBorders>
              <w:top w:val="single" w:sz="4" w:space="0" w:color="auto"/>
              <w:left w:val="single" w:sz="4" w:space="0" w:color="auto"/>
              <w:bottom w:val="single" w:sz="4" w:space="0" w:color="auto"/>
              <w:right w:val="single" w:sz="4" w:space="0" w:color="auto"/>
            </w:tcBorders>
          </w:tcPr>
          <w:p w14:paraId="766E31CF" w14:textId="77777777" w:rsidR="008E3BE8" w:rsidRPr="00C144C3" w:rsidRDefault="008E3BE8" w:rsidP="00010045">
            <w:pPr>
              <w:rPr>
                <w:szCs w:val="24"/>
                <w:lang w:eastAsia="lt-LT"/>
              </w:rPr>
            </w:pPr>
          </w:p>
          <w:p w14:paraId="716F6ED8" w14:textId="3B4F90AE" w:rsidR="001F3038" w:rsidRPr="00C144C3" w:rsidRDefault="001F3038" w:rsidP="00010045">
            <w:pPr>
              <w:rPr>
                <w:szCs w:val="24"/>
                <w:lang w:eastAsia="lt-LT"/>
              </w:rPr>
            </w:pPr>
            <w:r w:rsidRPr="00C144C3">
              <w:rPr>
                <w:szCs w:val="24"/>
                <w:lang w:eastAsia="lt-LT"/>
              </w:rPr>
              <w:t>1.1.1. Ugdytinių pažanga sakytinės, rašytinės kalbos ugdymo, skaičiavimo ir matavimo, problemų sprendimo srityse.</w:t>
            </w:r>
          </w:p>
        </w:tc>
        <w:tc>
          <w:tcPr>
            <w:tcW w:w="3544" w:type="dxa"/>
            <w:tcBorders>
              <w:top w:val="single" w:sz="4" w:space="0" w:color="auto"/>
              <w:left w:val="single" w:sz="4" w:space="0" w:color="auto"/>
              <w:bottom w:val="single" w:sz="4" w:space="0" w:color="auto"/>
              <w:right w:val="single" w:sz="4" w:space="0" w:color="auto"/>
            </w:tcBorders>
          </w:tcPr>
          <w:p w14:paraId="65E6097B" w14:textId="77777777" w:rsidR="008E3BE8" w:rsidRPr="00C144C3" w:rsidRDefault="008E3BE8" w:rsidP="002771D4">
            <w:pPr>
              <w:rPr>
                <w:szCs w:val="24"/>
                <w:lang w:eastAsia="lt-LT"/>
              </w:rPr>
            </w:pPr>
          </w:p>
          <w:p w14:paraId="5AFC39EC" w14:textId="7C79C0CA" w:rsidR="001F3038" w:rsidRPr="00C144C3" w:rsidRDefault="001F3038" w:rsidP="002771D4">
            <w:pPr>
              <w:rPr>
                <w:szCs w:val="24"/>
                <w:lang w:eastAsia="lt-LT"/>
              </w:rPr>
            </w:pPr>
            <w:r w:rsidRPr="00C144C3">
              <w:rPr>
                <w:szCs w:val="24"/>
                <w:lang w:eastAsia="lt-LT"/>
              </w:rPr>
              <w:t>1.1.1.1. Įstaigos ugdytinių pasiekimų įverčiai sakytinės, rašytinės kalbos, skaičiavimo ir matavimo, problemų sprendimo srityse ne mažesni nei miesto vidurkis.</w:t>
            </w:r>
          </w:p>
        </w:tc>
      </w:tr>
      <w:tr w:rsidR="001F3038" w:rsidRPr="00C144C3" w14:paraId="6408B6D6" w14:textId="77777777" w:rsidTr="00E04E7C">
        <w:tc>
          <w:tcPr>
            <w:tcW w:w="2722" w:type="dxa"/>
            <w:vMerge/>
            <w:tcBorders>
              <w:left w:val="single" w:sz="4" w:space="0" w:color="auto"/>
              <w:right w:val="single" w:sz="4" w:space="0" w:color="auto"/>
            </w:tcBorders>
          </w:tcPr>
          <w:p w14:paraId="7FFBEE38" w14:textId="77777777" w:rsidR="001F3038" w:rsidRPr="00C144C3" w:rsidRDefault="001F3038" w:rsidP="002771D4">
            <w:pPr>
              <w:rPr>
                <w:szCs w:val="24"/>
                <w:lang w:eastAsia="lt-LT"/>
              </w:rPr>
            </w:pPr>
          </w:p>
        </w:tc>
        <w:tc>
          <w:tcPr>
            <w:tcW w:w="3119" w:type="dxa"/>
            <w:tcBorders>
              <w:top w:val="single" w:sz="4" w:space="0" w:color="auto"/>
              <w:left w:val="single" w:sz="4" w:space="0" w:color="auto"/>
              <w:bottom w:val="single" w:sz="4" w:space="0" w:color="auto"/>
              <w:right w:val="single" w:sz="4" w:space="0" w:color="auto"/>
            </w:tcBorders>
          </w:tcPr>
          <w:p w14:paraId="7EEEDE97" w14:textId="5A00C349" w:rsidR="001F3038" w:rsidRPr="00C144C3" w:rsidRDefault="001F3038" w:rsidP="00020D39">
            <w:pPr>
              <w:rPr>
                <w:szCs w:val="24"/>
              </w:rPr>
            </w:pPr>
            <w:r w:rsidRPr="00C144C3">
              <w:rPr>
                <w:szCs w:val="24"/>
              </w:rPr>
              <w:t xml:space="preserve">1.1.2. Ugdymosi </w:t>
            </w:r>
            <w:r w:rsidR="00020D39" w:rsidRPr="00C144C3">
              <w:rPr>
                <w:szCs w:val="24"/>
              </w:rPr>
              <w:t>metodų</w:t>
            </w:r>
            <w:r w:rsidRPr="00C144C3">
              <w:rPr>
                <w:szCs w:val="24"/>
              </w:rPr>
              <w:t xml:space="preserve"> ir formų, leidžiančių kiekvienam vaikui patirti ugdymosi džiaugsmą ir sėkmę, parinkimas.</w:t>
            </w:r>
          </w:p>
        </w:tc>
        <w:tc>
          <w:tcPr>
            <w:tcW w:w="3544" w:type="dxa"/>
            <w:tcBorders>
              <w:top w:val="single" w:sz="4" w:space="0" w:color="auto"/>
              <w:left w:val="single" w:sz="4" w:space="0" w:color="auto"/>
              <w:bottom w:val="single" w:sz="4" w:space="0" w:color="auto"/>
              <w:right w:val="single" w:sz="4" w:space="0" w:color="auto"/>
            </w:tcBorders>
          </w:tcPr>
          <w:p w14:paraId="2CDE37A0" w14:textId="796F28CF" w:rsidR="001F3038" w:rsidRPr="00C144C3" w:rsidRDefault="001F3038" w:rsidP="00EC2F01">
            <w:pPr>
              <w:rPr>
                <w:szCs w:val="24"/>
                <w:lang w:eastAsia="lt-LT"/>
              </w:rPr>
            </w:pPr>
            <w:r w:rsidRPr="00C144C3">
              <w:rPr>
                <w:szCs w:val="24"/>
                <w:lang w:eastAsia="lt-LT"/>
              </w:rPr>
              <w:t>1.1.2.1. Pedagogai ugdomojoje veikloje taiko inovatyvius ugdymo metodus, STEAM elementus. Gerąja patirtimi dalinasi respublikinėse konferencijose, metodinėse dienose</w:t>
            </w:r>
            <w:r w:rsidR="00020D39" w:rsidRPr="00C144C3">
              <w:rPr>
                <w:szCs w:val="24"/>
                <w:lang w:eastAsia="lt-LT"/>
              </w:rPr>
              <w:t xml:space="preserve"> (parengti ir pristatyti 4 </w:t>
            </w:r>
            <w:r w:rsidRPr="00C144C3">
              <w:rPr>
                <w:szCs w:val="24"/>
                <w:lang w:eastAsia="lt-LT"/>
              </w:rPr>
              <w:t>pranešimai).</w:t>
            </w:r>
          </w:p>
        </w:tc>
      </w:tr>
      <w:tr w:rsidR="001F3038" w:rsidRPr="00C144C3" w14:paraId="07C17B66" w14:textId="77777777" w:rsidTr="00E04E7C">
        <w:tc>
          <w:tcPr>
            <w:tcW w:w="2722" w:type="dxa"/>
            <w:vMerge/>
            <w:tcBorders>
              <w:left w:val="single" w:sz="4" w:space="0" w:color="auto"/>
              <w:bottom w:val="single" w:sz="4" w:space="0" w:color="auto"/>
              <w:right w:val="single" w:sz="4" w:space="0" w:color="auto"/>
            </w:tcBorders>
          </w:tcPr>
          <w:p w14:paraId="175D856D" w14:textId="77777777" w:rsidR="001F3038" w:rsidRPr="00C144C3" w:rsidRDefault="001F3038" w:rsidP="002771D4">
            <w:pPr>
              <w:rPr>
                <w:szCs w:val="24"/>
                <w:lang w:eastAsia="lt-LT"/>
              </w:rPr>
            </w:pPr>
          </w:p>
        </w:tc>
        <w:tc>
          <w:tcPr>
            <w:tcW w:w="3119" w:type="dxa"/>
            <w:tcBorders>
              <w:top w:val="single" w:sz="4" w:space="0" w:color="auto"/>
              <w:left w:val="single" w:sz="4" w:space="0" w:color="auto"/>
              <w:bottom w:val="single" w:sz="4" w:space="0" w:color="auto"/>
              <w:right w:val="single" w:sz="4" w:space="0" w:color="auto"/>
            </w:tcBorders>
          </w:tcPr>
          <w:p w14:paraId="79D4768B" w14:textId="06D99FEA" w:rsidR="001F3038" w:rsidRPr="00C144C3" w:rsidRDefault="001F3038" w:rsidP="002771D4">
            <w:pPr>
              <w:rPr>
                <w:szCs w:val="24"/>
                <w:lang w:eastAsia="lt-LT"/>
              </w:rPr>
            </w:pPr>
            <w:r w:rsidRPr="00C144C3">
              <w:rPr>
                <w:szCs w:val="24"/>
                <w:lang w:eastAsia="lt-LT"/>
              </w:rPr>
              <w:t>1.1.3. Pedagogai atpažįsta</w:t>
            </w:r>
            <w:r w:rsidR="00211F4D" w:rsidRPr="00C144C3">
              <w:rPr>
                <w:szCs w:val="24"/>
                <w:lang w:eastAsia="lt-LT"/>
              </w:rPr>
              <w:t xml:space="preserve"> </w:t>
            </w:r>
            <w:r w:rsidRPr="00C144C3">
              <w:rPr>
                <w:szCs w:val="24"/>
                <w:lang w:eastAsia="lt-LT"/>
              </w:rPr>
              <w:t>vaikų individualius poreikius</w:t>
            </w:r>
            <w:r w:rsidR="00020D39" w:rsidRPr="00C144C3">
              <w:rPr>
                <w:szCs w:val="24"/>
                <w:lang w:eastAsia="lt-LT"/>
              </w:rPr>
              <w:t>.</w:t>
            </w:r>
          </w:p>
        </w:tc>
        <w:tc>
          <w:tcPr>
            <w:tcW w:w="3544" w:type="dxa"/>
            <w:tcBorders>
              <w:top w:val="single" w:sz="4" w:space="0" w:color="auto"/>
              <w:left w:val="single" w:sz="4" w:space="0" w:color="auto"/>
              <w:bottom w:val="single" w:sz="4" w:space="0" w:color="auto"/>
              <w:right w:val="single" w:sz="4" w:space="0" w:color="auto"/>
            </w:tcBorders>
          </w:tcPr>
          <w:p w14:paraId="66D4AB6E" w14:textId="14E59359" w:rsidR="001F3038" w:rsidRPr="00C144C3" w:rsidRDefault="001F3038" w:rsidP="002771D4">
            <w:pPr>
              <w:rPr>
                <w:szCs w:val="24"/>
                <w:lang w:eastAsia="lt-LT"/>
              </w:rPr>
            </w:pPr>
            <w:r w:rsidRPr="00C144C3">
              <w:rPr>
                <w:szCs w:val="24"/>
              </w:rPr>
              <w:t>1.1.3.1. Švietimo pagalba teikiama kiekvienam vaikui, turinčiam SUP.</w:t>
            </w:r>
          </w:p>
        </w:tc>
      </w:tr>
      <w:tr w:rsidR="001F3038" w:rsidRPr="00C144C3" w14:paraId="53CD39BE" w14:textId="77777777" w:rsidTr="00E04E7C">
        <w:tc>
          <w:tcPr>
            <w:tcW w:w="2722" w:type="dxa"/>
            <w:vMerge w:val="restart"/>
            <w:tcBorders>
              <w:top w:val="single" w:sz="4" w:space="0" w:color="auto"/>
              <w:left w:val="single" w:sz="4" w:space="0" w:color="auto"/>
              <w:right w:val="single" w:sz="4" w:space="0" w:color="auto"/>
            </w:tcBorders>
          </w:tcPr>
          <w:p w14:paraId="413A2A61" w14:textId="7551C0A5" w:rsidR="008E3BE8" w:rsidRPr="00C144C3" w:rsidRDefault="008E3BE8" w:rsidP="00CC4D8A">
            <w:pPr>
              <w:rPr>
                <w:b/>
                <w:bCs/>
                <w:szCs w:val="24"/>
                <w:lang w:eastAsia="lt-LT"/>
              </w:rPr>
            </w:pPr>
            <w:r w:rsidRPr="00C144C3">
              <w:rPr>
                <w:b/>
                <w:bCs/>
                <w:szCs w:val="24"/>
                <w:lang w:eastAsia="lt-LT"/>
              </w:rPr>
              <w:t xml:space="preserve">Gyvenimas mokykloje: </w:t>
            </w:r>
            <w:proofErr w:type="spellStart"/>
            <w:r w:rsidRPr="00C144C3">
              <w:rPr>
                <w:b/>
                <w:bCs/>
                <w:szCs w:val="24"/>
                <w:lang w:eastAsia="lt-LT"/>
              </w:rPr>
              <w:t>saviraiškus</w:t>
            </w:r>
            <w:proofErr w:type="spellEnd"/>
            <w:r w:rsidRPr="00C144C3">
              <w:rPr>
                <w:b/>
                <w:bCs/>
                <w:szCs w:val="24"/>
                <w:lang w:eastAsia="lt-LT"/>
              </w:rPr>
              <w:t xml:space="preserve"> dalyvavimas</w:t>
            </w:r>
          </w:p>
          <w:p w14:paraId="5B84FA35" w14:textId="0B26B4D5" w:rsidR="001F3038" w:rsidRPr="00C144C3" w:rsidRDefault="001F3038" w:rsidP="00CC4D8A">
            <w:pPr>
              <w:rPr>
                <w:szCs w:val="24"/>
                <w:lang w:eastAsia="lt-LT"/>
              </w:rPr>
            </w:pPr>
            <w:r w:rsidRPr="00C144C3">
              <w:rPr>
                <w:szCs w:val="24"/>
                <w:lang w:eastAsia="lt-LT"/>
              </w:rPr>
              <w:t>1.</w:t>
            </w:r>
            <w:r w:rsidR="00E04E7C" w:rsidRPr="00C144C3">
              <w:rPr>
                <w:szCs w:val="24"/>
                <w:lang w:eastAsia="lt-LT"/>
              </w:rPr>
              <w:t>2</w:t>
            </w:r>
            <w:r w:rsidRPr="00C144C3">
              <w:rPr>
                <w:szCs w:val="24"/>
                <w:lang w:eastAsia="lt-LT"/>
              </w:rPr>
              <w:t xml:space="preserve">. Stiprinti vaikų fizinę ir psichinę sveikatą. </w:t>
            </w:r>
          </w:p>
        </w:tc>
        <w:tc>
          <w:tcPr>
            <w:tcW w:w="3119" w:type="dxa"/>
            <w:tcBorders>
              <w:top w:val="single" w:sz="4" w:space="0" w:color="auto"/>
              <w:left w:val="single" w:sz="4" w:space="0" w:color="auto"/>
              <w:bottom w:val="single" w:sz="4" w:space="0" w:color="auto"/>
              <w:right w:val="single" w:sz="4" w:space="0" w:color="auto"/>
            </w:tcBorders>
          </w:tcPr>
          <w:p w14:paraId="3E59567D" w14:textId="77777777" w:rsidR="00E04E7C" w:rsidRPr="00C144C3" w:rsidRDefault="00E04E7C" w:rsidP="00CC4D8A">
            <w:pPr>
              <w:rPr>
                <w:szCs w:val="24"/>
                <w:lang w:eastAsia="lt-LT"/>
              </w:rPr>
            </w:pPr>
          </w:p>
          <w:p w14:paraId="177FB0F4" w14:textId="70D92FA0" w:rsidR="001F3038" w:rsidRPr="00C144C3" w:rsidRDefault="001F3038" w:rsidP="00CC4D8A">
            <w:pPr>
              <w:rPr>
                <w:szCs w:val="24"/>
                <w:lang w:eastAsia="lt-LT"/>
              </w:rPr>
            </w:pPr>
            <w:r w:rsidRPr="00C144C3">
              <w:rPr>
                <w:szCs w:val="24"/>
                <w:lang w:eastAsia="lt-LT"/>
              </w:rPr>
              <w:t>1.</w:t>
            </w:r>
            <w:r w:rsidR="00E04E7C" w:rsidRPr="00C144C3">
              <w:rPr>
                <w:szCs w:val="24"/>
                <w:lang w:val="ru-RU" w:eastAsia="lt-LT"/>
              </w:rPr>
              <w:t>2</w:t>
            </w:r>
            <w:r w:rsidRPr="00C144C3">
              <w:rPr>
                <w:szCs w:val="24"/>
                <w:lang w:eastAsia="lt-LT"/>
              </w:rPr>
              <w:t>.1. Geresnė vaikų fizinė sveikata.</w:t>
            </w:r>
          </w:p>
        </w:tc>
        <w:tc>
          <w:tcPr>
            <w:tcW w:w="3544" w:type="dxa"/>
            <w:tcBorders>
              <w:top w:val="single" w:sz="4" w:space="0" w:color="auto"/>
              <w:left w:val="single" w:sz="4" w:space="0" w:color="auto"/>
              <w:bottom w:val="single" w:sz="4" w:space="0" w:color="auto"/>
              <w:right w:val="single" w:sz="4" w:space="0" w:color="auto"/>
            </w:tcBorders>
          </w:tcPr>
          <w:p w14:paraId="39A62BFF" w14:textId="77777777" w:rsidR="00E04E7C" w:rsidRPr="00C144C3" w:rsidRDefault="00E04E7C" w:rsidP="00CC4D8A">
            <w:pPr>
              <w:rPr>
                <w:szCs w:val="24"/>
                <w:lang w:eastAsia="lt-LT"/>
              </w:rPr>
            </w:pPr>
          </w:p>
          <w:p w14:paraId="18B4311F" w14:textId="0112DA0F" w:rsidR="001F3038" w:rsidRPr="00C144C3" w:rsidRDefault="001F3038" w:rsidP="00CC4D8A">
            <w:pPr>
              <w:rPr>
                <w:szCs w:val="24"/>
                <w:lang w:eastAsia="lt-LT"/>
              </w:rPr>
            </w:pPr>
            <w:r w:rsidRPr="00C144C3">
              <w:rPr>
                <w:szCs w:val="24"/>
                <w:lang w:eastAsia="lt-LT"/>
              </w:rPr>
              <w:t>1.</w:t>
            </w:r>
            <w:r w:rsidR="00E04E7C" w:rsidRPr="00C144C3">
              <w:rPr>
                <w:szCs w:val="24"/>
                <w:lang w:eastAsia="lt-LT"/>
              </w:rPr>
              <w:t>2</w:t>
            </w:r>
            <w:r w:rsidRPr="00C144C3">
              <w:rPr>
                <w:szCs w:val="24"/>
                <w:lang w:eastAsia="lt-LT"/>
              </w:rPr>
              <w:t>.1.1. Įgyvendinamas Fizinio aktyvumo skatinimo planas (dalyvauja 100 proc. ugdytinių, įsitraukia 20 proc. tėvų).</w:t>
            </w:r>
          </w:p>
        </w:tc>
      </w:tr>
      <w:tr w:rsidR="001F3038" w:rsidRPr="00C144C3" w14:paraId="18018960" w14:textId="77777777" w:rsidTr="00E04E7C">
        <w:tc>
          <w:tcPr>
            <w:tcW w:w="2722" w:type="dxa"/>
            <w:vMerge/>
            <w:tcBorders>
              <w:left w:val="single" w:sz="4" w:space="0" w:color="auto"/>
              <w:right w:val="single" w:sz="4" w:space="0" w:color="auto"/>
            </w:tcBorders>
          </w:tcPr>
          <w:p w14:paraId="54F723D0" w14:textId="77777777" w:rsidR="001F3038" w:rsidRPr="00C144C3" w:rsidRDefault="001F3038" w:rsidP="00CC4D8A">
            <w:pPr>
              <w:rPr>
                <w:szCs w:val="24"/>
                <w:lang w:eastAsia="lt-LT"/>
              </w:rPr>
            </w:pPr>
          </w:p>
        </w:tc>
        <w:tc>
          <w:tcPr>
            <w:tcW w:w="3119" w:type="dxa"/>
            <w:tcBorders>
              <w:top w:val="single" w:sz="4" w:space="0" w:color="auto"/>
              <w:left w:val="single" w:sz="4" w:space="0" w:color="auto"/>
              <w:bottom w:val="single" w:sz="4" w:space="0" w:color="auto"/>
              <w:right w:val="single" w:sz="4" w:space="0" w:color="auto"/>
            </w:tcBorders>
          </w:tcPr>
          <w:p w14:paraId="2825C432" w14:textId="7747A7FC" w:rsidR="001F3038" w:rsidRPr="00C144C3" w:rsidRDefault="001F3038" w:rsidP="00CC4D8A">
            <w:pPr>
              <w:rPr>
                <w:szCs w:val="24"/>
                <w:lang w:eastAsia="lt-LT"/>
              </w:rPr>
            </w:pPr>
            <w:r w:rsidRPr="00C144C3">
              <w:rPr>
                <w:szCs w:val="24"/>
                <w:lang w:eastAsia="lt-LT"/>
              </w:rPr>
              <w:t>1.</w:t>
            </w:r>
            <w:r w:rsidR="00E04E7C" w:rsidRPr="00C144C3">
              <w:rPr>
                <w:szCs w:val="24"/>
                <w:lang w:val="ru-RU" w:eastAsia="lt-LT"/>
              </w:rPr>
              <w:t>2</w:t>
            </w:r>
            <w:r w:rsidRPr="00C144C3">
              <w:rPr>
                <w:szCs w:val="24"/>
                <w:lang w:eastAsia="lt-LT"/>
              </w:rPr>
              <w:t>.2. Geresnė vaikų psichinė sveikata.</w:t>
            </w:r>
          </w:p>
        </w:tc>
        <w:tc>
          <w:tcPr>
            <w:tcW w:w="3544" w:type="dxa"/>
            <w:tcBorders>
              <w:top w:val="single" w:sz="4" w:space="0" w:color="auto"/>
              <w:left w:val="single" w:sz="4" w:space="0" w:color="auto"/>
              <w:bottom w:val="single" w:sz="4" w:space="0" w:color="auto"/>
              <w:right w:val="single" w:sz="4" w:space="0" w:color="auto"/>
            </w:tcBorders>
          </w:tcPr>
          <w:p w14:paraId="4BE47FA4" w14:textId="0E274259" w:rsidR="001F3038" w:rsidRPr="00C144C3" w:rsidRDefault="001F3038" w:rsidP="00595FC9">
            <w:pPr>
              <w:rPr>
                <w:szCs w:val="24"/>
                <w:lang w:eastAsia="lt-LT"/>
              </w:rPr>
            </w:pPr>
            <w:r w:rsidRPr="00C144C3">
              <w:rPr>
                <w:szCs w:val="24"/>
                <w:lang w:eastAsia="lt-LT"/>
              </w:rPr>
              <w:t>1.</w:t>
            </w:r>
            <w:r w:rsidR="00E04E7C" w:rsidRPr="00C144C3">
              <w:rPr>
                <w:szCs w:val="24"/>
                <w:lang w:eastAsia="lt-LT"/>
              </w:rPr>
              <w:t>2</w:t>
            </w:r>
            <w:r w:rsidRPr="00C144C3">
              <w:rPr>
                <w:szCs w:val="24"/>
                <w:lang w:eastAsia="lt-LT"/>
              </w:rPr>
              <w:t>.2.1. Įgyvendinama Sveikatos stiprinimo programa (dalyvauja 100 proc. ugdytinių, įsitraukia 20 proc. tėvų).</w:t>
            </w:r>
          </w:p>
        </w:tc>
      </w:tr>
      <w:tr w:rsidR="001F3038" w:rsidRPr="00C144C3" w14:paraId="6AB3CE62" w14:textId="77777777" w:rsidTr="00E04E7C">
        <w:tc>
          <w:tcPr>
            <w:tcW w:w="2722" w:type="dxa"/>
            <w:vMerge/>
            <w:tcBorders>
              <w:left w:val="single" w:sz="4" w:space="0" w:color="auto"/>
              <w:bottom w:val="single" w:sz="4" w:space="0" w:color="auto"/>
              <w:right w:val="single" w:sz="4" w:space="0" w:color="auto"/>
            </w:tcBorders>
          </w:tcPr>
          <w:p w14:paraId="7AF75B96" w14:textId="1DFCFD47" w:rsidR="001F3038" w:rsidRPr="00C144C3" w:rsidRDefault="001F3038" w:rsidP="00CC4D8A">
            <w:pPr>
              <w:rPr>
                <w:szCs w:val="24"/>
                <w:lang w:eastAsia="lt-LT"/>
              </w:rPr>
            </w:pPr>
          </w:p>
        </w:tc>
        <w:tc>
          <w:tcPr>
            <w:tcW w:w="3119" w:type="dxa"/>
            <w:tcBorders>
              <w:top w:val="single" w:sz="4" w:space="0" w:color="auto"/>
              <w:left w:val="single" w:sz="4" w:space="0" w:color="auto"/>
              <w:bottom w:val="single" w:sz="4" w:space="0" w:color="auto"/>
              <w:right w:val="single" w:sz="4" w:space="0" w:color="auto"/>
            </w:tcBorders>
          </w:tcPr>
          <w:p w14:paraId="7E817CCE" w14:textId="22A88B94" w:rsidR="001F3038" w:rsidRPr="00C144C3" w:rsidRDefault="001F3038" w:rsidP="00595FC9">
            <w:pPr>
              <w:rPr>
                <w:szCs w:val="24"/>
                <w:lang w:eastAsia="lt-LT"/>
              </w:rPr>
            </w:pPr>
            <w:r w:rsidRPr="00C144C3">
              <w:rPr>
                <w:szCs w:val="24"/>
                <w:lang w:eastAsia="lt-LT"/>
              </w:rPr>
              <w:t>1</w:t>
            </w:r>
            <w:r w:rsidR="00E04E7C" w:rsidRPr="00C144C3">
              <w:rPr>
                <w:szCs w:val="24"/>
                <w:lang w:eastAsia="lt-LT"/>
              </w:rPr>
              <w:t>.2</w:t>
            </w:r>
            <w:r w:rsidRPr="00C144C3">
              <w:rPr>
                <w:szCs w:val="24"/>
                <w:lang w:eastAsia="lt-LT"/>
              </w:rPr>
              <w:t>.3. Pedagogų kvalifikacijos kėlimas vaikų fizinės ir psichinės sveikatos stiprinimo srityje.</w:t>
            </w:r>
          </w:p>
        </w:tc>
        <w:tc>
          <w:tcPr>
            <w:tcW w:w="3544" w:type="dxa"/>
            <w:tcBorders>
              <w:top w:val="single" w:sz="4" w:space="0" w:color="auto"/>
              <w:left w:val="single" w:sz="4" w:space="0" w:color="auto"/>
              <w:bottom w:val="single" w:sz="4" w:space="0" w:color="auto"/>
              <w:right w:val="single" w:sz="4" w:space="0" w:color="auto"/>
            </w:tcBorders>
          </w:tcPr>
          <w:p w14:paraId="489DD9A8" w14:textId="25C661EB" w:rsidR="001F3038" w:rsidRPr="00C144C3" w:rsidRDefault="001F3038" w:rsidP="00595FC9">
            <w:pPr>
              <w:rPr>
                <w:szCs w:val="24"/>
                <w:lang w:eastAsia="lt-LT"/>
              </w:rPr>
            </w:pPr>
            <w:r w:rsidRPr="00C144C3">
              <w:rPr>
                <w:szCs w:val="24"/>
                <w:lang w:eastAsia="lt-LT"/>
              </w:rPr>
              <w:t>1.</w:t>
            </w:r>
            <w:r w:rsidR="00E04E7C" w:rsidRPr="00C144C3">
              <w:rPr>
                <w:szCs w:val="24"/>
                <w:lang w:eastAsia="lt-LT"/>
              </w:rPr>
              <w:t>2</w:t>
            </w:r>
            <w:r w:rsidRPr="00C144C3">
              <w:rPr>
                <w:szCs w:val="24"/>
                <w:lang w:eastAsia="lt-LT"/>
              </w:rPr>
              <w:t>.3.1. Patobulintos pedagogų kompetencijos vaikų fizinės ir psichinės sveikatos srityje (kvalifikacijos kėlimo renginiuose dalyvaus 100 proc. pedagogų).</w:t>
            </w:r>
          </w:p>
        </w:tc>
      </w:tr>
      <w:tr w:rsidR="00E04E7C" w:rsidRPr="00C144C3" w14:paraId="63DD66E4" w14:textId="77777777" w:rsidTr="00011717">
        <w:tc>
          <w:tcPr>
            <w:tcW w:w="2722" w:type="dxa"/>
            <w:vMerge w:val="restart"/>
            <w:tcBorders>
              <w:left w:val="single" w:sz="4" w:space="0" w:color="auto"/>
              <w:right w:val="single" w:sz="4" w:space="0" w:color="auto"/>
            </w:tcBorders>
          </w:tcPr>
          <w:p w14:paraId="1368A719" w14:textId="77777777" w:rsidR="00E04E7C" w:rsidRPr="00C144C3" w:rsidRDefault="00E04E7C" w:rsidP="00E04E7C">
            <w:pPr>
              <w:rPr>
                <w:b/>
                <w:bCs/>
                <w:szCs w:val="24"/>
                <w:lang w:eastAsia="lt-LT"/>
              </w:rPr>
            </w:pPr>
            <w:r w:rsidRPr="00C144C3">
              <w:rPr>
                <w:b/>
                <w:bCs/>
                <w:szCs w:val="24"/>
                <w:lang w:eastAsia="lt-LT"/>
              </w:rPr>
              <w:t>Mokyklos bendruomenė – besimokanti organizacija</w:t>
            </w:r>
          </w:p>
          <w:p w14:paraId="05495D6A" w14:textId="391BA8DF" w:rsidR="00E04E7C" w:rsidRPr="00C144C3" w:rsidRDefault="00E04E7C" w:rsidP="00E04E7C">
            <w:pPr>
              <w:rPr>
                <w:szCs w:val="24"/>
                <w:lang w:eastAsia="lt-LT"/>
              </w:rPr>
            </w:pPr>
            <w:r w:rsidRPr="00C144C3">
              <w:rPr>
                <w:szCs w:val="24"/>
                <w:lang w:eastAsia="lt-LT"/>
              </w:rPr>
              <w:lastRenderedPageBreak/>
              <w:t>1.3.</w:t>
            </w:r>
            <w:r w:rsidRPr="00C144C3">
              <w:rPr>
                <w:szCs w:val="24"/>
              </w:rPr>
              <w:t xml:space="preserve"> Tobulinti įstaigos veiklos kokybės įsivertinimo organizavimą ir vykdymą.</w:t>
            </w:r>
          </w:p>
        </w:tc>
        <w:tc>
          <w:tcPr>
            <w:tcW w:w="3119" w:type="dxa"/>
            <w:vMerge w:val="restart"/>
            <w:tcBorders>
              <w:top w:val="single" w:sz="4" w:space="0" w:color="auto"/>
              <w:left w:val="single" w:sz="4" w:space="0" w:color="auto"/>
              <w:right w:val="single" w:sz="4" w:space="0" w:color="auto"/>
            </w:tcBorders>
          </w:tcPr>
          <w:p w14:paraId="7BEAD831" w14:textId="77777777" w:rsidR="00E04E7C" w:rsidRPr="00C144C3" w:rsidRDefault="00E04E7C" w:rsidP="00E04E7C">
            <w:pPr>
              <w:rPr>
                <w:szCs w:val="24"/>
              </w:rPr>
            </w:pPr>
          </w:p>
          <w:p w14:paraId="650AFF30" w14:textId="77777777" w:rsidR="00E04E7C" w:rsidRPr="00C144C3" w:rsidRDefault="00E04E7C" w:rsidP="00E04E7C">
            <w:pPr>
              <w:rPr>
                <w:szCs w:val="24"/>
              </w:rPr>
            </w:pPr>
          </w:p>
          <w:p w14:paraId="2248100D" w14:textId="77777777" w:rsidR="00E04E7C" w:rsidRPr="00C144C3" w:rsidRDefault="00E04E7C" w:rsidP="00E04E7C">
            <w:pPr>
              <w:rPr>
                <w:szCs w:val="24"/>
              </w:rPr>
            </w:pPr>
          </w:p>
          <w:p w14:paraId="6A9165BA" w14:textId="195C7738" w:rsidR="00E04E7C" w:rsidRPr="00C144C3" w:rsidRDefault="00E04E7C" w:rsidP="00E04E7C">
            <w:pPr>
              <w:rPr>
                <w:szCs w:val="24"/>
                <w:lang w:eastAsia="lt-LT"/>
              </w:rPr>
            </w:pPr>
            <w:r w:rsidRPr="00C144C3">
              <w:rPr>
                <w:szCs w:val="24"/>
              </w:rPr>
              <w:lastRenderedPageBreak/>
              <w:t>1.3.1. Atliktas platusis ir giluminis įstaigos veiklos kokybės įsivertinimas.</w:t>
            </w:r>
          </w:p>
        </w:tc>
        <w:tc>
          <w:tcPr>
            <w:tcW w:w="3544" w:type="dxa"/>
            <w:tcBorders>
              <w:top w:val="single" w:sz="4" w:space="0" w:color="auto"/>
              <w:left w:val="single" w:sz="4" w:space="0" w:color="auto"/>
              <w:bottom w:val="single" w:sz="4" w:space="0" w:color="auto"/>
              <w:right w:val="single" w:sz="4" w:space="0" w:color="auto"/>
            </w:tcBorders>
          </w:tcPr>
          <w:p w14:paraId="4D595125" w14:textId="77777777" w:rsidR="00E04E7C" w:rsidRPr="00C144C3" w:rsidRDefault="00E04E7C" w:rsidP="00E04E7C">
            <w:pPr>
              <w:rPr>
                <w:szCs w:val="24"/>
                <w:lang w:eastAsia="lt-LT"/>
              </w:rPr>
            </w:pPr>
          </w:p>
          <w:p w14:paraId="2BB145B7" w14:textId="77777777" w:rsidR="00E04E7C" w:rsidRPr="00C144C3" w:rsidRDefault="00E04E7C" w:rsidP="00E04E7C">
            <w:pPr>
              <w:rPr>
                <w:szCs w:val="24"/>
                <w:lang w:eastAsia="lt-LT"/>
              </w:rPr>
            </w:pPr>
          </w:p>
          <w:p w14:paraId="1BFF794F" w14:textId="77777777" w:rsidR="00E04E7C" w:rsidRPr="00C144C3" w:rsidRDefault="00E04E7C" w:rsidP="00E04E7C">
            <w:pPr>
              <w:rPr>
                <w:szCs w:val="24"/>
                <w:lang w:eastAsia="lt-LT"/>
              </w:rPr>
            </w:pPr>
          </w:p>
          <w:p w14:paraId="66F86F94" w14:textId="307CAB4E" w:rsidR="00E04E7C" w:rsidRPr="00C144C3" w:rsidRDefault="00E04E7C" w:rsidP="00E04E7C">
            <w:pPr>
              <w:rPr>
                <w:szCs w:val="24"/>
                <w:lang w:eastAsia="lt-LT"/>
              </w:rPr>
            </w:pPr>
            <w:r w:rsidRPr="00C144C3">
              <w:rPr>
                <w:szCs w:val="24"/>
                <w:lang w:eastAsia="lt-LT"/>
              </w:rPr>
              <w:lastRenderedPageBreak/>
              <w:t xml:space="preserve">1.3.1.1. Atliktas darbuotojų pasitenkinimo darbu tyrimas (2021 m. I </w:t>
            </w:r>
            <w:proofErr w:type="spellStart"/>
            <w:r w:rsidRPr="00C144C3">
              <w:rPr>
                <w:szCs w:val="24"/>
                <w:lang w:eastAsia="lt-LT"/>
              </w:rPr>
              <w:t>ketv</w:t>
            </w:r>
            <w:proofErr w:type="spellEnd"/>
            <w:r w:rsidRPr="00C144C3">
              <w:rPr>
                <w:szCs w:val="24"/>
                <w:lang w:eastAsia="lt-LT"/>
              </w:rPr>
              <w:t>.).</w:t>
            </w:r>
          </w:p>
        </w:tc>
      </w:tr>
      <w:tr w:rsidR="00E04E7C" w:rsidRPr="00C144C3" w14:paraId="4CBCAEF1" w14:textId="77777777" w:rsidTr="00011717">
        <w:tc>
          <w:tcPr>
            <w:tcW w:w="2722" w:type="dxa"/>
            <w:vMerge/>
            <w:tcBorders>
              <w:left w:val="single" w:sz="4" w:space="0" w:color="auto"/>
              <w:right w:val="single" w:sz="4" w:space="0" w:color="auto"/>
            </w:tcBorders>
          </w:tcPr>
          <w:p w14:paraId="352F42BE" w14:textId="77777777" w:rsidR="00E04E7C" w:rsidRPr="00C144C3" w:rsidRDefault="00E04E7C" w:rsidP="00E04E7C">
            <w:pPr>
              <w:rPr>
                <w:szCs w:val="24"/>
                <w:lang w:eastAsia="lt-LT"/>
              </w:rPr>
            </w:pPr>
          </w:p>
        </w:tc>
        <w:tc>
          <w:tcPr>
            <w:tcW w:w="3119" w:type="dxa"/>
            <w:vMerge/>
            <w:tcBorders>
              <w:left w:val="single" w:sz="4" w:space="0" w:color="auto"/>
              <w:bottom w:val="single" w:sz="4" w:space="0" w:color="auto"/>
              <w:right w:val="single" w:sz="4" w:space="0" w:color="auto"/>
            </w:tcBorders>
          </w:tcPr>
          <w:p w14:paraId="71203B67" w14:textId="77777777" w:rsidR="00E04E7C" w:rsidRPr="00C144C3" w:rsidRDefault="00E04E7C" w:rsidP="00E04E7C">
            <w:pPr>
              <w:rPr>
                <w:szCs w:val="24"/>
                <w:lang w:eastAsia="lt-LT"/>
              </w:rPr>
            </w:pPr>
          </w:p>
        </w:tc>
        <w:tc>
          <w:tcPr>
            <w:tcW w:w="3544" w:type="dxa"/>
            <w:tcBorders>
              <w:top w:val="single" w:sz="4" w:space="0" w:color="auto"/>
              <w:left w:val="single" w:sz="4" w:space="0" w:color="auto"/>
              <w:bottom w:val="single" w:sz="4" w:space="0" w:color="auto"/>
              <w:right w:val="single" w:sz="4" w:space="0" w:color="auto"/>
            </w:tcBorders>
          </w:tcPr>
          <w:p w14:paraId="7C93CA16" w14:textId="49784B10" w:rsidR="00E04E7C" w:rsidRPr="00C144C3" w:rsidRDefault="00E04E7C" w:rsidP="00E04E7C">
            <w:pPr>
              <w:rPr>
                <w:szCs w:val="24"/>
                <w:lang w:eastAsia="lt-LT"/>
              </w:rPr>
            </w:pPr>
            <w:r w:rsidRPr="00C144C3">
              <w:rPr>
                <w:szCs w:val="24"/>
                <w:lang w:eastAsia="lt-LT"/>
              </w:rPr>
              <w:t xml:space="preserve">1.3.1.2. Atlikta tėvų apklausa dėl įstaigos veikos kokybės gerinimo (2021 m. II </w:t>
            </w:r>
            <w:proofErr w:type="spellStart"/>
            <w:r w:rsidRPr="00C144C3">
              <w:rPr>
                <w:szCs w:val="24"/>
                <w:lang w:eastAsia="lt-LT"/>
              </w:rPr>
              <w:t>ketv</w:t>
            </w:r>
            <w:proofErr w:type="spellEnd"/>
            <w:r w:rsidRPr="00C144C3">
              <w:rPr>
                <w:szCs w:val="24"/>
                <w:lang w:eastAsia="lt-LT"/>
              </w:rPr>
              <w:t>.).</w:t>
            </w:r>
          </w:p>
        </w:tc>
      </w:tr>
      <w:tr w:rsidR="00E04E7C" w:rsidRPr="00C144C3" w14:paraId="5428E17E" w14:textId="77777777" w:rsidTr="00E04E7C">
        <w:tc>
          <w:tcPr>
            <w:tcW w:w="2722" w:type="dxa"/>
            <w:vMerge/>
            <w:tcBorders>
              <w:left w:val="single" w:sz="4" w:space="0" w:color="auto"/>
              <w:bottom w:val="single" w:sz="4" w:space="0" w:color="auto"/>
              <w:right w:val="single" w:sz="4" w:space="0" w:color="auto"/>
            </w:tcBorders>
          </w:tcPr>
          <w:p w14:paraId="4A614565" w14:textId="77777777" w:rsidR="00E04E7C" w:rsidRPr="00C144C3" w:rsidRDefault="00E04E7C" w:rsidP="00E04E7C">
            <w:pPr>
              <w:rPr>
                <w:szCs w:val="24"/>
                <w:lang w:eastAsia="lt-LT"/>
              </w:rPr>
            </w:pPr>
          </w:p>
        </w:tc>
        <w:tc>
          <w:tcPr>
            <w:tcW w:w="3119" w:type="dxa"/>
            <w:tcBorders>
              <w:top w:val="single" w:sz="4" w:space="0" w:color="auto"/>
              <w:left w:val="single" w:sz="4" w:space="0" w:color="auto"/>
              <w:bottom w:val="single" w:sz="4" w:space="0" w:color="auto"/>
              <w:right w:val="single" w:sz="4" w:space="0" w:color="auto"/>
            </w:tcBorders>
          </w:tcPr>
          <w:p w14:paraId="10B001FF" w14:textId="08E7FD26" w:rsidR="00E04E7C" w:rsidRPr="00C144C3" w:rsidRDefault="00E04E7C" w:rsidP="00E04E7C">
            <w:pPr>
              <w:rPr>
                <w:szCs w:val="24"/>
                <w:lang w:eastAsia="lt-LT"/>
              </w:rPr>
            </w:pPr>
            <w:r w:rsidRPr="00C144C3">
              <w:rPr>
                <w:szCs w:val="24"/>
              </w:rPr>
              <w:t>1.3.2. Tikslingai panaudoti kokybės įsivertinimo duomenys, siekiant vaiko pažangos.</w:t>
            </w:r>
          </w:p>
        </w:tc>
        <w:tc>
          <w:tcPr>
            <w:tcW w:w="3544" w:type="dxa"/>
            <w:tcBorders>
              <w:top w:val="single" w:sz="4" w:space="0" w:color="auto"/>
              <w:left w:val="single" w:sz="4" w:space="0" w:color="auto"/>
              <w:bottom w:val="single" w:sz="4" w:space="0" w:color="auto"/>
              <w:right w:val="single" w:sz="4" w:space="0" w:color="auto"/>
            </w:tcBorders>
          </w:tcPr>
          <w:p w14:paraId="24F59451" w14:textId="253AD118" w:rsidR="00E04E7C" w:rsidRPr="00C144C3" w:rsidRDefault="00E04E7C" w:rsidP="00E04E7C">
            <w:pPr>
              <w:rPr>
                <w:szCs w:val="24"/>
                <w:lang w:eastAsia="lt-LT"/>
              </w:rPr>
            </w:pPr>
            <w:r w:rsidRPr="00C144C3">
              <w:rPr>
                <w:szCs w:val="24"/>
                <w:lang w:eastAsia="lt-LT"/>
              </w:rPr>
              <w:t xml:space="preserve">1.3.2.1. Stebėtos pedagogų vedamos veiklos (2021 m. III </w:t>
            </w:r>
            <w:proofErr w:type="spellStart"/>
            <w:r w:rsidRPr="00C144C3">
              <w:rPr>
                <w:szCs w:val="24"/>
                <w:lang w:eastAsia="lt-LT"/>
              </w:rPr>
              <w:t>ketv</w:t>
            </w:r>
            <w:proofErr w:type="spellEnd"/>
            <w:r w:rsidRPr="00C144C3">
              <w:rPr>
                <w:szCs w:val="24"/>
                <w:lang w:eastAsia="lt-LT"/>
              </w:rPr>
              <w:t>.), pateiktas apibendrinamasis vertinimas.</w:t>
            </w:r>
          </w:p>
          <w:p w14:paraId="4B493FFE" w14:textId="77777777" w:rsidR="00E04E7C" w:rsidRPr="00C144C3" w:rsidRDefault="00E04E7C" w:rsidP="00E04E7C">
            <w:pPr>
              <w:rPr>
                <w:szCs w:val="24"/>
                <w:lang w:eastAsia="lt-LT"/>
              </w:rPr>
            </w:pPr>
          </w:p>
        </w:tc>
      </w:tr>
      <w:tr w:rsidR="00E04E7C" w:rsidRPr="00C144C3" w14:paraId="44EA1A56" w14:textId="77777777" w:rsidTr="00E04E7C">
        <w:tc>
          <w:tcPr>
            <w:tcW w:w="2722" w:type="dxa"/>
            <w:vMerge w:val="restart"/>
            <w:tcBorders>
              <w:top w:val="single" w:sz="4" w:space="0" w:color="auto"/>
              <w:left w:val="single" w:sz="4" w:space="0" w:color="auto"/>
              <w:right w:val="single" w:sz="4" w:space="0" w:color="auto"/>
            </w:tcBorders>
            <w:hideMark/>
          </w:tcPr>
          <w:p w14:paraId="0F0162F7" w14:textId="35E26B04" w:rsidR="00E04E7C" w:rsidRPr="00C144C3" w:rsidRDefault="00E04E7C" w:rsidP="00E04E7C">
            <w:pPr>
              <w:rPr>
                <w:szCs w:val="24"/>
                <w:lang w:eastAsia="lt-LT"/>
              </w:rPr>
            </w:pPr>
            <w:r w:rsidRPr="00C144C3">
              <w:rPr>
                <w:szCs w:val="24"/>
              </w:rPr>
              <w:t>1.4. Bendradarbiauti su vietos bendruomene, išorinėmis organizacijomis, kitomis mokyklomis.</w:t>
            </w:r>
          </w:p>
        </w:tc>
        <w:tc>
          <w:tcPr>
            <w:tcW w:w="3119" w:type="dxa"/>
            <w:tcBorders>
              <w:top w:val="single" w:sz="4" w:space="0" w:color="auto"/>
              <w:left w:val="single" w:sz="4" w:space="0" w:color="auto"/>
              <w:bottom w:val="single" w:sz="4" w:space="0" w:color="auto"/>
              <w:right w:val="single" w:sz="4" w:space="0" w:color="auto"/>
            </w:tcBorders>
          </w:tcPr>
          <w:p w14:paraId="433E5DA5" w14:textId="41F98864" w:rsidR="00E04E7C" w:rsidRPr="00C144C3" w:rsidRDefault="00E04E7C" w:rsidP="00E04E7C">
            <w:pPr>
              <w:rPr>
                <w:szCs w:val="24"/>
                <w:lang w:eastAsia="lt-LT"/>
              </w:rPr>
            </w:pPr>
            <w:r w:rsidRPr="00C144C3">
              <w:rPr>
                <w:szCs w:val="24"/>
                <w:lang w:eastAsia="lt-LT"/>
              </w:rPr>
              <w:t>1.4.1. Tikslinių partnerysčių plėtojimas.</w:t>
            </w:r>
          </w:p>
        </w:tc>
        <w:tc>
          <w:tcPr>
            <w:tcW w:w="3544" w:type="dxa"/>
            <w:tcBorders>
              <w:top w:val="single" w:sz="4" w:space="0" w:color="auto"/>
              <w:left w:val="single" w:sz="4" w:space="0" w:color="auto"/>
              <w:bottom w:val="single" w:sz="4" w:space="0" w:color="auto"/>
              <w:right w:val="single" w:sz="4" w:space="0" w:color="auto"/>
            </w:tcBorders>
          </w:tcPr>
          <w:p w14:paraId="4A9B5A75" w14:textId="56B5A375" w:rsidR="00E04E7C" w:rsidRPr="00C144C3" w:rsidRDefault="00E04E7C" w:rsidP="00E04E7C">
            <w:pPr>
              <w:rPr>
                <w:szCs w:val="24"/>
                <w:lang w:eastAsia="lt-LT"/>
              </w:rPr>
            </w:pPr>
            <w:r w:rsidRPr="00C144C3">
              <w:rPr>
                <w:szCs w:val="24"/>
                <w:lang w:eastAsia="lt-LT"/>
              </w:rPr>
              <w:t>1.4.1.1. Organizuoti 2 renginiai (paroda, konferencija) su socialiniais partneriais.</w:t>
            </w:r>
          </w:p>
        </w:tc>
      </w:tr>
      <w:tr w:rsidR="00E04E7C" w:rsidRPr="00C144C3" w14:paraId="77EBEB78" w14:textId="77777777" w:rsidTr="00E04E7C">
        <w:tc>
          <w:tcPr>
            <w:tcW w:w="2722" w:type="dxa"/>
            <w:vMerge/>
            <w:tcBorders>
              <w:left w:val="single" w:sz="4" w:space="0" w:color="auto"/>
              <w:right w:val="single" w:sz="4" w:space="0" w:color="auto"/>
            </w:tcBorders>
          </w:tcPr>
          <w:p w14:paraId="66151582" w14:textId="7972A265" w:rsidR="00E04E7C" w:rsidRPr="00C144C3" w:rsidRDefault="00E04E7C" w:rsidP="00E04E7C">
            <w:pPr>
              <w:rPr>
                <w:szCs w:val="24"/>
                <w:lang w:eastAsia="lt-LT"/>
              </w:rPr>
            </w:pPr>
          </w:p>
        </w:tc>
        <w:tc>
          <w:tcPr>
            <w:tcW w:w="3119" w:type="dxa"/>
            <w:vMerge w:val="restart"/>
            <w:tcBorders>
              <w:top w:val="single" w:sz="4" w:space="0" w:color="auto"/>
              <w:left w:val="single" w:sz="4" w:space="0" w:color="auto"/>
              <w:right w:val="single" w:sz="4" w:space="0" w:color="auto"/>
            </w:tcBorders>
          </w:tcPr>
          <w:p w14:paraId="51E6F743" w14:textId="3A0CA707" w:rsidR="00E04E7C" w:rsidRPr="00C144C3" w:rsidRDefault="00E04E7C" w:rsidP="00E04E7C">
            <w:pPr>
              <w:rPr>
                <w:szCs w:val="24"/>
                <w:lang w:eastAsia="lt-LT"/>
              </w:rPr>
            </w:pPr>
            <w:r w:rsidRPr="00C144C3">
              <w:rPr>
                <w:szCs w:val="24"/>
                <w:lang w:eastAsia="lt-LT"/>
              </w:rPr>
              <w:t>1.4.2. Socialinio pilietinio ugdymo veiklos su socialiniais partneriais.</w:t>
            </w:r>
          </w:p>
        </w:tc>
        <w:tc>
          <w:tcPr>
            <w:tcW w:w="3544" w:type="dxa"/>
            <w:tcBorders>
              <w:top w:val="single" w:sz="4" w:space="0" w:color="auto"/>
              <w:left w:val="single" w:sz="4" w:space="0" w:color="auto"/>
              <w:bottom w:val="single" w:sz="4" w:space="0" w:color="auto"/>
              <w:right w:val="single" w:sz="4" w:space="0" w:color="auto"/>
            </w:tcBorders>
          </w:tcPr>
          <w:p w14:paraId="24A8B9C8" w14:textId="50D949B9" w:rsidR="00E04E7C" w:rsidRPr="00C144C3" w:rsidRDefault="00E04E7C" w:rsidP="00E04E7C">
            <w:pPr>
              <w:rPr>
                <w:szCs w:val="24"/>
                <w:lang w:eastAsia="lt-LT"/>
              </w:rPr>
            </w:pPr>
            <w:r w:rsidRPr="00C144C3">
              <w:rPr>
                <w:szCs w:val="24"/>
                <w:lang w:eastAsia="lt-LT"/>
              </w:rPr>
              <w:t>1.4.2.1. Viktorinos pilietiškumo tema organizavimas, įtraukiant Lieporių mikrorajono ugdymo įstaigų ugdytinius (2021 m. I</w:t>
            </w:r>
            <w:r w:rsidR="00E65043" w:rsidRPr="00C144C3">
              <w:rPr>
                <w:szCs w:val="24"/>
                <w:lang w:eastAsia="lt-LT"/>
              </w:rPr>
              <w:t xml:space="preserve"> </w:t>
            </w:r>
            <w:proofErr w:type="spellStart"/>
            <w:r w:rsidRPr="00C144C3">
              <w:rPr>
                <w:szCs w:val="24"/>
                <w:lang w:eastAsia="lt-LT"/>
              </w:rPr>
              <w:t>ketv</w:t>
            </w:r>
            <w:proofErr w:type="spellEnd"/>
            <w:r w:rsidRPr="00C144C3">
              <w:rPr>
                <w:szCs w:val="24"/>
                <w:lang w:eastAsia="lt-LT"/>
              </w:rPr>
              <w:t>.).</w:t>
            </w:r>
          </w:p>
        </w:tc>
      </w:tr>
      <w:tr w:rsidR="00E04E7C" w:rsidRPr="00C144C3" w14:paraId="76DBE7F3" w14:textId="77777777" w:rsidTr="00E04E7C">
        <w:tc>
          <w:tcPr>
            <w:tcW w:w="2722" w:type="dxa"/>
            <w:vMerge/>
            <w:tcBorders>
              <w:left w:val="single" w:sz="4" w:space="0" w:color="auto"/>
              <w:bottom w:val="single" w:sz="4" w:space="0" w:color="auto"/>
              <w:right w:val="single" w:sz="4" w:space="0" w:color="auto"/>
            </w:tcBorders>
          </w:tcPr>
          <w:p w14:paraId="57BFF3D2" w14:textId="77777777" w:rsidR="00E04E7C" w:rsidRPr="00C144C3" w:rsidRDefault="00E04E7C" w:rsidP="00E04E7C">
            <w:pPr>
              <w:rPr>
                <w:szCs w:val="24"/>
                <w:lang w:eastAsia="lt-LT"/>
              </w:rPr>
            </w:pPr>
          </w:p>
        </w:tc>
        <w:tc>
          <w:tcPr>
            <w:tcW w:w="3119" w:type="dxa"/>
            <w:vMerge/>
            <w:tcBorders>
              <w:left w:val="single" w:sz="4" w:space="0" w:color="auto"/>
              <w:bottom w:val="single" w:sz="4" w:space="0" w:color="auto"/>
              <w:right w:val="single" w:sz="4" w:space="0" w:color="auto"/>
            </w:tcBorders>
          </w:tcPr>
          <w:p w14:paraId="79F99A8D" w14:textId="77777777" w:rsidR="00E04E7C" w:rsidRPr="00C144C3" w:rsidRDefault="00E04E7C" w:rsidP="00E04E7C">
            <w:pPr>
              <w:rPr>
                <w:szCs w:val="24"/>
                <w:lang w:eastAsia="lt-LT"/>
              </w:rPr>
            </w:pPr>
          </w:p>
        </w:tc>
        <w:tc>
          <w:tcPr>
            <w:tcW w:w="3544" w:type="dxa"/>
            <w:tcBorders>
              <w:top w:val="single" w:sz="4" w:space="0" w:color="auto"/>
              <w:left w:val="single" w:sz="4" w:space="0" w:color="auto"/>
              <w:bottom w:val="single" w:sz="4" w:space="0" w:color="auto"/>
              <w:right w:val="single" w:sz="4" w:space="0" w:color="auto"/>
            </w:tcBorders>
          </w:tcPr>
          <w:p w14:paraId="77AB0496" w14:textId="4D5ED6D2" w:rsidR="00E04E7C" w:rsidRPr="00C144C3" w:rsidRDefault="00E04E7C" w:rsidP="00E04E7C">
            <w:pPr>
              <w:rPr>
                <w:szCs w:val="24"/>
                <w:lang w:eastAsia="lt-LT"/>
              </w:rPr>
            </w:pPr>
            <w:r w:rsidRPr="00C144C3">
              <w:rPr>
                <w:szCs w:val="24"/>
                <w:lang w:eastAsia="lt-LT"/>
              </w:rPr>
              <w:t>1.4.2.2. SKU modelio įgyvendinimas (planuojamos 2 veiklos).</w:t>
            </w:r>
          </w:p>
        </w:tc>
      </w:tr>
    </w:tbl>
    <w:p w14:paraId="64013B4B" w14:textId="77777777" w:rsidR="00E1086B" w:rsidRPr="00C144C3" w:rsidRDefault="00E1086B" w:rsidP="00E1086B">
      <w:pPr>
        <w:rPr>
          <w:szCs w:val="24"/>
        </w:rPr>
      </w:pPr>
    </w:p>
    <w:p w14:paraId="1E4C9539" w14:textId="77777777" w:rsidR="00E1086B" w:rsidRPr="00C144C3" w:rsidRDefault="00E1086B" w:rsidP="00E1086B">
      <w:pPr>
        <w:tabs>
          <w:tab w:val="left" w:pos="426"/>
        </w:tabs>
        <w:jc w:val="both"/>
        <w:rPr>
          <w:b/>
          <w:szCs w:val="24"/>
          <w:lang w:eastAsia="lt-LT"/>
        </w:rPr>
      </w:pPr>
      <w:r w:rsidRPr="00C144C3">
        <w:rPr>
          <w:b/>
          <w:szCs w:val="24"/>
          <w:lang w:eastAsia="lt-LT"/>
        </w:rPr>
        <w:t>9.</w:t>
      </w:r>
      <w:r w:rsidRPr="00C144C3">
        <w:rPr>
          <w:b/>
          <w:szCs w:val="24"/>
          <w:lang w:eastAsia="lt-LT"/>
        </w:rPr>
        <w:tab/>
        <w:t>Rizika, kuriai esant nustatytos užduotys gali būti neįvykdytos</w:t>
      </w:r>
      <w:r w:rsidRPr="00C144C3">
        <w:rPr>
          <w:szCs w:val="24"/>
          <w:lang w:eastAsia="lt-LT"/>
        </w:rPr>
        <w:t xml:space="preserve"> </w:t>
      </w:r>
      <w:r w:rsidRPr="00C144C3">
        <w:rPr>
          <w:b/>
          <w:szCs w:val="24"/>
          <w:lang w:eastAsia="lt-LT"/>
        </w:rPr>
        <w:t>(aplinkybės, kurios gali turėti neigiamos įtakos įvykdyti šias užduotis)</w:t>
      </w:r>
    </w:p>
    <w:p w14:paraId="7B057189" w14:textId="77777777" w:rsidR="00E1086B" w:rsidRPr="00C144C3" w:rsidRDefault="00E1086B" w:rsidP="00E1086B">
      <w:pPr>
        <w:rPr>
          <w:szCs w:val="24"/>
          <w:lang w:eastAsia="lt-LT"/>
        </w:rPr>
      </w:pPr>
      <w:r w:rsidRPr="00C144C3">
        <w:rPr>
          <w:szCs w:val="24"/>
          <w:lang w:eastAsia="lt-LT"/>
        </w:rPr>
        <w:t>(pildoma suderinus su švietimo įstaigos vadovu)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1563F0" w:rsidRPr="00C144C3" w14:paraId="5CC65310" w14:textId="77777777" w:rsidTr="001563F0">
        <w:tc>
          <w:tcPr>
            <w:tcW w:w="9493" w:type="dxa"/>
            <w:tcBorders>
              <w:top w:val="single" w:sz="4" w:space="0" w:color="auto"/>
              <w:left w:val="single" w:sz="4" w:space="0" w:color="auto"/>
              <w:bottom w:val="single" w:sz="4" w:space="0" w:color="auto"/>
              <w:right w:val="single" w:sz="4" w:space="0" w:color="auto"/>
            </w:tcBorders>
          </w:tcPr>
          <w:p w14:paraId="6E1F61B5" w14:textId="2FD8EC13" w:rsidR="001563F0" w:rsidRPr="00C144C3" w:rsidRDefault="001563F0" w:rsidP="001563F0">
            <w:pPr>
              <w:jc w:val="both"/>
              <w:rPr>
                <w:szCs w:val="24"/>
                <w:lang w:eastAsia="lt-LT"/>
              </w:rPr>
            </w:pPr>
            <w:r w:rsidRPr="00C144C3">
              <w:rPr>
                <w:szCs w:val="24"/>
                <w:lang w:eastAsia="lt-LT"/>
              </w:rPr>
              <w:t>9.1. Pasikeitę teisės aktai.</w:t>
            </w:r>
          </w:p>
        </w:tc>
      </w:tr>
      <w:tr w:rsidR="001563F0" w:rsidRPr="00C144C3" w14:paraId="6497745D" w14:textId="77777777" w:rsidTr="001563F0">
        <w:tc>
          <w:tcPr>
            <w:tcW w:w="9493" w:type="dxa"/>
            <w:tcBorders>
              <w:top w:val="single" w:sz="4" w:space="0" w:color="auto"/>
              <w:left w:val="single" w:sz="4" w:space="0" w:color="auto"/>
              <w:bottom w:val="single" w:sz="4" w:space="0" w:color="auto"/>
              <w:right w:val="single" w:sz="4" w:space="0" w:color="auto"/>
            </w:tcBorders>
          </w:tcPr>
          <w:p w14:paraId="6971A4DC" w14:textId="3D99B4A8" w:rsidR="001563F0" w:rsidRPr="00C144C3" w:rsidRDefault="001563F0" w:rsidP="001563F0">
            <w:pPr>
              <w:jc w:val="both"/>
              <w:rPr>
                <w:szCs w:val="24"/>
                <w:lang w:eastAsia="lt-LT"/>
              </w:rPr>
            </w:pPr>
            <w:r w:rsidRPr="00C144C3">
              <w:rPr>
                <w:szCs w:val="24"/>
                <w:lang w:eastAsia="lt-LT"/>
              </w:rPr>
              <w:t xml:space="preserve">9.2. Žmogiškieji faktoriai (nedarbingumas, darbuotojų kaita). </w:t>
            </w:r>
          </w:p>
        </w:tc>
      </w:tr>
      <w:tr w:rsidR="002075E8" w:rsidRPr="00C144C3" w14:paraId="7D5A409D" w14:textId="77777777" w:rsidTr="001563F0">
        <w:tc>
          <w:tcPr>
            <w:tcW w:w="9493" w:type="dxa"/>
            <w:tcBorders>
              <w:top w:val="single" w:sz="4" w:space="0" w:color="auto"/>
              <w:left w:val="single" w:sz="4" w:space="0" w:color="auto"/>
              <w:bottom w:val="single" w:sz="4" w:space="0" w:color="auto"/>
              <w:right w:val="single" w:sz="4" w:space="0" w:color="auto"/>
            </w:tcBorders>
          </w:tcPr>
          <w:p w14:paraId="38D5CE5B" w14:textId="4033A450" w:rsidR="002075E8" w:rsidRPr="00C144C3" w:rsidRDefault="002075E8" w:rsidP="002075E8">
            <w:pPr>
              <w:jc w:val="both"/>
              <w:rPr>
                <w:szCs w:val="24"/>
                <w:lang w:eastAsia="lt-LT"/>
              </w:rPr>
            </w:pPr>
            <w:r w:rsidRPr="00C144C3">
              <w:rPr>
                <w:szCs w:val="24"/>
                <w:lang w:eastAsia="lt-LT"/>
              </w:rPr>
              <w:t xml:space="preserve">9.3. Ekstremali situacija. </w:t>
            </w:r>
          </w:p>
        </w:tc>
      </w:tr>
    </w:tbl>
    <w:p w14:paraId="56A73E54" w14:textId="62A0BCFB" w:rsidR="00E1086B" w:rsidRDefault="00E1086B" w:rsidP="00E1086B">
      <w:pPr>
        <w:jc w:val="center"/>
        <w:rPr>
          <w:b/>
          <w:szCs w:val="24"/>
          <w:lang w:eastAsia="lt-LT"/>
        </w:rPr>
      </w:pPr>
    </w:p>
    <w:p w14:paraId="32F6C36F" w14:textId="77777777" w:rsidR="009C6BA4" w:rsidRPr="000F0888" w:rsidRDefault="009C6BA4" w:rsidP="009C6BA4">
      <w:pPr>
        <w:tabs>
          <w:tab w:val="left" w:pos="0"/>
          <w:tab w:val="left" w:pos="5954"/>
          <w:tab w:val="left" w:pos="8364"/>
        </w:tabs>
        <w:overflowPunct w:val="0"/>
        <w:autoSpaceDE w:val="0"/>
        <w:autoSpaceDN w:val="0"/>
        <w:adjustRightInd w:val="0"/>
        <w:jc w:val="both"/>
        <w:textAlignment w:val="baseline"/>
        <w:rPr>
          <w:szCs w:val="24"/>
          <w:lang w:val="en-GB" w:eastAsia="lt-LT"/>
        </w:rPr>
      </w:pPr>
      <w:proofErr w:type="spellStart"/>
      <w:r w:rsidRPr="000F0888">
        <w:rPr>
          <w:szCs w:val="24"/>
          <w:lang w:val="en-GB" w:eastAsia="lt-LT"/>
        </w:rPr>
        <w:t>Savivaldybės</w:t>
      </w:r>
      <w:proofErr w:type="spellEnd"/>
      <w:r w:rsidRPr="000F0888">
        <w:rPr>
          <w:szCs w:val="24"/>
          <w:lang w:val="en-GB" w:eastAsia="lt-LT"/>
        </w:rPr>
        <w:t xml:space="preserve"> </w:t>
      </w:r>
      <w:proofErr w:type="spellStart"/>
      <w:r w:rsidRPr="000F0888">
        <w:rPr>
          <w:szCs w:val="24"/>
          <w:lang w:val="en-GB" w:eastAsia="lt-LT"/>
        </w:rPr>
        <w:t>administracijos</w:t>
      </w:r>
      <w:proofErr w:type="spellEnd"/>
      <w:r w:rsidRPr="000F0888">
        <w:rPr>
          <w:szCs w:val="24"/>
          <w:lang w:val="en-GB" w:eastAsia="lt-LT"/>
        </w:rPr>
        <w:t xml:space="preserve"> </w:t>
      </w:r>
      <w:proofErr w:type="spellStart"/>
      <w:r w:rsidRPr="000F0888">
        <w:rPr>
          <w:szCs w:val="24"/>
          <w:lang w:val="en-GB" w:eastAsia="lt-LT"/>
        </w:rPr>
        <w:t>Žmonių</w:t>
      </w:r>
      <w:proofErr w:type="spellEnd"/>
      <w:r w:rsidRPr="000F0888">
        <w:rPr>
          <w:szCs w:val="24"/>
          <w:lang w:val="en-GB" w:eastAsia="lt-LT"/>
        </w:rPr>
        <w:t xml:space="preserve"> </w:t>
      </w:r>
      <w:proofErr w:type="spellStart"/>
      <w:r w:rsidRPr="000F0888">
        <w:rPr>
          <w:szCs w:val="24"/>
          <w:lang w:val="en-GB" w:eastAsia="lt-LT"/>
        </w:rPr>
        <w:t>gerovės</w:t>
      </w:r>
      <w:proofErr w:type="spellEnd"/>
      <w:r w:rsidRPr="000F0888">
        <w:rPr>
          <w:szCs w:val="24"/>
          <w:lang w:val="en-GB" w:eastAsia="lt-LT"/>
        </w:rPr>
        <w:t xml:space="preserve"> </w:t>
      </w:r>
      <w:proofErr w:type="spellStart"/>
      <w:r w:rsidRPr="000F0888">
        <w:rPr>
          <w:szCs w:val="24"/>
          <w:lang w:val="en-GB" w:eastAsia="lt-LT"/>
        </w:rPr>
        <w:t>ir</w:t>
      </w:r>
      <w:proofErr w:type="spellEnd"/>
      <w:r w:rsidRPr="000F0888">
        <w:rPr>
          <w:szCs w:val="24"/>
          <w:lang w:val="en-GB" w:eastAsia="lt-LT"/>
        </w:rPr>
        <w:t xml:space="preserve"> </w:t>
      </w:r>
      <w:proofErr w:type="spellStart"/>
      <w:r w:rsidRPr="000F0888">
        <w:rPr>
          <w:szCs w:val="24"/>
          <w:lang w:val="en-GB" w:eastAsia="lt-LT"/>
        </w:rPr>
        <w:t>ugdymo</w:t>
      </w:r>
      <w:proofErr w:type="spellEnd"/>
      <w:r w:rsidRPr="000F0888">
        <w:rPr>
          <w:szCs w:val="24"/>
          <w:lang w:val="en-GB" w:eastAsia="lt-LT"/>
        </w:rPr>
        <w:t xml:space="preserve"> </w:t>
      </w:r>
      <w:proofErr w:type="spellStart"/>
      <w:r w:rsidRPr="000F0888">
        <w:rPr>
          <w:szCs w:val="24"/>
          <w:lang w:val="en-GB" w:eastAsia="lt-LT"/>
        </w:rPr>
        <w:t>departamento</w:t>
      </w:r>
      <w:proofErr w:type="spellEnd"/>
      <w:r w:rsidRPr="000F0888">
        <w:rPr>
          <w:szCs w:val="24"/>
          <w:lang w:val="en-GB" w:eastAsia="lt-LT"/>
        </w:rPr>
        <w:t xml:space="preserve"> </w:t>
      </w:r>
      <w:proofErr w:type="spellStart"/>
      <w:r w:rsidRPr="000F0888">
        <w:rPr>
          <w:szCs w:val="24"/>
          <w:lang w:val="en-GB" w:eastAsia="lt-LT"/>
        </w:rPr>
        <w:t>Švietimo</w:t>
      </w:r>
      <w:proofErr w:type="spellEnd"/>
      <w:r w:rsidRPr="000F0888">
        <w:rPr>
          <w:szCs w:val="24"/>
          <w:lang w:val="en-GB" w:eastAsia="lt-LT"/>
        </w:rPr>
        <w:t xml:space="preserve"> </w:t>
      </w:r>
      <w:proofErr w:type="spellStart"/>
      <w:r w:rsidRPr="000F0888">
        <w:rPr>
          <w:szCs w:val="24"/>
          <w:lang w:val="en-GB" w:eastAsia="lt-LT"/>
        </w:rPr>
        <w:t>skyriaus</w:t>
      </w:r>
      <w:proofErr w:type="spellEnd"/>
      <w:r w:rsidRPr="000F0888">
        <w:rPr>
          <w:szCs w:val="24"/>
          <w:lang w:val="en-GB" w:eastAsia="lt-LT"/>
        </w:rPr>
        <w:t xml:space="preserve"> </w:t>
      </w:r>
      <w:proofErr w:type="spellStart"/>
      <w:r w:rsidRPr="000F0888">
        <w:rPr>
          <w:szCs w:val="24"/>
          <w:lang w:val="en-GB" w:eastAsia="lt-LT"/>
        </w:rPr>
        <w:t>siūlymas</w:t>
      </w:r>
      <w:proofErr w:type="spellEnd"/>
      <w:r w:rsidRPr="000F0888">
        <w:rPr>
          <w:szCs w:val="24"/>
          <w:lang w:val="en-GB" w:eastAsia="lt-LT"/>
        </w:rPr>
        <w:t>:</w:t>
      </w:r>
    </w:p>
    <w:p w14:paraId="3FB44048" w14:textId="77777777" w:rsidR="009C6BA4" w:rsidRPr="000F0888" w:rsidRDefault="009C6BA4" w:rsidP="009C6BA4">
      <w:pPr>
        <w:tabs>
          <w:tab w:val="left" w:pos="1276"/>
          <w:tab w:val="left" w:pos="5954"/>
          <w:tab w:val="left" w:pos="8364"/>
        </w:tabs>
        <w:overflowPunct w:val="0"/>
        <w:autoSpaceDE w:val="0"/>
        <w:autoSpaceDN w:val="0"/>
        <w:adjustRightInd w:val="0"/>
        <w:jc w:val="both"/>
        <w:textAlignment w:val="baseline"/>
        <w:rPr>
          <w:b/>
          <w:szCs w:val="24"/>
          <w:lang w:val="en-GB" w:eastAsia="lt-LT"/>
        </w:rPr>
      </w:pPr>
      <w:proofErr w:type="spellStart"/>
      <w:r w:rsidRPr="000F0888">
        <w:rPr>
          <w:b/>
          <w:szCs w:val="24"/>
          <w:lang w:val="en-GB" w:eastAsia="lt-LT"/>
        </w:rPr>
        <w:t>Pritarti</w:t>
      </w:r>
      <w:proofErr w:type="spellEnd"/>
      <w:r w:rsidRPr="000F0888">
        <w:rPr>
          <w:b/>
          <w:szCs w:val="24"/>
          <w:lang w:val="en-GB" w:eastAsia="lt-LT"/>
        </w:rPr>
        <w:t xml:space="preserve"> 2021 </w:t>
      </w:r>
      <w:proofErr w:type="spellStart"/>
      <w:r w:rsidRPr="000F0888">
        <w:rPr>
          <w:b/>
          <w:szCs w:val="24"/>
          <w:lang w:val="en-GB" w:eastAsia="lt-LT"/>
        </w:rPr>
        <w:t>metų</w:t>
      </w:r>
      <w:proofErr w:type="spellEnd"/>
      <w:r w:rsidRPr="000F0888">
        <w:rPr>
          <w:b/>
          <w:szCs w:val="24"/>
          <w:lang w:val="en-GB" w:eastAsia="lt-LT"/>
        </w:rPr>
        <w:t xml:space="preserve"> </w:t>
      </w:r>
      <w:proofErr w:type="spellStart"/>
      <w:r w:rsidRPr="000F0888">
        <w:rPr>
          <w:b/>
          <w:szCs w:val="24"/>
          <w:lang w:val="en-GB" w:eastAsia="lt-LT"/>
        </w:rPr>
        <w:t>veiklos</w:t>
      </w:r>
      <w:proofErr w:type="spellEnd"/>
      <w:r w:rsidRPr="000F0888">
        <w:rPr>
          <w:b/>
          <w:szCs w:val="24"/>
          <w:lang w:val="en-GB" w:eastAsia="lt-LT"/>
        </w:rPr>
        <w:t xml:space="preserve"> </w:t>
      </w:r>
      <w:proofErr w:type="spellStart"/>
      <w:r w:rsidRPr="000F0888">
        <w:rPr>
          <w:b/>
          <w:szCs w:val="24"/>
          <w:lang w:val="en-GB" w:eastAsia="lt-LT"/>
        </w:rPr>
        <w:t>užduotims</w:t>
      </w:r>
      <w:proofErr w:type="spellEnd"/>
      <w:r w:rsidRPr="000F0888">
        <w:rPr>
          <w:b/>
          <w:szCs w:val="24"/>
          <w:lang w:val="en-GB" w:eastAsia="lt-LT"/>
        </w:rPr>
        <w:t xml:space="preserve">. </w:t>
      </w:r>
    </w:p>
    <w:p w14:paraId="5398E18A" w14:textId="77777777" w:rsidR="009C6BA4" w:rsidRPr="00C144C3" w:rsidRDefault="009C6BA4" w:rsidP="009C6BA4">
      <w:pPr>
        <w:rPr>
          <w:b/>
          <w:szCs w:val="24"/>
          <w:lang w:eastAsia="lt-LT"/>
        </w:rPr>
      </w:pPr>
    </w:p>
    <w:p w14:paraId="690EF59A" w14:textId="77777777" w:rsidR="00E1086B" w:rsidRPr="00C144C3" w:rsidRDefault="00E1086B" w:rsidP="00E1086B">
      <w:pPr>
        <w:jc w:val="center"/>
        <w:rPr>
          <w:b/>
          <w:szCs w:val="24"/>
          <w:lang w:eastAsia="lt-LT"/>
        </w:rPr>
      </w:pPr>
      <w:r w:rsidRPr="00C144C3">
        <w:rPr>
          <w:b/>
          <w:szCs w:val="24"/>
          <w:lang w:eastAsia="lt-LT"/>
        </w:rPr>
        <w:t>VI SKYRIUS</w:t>
      </w:r>
    </w:p>
    <w:p w14:paraId="7DF11405" w14:textId="77777777" w:rsidR="00E1086B" w:rsidRPr="00C144C3" w:rsidRDefault="00E1086B" w:rsidP="00E1086B">
      <w:pPr>
        <w:jc w:val="center"/>
        <w:rPr>
          <w:b/>
          <w:szCs w:val="24"/>
          <w:lang w:eastAsia="lt-LT"/>
        </w:rPr>
      </w:pPr>
      <w:r w:rsidRPr="00C144C3">
        <w:rPr>
          <w:b/>
          <w:szCs w:val="24"/>
          <w:lang w:eastAsia="lt-LT"/>
        </w:rPr>
        <w:t>VERTINIMO PAGRINDIMAS IR SIŪLYMAI</w:t>
      </w:r>
    </w:p>
    <w:p w14:paraId="6E660E66" w14:textId="77777777" w:rsidR="009C6BA4" w:rsidRDefault="00E1086B" w:rsidP="009C6BA4">
      <w:pPr>
        <w:widowControl w:val="0"/>
        <w:ind w:right="-6"/>
        <w:jc w:val="both"/>
        <w:rPr>
          <w:szCs w:val="24"/>
          <w:lang w:eastAsia="lt-LT"/>
        </w:rPr>
      </w:pPr>
      <w:r w:rsidRPr="00C144C3">
        <w:rPr>
          <w:b/>
          <w:szCs w:val="24"/>
          <w:lang w:eastAsia="lt-LT"/>
        </w:rPr>
        <w:t>10. Įvertinimas, jo pagrindimas ir siūlymai:</w:t>
      </w:r>
      <w:r w:rsidRPr="00C144C3">
        <w:rPr>
          <w:szCs w:val="24"/>
          <w:lang w:eastAsia="lt-LT"/>
        </w:rPr>
        <w:t xml:space="preserve"> </w:t>
      </w:r>
    </w:p>
    <w:p w14:paraId="1D2A6DE4" w14:textId="6AFCF77F" w:rsidR="0062478A" w:rsidRPr="009C6BA4" w:rsidRDefault="009C6BA4" w:rsidP="009C6BA4">
      <w:pPr>
        <w:widowControl w:val="0"/>
        <w:ind w:right="-6"/>
        <w:jc w:val="both"/>
        <w:rPr>
          <w:szCs w:val="24"/>
          <w:lang w:eastAsia="lt-LT"/>
        </w:rPr>
      </w:pPr>
      <w:r>
        <w:rPr>
          <w:szCs w:val="24"/>
          <w:lang w:eastAsia="lt-LT"/>
        </w:rPr>
        <w:t xml:space="preserve">      </w:t>
      </w:r>
      <w:r w:rsidR="0062478A" w:rsidRPr="00C144C3">
        <w:rPr>
          <w:rFonts w:eastAsia="Times New Roman"/>
          <w:szCs w:val="24"/>
        </w:rPr>
        <w:t>Lopšelio-darželio „Vaikystė“ direktorės Redos Ponelienės ataskaita buvo pristatyta ir aptarta 2021-02-01 tarybos posėdžio metu. Visi suplanuoti 2020 metų tikslai ir uždaviniai buvo įgyvendinti. Stebimi ženklūs pokyčiai atnaujinant lopšelio-darželio aplinką. Didelis dėmesys skiriamas pedagogų tobulėjimui ir saviraiškai. Direktorė labai gerai tvarkosi su COVID-19 pandemijos sukeltais iššūkiais. Pagirtina, kad lopšelis-darželis „Vaikystė“ pripažintas aktyvia mokykla ir įtrauktas į „Aktyvių mokyklų“ sąrašą. Lopšelio-darželio taryba direktorės veiklos ataskaitą vertina labai gerai. Siūloma toliau tęsti pradėtus darbus ir iniciatyvas.</w:t>
      </w:r>
    </w:p>
    <w:p w14:paraId="4C36D5CA" w14:textId="7FC6968C" w:rsidR="00E1086B" w:rsidRPr="00C144C3" w:rsidRDefault="00E1086B" w:rsidP="0062478A">
      <w:pPr>
        <w:tabs>
          <w:tab w:val="right" w:leader="underscore" w:pos="9071"/>
        </w:tabs>
        <w:jc w:val="both"/>
        <w:rPr>
          <w:szCs w:val="24"/>
          <w:lang w:eastAsia="lt-LT"/>
        </w:rPr>
      </w:pPr>
    </w:p>
    <w:p w14:paraId="6561807B" w14:textId="1CC3A4B0" w:rsidR="001563F0" w:rsidRPr="00C144C3" w:rsidRDefault="001563F0" w:rsidP="001563F0">
      <w:pPr>
        <w:tabs>
          <w:tab w:val="left" w:pos="4253"/>
          <w:tab w:val="left" w:pos="6946"/>
        </w:tabs>
        <w:overflowPunct w:val="0"/>
        <w:jc w:val="both"/>
        <w:textAlignment w:val="baseline"/>
        <w:rPr>
          <w:szCs w:val="24"/>
          <w:lang w:val="en-GB" w:eastAsia="lt-LT"/>
        </w:rPr>
      </w:pPr>
      <w:r w:rsidRPr="00C144C3">
        <w:rPr>
          <w:szCs w:val="24"/>
          <w:lang w:eastAsia="lt-LT"/>
        </w:rPr>
        <w:t>Lopšelio-darželio „Vaikystė“</w:t>
      </w:r>
      <w:r w:rsidR="00211F4D" w:rsidRPr="00C144C3">
        <w:rPr>
          <w:szCs w:val="24"/>
          <w:lang w:eastAsia="lt-LT"/>
        </w:rPr>
        <w:t xml:space="preserve"> </w:t>
      </w:r>
      <w:r w:rsidRPr="00C144C3">
        <w:rPr>
          <w:szCs w:val="24"/>
          <w:lang w:eastAsia="lt-LT"/>
        </w:rPr>
        <w:tab/>
        <w:t xml:space="preserve"> __________</w:t>
      </w:r>
      <w:r w:rsidR="00211F4D" w:rsidRPr="00C144C3">
        <w:rPr>
          <w:szCs w:val="24"/>
          <w:lang w:eastAsia="lt-LT"/>
        </w:rPr>
        <w:t xml:space="preserve"> </w:t>
      </w:r>
      <w:r w:rsidR="007112CC">
        <w:rPr>
          <w:szCs w:val="24"/>
          <w:lang w:eastAsia="lt-LT"/>
        </w:rPr>
        <w:t xml:space="preserve">               </w:t>
      </w:r>
      <w:proofErr w:type="spellStart"/>
      <w:r w:rsidRPr="00C144C3">
        <w:rPr>
          <w:szCs w:val="24"/>
          <w:lang w:eastAsia="lt-LT"/>
        </w:rPr>
        <w:t>Imantas</w:t>
      </w:r>
      <w:proofErr w:type="spellEnd"/>
      <w:r w:rsidRPr="00C144C3">
        <w:rPr>
          <w:szCs w:val="24"/>
          <w:lang w:eastAsia="lt-LT"/>
        </w:rPr>
        <w:t xml:space="preserve"> Jankauskas</w:t>
      </w:r>
      <w:r w:rsidR="00211F4D" w:rsidRPr="00C144C3">
        <w:rPr>
          <w:szCs w:val="24"/>
          <w:lang w:eastAsia="lt-LT"/>
        </w:rPr>
        <w:t xml:space="preserve"> </w:t>
      </w:r>
      <w:r w:rsidRPr="00C144C3">
        <w:rPr>
          <w:szCs w:val="24"/>
          <w:lang w:eastAsia="lt-LT"/>
        </w:rPr>
        <w:t>2021-02-</w:t>
      </w:r>
      <w:r w:rsidR="00211F4D" w:rsidRPr="00C144C3">
        <w:rPr>
          <w:szCs w:val="24"/>
          <w:lang w:eastAsia="lt-LT"/>
        </w:rPr>
        <w:t>0</w:t>
      </w:r>
      <w:r w:rsidR="00211F4D" w:rsidRPr="00C144C3">
        <w:rPr>
          <w:szCs w:val="24"/>
          <w:lang w:val="en-GB" w:eastAsia="lt-LT"/>
        </w:rPr>
        <w:t>1</w:t>
      </w:r>
    </w:p>
    <w:p w14:paraId="3D0F8BE9" w14:textId="520DABB6" w:rsidR="00E1086B" w:rsidRPr="00C144C3" w:rsidRDefault="001563F0" w:rsidP="001563F0">
      <w:pPr>
        <w:tabs>
          <w:tab w:val="left" w:pos="4536"/>
          <w:tab w:val="left" w:pos="7230"/>
        </w:tabs>
        <w:jc w:val="both"/>
        <w:rPr>
          <w:szCs w:val="24"/>
          <w:lang w:eastAsia="lt-LT"/>
        </w:rPr>
      </w:pPr>
      <w:r w:rsidRPr="00C144C3">
        <w:rPr>
          <w:szCs w:val="24"/>
          <w:lang w:eastAsia="lt-LT"/>
        </w:rPr>
        <w:t>tarybos pirmininkas</w:t>
      </w:r>
      <w:r w:rsidR="00211F4D" w:rsidRPr="00C144C3">
        <w:rPr>
          <w:szCs w:val="24"/>
          <w:lang w:eastAsia="lt-LT"/>
        </w:rPr>
        <w:t xml:space="preserve"> </w:t>
      </w:r>
      <w:r w:rsidRPr="00C144C3">
        <w:rPr>
          <w:szCs w:val="24"/>
          <w:lang w:eastAsia="lt-LT"/>
        </w:rPr>
        <w:tab/>
      </w:r>
      <w:r w:rsidR="00211F4D" w:rsidRPr="00C144C3">
        <w:rPr>
          <w:szCs w:val="24"/>
          <w:lang w:eastAsia="lt-LT"/>
        </w:rPr>
        <w:t xml:space="preserve"> </w:t>
      </w:r>
      <w:r w:rsidRPr="00C144C3">
        <w:rPr>
          <w:szCs w:val="24"/>
          <w:lang w:eastAsia="lt-LT"/>
        </w:rPr>
        <w:t>(parašas)</w:t>
      </w:r>
      <w:r w:rsidR="00211F4D" w:rsidRPr="00C144C3">
        <w:rPr>
          <w:szCs w:val="24"/>
          <w:lang w:eastAsia="lt-LT"/>
        </w:rPr>
        <w:t xml:space="preserve"> </w:t>
      </w:r>
    </w:p>
    <w:p w14:paraId="18773CF8" w14:textId="068737B5" w:rsidR="00E1086B" w:rsidRDefault="00E1086B" w:rsidP="00E1086B">
      <w:pPr>
        <w:tabs>
          <w:tab w:val="left" w:pos="5529"/>
          <w:tab w:val="left" w:pos="8364"/>
        </w:tabs>
        <w:jc w:val="both"/>
        <w:rPr>
          <w:szCs w:val="24"/>
          <w:lang w:eastAsia="lt-LT"/>
        </w:rPr>
      </w:pPr>
    </w:p>
    <w:p w14:paraId="0C70CBD6" w14:textId="5E48833E" w:rsidR="00976683" w:rsidRDefault="00976683" w:rsidP="00E1086B">
      <w:pPr>
        <w:tabs>
          <w:tab w:val="left" w:pos="5529"/>
          <w:tab w:val="left" w:pos="8364"/>
        </w:tabs>
        <w:jc w:val="both"/>
        <w:rPr>
          <w:szCs w:val="24"/>
          <w:lang w:eastAsia="lt-LT"/>
        </w:rPr>
      </w:pPr>
    </w:p>
    <w:p w14:paraId="1EDFCBB3" w14:textId="52A12BD4" w:rsidR="00976683" w:rsidRDefault="00976683" w:rsidP="00E1086B">
      <w:pPr>
        <w:tabs>
          <w:tab w:val="left" w:pos="5529"/>
          <w:tab w:val="left" w:pos="8364"/>
        </w:tabs>
        <w:jc w:val="both"/>
        <w:rPr>
          <w:szCs w:val="24"/>
          <w:lang w:eastAsia="lt-LT"/>
        </w:rPr>
      </w:pPr>
    </w:p>
    <w:p w14:paraId="0C1B3491" w14:textId="0ABC5C45" w:rsidR="009C6BA4" w:rsidRDefault="009C6BA4" w:rsidP="00E1086B">
      <w:pPr>
        <w:tabs>
          <w:tab w:val="left" w:pos="5529"/>
          <w:tab w:val="left" w:pos="8364"/>
        </w:tabs>
        <w:jc w:val="both"/>
        <w:rPr>
          <w:szCs w:val="24"/>
          <w:lang w:eastAsia="lt-LT"/>
        </w:rPr>
      </w:pPr>
    </w:p>
    <w:p w14:paraId="772C8261" w14:textId="0192AFBD" w:rsidR="009C6BA4" w:rsidRDefault="009C6BA4" w:rsidP="00E1086B">
      <w:pPr>
        <w:tabs>
          <w:tab w:val="left" w:pos="5529"/>
          <w:tab w:val="left" w:pos="8364"/>
        </w:tabs>
        <w:jc w:val="both"/>
        <w:rPr>
          <w:szCs w:val="24"/>
          <w:lang w:eastAsia="lt-LT"/>
        </w:rPr>
      </w:pPr>
    </w:p>
    <w:p w14:paraId="736C99BC" w14:textId="77777777" w:rsidR="009C6BA4" w:rsidRPr="00C144C3" w:rsidRDefault="009C6BA4" w:rsidP="00E1086B">
      <w:pPr>
        <w:tabs>
          <w:tab w:val="left" w:pos="5529"/>
          <w:tab w:val="left" w:pos="8364"/>
        </w:tabs>
        <w:jc w:val="both"/>
        <w:rPr>
          <w:szCs w:val="24"/>
          <w:lang w:eastAsia="lt-LT"/>
        </w:rPr>
      </w:pPr>
    </w:p>
    <w:p w14:paraId="4446C1D7" w14:textId="0577FB06" w:rsidR="00976683" w:rsidRDefault="00E1086B" w:rsidP="00E04E7C">
      <w:pPr>
        <w:tabs>
          <w:tab w:val="right" w:leader="underscore" w:pos="9071"/>
        </w:tabs>
        <w:overflowPunct w:val="0"/>
        <w:jc w:val="both"/>
        <w:textAlignment w:val="baseline"/>
        <w:rPr>
          <w:szCs w:val="24"/>
          <w:lang w:eastAsia="lt-LT"/>
        </w:rPr>
      </w:pPr>
      <w:r w:rsidRPr="00C144C3">
        <w:rPr>
          <w:b/>
          <w:szCs w:val="24"/>
          <w:lang w:eastAsia="lt-LT"/>
        </w:rPr>
        <w:lastRenderedPageBreak/>
        <w:t>11. Įvertinimas, jo pagrindimas ir siūlymai:</w:t>
      </w:r>
      <w:r w:rsidRPr="00C144C3">
        <w:rPr>
          <w:szCs w:val="24"/>
          <w:lang w:eastAsia="lt-LT"/>
        </w:rPr>
        <w:t xml:space="preserve"> </w:t>
      </w:r>
    </w:p>
    <w:p w14:paraId="017160E1" w14:textId="023AE04F" w:rsidR="00976683" w:rsidRPr="00976683" w:rsidRDefault="00976683" w:rsidP="00976683">
      <w:pPr>
        <w:tabs>
          <w:tab w:val="right" w:leader="underscore" w:pos="9071"/>
        </w:tabs>
        <w:jc w:val="both"/>
        <w:rPr>
          <w:rFonts w:eastAsia="Calibri"/>
          <w:szCs w:val="24"/>
          <w:lang w:eastAsia="lt-LT"/>
        </w:rPr>
      </w:pPr>
      <w:bookmarkStart w:id="5" w:name="_Hlk64401450"/>
      <w:r w:rsidRPr="00976683">
        <w:rPr>
          <w:szCs w:val="24"/>
          <w:lang w:eastAsia="lt-LT"/>
        </w:rPr>
        <w:t xml:space="preserve">   </w:t>
      </w:r>
      <w:r w:rsidR="009C6BA4">
        <w:rPr>
          <w:szCs w:val="24"/>
          <w:lang w:eastAsia="lt-LT"/>
        </w:rPr>
        <w:t xml:space="preserve">   </w:t>
      </w:r>
      <w:r w:rsidRPr="00976683">
        <w:rPr>
          <w:szCs w:val="24"/>
          <w:lang w:eastAsia="lt-LT"/>
        </w:rPr>
        <w:t>Šiaulių lopšelio-darželio „</w:t>
      </w:r>
      <w:r w:rsidRPr="00976683">
        <w:t>Vaikystė</w:t>
      </w:r>
      <w:r w:rsidRPr="00976683">
        <w:rPr>
          <w:szCs w:val="24"/>
          <w:lang w:eastAsia="lt-LT"/>
        </w:rPr>
        <w:t xml:space="preserve">“ direktorės Redos Ponelienės 2020 metų veiklos užduotys įvykdytos ir viršyti kai kurie sutarti vertinimo rodikliai, įstaigos veikla orientuota į pokyčius ir ugdymo proceso tobulinimą, </w:t>
      </w:r>
      <w:r w:rsidR="009C6BA4">
        <w:rPr>
          <w:szCs w:val="24"/>
          <w:lang w:eastAsia="lt-LT"/>
        </w:rPr>
        <w:t>taikyti</w:t>
      </w:r>
      <w:r w:rsidRPr="00976683">
        <w:rPr>
          <w:szCs w:val="24"/>
          <w:lang w:eastAsia="lt-LT"/>
        </w:rPr>
        <w:t xml:space="preserve"> kokybės valdymo metodai: pagerinti ugdytinių pasiekimai (rašytinė, sakytinė kalba, </w:t>
      </w:r>
      <w:r w:rsidRPr="00976683">
        <w:t>skaičiavimas ir matavimas</w:t>
      </w:r>
      <w:r w:rsidRPr="00976683">
        <w:rPr>
          <w:szCs w:val="24"/>
        </w:rPr>
        <w:t xml:space="preserve">); </w:t>
      </w:r>
      <w:r w:rsidRPr="00976683">
        <w:rPr>
          <w:szCs w:val="24"/>
          <w:lang w:eastAsia="lt-LT"/>
        </w:rPr>
        <w:t>vaikų pasiekimų ir asmeninės pažangos vertinime ir įsivertinime dalyvauja 80</w:t>
      </w:r>
      <w:r w:rsidR="009C6BA4">
        <w:rPr>
          <w:szCs w:val="24"/>
          <w:lang w:eastAsia="lt-LT"/>
        </w:rPr>
        <w:t xml:space="preserve"> proc.</w:t>
      </w:r>
      <w:r w:rsidRPr="00976683">
        <w:rPr>
          <w:szCs w:val="24"/>
          <w:lang w:eastAsia="lt-LT"/>
        </w:rPr>
        <w:t xml:space="preserve"> tėvų; </w:t>
      </w:r>
      <w:r w:rsidRPr="00976683">
        <w:t xml:space="preserve">ugdytinių tėvai, </w:t>
      </w:r>
      <w:r w:rsidRPr="00976683">
        <w:rPr>
          <w:szCs w:val="24"/>
        </w:rPr>
        <w:t>savanorystės pagrindu,</w:t>
      </w:r>
      <w:r w:rsidRPr="00976683">
        <w:t xml:space="preserve"> dalyvavo ugdymo procese ir pravedė 13 edukacinių užsiėmimų;</w:t>
      </w:r>
      <w:r w:rsidRPr="00976683">
        <w:rPr>
          <w:rFonts w:eastAsia="Calibri"/>
          <w:szCs w:val="24"/>
          <w:lang w:eastAsia="lt-LT"/>
        </w:rPr>
        <w:t xml:space="preserve"> </w:t>
      </w:r>
      <w:r w:rsidR="009C6BA4">
        <w:rPr>
          <w:szCs w:val="24"/>
        </w:rPr>
        <w:t>įgyvendinta</w:t>
      </w:r>
      <w:r w:rsidRPr="00976683">
        <w:rPr>
          <w:szCs w:val="24"/>
        </w:rPr>
        <w:t xml:space="preserve"> socialinių ir emocinių kompetencijų ugdymo program</w:t>
      </w:r>
      <w:r w:rsidR="009C6BA4">
        <w:rPr>
          <w:szCs w:val="24"/>
        </w:rPr>
        <w:t>a</w:t>
      </w:r>
      <w:r w:rsidRPr="00976683">
        <w:rPr>
          <w:szCs w:val="24"/>
        </w:rPr>
        <w:t xml:space="preserve"> „</w:t>
      </w:r>
      <w:proofErr w:type="spellStart"/>
      <w:r w:rsidRPr="00976683">
        <w:rPr>
          <w:szCs w:val="24"/>
        </w:rPr>
        <w:t>Kimochi</w:t>
      </w:r>
      <w:proofErr w:type="spellEnd"/>
      <w:r w:rsidRPr="00976683">
        <w:rPr>
          <w:szCs w:val="24"/>
        </w:rPr>
        <w:t>“;</w:t>
      </w:r>
      <w:r w:rsidRPr="00976683">
        <w:rPr>
          <w:szCs w:val="24"/>
          <w:lang w:eastAsia="lt-LT"/>
        </w:rPr>
        <w:t xml:space="preserve"> įgyvendintas Socialinių kompetencijų ugdymo (SKU) modelis;</w:t>
      </w:r>
      <w:r w:rsidRPr="00976683">
        <w:rPr>
          <w:szCs w:val="24"/>
        </w:rPr>
        <w:t xml:space="preserve"> </w:t>
      </w:r>
      <w:r w:rsidR="009C6BA4">
        <w:rPr>
          <w:szCs w:val="24"/>
        </w:rPr>
        <w:t xml:space="preserve">vykdyta gerosios pedagoginės praktikos sklaida šalies ir miesto švietimo bendruomenei; </w:t>
      </w:r>
      <w:r w:rsidRPr="00976683">
        <w:rPr>
          <w:rFonts w:eastAsia="Calibri"/>
          <w:szCs w:val="24"/>
          <w:lang w:eastAsia="lt-LT"/>
        </w:rPr>
        <w:t>modernizuotos lauko edukacinės erdvės (</w:t>
      </w:r>
      <w:r w:rsidRPr="00976683">
        <w:rPr>
          <w:szCs w:val="24"/>
          <w:lang w:eastAsia="lt-LT"/>
        </w:rPr>
        <w:t xml:space="preserve">sukurtas lauko laboratorijos eksperimentų stalas, įrengta edukacinė-muzikinė tvorelė); </w:t>
      </w:r>
      <w:r w:rsidRPr="00976683">
        <w:rPr>
          <w:rFonts w:eastAsia="Calibri"/>
          <w:szCs w:val="24"/>
          <w:lang w:eastAsia="lt-LT"/>
        </w:rPr>
        <w:t xml:space="preserve">įsigytos ir ugdymo procese naudotos </w:t>
      </w:r>
      <w:proofErr w:type="spellStart"/>
      <w:r w:rsidRPr="00976683">
        <w:rPr>
          <w:rFonts w:eastAsia="Calibri"/>
          <w:szCs w:val="24"/>
          <w:lang w:eastAsia="lt-LT"/>
        </w:rPr>
        <w:t>inovatyvios</w:t>
      </w:r>
      <w:proofErr w:type="spellEnd"/>
      <w:r w:rsidRPr="00976683">
        <w:rPr>
          <w:rFonts w:eastAsia="Calibri"/>
          <w:szCs w:val="24"/>
          <w:lang w:eastAsia="lt-LT"/>
        </w:rPr>
        <w:t xml:space="preserve"> ugdymo(</w:t>
      </w:r>
      <w:proofErr w:type="spellStart"/>
      <w:r w:rsidRPr="00976683">
        <w:rPr>
          <w:rFonts w:eastAsia="Calibri"/>
          <w:szCs w:val="24"/>
          <w:lang w:eastAsia="lt-LT"/>
        </w:rPr>
        <w:t>si</w:t>
      </w:r>
      <w:proofErr w:type="spellEnd"/>
      <w:r w:rsidRPr="00976683">
        <w:rPr>
          <w:rFonts w:eastAsia="Calibri"/>
          <w:szCs w:val="24"/>
          <w:lang w:eastAsia="lt-LT"/>
        </w:rPr>
        <w:t xml:space="preserve">) priemonės. </w:t>
      </w:r>
    </w:p>
    <w:p w14:paraId="53ACFAAE" w14:textId="3C55C113" w:rsidR="00976683" w:rsidRPr="00976683" w:rsidRDefault="00976683" w:rsidP="00976683">
      <w:pPr>
        <w:tabs>
          <w:tab w:val="right" w:leader="underscore" w:pos="9071"/>
        </w:tabs>
        <w:jc w:val="both"/>
        <w:rPr>
          <w:szCs w:val="24"/>
        </w:rPr>
      </w:pPr>
      <w:r w:rsidRPr="00976683">
        <w:rPr>
          <w:szCs w:val="24"/>
          <w:lang w:eastAsia="lt-LT"/>
        </w:rPr>
        <w:t xml:space="preserve">        2020 m. </w:t>
      </w:r>
      <w:r w:rsidR="009C6BA4">
        <w:rPr>
          <w:szCs w:val="24"/>
          <w:lang w:eastAsia="lt-LT"/>
        </w:rPr>
        <w:t>lopšelis-darželis „Vaikystė“</w:t>
      </w:r>
      <w:r w:rsidRPr="00976683">
        <w:rPr>
          <w:szCs w:val="24"/>
          <w:lang w:eastAsia="lt-LT"/>
        </w:rPr>
        <w:t xml:space="preserve"> tapo nacionalinio STEAM mokyklų tinklo nar</w:t>
      </w:r>
      <w:r w:rsidR="009C6BA4">
        <w:rPr>
          <w:szCs w:val="24"/>
          <w:lang w:eastAsia="lt-LT"/>
        </w:rPr>
        <w:t>iu</w:t>
      </w:r>
      <w:r w:rsidRPr="00976683">
        <w:rPr>
          <w:szCs w:val="24"/>
          <w:lang w:eastAsia="lt-LT"/>
        </w:rPr>
        <w:t xml:space="preserve">, </w:t>
      </w:r>
      <w:r w:rsidRPr="00976683">
        <w:rPr>
          <w:rFonts w:eastAsia="Calibri"/>
          <w:shd w:val="clear" w:color="auto" w:fill="FFFFFF"/>
        </w:rPr>
        <w:t>vykdyta 15 STEAM atvirų  veiklų.</w:t>
      </w:r>
      <w:r w:rsidRPr="00976683">
        <w:rPr>
          <w:szCs w:val="24"/>
          <w:lang w:eastAsia="lt-LT"/>
        </w:rPr>
        <w:t xml:space="preserve"> </w:t>
      </w:r>
      <w:r w:rsidRPr="00976683">
        <w:rPr>
          <w:rFonts w:eastAsia="Calibri"/>
          <w:szCs w:val="24"/>
        </w:rPr>
        <w:t xml:space="preserve">Įstaigoje </w:t>
      </w:r>
      <w:r w:rsidRPr="00976683">
        <w:rPr>
          <w:szCs w:val="24"/>
        </w:rPr>
        <w:t>diegiamas „L</w:t>
      </w:r>
      <w:r w:rsidR="009C6BA4">
        <w:rPr>
          <w:szCs w:val="24"/>
        </w:rPr>
        <w:t>EAN</w:t>
      </w:r>
      <w:r w:rsidRPr="00976683">
        <w:rPr>
          <w:szCs w:val="24"/>
        </w:rPr>
        <w:t xml:space="preserve">“ modelis – užtikrinama kokybė visose įstaigos veiklos srityse. Lopšelis-darželis įtrauktas į sveikatą stiprinančių mokyklų tinklą „Sveika mokykla“. </w:t>
      </w:r>
    </w:p>
    <w:p w14:paraId="2E19C9D7" w14:textId="0CDFAB60" w:rsidR="00976683" w:rsidRPr="00976683" w:rsidRDefault="00976683" w:rsidP="00976683">
      <w:pPr>
        <w:tabs>
          <w:tab w:val="right" w:leader="underscore" w:pos="9071"/>
        </w:tabs>
        <w:jc w:val="both"/>
        <w:rPr>
          <w:szCs w:val="24"/>
        </w:rPr>
      </w:pPr>
      <w:r w:rsidRPr="00976683">
        <w:rPr>
          <w:szCs w:val="24"/>
          <w:lang w:eastAsia="lt-LT"/>
        </w:rPr>
        <w:t xml:space="preserve">        2020 m. </w:t>
      </w:r>
      <w:r w:rsidR="009C6BA4">
        <w:rPr>
          <w:szCs w:val="24"/>
          <w:lang w:eastAsia="lt-LT"/>
        </w:rPr>
        <w:t xml:space="preserve">lopšelio-darželio „Vaikystės“ </w:t>
      </w:r>
      <w:r w:rsidRPr="00976683">
        <w:rPr>
          <w:szCs w:val="24"/>
          <w:lang w:eastAsia="lt-LT"/>
        </w:rPr>
        <w:t xml:space="preserve">direktorė Reda Ponelienė </w:t>
      </w:r>
      <w:r w:rsidRPr="00976683">
        <w:rPr>
          <w:szCs w:val="24"/>
        </w:rPr>
        <w:t>parengė mokslinę publikaciją „Ikimokyklinio ugdymo įstaigų vadovų darbo laiko planavimas: problemos ir galimybės. Švietimas: politika, vadyba, kokybė“.</w:t>
      </w:r>
    </w:p>
    <w:p w14:paraId="2E6114C6" w14:textId="180CDECD" w:rsidR="00976683" w:rsidRPr="001D2545" w:rsidRDefault="00976683" w:rsidP="00976683">
      <w:pPr>
        <w:tabs>
          <w:tab w:val="right" w:leader="underscore" w:pos="9071"/>
        </w:tabs>
        <w:jc w:val="both"/>
        <w:rPr>
          <w:szCs w:val="24"/>
          <w:lang w:eastAsia="lt-LT"/>
        </w:rPr>
      </w:pPr>
      <w:r w:rsidRPr="00D71325">
        <w:rPr>
          <w:szCs w:val="24"/>
          <w:lang w:eastAsia="lt-LT"/>
        </w:rPr>
        <w:t xml:space="preserve">        </w:t>
      </w:r>
      <w:bookmarkStart w:id="6" w:name="_GoBack"/>
      <w:bookmarkEnd w:id="6"/>
    </w:p>
    <w:bookmarkEnd w:id="5"/>
    <w:p w14:paraId="721297F2" w14:textId="77777777" w:rsidR="00E04E7C" w:rsidRPr="00C144C3" w:rsidRDefault="00E04E7C" w:rsidP="00E04E7C">
      <w:pPr>
        <w:tabs>
          <w:tab w:val="left" w:pos="1276"/>
          <w:tab w:val="left" w:pos="5954"/>
          <w:tab w:val="left" w:pos="8364"/>
        </w:tabs>
        <w:overflowPunct w:val="0"/>
        <w:jc w:val="both"/>
        <w:textAlignment w:val="baseline"/>
        <w:rPr>
          <w:szCs w:val="24"/>
          <w:lang w:eastAsia="lt-LT"/>
        </w:rPr>
      </w:pPr>
    </w:p>
    <w:p w14:paraId="016E9852" w14:textId="7A7B9511" w:rsidR="00E04E7C" w:rsidRPr="00C144C3" w:rsidRDefault="00E04E7C" w:rsidP="00E04E7C">
      <w:pPr>
        <w:tabs>
          <w:tab w:val="left" w:pos="1276"/>
          <w:tab w:val="left" w:pos="5954"/>
          <w:tab w:val="left" w:pos="8364"/>
        </w:tabs>
        <w:overflowPunct w:val="0"/>
        <w:jc w:val="both"/>
        <w:textAlignment w:val="baseline"/>
        <w:rPr>
          <w:szCs w:val="24"/>
          <w:lang w:eastAsia="lt-LT"/>
        </w:rPr>
      </w:pPr>
      <w:r w:rsidRPr="00C144C3">
        <w:rPr>
          <w:szCs w:val="24"/>
          <w:lang w:eastAsia="lt-LT"/>
        </w:rPr>
        <w:t>Šiaulių miesto savivaldybės administracijos</w:t>
      </w:r>
    </w:p>
    <w:p w14:paraId="0AD6447B" w14:textId="77777777" w:rsidR="00E04E7C" w:rsidRPr="00C144C3" w:rsidRDefault="00E04E7C" w:rsidP="00E04E7C">
      <w:pPr>
        <w:tabs>
          <w:tab w:val="left" w:pos="1276"/>
          <w:tab w:val="left" w:pos="5954"/>
          <w:tab w:val="left" w:pos="8364"/>
        </w:tabs>
        <w:overflowPunct w:val="0"/>
        <w:jc w:val="both"/>
        <w:textAlignment w:val="baseline"/>
        <w:rPr>
          <w:szCs w:val="24"/>
          <w:lang w:eastAsia="lt-LT"/>
        </w:rPr>
      </w:pPr>
      <w:r w:rsidRPr="00C144C3">
        <w:rPr>
          <w:szCs w:val="24"/>
          <w:lang w:eastAsia="lt-LT"/>
        </w:rPr>
        <w:t>Žmonių gerovės ir ugdymo departamento</w:t>
      </w:r>
    </w:p>
    <w:p w14:paraId="590DC91F" w14:textId="3DDD9417" w:rsidR="00E04E7C" w:rsidRPr="00C144C3" w:rsidRDefault="00E04E7C" w:rsidP="00211F4D">
      <w:pPr>
        <w:tabs>
          <w:tab w:val="left" w:pos="1276"/>
          <w:tab w:val="left" w:pos="4395"/>
          <w:tab w:val="left" w:pos="6237"/>
          <w:tab w:val="left" w:pos="8364"/>
        </w:tabs>
        <w:overflowPunct w:val="0"/>
        <w:jc w:val="both"/>
        <w:textAlignment w:val="baseline"/>
        <w:rPr>
          <w:szCs w:val="24"/>
          <w:lang w:eastAsia="lt-LT"/>
        </w:rPr>
      </w:pPr>
      <w:r w:rsidRPr="00C144C3">
        <w:rPr>
          <w:szCs w:val="24"/>
          <w:lang w:eastAsia="lt-LT"/>
        </w:rPr>
        <w:t>Švietimo skyriaus vedėja</w:t>
      </w:r>
      <w:r w:rsidR="00211F4D" w:rsidRPr="00C144C3">
        <w:rPr>
          <w:szCs w:val="24"/>
          <w:lang w:eastAsia="lt-LT"/>
        </w:rPr>
        <w:t xml:space="preserve"> </w:t>
      </w:r>
      <w:r w:rsidR="00211F4D" w:rsidRPr="00C144C3">
        <w:rPr>
          <w:szCs w:val="24"/>
          <w:lang w:eastAsia="lt-LT"/>
        </w:rPr>
        <w:tab/>
      </w:r>
      <w:r w:rsidRPr="00C144C3">
        <w:rPr>
          <w:szCs w:val="24"/>
          <w:lang w:eastAsia="lt-LT"/>
        </w:rPr>
        <w:t>__________</w:t>
      </w:r>
      <w:r w:rsidR="00976683">
        <w:rPr>
          <w:szCs w:val="24"/>
          <w:lang w:eastAsia="lt-LT"/>
        </w:rPr>
        <w:t xml:space="preserve">                 </w:t>
      </w:r>
      <w:r w:rsidR="00211F4D" w:rsidRPr="00C144C3">
        <w:rPr>
          <w:szCs w:val="24"/>
          <w:lang w:eastAsia="lt-LT"/>
        </w:rPr>
        <w:t xml:space="preserve"> </w:t>
      </w:r>
      <w:r w:rsidRPr="00C144C3">
        <w:rPr>
          <w:szCs w:val="24"/>
          <w:lang w:eastAsia="lt-LT"/>
        </w:rPr>
        <w:t>Edita Minkuvienė</w:t>
      </w:r>
      <w:r w:rsidR="00211F4D" w:rsidRPr="00C144C3">
        <w:rPr>
          <w:szCs w:val="24"/>
          <w:lang w:eastAsia="lt-LT"/>
        </w:rPr>
        <w:t xml:space="preserve"> </w:t>
      </w:r>
      <w:r w:rsidRPr="00C144C3">
        <w:rPr>
          <w:szCs w:val="24"/>
          <w:lang w:eastAsia="lt-LT"/>
        </w:rPr>
        <w:t>2021-02-</w:t>
      </w:r>
      <w:r w:rsidR="009C6BA4">
        <w:rPr>
          <w:szCs w:val="24"/>
          <w:lang w:eastAsia="lt-LT"/>
        </w:rPr>
        <w:t>19</w:t>
      </w:r>
    </w:p>
    <w:p w14:paraId="00E99693" w14:textId="157F5939" w:rsidR="00E04E7C" w:rsidRPr="00C144C3" w:rsidRDefault="00211F4D" w:rsidP="00211F4D">
      <w:pPr>
        <w:tabs>
          <w:tab w:val="left" w:pos="4536"/>
          <w:tab w:val="left" w:pos="8364"/>
        </w:tabs>
        <w:overflowPunct w:val="0"/>
        <w:jc w:val="both"/>
        <w:textAlignment w:val="baseline"/>
        <w:rPr>
          <w:szCs w:val="24"/>
          <w:lang w:eastAsia="lt-LT"/>
        </w:rPr>
      </w:pPr>
      <w:r w:rsidRPr="00C144C3">
        <w:rPr>
          <w:szCs w:val="24"/>
          <w:lang w:eastAsia="lt-LT"/>
        </w:rPr>
        <w:tab/>
        <w:t xml:space="preserve"> </w:t>
      </w:r>
      <w:r w:rsidR="00E04E7C" w:rsidRPr="00C144C3">
        <w:rPr>
          <w:szCs w:val="24"/>
          <w:lang w:eastAsia="lt-LT"/>
        </w:rPr>
        <w:t>(parašas)</w:t>
      </w:r>
    </w:p>
    <w:p w14:paraId="1C423B34" w14:textId="77777777" w:rsidR="00E04E7C" w:rsidRPr="00C144C3" w:rsidRDefault="00E04E7C" w:rsidP="00E04E7C">
      <w:pPr>
        <w:tabs>
          <w:tab w:val="left" w:pos="4253"/>
          <w:tab w:val="left" w:pos="6946"/>
        </w:tabs>
        <w:overflowPunct w:val="0"/>
        <w:jc w:val="both"/>
        <w:textAlignment w:val="baseline"/>
        <w:rPr>
          <w:szCs w:val="24"/>
          <w:lang w:eastAsia="lt-LT"/>
        </w:rPr>
      </w:pPr>
    </w:p>
    <w:p w14:paraId="33E5FD67" w14:textId="6D57A46F" w:rsidR="00E04E7C" w:rsidRPr="00C144C3" w:rsidRDefault="00E04E7C" w:rsidP="00211F4D">
      <w:pPr>
        <w:tabs>
          <w:tab w:val="left" w:pos="4395"/>
          <w:tab w:val="left" w:pos="6946"/>
        </w:tabs>
        <w:overflowPunct w:val="0"/>
        <w:jc w:val="both"/>
        <w:textAlignment w:val="baseline"/>
        <w:rPr>
          <w:szCs w:val="24"/>
          <w:lang w:eastAsia="lt-LT"/>
        </w:rPr>
      </w:pPr>
      <w:r w:rsidRPr="00C144C3">
        <w:rPr>
          <w:szCs w:val="24"/>
          <w:lang w:eastAsia="lt-LT"/>
        </w:rPr>
        <w:t>Savivaldybės meras</w:t>
      </w:r>
      <w:r w:rsidR="00211F4D" w:rsidRPr="00C144C3">
        <w:rPr>
          <w:szCs w:val="24"/>
          <w:lang w:eastAsia="lt-LT"/>
        </w:rPr>
        <w:t xml:space="preserve"> </w:t>
      </w:r>
      <w:r w:rsidR="00211F4D" w:rsidRPr="00C144C3">
        <w:rPr>
          <w:szCs w:val="24"/>
          <w:lang w:eastAsia="lt-LT"/>
        </w:rPr>
        <w:tab/>
      </w:r>
      <w:r w:rsidRPr="00C144C3">
        <w:rPr>
          <w:szCs w:val="24"/>
          <w:lang w:eastAsia="lt-LT"/>
        </w:rPr>
        <w:t>__________</w:t>
      </w:r>
      <w:r w:rsidR="00976683">
        <w:rPr>
          <w:szCs w:val="24"/>
          <w:lang w:eastAsia="lt-LT"/>
        </w:rPr>
        <w:t xml:space="preserve">                  </w:t>
      </w:r>
      <w:r w:rsidR="00211F4D" w:rsidRPr="00C144C3">
        <w:rPr>
          <w:szCs w:val="24"/>
          <w:lang w:eastAsia="lt-LT"/>
        </w:rPr>
        <w:t xml:space="preserve"> </w:t>
      </w:r>
      <w:r w:rsidRPr="00C144C3">
        <w:rPr>
          <w:szCs w:val="24"/>
          <w:lang w:eastAsia="lt-LT"/>
        </w:rPr>
        <w:t>Artūras Visockas</w:t>
      </w:r>
      <w:r w:rsidR="00211F4D" w:rsidRPr="00C144C3">
        <w:rPr>
          <w:szCs w:val="24"/>
          <w:lang w:eastAsia="lt-LT"/>
        </w:rPr>
        <w:t xml:space="preserve"> </w:t>
      </w:r>
      <w:r w:rsidRPr="00C144C3">
        <w:rPr>
          <w:szCs w:val="24"/>
          <w:lang w:eastAsia="lt-LT"/>
        </w:rPr>
        <w:t>2021-02-2</w:t>
      </w:r>
      <w:r w:rsidR="009C6BA4">
        <w:rPr>
          <w:szCs w:val="24"/>
          <w:lang w:eastAsia="lt-LT"/>
        </w:rPr>
        <w:t>2</w:t>
      </w:r>
    </w:p>
    <w:p w14:paraId="193730A6" w14:textId="754F3E2C" w:rsidR="00E04E7C" w:rsidRPr="00C144C3" w:rsidRDefault="00211F4D" w:rsidP="00211F4D">
      <w:pPr>
        <w:tabs>
          <w:tab w:val="left" w:pos="4536"/>
          <w:tab w:val="left" w:pos="7230"/>
        </w:tabs>
        <w:overflowPunct w:val="0"/>
        <w:jc w:val="both"/>
        <w:textAlignment w:val="baseline"/>
        <w:rPr>
          <w:szCs w:val="24"/>
          <w:lang w:eastAsia="lt-LT"/>
        </w:rPr>
      </w:pPr>
      <w:r w:rsidRPr="00C144C3">
        <w:rPr>
          <w:szCs w:val="24"/>
          <w:lang w:eastAsia="lt-LT"/>
        </w:rPr>
        <w:tab/>
        <w:t xml:space="preserve"> </w:t>
      </w:r>
      <w:r w:rsidR="00E04E7C" w:rsidRPr="00C144C3">
        <w:rPr>
          <w:szCs w:val="24"/>
          <w:lang w:eastAsia="lt-LT"/>
        </w:rPr>
        <w:t>(parašas)</w:t>
      </w:r>
      <w:r w:rsidRPr="00C144C3">
        <w:rPr>
          <w:szCs w:val="24"/>
          <w:lang w:eastAsia="lt-LT"/>
        </w:rPr>
        <w:t xml:space="preserve"> </w:t>
      </w:r>
    </w:p>
    <w:p w14:paraId="7552126D" w14:textId="77777777" w:rsidR="00E04E7C" w:rsidRPr="00C144C3" w:rsidRDefault="00E04E7C" w:rsidP="00E04E7C">
      <w:pPr>
        <w:tabs>
          <w:tab w:val="left" w:pos="6237"/>
          <w:tab w:val="right" w:pos="8306"/>
        </w:tabs>
        <w:overflowPunct w:val="0"/>
        <w:textAlignment w:val="baseline"/>
        <w:rPr>
          <w:color w:val="000000"/>
          <w:szCs w:val="24"/>
        </w:rPr>
      </w:pPr>
    </w:p>
    <w:p w14:paraId="6899D80B" w14:textId="7AE167BB" w:rsidR="00E04E7C" w:rsidRPr="009C6BA4" w:rsidRDefault="00E04E7C" w:rsidP="00E04E7C">
      <w:pPr>
        <w:tabs>
          <w:tab w:val="left" w:pos="6237"/>
          <w:tab w:val="right" w:pos="8306"/>
        </w:tabs>
        <w:overflowPunct w:val="0"/>
        <w:textAlignment w:val="baseline"/>
        <w:rPr>
          <w:b/>
          <w:bCs/>
          <w:color w:val="000000"/>
          <w:szCs w:val="24"/>
        </w:rPr>
      </w:pPr>
      <w:r w:rsidRPr="00C144C3">
        <w:rPr>
          <w:color w:val="000000"/>
          <w:szCs w:val="24"/>
        </w:rPr>
        <w:t>Galutinis metų veiklos ataskaitos įvertinimas</w:t>
      </w:r>
      <w:r w:rsidR="00211F4D" w:rsidRPr="00C144C3">
        <w:rPr>
          <w:color w:val="000000"/>
          <w:szCs w:val="24"/>
        </w:rPr>
        <w:t xml:space="preserve"> </w:t>
      </w:r>
      <w:r w:rsidR="009C6BA4">
        <w:rPr>
          <w:color w:val="000000"/>
          <w:szCs w:val="24"/>
        </w:rPr>
        <w:t xml:space="preserve"> </w:t>
      </w:r>
      <w:r w:rsidR="009C6BA4" w:rsidRPr="009C6BA4">
        <w:rPr>
          <w:b/>
          <w:bCs/>
          <w:color w:val="000000"/>
          <w:szCs w:val="24"/>
        </w:rPr>
        <w:t>labai gerai</w:t>
      </w:r>
    </w:p>
    <w:p w14:paraId="71020A91" w14:textId="77777777" w:rsidR="00E04E7C" w:rsidRPr="00C144C3" w:rsidRDefault="00E04E7C" w:rsidP="00E04E7C">
      <w:pPr>
        <w:tabs>
          <w:tab w:val="left" w:pos="6237"/>
          <w:tab w:val="right" w:pos="8306"/>
        </w:tabs>
        <w:overflowPunct w:val="0"/>
        <w:textAlignment w:val="baseline"/>
        <w:rPr>
          <w:color w:val="000000"/>
          <w:szCs w:val="24"/>
        </w:rPr>
      </w:pPr>
    </w:p>
    <w:p w14:paraId="765C3E14" w14:textId="77777777" w:rsidR="00E04E7C" w:rsidRPr="00C144C3" w:rsidRDefault="00E04E7C" w:rsidP="00E04E7C">
      <w:pPr>
        <w:tabs>
          <w:tab w:val="left" w:pos="6237"/>
          <w:tab w:val="right" w:pos="8306"/>
        </w:tabs>
        <w:overflowPunct w:val="0"/>
        <w:textAlignment w:val="baseline"/>
        <w:rPr>
          <w:color w:val="000000"/>
          <w:szCs w:val="24"/>
        </w:rPr>
      </w:pPr>
    </w:p>
    <w:p w14:paraId="4BC68A90" w14:textId="77777777" w:rsidR="00E04E7C" w:rsidRPr="00C144C3" w:rsidRDefault="00E04E7C" w:rsidP="00E04E7C">
      <w:pPr>
        <w:tabs>
          <w:tab w:val="left" w:pos="1276"/>
          <w:tab w:val="left" w:pos="5954"/>
          <w:tab w:val="left" w:pos="8364"/>
        </w:tabs>
        <w:overflowPunct w:val="0"/>
        <w:jc w:val="both"/>
        <w:textAlignment w:val="baseline"/>
        <w:rPr>
          <w:szCs w:val="24"/>
          <w:lang w:eastAsia="lt-LT"/>
        </w:rPr>
      </w:pPr>
      <w:r w:rsidRPr="00C144C3">
        <w:rPr>
          <w:szCs w:val="24"/>
          <w:lang w:eastAsia="lt-LT"/>
        </w:rPr>
        <w:t>Susipažinau.</w:t>
      </w:r>
    </w:p>
    <w:p w14:paraId="1ABE958D" w14:textId="732EE91D" w:rsidR="00E04E7C" w:rsidRPr="00C144C3" w:rsidRDefault="00E04E7C" w:rsidP="00E04E7C">
      <w:pPr>
        <w:tabs>
          <w:tab w:val="left" w:pos="4253"/>
          <w:tab w:val="left" w:pos="6946"/>
        </w:tabs>
        <w:overflowPunct w:val="0"/>
        <w:jc w:val="both"/>
        <w:textAlignment w:val="baseline"/>
        <w:rPr>
          <w:szCs w:val="24"/>
          <w:lang w:eastAsia="lt-LT"/>
        </w:rPr>
      </w:pPr>
      <w:r w:rsidRPr="00C144C3">
        <w:rPr>
          <w:szCs w:val="24"/>
          <w:lang w:eastAsia="lt-LT"/>
        </w:rPr>
        <w:t>Šiaulių lopšelio-darželio „Vaikystė“</w:t>
      </w:r>
    </w:p>
    <w:p w14:paraId="1C7BF088" w14:textId="4153D324" w:rsidR="00E04E7C" w:rsidRPr="00C144C3" w:rsidRDefault="00E04E7C" w:rsidP="00E04E7C">
      <w:pPr>
        <w:tabs>
          <w:tab w:val="left" w:pos="4253"/>
          <w:tab w:val="left" w:pos="6946"/>
        </w:tabs>
        <w:overflowPunct w:val="0"/>
        <w:jc w:val="both"/>
        <w:textAlignment w:val="baseline"/>
        <w:rPr>
          <w:szCs w:val="24"/>
          <w:lang w:eastAsia="lt-LT"/>
        </w:rPr>
      </w:pPr>
      <w:r w:rsidRPr="00C144C3">
        <w:rPr>
          <w:szCs w:val="24"/>
          <w:lang w:eastAsia="lt-LT"/>
        </w:rPr>
        <w:t>direktorė</w:t>
      </w:r>
      <w:r w:rsidR="00211F4D" w:rsidRPr="00C144C3">
        <w:rPr>
          <w:szCs w:val="24"/>
          <w:lang w:eastAsia="lt-LT"/>
        </w:rPr>
        <w:t xml:space="preserve"> </w:t>
      </w:r>
      <w:r w:rsidR="00211F4D" w:rsidRPr="00C144C3">
        <w:rPr>
          <w:szCs w:val="24"/>
          <w:lang w:eastAsia="lt-LT"/>
        </w:rPr>
        <w:tab/>
      </w:r>
      <w:r w:rsidRPr="00C144C3">
        <w:rPr>
          <w:szCs w:val="24"/>
          <w:lang w:eastAsia="lt-LT"/>
        </w:rPr>
        <w:t>__________</w:t>
      </w:r>
      <w:r w:rsidR="00211F4D" w:rsidRPr="00C144C3">
        <w:rPr>
          <w:szCs w:val="24"/>
          <w:lang w:eastAsia="lt-LT"/>
        </w:rPr>
        <w:t xml:space="preserve"> </w:t>
      </w:r>
      <w:r w:rsidR="00976683">
        <w:rPr>
          <w:szCs w:val="24"/>
          <w:lang w:eastAsia="lt-LT"/>
        </w:rPr>
        <w:t xml:space="preserve">                       </w:t>
      </w:r>
      <w:r w:rsidRPr="00C144C3">
        <w:rPr>
          <w:szCs w:val="24"/>
          <w:lang w:eastAsia="lt-LT"/>
        </w:rPr>
        <w:t>Reda Ponelienė</w:t>
      </w:r>
      <w:r w:rsidR="00211F4D" w:rsidRPr="00C144C3">
        <w:rPr>
          <w:szCs w:val="24"/>
          <w:lang w:eastAsia="lt-LT"/>
        </w:rPr>
        <w:t xml:space="preserve"> </w:t>
      </w:r>
      <w:r w:rsidRPr="00C144C3">
        <w:rPr>
          <w:szCs w:val="24"/>
          <w:lang w:eastAsia="lt-LT"/>
        </w:rPr>
        <w:t>2021-02-2</w:t>
      </w:r>
      <w:r w:rsidR="009C6BA4">
        <w:rPr>
          <w:szCs w:val="24"/>
          <w:lang w:eastAsia="lt-LT"/>
        </w:rPr>
        <w:t>2</w:t>
      </w:r>
    </w:p>
    <w:p w14:paraId="3FF3732D" w14:textId="6618F8CF" w:rsidR="003B55C8" w:rsidRPr="00C144C3" w:rsidRDefault="00211F4D" w:rsidP="0062478A">
      <w:pPr>
        <w:tabs>
          <w:tab w:val="left" w:pos="4536"/>
          <w:tab w:val="left" w:pos="7230"/>
        </w:tabs>
        <w:overflowPunct w:val="0"/>
        <w:jc w:val="both"/>
        <w:textAlignment w:val="baseline"/>
        <w:rPr>
          <w:szCs w:val="24"/>
        </w:rPr>
      </w:pPr>
      <w:r w:rsidRPr="00C144C3">
        <w:rPr>
          <w:szCs w:val="24"/>
          <w:lang w:eastAsia="lt-LT"/>
        </w:rPr>
        <w:t xml:space="preserve"> </w:t>
      </w:r>
      <w:r w:rsidR="00976683">
        <w:rPr>
          <w:szCs w:val="24"/>
          <w:lang w:eastAsia="lt-LT"/>
        </w:rPr>
        <w:t xml:space="preserve">                                                                         </w:t>
      </w:r>
      <w:r w:rsidR="00E04E7C" w:rsidRPr="00C144C3">
        <w:rPr>
          <w:szCs w:val="24"/>
          <w:lang w:eastAsia="lt-LT"/>
        </w:rPr>
        <w:t>(parašas)</w:t>
      </w:r>
      <w:r w:rsidRPr="00C144C3">
        <w:rPr>
          <w:szCs w:val="24"/>
          <w:lang w:eastAsia="lt-LT"/>
        </w:rPr>
        <w:t xml:space="preserve"> </w:t>
      </w:r>
    </w:p>
    <w:sectPr w:rsidR="003B55C8" w:rsidRPr="00C144C3" w:rsidSect="00A02FDF">
      <w:headerReference w:type="default" r:id="rId10"/>
      <w:pgSz w:w="11907" w:h="16840" w:code="9"/>
      <w:pgMar w:top="1134" w:right="567" w:bottom="1134" w:left="1701" w:header="289"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56FF6" w14:textId="77777777" w:rsidR="00A35A7F" w:rsidRDefault="00A35A7F" w:rsidP="00A02FDF">
      <w:r>
        <w:separator/>
      </w:r>
    </w:p>
  </w:endnote>
  <w:endnote w:type="continuationSeparator" w:id="0">
    <w:p w14:paraId="3DCB5654" w14:textId="77777777" w:rsidR="00A35A7F" w:rsidRDefault="00A35A7F" w:rsidP="00A02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Bold">
    <w:altName w:val="Times New Roman"/>
    <w:panose1 w:val="00000000000000000000"/>
    <w:charset w:val="00"/>
    <w:family w:val="roman"/>
    <w:notTrueType/>
    <w:pitch w:val="default"/>
  </w:font>
  <w:font w:name="Bold">
    <w:altName w:val="Cambria"/>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BAF2A" w14:textId="77777777" w:rsidR="00A35A7F" w:rsidRDefault="00A35A7F" w:rsidP="00A02FDF">
      <w:r>
        <w:separator/>
      </w:r>
    </w:p>
  </w:footnote>
  <w:footnote w:type="continuationSeparator" w:id="0">
    <w:p w14:paraId="03F92D8F" w14:textId="77777777" w:rsidR="00A35A7F" w:rsidRDefault="00A35A7F" w:rsidP="00A02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085034"/>
      <w:docPartObj>
        <w:docPartGallery w:val="Page Numbers (Top of Page)"/>
        <w:docPartUnique/>
      </w:docPartObj>
    </w:sdtPr>
    <w:sdtEndPr/>
    <w:sdtContent>
      <w:p w14:paraId="2B99005E" w14:textId="56256CF4" w:rsidR="00F025DB" w:rsidRDefault="00F025DB">
        <w:pPr>
          <w:pStyle w:val="Antrats"/>
          <w:jc w:val="center"/>
        </w:pPr>
        <w:r>
          <w:fldChar w:fldCharType="begin"/>
        </w:r>
        <w:r>
          <w:instrText>PAGE   \* MERGEFORMAT</w:instrText>
        </w:r>
        <w:r>
          <w:fldChar w:fldCharType="separate"/>
        </w:r>
        <w:r w:rsidR="008637C1">
          <w:rPr>
            <w:noProof/>
          </w:rPr>
          <w:t>14</w:t>
        </w:r>
        <w:r>
          <w:fldChar w:fldCharType="end"/>
        </w:r>
      </w:p>
    </w:sdtContent>
  </w:sdt>
  <w:p w14:paraId="27AFE43A" w14:textId="77777777" w:rsidR="00F025DB" w:rsidRDefault="00F025D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83E9224"/>
    <w:lvl w:ilvl="0">
      <w:start w:val="1"/>
      <w:numFmt w:val="bullet"/>
      <w:pStyle w:val="Sraassuenkleliais"/>
      <w:lvlText w:val=""/>
      <w:lvlJc w:val="left"/>
      <w:pPr>
        <w:tabs>
          <w:tab w:val="num" w:pos="360"/>
        </w:tabs>
        <w:ind w:left="360" w:hanging="360"/>
      </w:pPr>
      <w:rPr>
        <w:rFonts w:ascii="Symbol" w:hAnsi="Symbol" w:hint="default"/>
      </w:rPr>
    </w:lvl>
  </w:abstractNum>
  <w:abstractNum w:abstractNumId="1">
    <w:nsid w:val="03F44FB5"/>
    <w:multiLevelType w:val="hybridMultilevel"/>
    <w:tmpl w:val="B9CA2D32"/>
    <w:lvl w:ilvl="0" w:tplc="E160B54A">
      <w:numFmt w:val="bullet"/>
      <w:lvlText w:val="•"/>
      <w:lvlJc w:val="left"/>
      <w:pPr>
        <w:ind w:left="720" w:hanging="360"/>
      </w:pPr>
      <w:rPr>
        <w:lang w:val="lt-LT" w:eastAsia="en-US" w:bidi="ar-SA"/>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nsid w:val="1FD90F19"/>
    <w:multiLevelType w:val="multilevel"/>
    <w:tmpl w:val="B428F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0968B6"/>
    <w:multiLevelType w:val="multilevel"/>
    <w:tmpl w:val="D8689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DA2415"/>
    <w:multiLevelType w:val="hybridMultilevel"/>
    <w:tmpl w:val="D3EA4B8A"/>
    <w:lvl w:ilvl="0" w:tplc="E160B54A">
      <w:numFmt w:val="bullet"/>
      <w:lvlText w:val="•"/>
      <w:lvlJc w:val="left"/>
      <w:pPr>
        <w:ind w:left="720" w:hanging="360"/>
      </w:pPr>
      <w:rPr>
        <w:lang w:val="lt-LT" w:eastAsia="en-US" w:bidi="ar-SA"/>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
    <w:nsid w:val="4AA0312B"/>
    <w:multiLevelType w:val="hybridMultilevel"/>
    <w:tmpl w:val="02A83F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60376756"/>
    <w:multiLevelType w:val="multilevel"/>
    <w:tmpl w:val="2DF6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57220B"/>
    <w:multiLevelType w:val="multilevel"/>
    <w:tmpl w:val="5BC2AC0E"/>
    <w:lvl w:ilvl="0">
      <w:start w:val="1"/>
      <w:numFmt w:val="decimal"/>
      <w:lvlText w:val="%1."/>
      <w:lvlJc w:val="left"/>
      <w:pPr>
        <w:ind w:left="390" w:hanging="360"/>
      </w:pPr>
      <w:rPr>
        <w:rFonts w:hint="default"/>
      </w:rPr>
    </w:lvl>
    <w:lvl w:ilvl="1">
      <w:start w:val="1"/>
      <w:numFmt w:val="decimal"/>
      <w:isLgl/>
      <w:lvlText w:val="%1.%2."/>
      <w:lvlJc w:val="left"/>
      <w:pPr>
        <w:ind w:left="390" w:hanging="36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750" w:hanging="72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110" w:hanging="1080"/>
      </w:pPr>
      <w:rPr>
        <w:rFonts w:hint="default"/>
      </w:rPr>
    </w:lvl>
    <w:lvl w:ilvl="6">
      <w:start w:val="1"/>
      <w:numFmt w:val="decimal"/>
      <w:isLgl/>
      <w:lvlText w:val="%1.%2.%3.%4.%5.%6.%7."/>
      <w:lvlJc w:val="left"/>
      <w:pPr>
        <w:ind w:left="1470" w:hanging="1440"/>
      </w:pPr>
      <w:rPr>
        <w:rFonts w:hint="default"/>
      </w:rPr>
    </w:lvl>
    <w:lvl w:ilvl="7">
      <w:start w:val="1"/>
      <w:numFmt w:val="decimal"/>
      <w:isLgl/>
      <w:lvlText w:val="%1.%2.%3.%4.%5.%6.%7.%8."/>
      <w:lvlJc w:val="left"/>
      <w:pPr>
        <w:ind w:left="1470" w:hanging="1440"/>
      </w:pPr>
      <w:rPr>
        <w:rFonts w:hint="default"/>
      </w:rPr>
    </w:lvl>
    <w:lvl w:ilvl="8">
      <w:start w:val="1"/>
      <w:numFmt w:val="decimal"/>
      <w:isLgl/>
      <w:lvlText w:val="%1.%2.%3.%4.%5.%6.%7.%8.%9."/>
      <w:lvlJc w:val="left"/>
      <w:pPr>
        <w:ind w:left="1830" w:hanging="1800"/>
      </w:pPr>
      <w:rPr>
        <w:rFonts w:hint="default"/>
      </w:rPr>
    </w:lvl>
  </w:abstractNum>
  <w:abstractNum w:abstractNumId="8">
    <w:nsid w:val="700300B5"/>
    <w:multiLevelType w:val="multilevel"/>
    <w:tmpl w:val="0F44086C"/>
    <w:lvl w:ilvl="0">
      <w:start w:val="1"/>
      <w:numFmt w:val="decimal"/>
      <w:lvlText w:val="%1."/>
      <w:lvlJc w:val="left"/>
      <w:pPr>
        <w:ind w:left="1110" w:hanging="360"/>
      </w:pPr>
      <w:rPr>
        <w:rFonts w:hint="default"/>
      </w:rPr>
    </w:lvl>
    <w:lvl w:ilvl="1">
      <w:start w:val="2"/>
      <w:numFmt w:val="decimal"/>
      <w:isLgl/>
      <w:lvlText w:val="%1.%2."/>
      <w:lvlJc w:val="left"/>
      <w:pPr>
        <w:ind w:left="1290" w:hanging="540"/>
      </w:pPr>
      <w:rPr>
        <w:rFonts w:hint="default"/>
      </w:rPr>
    </w:lvl>
    <w:lvl w:ilvl="2">
      <w:start w:val="2"/>
      <w:numFmt w:val="decimal"/>
      <w:isLgl/>
      <w:lvlText w:val="%1.%2.%3."/>
      <w:lvlJc w:val="left"/>
      <w:pPr>
        <w:ind w:left="1470"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1830"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190" w:hanging="1440"/>
      </w:pPr>
      <w:rPr>
        <w:rFonts w:hint="default"/>
      </w:rPr>
    </w:lvl>
    <w:lvl w:ilvl="8">
      <w:start w:val="1"/>
      <w:numFmt w:val="decimal"/>
      <w:isLgl/>
      <w:lvlText w:val="%1.%2.%3.%4.%5.%6.%7.%8.%9."/>
      <w:lvlJc w:val="left"/>
      <w:pPr>
        <w:ind w:left="2550" w:hanging="1800"/>
      </w:pPr>
      <w:rPr>
        <w:rFonts w:hint="default"/>
      </w:rPr>
    </w:lvl>
  </w:abstractNum>
  <w:abstractNum w:abstractNumId="9">
    <w:nsid w:val="771835A3"/>
    <w:multiLevelType w:val="multilevel"/>
    <w:tmpl w:val="E7BA658A"/>
    <w:lvl w:ilvl="0">
      <w:start w:val="1"/>
      <w:numFmt w:val="decimal"/>
      <w:lvlText w:val="%1."/>
      <w:lvlJc w:val="left"/>
      <w:pPr>
        <w:ind w:left="540" w:hanging="540"/>
      </w:pPr>
    </w:lvl>
    <w:lvl w:ilvl="1">
      <w:start w:val="1"/>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0">
    <w:nsid w:val="7B082975"/>
    <w:multiLevelType w:val="hybridMultilevel"/>
    <w:tmpl w:val="348E808E"/>
    <w:lvl w:ilvl="0" w:tplc="E160B54A">
      <w:numFmt w:val="bullet"/>
      <w:lvlText w:val="•"/>
      <w:lvlJc w:val="left"/>
      <w:pPr>
        <w:ind w:left="720" w:hanging="360"/>
      </w:pPr>
      <w:rPr>
        <w:lang w:val="lt-LT" w:eastAsia="en-US" w:bidi="ar-SA"/>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4"/>
  </w:num>
  <w:num w:numId="4">
    <w:abstractNumId w:val="3"/>
  </w:num>
  <w:num w:numId="5">
    <w:abstractNumId w:val="2"/>
  </w:num>
  <w:num w:numId="6">
    <w:abstractNumId w:val="7"/>
  </w:num>
  <w:num w:numId="7">
    <w:abstractNumId w:val="8"/>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5C8"/>
    <w:rsid w:val="00010045"/>
    <w:rsid w:val="00020D39"/>
    <w:rsid w:val="000227D6"/>
    <w:rsid w:val="0004142D"/>
    <w:rsid w:val="00057F97"/>
    <w:rsid w:val="00081315"/>
    <w:rsid w:val="000928E0"/>
    <w:rsid w:val="000A44C0"/>
    <w:rsid w:val="000B6A08"/>
    <w:rsid w:val="000C5403"/>
    <w:rsid w:val="000D3F7D"/>
    <w:rsid w:val="000D6441"/>
    <w:rsid w:val="000E28DE"/>
    <w:rsid w:val="000F01A5"/>
    <w:rsid w:val="00120523"/>
    <w:rsid w:val="00127022"/>
    <w:rsid w:val="00127251"/>
    <w:rsid w:val="00131794"/>
    <w:rsid w:val="001426BD"/>
    <w:rsid w:val="0014382D"/>
    <w:rsid w:val="0015236F"/>
    <w:rsid w:val="001563F0"/>
    <w:rsid w:val="001576EF"/>
    <w:rsid w:val="00193FA7"/>
    <w:rsid w:val="00196FD8"/>
    <w:rsid w:val="001A1571"/>
    <w:rsid w:val="001B272C"/>
    <w:rsid w:val="001B68C1"/>
    <w:rsid w:val="001C10A1"/>
    <w:rsid w:val="001C3301"/>
    <w:rsid w:val="001C5B4E"/>
    <w:rsid w:val="001D280C"/>
    <w:rsid w:val="001D575C"/>
    <w:rsid w:val="001E1B75"/>
    <w:rsid w:val="001E3BCC"/>
    <w:rsid w:val="001F2B67"/>
    <w:rsid w:val="001F3038"/>
    <w:rsid w:val="001F7E72"/>
    <w:rsid w:val="0020340F"/>
    <w:rsid w:val="002075E8"/>
    <w:rsid w:val="00211F4D"/>
    <w:rsid w:val="00231EA2"/>
    <w:rsid w:val="00233F90"/>
    <w:rsid w:val="0026178B"/>
    <w:rsid w:val="00271FDF"/>
    <w:rsid w:val="002771D4"/>
    <w:rsid w:val="002778FD"/>
    <w:rsid w:val="00280D8A"/>
    <w:rsid w:val="002814DB"/>
    <w:rsid w:val="00296EE7"/>
    <w:rsid w:val="002A0D4C"/>
    <w:rsid w:val="002A32F8"/>
    <w:rsid w:val="002A428E"/>
    <w:rsid w:val="002A59F6"/>
    <w:rsid w:val="002B596E"/>
    <w:rsid w:val="002B624F"/>
    <w:rsid w:val="002B6CA3"/>
    <w:rsid w:val="002C1088"/>
    <w:rsid w:val="002C5D20"/>
    <w:rsid w:val="002F7B1D"/>
    <w:rsid w:val="00315E38"/>
    <w:rsid w:val="0033549A"/>
    <w:rsid w:val="003452AD"/>
    <w:rsid w:val="003665FE"/>
    <w:rsid w:val="00375A2A"/>
    <w:rsid w:val="00390175"/>
    <w:rsid w:val="00390971"/>
    <w:rsid w:val="003928BA"/>
    <w:rsid w:val="003A6DDD"/>
    <w:rsid w:val="003B30F9"/>
    <w:rsid w:val="003B55C8"/>
    <w:rsid w:val="003C5785"/>
    <w:rsid w:val="003C691A"/>
    <w:rsid w:val="003C6AB6"/>
    <w:rsid w:val="003F227F"/>
    <w:rsid w:val="003F580D"/>
    <w:rsid w:val="00443C73"/>
    <w:rsid w:val="00463DB0"/>
    <w:rsid w:val="00471E79"/>
    <w:rsid w:val="00485B49"/>
    <w:rsid w:val="004C1D5C"/>
    <w:rsid w:val="004C7EC4"/>
    <w:rsid w:val="004E0927"/>
    <w:rsid w:val="004E4C6F"/>
    <w:rsid w:val="004F242B"/>
    <w:rsid w:val="00512DE7"/>
    <w:rsid w:val="00537063"/>
    <w:rsid w:val="00543F6A"/>
    <w:rsid w:val="0057691C"/>
    <w:rsid w:val="00591ED1"/>
    <w:rsid w:val="00595FC9"/>
    <w:rsid w:val="005968ED"/>
    <w:rsid w:val="005A413D"/>
    <w:rsid w:val="005C48AD"/>
    <w:rsid w:val="005C5A46"/>
    <w:rsid w:val="005C79ED"/>
    <w:rsid w:val="005F4B58"/>
    <w:rsid w:val="005F5077"/>
    <w:rsid w:val="00603601"/>
    <w:rsid w:val="00605583"/>
    <w:rsid w:val="006225DC"/>
    <w:rsid w:val="0062478A"/>
    <w:rsid w:val="006449FF"/>
    <w:rsid w:val="00675588"/>
    <w:rsid w:val="00683C51"/>
    <w:rsid w:val="00685AD1"/>
    <w:rsid w:val="006905D2"/>
    <w:rsid w:val="006B35A5"/>
    <w:rsid w:val="006B7134"/>
    <w:rsid w:val="006D00BD"/>
    <w:rsid w:val="006D1720"/>
    <w:rsid w:val="006F29C9"/>
    <w:rsid w:val="007023FB"/>
    <w:rsid w:val="007112CC"/>
    <w:rsid w:val="00727435"/>
    <w:rsid w:val="007336F8"/>
    <w:rsid w:val="00741090"/>
    <w:rsid w:val="00742236"/>
    <w:rsid w:val="00745DE6"/>
    <w:rsid w:val="00757F10"/>
    <w:rsid w:val="0076425F"/>
    <w:rsid w:val="00770A55"/>
    <w:rsid w:val="00782956"/>
    <w:rsid w:val="00790E69"/>
    <w:rsid w:val="00791E74"/>
    <w:rsid w:val="007A7091"/>
    <w:rsid w:val="007B1E76"/>
    <w:rsid w:val="007D0333"/>
    <w:rsid w:val="007E52D4"/>
    <w:rsid w:val="00802320"/>
    <w:rsid w:val="00814102"/>
    <w:rsid w:val="00854EB4"/>
    <w:rsid w:val="00863522"/>
    <w:rsid w:val="008637C1"/>
    <w:rsid w:val="00871B2C"/>
    <w:rsid w:val="00872532"/>
    <w:rsid w:val="00891C69"/>
    <w:rsid w:val="008A78C4"/>
    <w:rsid w:val="008B7E7B"/>
    <w:rsid w:val="008D0C31"/>
    <w:rsid w:val="008D217A"/>
    <w:rsid w:val="008E3BE8"/>
    <w:rsid w:val="008F6F51"/>
    <w:rsid w:val="0093202D"/>
    <w:rsid w:val="0095731E"/>
    <w:rsid w:val="009603DA"/>
    <w:rsid w:val="009765FE"/>
    <w:rsid w:val="00976683"/>
    <w:rsid w:val="00985DE1"/>
    <w:rsid w:val="00994776"/>
    <w:rsid w:val="00996003"/>
    <w:rsid w:val="00997A0E"/>
    <w:rsid w:val="009A585E"/>
    <w:rsid w:val="009A7935"/>
    <w:rsid w:val="009B6B4B"/>
    <w:rsid w:val="009C05CB"/>
    <w:rsid w:val="009C6304"/>
    <w:rsid w:val="009C6BA4"/>
    <w:rsid w:val="009E021F"/>
    <w:rsid w:val="009F2D06"/>
    <w:rsid w:val="00A00C51"/>
    <w:rsid w:val="00A02FDF"/>
    <w:rsid w:val="00A140DC"/>
    <w:rsid w:val="00A21215"/>
    <w:rsid w:val="00A30A3C"/>
    <w:rsid w:val="00A319C8"/>
    <w:rsid w:val="00A354B8"/>
    <w:rsid w:val="00A35A7F"/>
    <w:rsid w:val="00A84BE4"/>
    <w:rsid w:val="00AC203C"/>
    <w:rsid w:val="00AE52D5"/>
    <w:rsid w:val="00AF386C"/>
    <w:rsid w:val="00B01E6B"/>
    <w:rsid w:val="00B20FFC"/>
    <w:rsid w:val="00B21E9C"/>
    <w:rsid w:val="00B52D9D"/>
    <w:rsid w:val="00B54457"/>
    <w:rsid w:val="00B63824"/>
    <w:rsid w:val="00B706DA"/>
    <w:rsid w:val="00B71697"/>
    <w:rsid w:val="00B87456"/>
    <w:rsid w:val="00B9329D"/>
    <w:rsid w:val="00BA73B5"/>
    <w:rsid w:val="00BB61CF"/>
    <w:rsid w:val="00BC1D2F"/>
    <w:rsid w:val="00BC5649"/>
    <w:rsid w:val="00BD124C"/>
    <w:rsid w:val="00BE3567"/>
    <w:rsid w:val="00C06F87"/>
    <w:rsid w:val="00C0716D"/>
    <w:rsid w:val="00C10F9D"/>
    <w:rsid w:val="00C144C3"/>
    <w:rsid w:val="00C14776"/>
    <w:rsid w:val="00C16B46"/>
    <w:rsid w:val="00C4746F"/>
    <w:rsid w:val="00C53631"/>
    <w:rsid w:val="00C616B0"/>
    <w:rsid w:val="00C72951"/>
    <w:rsid w:val="00C87D1B"/>
    <w:rsid w:val="00CA49EC"/>
    <w:rsid w:val="00CB5827"/>
    <w:rsid w:val="00CC4D8A"/>
    <w:rsid w:val="00CF5A89"/>
    <w:rsid w:val="00D044C1"/>
    <w:rsid w:val="00D32A0D"/>
    <w:rsid w:val="00D363DC"/>
    <w:rsid w:val="00D45FAC"/>
    <w:rsid w:val="00D46167"/>
    <w:rsid w:val="00D86E34"/>
    <w:rsid w:val="00DC0B94"/>
    <w:rsid w:val="00DD4AFF"/>
    <w:rsid w:val="00DE3B78"/>
    <w:rsid w:val="00DF069F"/>
    <w:rsid w:val="00DF0D8F"/>
    <w:rsid w:val="00DF2768"/>
    <w:rsid w:val="00DF4378"/>
    <w:rsid w:val="00E04E7C"/>
    <w:rsid w:val="00E05CF2"/>
    <w:rsid w:val="00E1086B"/>
    <w:rsid w:val="00E13CE4"/>
    <w:rsid w:val="00E213C5"/>
    <w:rsid w:val="00E27C3B"/>
    <w:rsid w:val="00E30824"/>
    <w:rsid w:val="00E34FDC"/>
    <w:rsid w:val="00E35562"/>
    <w:rsid w:val="00E52C39"/>
    <w:rsid w:val="00E64504"/>
    <w:rsid w:val="00E65043"/>
    <w:rsid w:val="00E66366"/>
    <w:rsid w:val="00EA23E8"/>
    <w:rsid w:val="00EA36E8"/>
    <w:rsid w:val="00EB2904"/>
    <w:rsid w:val="00EC2F01"/>
    <w:rsid w:val="00EC71F2"/>
    <w:rsid w:val="00ED03EA"/>
    <w:rsid w:val="00ED26B0"/>
    <w:rsid w:val="00ED3BB1"/>
    <w:rsid w:val="00EF5A33"/>
    <w:rsid w:val="00F025DB"/>
    <w:rsid w:val="00F05BF4"/>
    <w:rsid w:val="00F124A9"/>
    <w:rsid w:val="00F1498B"/>
    <w:rsid w:val="00F26977"/>
    <w:rsid w:val="00F303E4"/>
    <w:rsid w:val="00F568D5"/>
    <w:rsid w:val="00FA1F17"/>
    <w:rsid w:val="00FB07D1"/>
    <w:rsid w:val="00FB3011"/>
    <w:rsid w:val="00FC0F1F"/>
    <w:rsid w:val="00FC5C23"/>
    <w:rsid w:val="00FD3B25"/>
    <w:rsid w:val="00FE79A4"/>
    <w:rsid w:val="00FF6648"/>
    <w:rsid w:val="00FF7D0D"/>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1F250"/>
  <w15:docId w15:val="{372DBEB9-2598-4F1C-A456-CCF1058D6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B55C8"/>
    <w:pPr>
      <w:spacing w:after="0" w:line="240" w:lineRule="auto"/>
    </w:pPr>
  </w:style>
  <w:style w:type="paragraph" w:styleId="Antrat1">
    <w:name w:val="heading 1"/>
    <w:basedOn w:val="prastasis"/>
    <w:next w:val="prastasis"/>
    <w:link w:val="Antrat1Diagrama"/>
    <w:uiPriority w:val="9"/>
    <w:qFormat/>
    <w:rsid w:val="00AE52D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Antrat2">
    <w:name w:val="heading 2"/>
    <w:basedOn w:val="prastasis"/>
    <w:link w:val="Antrat2Diagrama"/>
    <w:uiPriority w:val="9"/>
    <w:qFormat/>
    <w:rsid w:val="002F7B1D"/>
    <w:pPr>
      <w:spacing w:before="100" w:beforeAutospacing="1" w:after="100" w:afterAutospacing="1"/>
      <w:outlineLvl w:val="1"/>
    </w:pPr>
    <w:rPr>
      <w:b/>
      <w:bCs/>
      <w:sz w:val="36"/>
      <w:szCs w:val="3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fontstyle01">
    <w:name w:val="fontstyle01"/>
    <w:basedOn w:val="Numatytasispastraiposriftas"/>
    <w:rsid w:val="003C6AB6"/>
    <w:rPr>
      <w:rFonts w:ascii="Times-Bold" w:hAnsi="Times-Bold" w:hint="default"/>
      <w:b/>
      <w:bCs/>
      <w:i w:val="0"/>
      <w:iCs w:val="0"/>
      <w:color w:val="000000"/>
      <w:sz w:val="30"/>
      <w:szCs w:val="30"/>
    </w:rPr>
  </w:style>
  <w:style w:type="character" w:customStyle="1" w:styleId="fontstyle11">
    <w:name w:val="fontstyle11"/>
    <w:basedOn w:val="Numatytasispastraiposriftas"/>
    <w:rsid w:val="003C6AB6"/>
    <w:rPr>
      <w:rFonts w:ascii="Bold" w:hAnsi="Bold" w:hint="default"/>
      <w:b/>
      <w:bCs/>
      <w:i w:val="0"/>
      <w:iCs w:val="0"/>
      <w:color w:val="000000"/>
      <w:sz w:val="30"/>
      <w:szCs w:val="30"/>
    </w:rPr>
  </w:style>
  <w:style w:type="character" w:styleId="Hipersaitas">
    <w:name w:val="Hyperlink"/>
    <w:basedOn w:val="Numatytasispastraiposriftas"/>
    <w:uiPriority w:val="99"/>
    <w:unhideWhenUsed/>
    <w:rsid w:val="00AF386C"/>
    <w:rPr>
      <w:color w:val="0000FF"/>
      <w:u w:val="single"/>
    </w:rPr>
  </w:style>
  <w:style w:type="paragraph" w:styleId="Sraopastraipa">
    <w:name w:val="List Paragraph"/>
    <w:basedOn w:val="prastasis"/>
    <w:uiPriority w:val="34"/>
    <w:qFormat/>
    <w:rsid w:val="00AF386C"/>
    <w:pPr>
      <w:spacing w:after="160" w:line="256" w:lineRule="auto"/>
      <w:ind w:left="720"/>
      <w:contextualSpacing/>
    </w:pPr>
    <w:rPr>
      <w:rFonts w:asciiTheme="minorHAnsi" w:hAnsiTheme="minorHAnsi" w:cstheme="minorBidi"/>
      <w:sz w:val="22"/>
      <w:szCs w:val="22"/>
    </w:rPr>
  </w:style>
  <w:style w:type="paragraph" w:styleId="prastasiniatinklio">
    <w:name w:val="Normal (Web)"/>
    <w:basedOn w:val="prastasis"/>
    <w:uiPriority w:val="99"/>
    <w:unhideWhenUsed/>
    <w:rsid w:val="003A6DDD"/>
    <w:pPr>
      <w:spacing w:before="100" w:beforeAutospacing="1" w:after="100" w:afterAutospacing="1"/>
    </w:pPr>
    <w:rPr>
      <w:szCs w:val="24"/>
      <w:lang w:eastAsia="lt-LT"/>
    </w:rPr>
  </w:style>
  <w:style w:type="paragraph" w:customStyle="1" w:styleId="Default">
    <w:name w:val="Default"/>
    <w:rsid w:val="00127022"/>
    <w:pPr>
      <w:autoSpaceDE w:val="0"/>
      <w:autoSpaceDN w:val="0"/>
      <w:adjustRightInd w:val="0"/>
      <w:spacing w:after="0" w:line="240" w:lineRule="auto"/>
    </w:pPr>
    <w:rPr>
      <w:rFonts w:eastAsia="Times New Roman"/>
      <w:color w:val="000000"/>
      <w:szCs w:val="24"/>
      <w:lang w:val="en-US"/>
    </w:rPr>
  </w:style>
  <w:style w:type="character" w:customStyle="1" w:styleId="Antrat2Diagrama">
    <w:name w:val="Antraštė 2 Diagrama"/>
    <w:basedOn w:val="Numatytasispastraiposriftas"/>
    <w:link w:val="Antrat2"/>
    <w:uiPriority w:val="9"/>
    <w:rsid w:val="002F7B1D"/>
    <w:rPr>
      <w:rFonts w:ascii="Times New Roman" w:eastAsia="Times New Roman" w:hAnsi="Times New Roman" w:cs="Times New Roman"/>
      <w:b/>
      <w:bCs/>
      <w:sz w:val="36"/>
      <w:szCs w:val="36"/>
      <w:lang w:eastAsia="lt-LT"/>
    </w:rPr>
  </w:style>
  <w:style w:type="character" w:customStyle="1" w:styleId="Neapdorotaspaminjimas1">
    <w:name w:val="Neapdorotas paminėjimas1"/>
    <w:basedOn w:val="Numatytasispastraiposriftas"/>
    <w:uiPriority w:val="99"/>
    <w:semiHidden/>
    <w:unhideWhenUsed/>
    <w:rsid w:val="002F7B1D"/>
    <w:rPr>
      <w:color w:val="605E5C"/>
      <w:shd w:val="clear" w:color="auto" w:fill="E1DFDD"/>
    </w:rPr>
  </w:style>
  <w:style w:type="character" w:customStyle="1" w:styleId="Antrat1Diagrama">
    <w:name w:val="Antraštė 1 Diagrama"/>
    <w:basedOn w:val="Numatytasispastraiposriftas"/>
    <w:link w:val="Antrat1"/>
    <w:uiPriority w:val="9"/>
    <w:rsid w:val="00AE52D5"/>
    <w:rPr>
      <w:rFonts w:asciiTheme="majorHAnsi" w:eastAsiaTheme="majorEastAsia" w:hAnsiTheme="majorHAnsi" w:cstheme="majorBidi"/>
      <w:color w:val="2F5496" w:themeColor="accent1" w:themeShade="BF"/>
      <w:sz w:val="32"/>
      <w:szCs w:val="32"/>
    </w:rPr>
  </w:style>
  <w:style w:type="character" w:styleId="Perirtashipersaitas">
    <w:name w:val="FollowedHyperlink"/>
    <w:basedOn w:val="Numatytasispastraiposriftas"/>
    <w:uiPriority w:val="99"/>
    <w:semiHidden/>
    <w:unhideWhenUsed/>
    <w:rsid w:val="00AE52D5"/>
    <w:rPr>
      <w:color w:val="954F72" w:themeColor="followedHyperlink"/>
      <w:u w:val="single"/>
    </w:rPr>
  </w:style>
  <w:style w:type="paragraph" w:styleId="Antrats">
    <w:name w:val="header"/>
    <w:basedOn w:val="prastasis"/>
    <w:link w:val="AntratsDiagrama"/>
    <w:uiPriority w:val="99"/>
    <w:unhideWhenUsed/>
    <w:rsid w:val="00A02FDF"/>
    <w:pPr>
      <w:tabs>
        <w:tab w:val="center" w:pos="4513"/>
        <w:tab w:val="right" w:pos="9026"/>
      </w:tabs>
    </w:pPr>
  </w:style>
  <w:style w:type="character" w:customStyle="1" w:styleId="AntratsDiagrama">
    <w:name w:val="Antraštės Diagrama"/>
    <w:basedOn w:val="Numatytasispastraiposriftas"/>
    <w:link w:val="Antrats"/>
    <w:uiPriority w:val="99"/>
    <w:rsid w:val="00A02FDF"/>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A02FDF"/>
    <w:pPr>
      <w:tabs>
        <w:tab w:val="center" w:pos="4513"/>
        <w:tab w:val="right" w:pos="9026"/>
      </w:tabs>
    </w:pPr>
  </w:style>
  <w:style w:type="character" w:customStyle="1" w:styleId="PoratDiagrama">
    <w:name w:val="Poraštė Diagrama"/>
    <w:basedOn w:val="Numatytasispastraiposriftas"/>
    <w:link w:val="Porat"/>
    <w:uiPriority w:val="99"/>
    <w:rsid w:val="00A02FDF"/>
    <w:rPr>
      <w:rFonts w:ascii="Times New Roman" w:eastAsia="Times New Roman" w:hAnsi="Times New Roman" w:cs="Times New Roman"/>
      <w:sz w:val="24"/>
      <w:szCs w:val="20"/>
    </w:rPr>
  </w:style>
  <w:style w:type="paragraph" w:styleId="Betarp">
    <w:name w:val="No Spacing"/>
    <w:uiPriority w:val="1"/>
    <w:qFormat/>
    <w:rsid w:val="000A44C0"/>
    <w:pPr>
      <w:spacing w:after="0" w:line="240" w:lineRule="auto"/>
    </w:pPr>
    <w:rPr>
      <w:rFonts w:eastAsia="Times New Roman"/>
    </w:rPr>
  </w:style>
  <w:style w:type="paragraph" w:styleId="Sraassuenkleliais">
    <w:name w:val="List Bullet"/>
    <w:basedOn w:val="prastasis"/>
    <w:uiPriority w:val="99"/>
    <w:unhideWhenUsed/>
    <w:rsid w:val="009603DA"/>
    <w:pPr>
      <w:numPr>
        <w:numId w:val="8"/>
      </w:numPr>
      <w:contextualSpacing/>
    </w:pPr>
    <w:rPr>
      <w:rFonts w:eastAsia="Times New Roman"/>
    </w:rPr>
  </w:style>
  <w:style w:type="paragraph" w:styleId="Debesliotekstas">
    <w:name w:val="Balloon Text"/>
    <w:basedOn w:val="prastasis"/>
    <w:link w:val="DebesliotekstasDiagrama"/>
    <w:uiPriority w:val="99"/>
    <w:semiHidden/>
    <w:unhideWhenUsed/>
    <w:rsid w:val="00E27C3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27C3B"/>
    <w:rPr>
      <w:rFonts w:ascii="Segoe UI" w:hAnsi="Segoe UI" w:cs="Segoe UI"/>
      <w:sz w:val="18"/>
      <w:szCs w:val="18"/>
    </w:rPr>
  </w:style>
  <w:style w:type="character" w:styleId="Grietas">
    <w:name w:val="Strong"/>
    <w:basedOn w:val="Numatytasispastraiposriftas"/>
    <w:uiPriority w:val="22"/>
    <w:qFormat/>
    <w:rsid w:val="009B6B4B"/>
    <w:rPr>
      <w:b/>
      <w:bCs/>
    </w:rPr>
  </w:style>
  <w:style w:type="table" w:styleId="Lentelstinklelis">
    <w:name w:val="Table Grid"/>
    <w:basedOn w:val="prastojilentel"/>
    <w:uiPriority w:val="39"/>
    <w:rsid w:val="00E1086B"/>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apdorotaspaminjimas2">
    <w:name w:val="Neapdorotas paminėjimas2"/>
    <w:basedOn w:val="Numatytasispastraiposriftas"/>
    <w:uiPriority w:val="99"/>
    <w:semiHidden/>
    <w:unhideWhenUsed/>
    <w:rsid w:val="00C06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9151">
      <w:bodyDiv w:val="1"/>
      <w:marLeft w:val="0"/>
      <w:marRight w:val="0"/>
      <w:marTop w:val="0"/>
      <w:marBottom w:val="0"/>
      <w:divBdr>
        <w:top w:val="none" w:sz="0" w:space="0" w:color="auto"/>
        <w:left w:val="none" w:sz="0" w:space="0" w:color="auto"/>
        <w:bottom w:val="none" w:sz="0" w:space="0" w:color="auto"/>
        <w:right w:val="none" w:sz="0" w:space="0" w:color="auto"/>
      </w:divBdr>
    </w:div>
    <w:div w:id="156002767">
      <w:bodyDiv w:val="1"/>
      <w:marLeft w:val="0"/>
      <w:marRight w:val="0"/>
      <w:marTop w:val="0"/>
      <w:marBottom w:val="0"/>
      <w:divBdr>
        <w:top w:val="none" w:sz="0" w:space="0" w:color="auto"/>
        <w:left w:val="none" w:sz="0" w:space="0" w:color="auto"/>
        <w:bottom w:val="none" w:sz="0" w:space="0" w:color="auto"/>
        <w:right w:val="none" w:sz="0" w:space="0" w:color="auto"/>
      </w:divBdr>
    </w:div>
    <w:div w:id="250896950">
      <w:bodyDiv w:val="1"/>
      <w:marLeft w:val="0"/>
      <w:marRight w:val="0"/>
      <w:marTop w:val="0"/>
      <w:marBottom w:val="0"/>
      <w:divBdr>
        <w:top w:val="none" w:sz="0" w:space="0" w:color="auto"/>
        <w:left w:val="none" w:sz="0" w:space="0" w:color="auto"/>
        <w:bottom w:val="none" w:sz="0" w:space="0" w:color="auto"/>
        <w:right w:val="none" w:sz="0" w:space="0" w:color="auto"/>
      </w:divBdr>
      <w:divsChild>
        <w:div w:id="1062023557">
          <w:marLeft w:val="0"/>
          <w:marRight w:val="0"/>
          <w:marTop w:val="0"/>
          <w:marBottom w:val="0"/>
          <w:divBdr>
            <w:top w:val="none" w:sz="0" w:space="0" w:color="auto"/>
            <w:left w:val="none" w:sz="0" w:space="0" w:color="auto"/>
            <w:bottom w:val="none" w:sz="0" w:space="0" w:color="auto"/>
            <w:right w:val="none" w:sz="0" w:space="0" w:color="auto"/>
          </w:divBdr>
        </w:div>
        <w:div w:id="1373071650">
          <w:marLeft w:val="0"/>
          <w:marRight w:val="0"/>
          <w:marTop w:val="0"/>
          <w:marBottom w:val="0"/>
          <w:divBdr>
            <w:top w:val="none" w:sz="0" w:space="0" w:color="auto"/>
            <w:left w:val="none" w:sz="0" w:space="0" w:color="auto"/>
            <w:bottom w:val="none" w:sz="0" w:space="0" w:color="auto"/>
            <w:right w:val="none" w:sz="0" w:space="0" w:color="auto"/>
          </w:divBdr>
        </w:div>
        <w:div w:id="1690838440">
          <w:marLeft w:val="0"/>
          <w:marRight w:val="0"/>
          <w:marTop w:val="0"/>
          <w:marBottom w:val="0"/>
          <w:divBdr>
            <w:top w:val="none" w:sz="0" w:space="0" w:color="auto"/>
            <w:left w:val="none" w:sz="0" w:space="0" w:color="auto"/>
            <w:bottom w:val="none" w:sz="0" w:space="0" w:color="auto"/>
            <w:right w:val="none" w:sz="0" w:space="0" w:color="auto"/>
          </w:divBdr>
        </w:div>
        <w:div w:id="971520846">
          <w:marLeft w:val="0"/>
          <w:marRight w:val="0"/>
          <w:marTop w:val="0"/>
          <w:marBottom w:val="0"/>
          <w:divBdr>
            <w:top w:val="none" w:sz="0" w:space="0" w:color="auto"/>
            <w:left w:val="none" w:sz="0" w:space="0" w:color="auto"/>
            <w:bottom w:val="none" w:sz="0" w:space="0" w:color="auto"/>
            <w:right w:val="none" w:sz="0" w:space="0" w:color="auto"/>
          </w:divBdr>
        </w:div>
        <w:div w:id="1172254139">
          <w:marLeft w:val="0"/>
          <w:marRight w:val="0"/>
          <w:marTop w:val="0"/>
          <w:marBottom w:val="0"/>
          <w:divBdr>
            <w:top w:val="none" w:sz="0" w:space="0" w:color="auto"/>
            <w:left w:val="none" w:sz="0" w:space="0" w:color="auto"/>
            <w:bottom w:val="none" w:sz="0" w:space="0" w:color="auto"/>
            <w:right w:val="none" w:sz="0" w:space="0" w:color="auto"/>
          </w:divBdr>
        </w:div>
        <w:div w:id="1751653730">
          <w:marLeft w:val="0"/>
          <w:marRight w:val="0"/>
          <w:marTop w:val="0"/>
          <w:marBottom w:val="0"/>
          <w:divBdr>
            <w:top w:val="none" w:sz="0" w:space="0" w:color="auto"/>
            <w:left w:val="none" w:sz="0" w:space="0" w:color="auto"/>
            <w:bottom w:val="none" w:sz="0" w:space="0" w:color="auto"/>
            <w:right w:val="none" w:sz="0" w:space="0" w:color="auto"/>
          </w:divBdr>
        </w:div>
        <w:div w:id="479074794">
          <w:marLeft w:val="0"/>
          <w:marRight w:val="0"/>
          <w:marTop w:val="120"/>
          <w:marBottom w:val="0"/>
          <w:divBdr>
            <w:top w:val="none" w:sz="0" w:space="0" w:color="auto"/>
            <w:left w:val="none" w:sz="0" w:space="0" w:color="auto"/>
            <w:bottom w:val="none" w:sz="0" w:space="0" w:color="auto"/>
            <w:right w:val="none" w:sz="0" w:space="0" w:color="auto"/>
          </w:divBdr>
          <w:divsChild>
            <w:div w:id="1449936297">
              <w:marLeft w:val="0"/>
              <w:marRight w:val="0"/>
              <w:marTop w:val="0"/>
              <w:marBottom w:val="0"/>
              <w:divBdr>
                <w:top w:val="none" w:sz="0" w:space="0" w:color="auto"/>
                <w:left w:val="none" w:sz="0" w:space="0" w:color="auto"/>
                <w:bottom w:val="none" w:sz="0" w:space="0" w:color="auto"/>
                <w:right w:val="none" w:sz="0" w:space="0" w:color="auto"/>
              </w:divBdr>
            </w:div>
            <w:div w:id="2135444622">
              <w:marLeft w:val="0"/>
              <w:marRight w:val="0"/>
              <w:marTop w:val="0"/>
              <w:marBottom w:val="0"/>
              <w:divBdr>
                <w:top w:val="none" w:sz="0" w:space="0" w:color="auto"/>
                <w:left w:val="none" w:sz="0" w:space="0" w:color="auto"/>
                <w:bottom w:val="none" w:sz="0" w:space="0" w:color="auto"/>
                <w:right w:val="none" w:sz="0" w:space="0" w:color="auto"/>
              </w:divBdr>
            </w:div>
            <w:div w:id="1902324936">
              <w:marLeft w:val="0"/>
              <w:marRight w:val="0"/>
              <w:marTop w:val="0"/>
              <w:marBottom w:val="0"/>
              <w:divBdr>
                <w:top w:val="none" w:sz="0" w:space="0" w:color="auto"/>
                <w:left w:val="none" w:sz="0" w:space="0" w:color="auto"/>
                <w:bottom w:val="none" w:sz="0" w:space="0" w:color="auto"/>
                <w:right w:val="none" w:sz="0" w:space="0" w:color="auto"/>
              </w:divBdr>
            </w:div>
          </w:divsChild>
        </w:div>
        <w:div w:id="1567642864">
          <w:marLeft w:val="0"/>
          <w:marRight w:val="0"/>
          <w:marTop w:val="120"/>
          <w:marBottom w:val="0"/>
          <w:divBdr>
            <w:top w:val="none" w:sz="0" w:space="0" w:color="auto"/>
            <w:left w:val="none" w:sz="0" w:space="0" w:color="auto"/>
            <w:bottom w:val="none" w:sz="0" w:space="0" w:color="auto"/>
            <w:right w:val="none" w:sz="0" w:space="0" w:color="auto"/>
          </w:divBdr>
          <w:divsChild>
            <w:div w:id="64547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75717">
      <w:bodyDiv w:val="1"/>
      <w:marLeft w:val="0"/>
      <w:marRight w:val="0"/>
      <w:marTop w:val="0"/>
      <w:marBottom w:val="0"/>
      <w:divBdr>
        <w:top w:val="none" w:sz="0" w:space="0" w:color="auto"/>
        <w:left w:val="none" w:sz="0" w:space="0" w:color="auto"/>
        <w:bottom w:val="none" w:sz="0" w:space="0" w:color="auto"/>
        <w:right w:val="none" w:sz="0" w:space="0" w:color="auto"/>
      </w:divBdr>
    </w:div>
    <w:div w:id="296033345">
      <w:bodyDiv w:val="1"/>
      <w:marLeft w:val="0"/>
      <w:marRight w:val="0"/>
      <w:marTop w:val="0"/>
      <w:marBottom w:val="0"/>
      <w:divBdr>
        <w:top w:val="none" w:sz="0" w:space="0" w:color="auto"/>
        <w:left w:val="none" w:sz="0" w:space="0" w:color="auto"/>
        <w:bottom w:val="none" w:sz="0" w:space="0" w:color="auto"/>
        <w:right w:val="none" w:sz="0" w:space="0" w:color="auto"/>
      </w:divBdr>
    </w:div>
    <w:div w:id="407002352">
      <w:bodyDiv w:val="1"/>
      <w:marLeft w:val="0"/>
      <w:marRight w:val="0"/>
      <w:marTop w:val="0"/>
      <w:marBottom w:val="0"/>
      <w:divBdr>
        <w:top w:val="none" w:sz="0" w:space="0" w:color="auto"/>
        <w:left w:val="none" w:sz="0" w:space="0" w:color="auto"/>
        <w:bottom w:val="none" w:sz="0" w:space="0" w:color="auto"/>
        <w:right w:val="none" w:sz="0" w:space="0" w:color="auto"/>
      </w:divBdr>
      <w:divsChild>
        <w:div w:id="1744837421">
          <w:marLeft w:val="0"/>
          <w:marRight w:val="0"/>
          <w:marTop w:val="0"/>
          <w:marBottom w:val="0"/>
          <w:divBdr>
            <w:top w:val="none" w:sz="0" w:space="0" w:color="auto"/>
            <w:left w:val="none" w:sz="0" w:space="0" w:color="auto"/>
            <w:bottom w:val="none" w:sz="0" w:space="0" w:color="auto"/>
            <w:right w:val="none" w:sz="0" w:space="0" w:color="auto"/>
          </w:divBdr>
        </w:div>
      </w:divsChild>
    </w:div>
    <w:div w:id="430660621">
      <w:bodyDiv w:val="1"/>
      <w:marLeft w:val="0"/>
      <w:marRight w:val="0"/>
      <w:marTop w:val="0"/>
      <w:marBottom w:val="0"/>
      <w:divBdr>
        <w:top w:val="none" w:sz="0" w:space="0" w:color="auto"/>
        <w:left w:val="none" w:sz="0" w:space="0" w:color="auto"/>
        <w:bottom w:val="none" w:sz="0" w:space="0" w:color="auto"/>
        <w:right w:val="none" w:sz="0" w:space="0" w:color="auto"/>
      </w:divBdr>
    </w:div>
    <w:div w:id="453404815">
      <w:bodyDiv w:val="1"/>
      <w:marLeft w:val="0"/>
      <w:marRight w:val="0"/>
      <w:marTop w:val="0"/>
      <w:marBottom w:val="0"/>
      <w:divBdr>
        <w:top w:val="none" w:sz="0" w:space="0" w:color="auto"/>
        <w:left w:val="none" w:sz="0" w:space="0" w:color="auto"/>
        <w:bottom w:val="none" w:sz="0" w:space="0" w:color="auto"/>
        <w:right w:val="none" w:sz="0" w:space="0" w:color="auto"/>
      </w:divBdr>
    </w:div>
    <w:div w:id="497160121">
      <w:bodyDiv w:val="1"/>
      <w:marLeft w:val="0"/>
      <w:marRight w:val="0"/>
      <w:marTop w:val="0"/>
      <w:marBottom w:val="0"/>
      <w:divBdr>
        <w:top w:val="none" w:sz="0" w:space="0" w:color="auto"/>
        <w:left w:val="none" w:sz="0" w:space="0" w:color="auto"/>
        <w:bottom w:val="none" w:sz="0" w:space="0" w:color="auto"/>
        <w:right w:val="none" w:sz="0" w:space="0" w:color="auto"/>
      </w:divBdr>
    </w:div>
    <w:div w:id="674066225">
      <w:bodyDiv w:val="1"/>
      <w:marLeft w:val="0"/>
      <w:marRight w:val="0"/>
      <w:marTop w:val="0"/>
      <w:marBottom w:val="0"/>
      <w:divBdr>
        <w:top w:val="none" w:sz="0" w:space="0" w:color="auto"/>
        <w:left w:val="none" w:sz="0" w:space="0" w:color="auto"/>
        <w:bottom w:val="none" w:sz="0" w:space="0" w:color="auto"/>
        <w:right w:val="none" w:sz="0" w:space="0" w:color="auto"/>
      </w:divBdr>
    </w:div>
    <w:div w:id="743185405">
      <w:bodyDiv w:val="1"/>
      <w:marLeft w:val="0"/>
      <w:marRight w:val="0"/>
      <w:marTop w:val="0"/>
      <w:marBottom w:val="0"/>
      <w:divBdr>
        <w:top w:val="none" w:sz="0" w:space="0" w:color="auto"/>
        <w:left w:val="none" w:sz="0" w:space="0" w:color="auto"/>
        <w:bottom w:val="none" w:sz="0" w:space="0" w:color="auto"/>
        <w:right w:val="none" w:sz="0" w:space="0" w:color="auto"/>
      </w:divBdr>
      <w:divsChild>
        <w:div w:id="1608540359">
          <w:marLeft w:val="0"/>
          <w:marRight w:val="0"/>
          <w:marTop w:val="0"/>
          <w:marBottom w:val="0"/>
          <w:divBdr>
            <w:top w:val="none" w:sz="0" w:space="0" w:color="auto"/>
            <w:left w:val="none" w:sz="0" w:space="0" w:color="auto"/>
            <w:bottom w:val="none" w:sz="0" w:space="0" w:color="auto"/>
            <w:right w:val="none" w:sz="0" w:space="0" w:color="auto"/>
          </w:divBdr>
        </w:div>
        <w:div w:id="1285624527">
          <w:marLeft w:val="0"/>
          <w:marRight w:val="0"/>
          <w:marTop w:val="0"/>
          <w:marBottom w:val="0"/>
          <w:divBdr>
            <w:top w:val="none" w:sz="0" w:space="0" w:color="auto"/>
            <w:left w:val="none" w:sz="0" w:space="0" w:color="auto"/>
            <w:bottom w:val="none" w:sz="0" w:space="0" w:color="auto"/>
            <w:right w:val="none" w:sz="0" w:space="0" w:color="auto"/>
          </w:divBdr>
        </w:div>
      </w:divsChild>
    </w:div>
    <w:div w:id="862475319">
      <w:bodyDiv w:val="1"/>
      <w:marLeft w:val="0"/>
      <w:marRight w:val="0"/>
      <w:marTop w:val="0"/>
      <w:marBottom w:val="0"/>
      <w:divBdr>
        <w:top w:val="none" w:sz="0" w:space="0" w:color="auto"/>
        <w:left w:val="none" w:sz="0" w:space="0" w:color="auto"/>
        <w:bottom w:val="none" w:sz="0" w:space="0" w:color="auto"/>
        <w:right w:val="none" w:sz="0" w:space="0" w:color="auto"/>
      </w:divBdr>
    </w:div>
    <w:div w:id="889077888">
      <w:bodyDiv w:val="1"/>
      <w:marLeft w:val="0"/>
      <w:marRight w:val="0"/>
      <w:marTop w:val="0"/>
      <w:marBottom w:val="0"/>
      <w:divBdr>
        <w:top w:val="none" w:sz="0" w:space="0" w:color="auto"/>
        <w:left w:val="none" w:sz="0" w:space="0" w:color="auto"/>
        <w:bottom w:val="none" w:sz="0" w:space="0" w:color="auto"/>
        <w:right w:val="none" w:sz="0" w:space="0" w:color="auto"/>
      </w:divBdr>
    </w:div>
    <w:div w:id="1019745008">
      <w:bodyDiv w:val="1"/>
      <w:marLeft w:val="0"/>
      <w:marRight w:val="0"/>
      <w:marTop w:val="0"/>
      <w:marBottom w:val="0"/>
      <w:divBdr>
        <w:top w:val="none" w:sz="0" w:space="0" w:color="auto"/>
        <w:left w:val="none" w:sz="0" w:space="0" w:color="auto"/>
        <w:bottom w:val="none" w:sz="0" w:space="0" w:color="auto"/>
        <w:right w:val="none" w:sz="0" w:space="0" w:color="auto"/>
      </w:divBdr>
    </w:div>
    <w:div w:id="1042677947">
      <w:bodyDiv w:val="1"/>
      <w:marLeft w:val="0"/>
      <w:marRight w:val="0"/>
      <w:marTop w:val="0"/>
      <w:marBottom w:val="0"/>
      <w:divBdr>
        <w:top w:val="none" w:sz="0" w:space="0" w:color="auto"/>
        <w:left w:val="none" w:sz="0" w:space="0" w:color="auto"/>
        <w:bottom w:val="none" w:sz="0" w:space="0" w:color="auto"/>
        <w:right w:val="none" w:sz="0" w:space="0" w:color="auto"/>
      </w:divBdr>
    </w:div>
    <w:div w:id="1184437151">
      <w:bodyDiv w:val="1"/>
      <w:marLeft w:val="0"/>
      <w:marRight w:val="0"/>
      <w:marTop w:val="0"/>
      <w:marBottom w:val="0"/>
      <w:divBdr>
        <w:top w:val="none" w:sz="0" w:space="0" w:color="auto"/>
        <w:left w:val="none" w:sz="0" w:space="0" w:color="auto"/>
        <w:bottom w:val="none" w:sz="0" w:space="0" w:color="auto"/>
        <w:right w:val="none" w:sz="0" w:space="0" w:color="auto"/>
      </w:divBdr>
    </w:div>
    <w:div w:id="1301692664">
      <w:bodyDiv w:val="1"/>
      <w:marLeft w:val="0"/>
      <w:marRight w:val="0"/>
      <w:marTop w:val="0"/>
      <w:marBottom w:val="0"/>
      <w:divBdr>
        <w:top w:val="none" w:sz="0" w:space="0" w:color="auto"/>
        <w:left w:val="none" w:sz="0" w:space="0" w:color="auto"/>
        <w:bottom w:val="none" w:sz="0" w:space="0" w:color="auto"/>
        <w:right w:val="none" w:sz="0" w:space="0" w:color="auto"/>
      </w:divBdr>
    </w:div>
    <w:div w:id="1400977509">
      <w:bodyDiv w:val="1"/>
      <w:marLeft w:val="0"/>
      <w:marRight w:val="0"/>
      <w:marTop w:val="0"/>
      <w:marBottom w:val="0"/>
      <w:divBdr>
        <w:top w:val="none" w:sz="0" w:space="0" w:color="auto"/>
        <w:left w:val="none" w:sz="0" w:space="0" w:color="auto"/>
        <w:bottom w:val="none" w:sz="0" w:space="0" w:color="auto"/>
        <w:right w:val="none" w:sz="0" w:space="0" w:color="auto"/>
      </w:divBdr>
    </w:div>
    <w:div w:id="1401518012">
      <w:bodyDiv w:val="1"/>
      <w:marLeft w:val="0"/>
      <w:marRight w:val="0"/>
      <w:marTop w:val="0"/>
      <w:marBottom w:val="0"/>
      <w:divBdr>
        <w:top w:val="none" w:sz="0" w:space="0" w:color="auto"/>
        <w:left w:val="none" w:sz="0" w:space="0" w:color="auto"/>
        <w:bottom w:val="none" w:sz="0" w:space="0" w:color="auto"/>
        <w:right w:val="none" w:sz="0" w:space="0" w:color="auto"/>
      </w:divBdr>
    </w:div>
    <w:div w:id="1484546276">
      <w:bodyDiv w:val="1"/>
      <w:marLeft w:val="0"/>
      <w:marRight w:val="0"/>
      <w:marTop w:val="0"/>
      <w:marBottom w:val="0"/>
      <w:divBdr>
        <w:top w:val="none" w:sz="0" w:space="0" w:color="auto"/>
        <w:left w:val="none" w:sz="0" w:space="0" w:color="auto"/>
        <w:bottom w:val="none" w:sz="0" w:space="0" w:color="auto"/>
        <w:right w:val="none" w:sz="0" w:space="0" w:color="auto"/>
      </w:divBdr>
    </w:div>
    <w:div w:id="1540583630">
      <w:bodyDiv w:val="1"/>
      <w:marLeft w:val="0"/>
      <w:marRight w:val="0"/>
      <w:marTop w:val="0"/>
      <w:marBottom w:val="0"/>
      <w:divBdr>
        <w:top w:val="none" w:sz="0" w:space="0" w:color="auto"/>
        <w:left w:val="none" w:sz="0" w:space="0" w:color="auto"/>
        <w:bottom w:val="none" w:sz="0" w:space="0" w:color="auto"/>
        <w:right w:val="none" w:sz="0" w:space="0" w:color="auto"/>
      </w:divBdr>
    </w:div>
    <w:div w:id="1668052641">
      <w:bodyDiv w:val="1"/>
      <w:marLeft w:val="0"/>
      <w:marRight w:val="0"/>
      <w:marTop w:val="0"/>
      <w:marBottom w:val="0"/>
      <w:divBdr>
        <w:top w:val="none" w:sz="0" w:space="0" w:color="auto"/>
        <w:left w:val="none" w:sz="0" w:space="0" w:color="auto"/>
        <w:bottom w:val="none" w:sz="0" w:space="0" w:color="auto"/>
        <w:right w:val="none" w:sz="0" w:space="0" w:color="auto"/>
      </w:divBdr>
    </w:div>
    <w:div w:id="2116318220">
      <w:bodyDiv w:val="1"/>
      <w:marLeft w:val="0"/>
      <w:marRight w:val="0"/>
      <w:marTop w:val="0"/>
      <w:marBottom w:val="0"/>
      <w:divBdr>
        <w:top w:val="none" w:sz="0" w:space="0" w:color="auto"/>
        <w:left w:val="none" w:sz="0" w:space="0" w:color="auto"/>
        <w:bottom w:val="none" w:sz="0" w:space="0" w:color="auto"/>
        <w:right w:val="none" w:sz="0" w:space="0" w:color="auto"/>
      </w:divBdr>
    </w:div>
    <w:div w:id="212226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vietimonaujienos.lt/respublikineje-konferencijoje-siandienos-vaikai-ateities-visuomene-aptartos-ankstyvojo-amziaus-vaiku-ugdymo-aktualij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aji.net/articles/2020/513-1608474635.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94CA8-94CB-49F2-820E-4089D3071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23680</Words>
  <Characters>13498</Characters>
  <Application>Microsoft Office Word</Application>
  <DocSecurity>0</DocSecurity>
  <Lines>112</Lines>
  <Paragraphs>74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Robertas Ponelis</dc:creator>
  <cp:lastModifiedBy>„Windows“ vartotojas</cp:lastModifiedBy>
  <cp:revision>4</cp:revision>
  <cp:lastPrinted>2020-02-26T06:06:00Z</cp:lastPrinted>
  <dcterms:created xsi:type="dcterms:W3CDTF">2021-02-16T18:57:00Z</dcterms:created>
  <dcterms:modified xsi:type="dcterms:W3CDTF">2021-03-09T16:14:00Z</dcterms:modified>
</cp:coreProperties>
</file>