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B003D" w14:textId="255A2EFB" w:rsidR="00C01ABC" w:rsidRPr="000D4F99" w:rsidRDefault="00BE2729" w:rsidP="00CE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ŠIAULIŲ LOPŠELIO-DARŽELIO „EGLUTĖ“</w:t>
      </w:r>
    </w:p>
    <w:p w14:paraId="0FC922E9" w14:textId="772D49CA" w:rsidR="00BE2729" w:rsidRPr="000D4F99" w:rsidRDefault="00BE2729" w:rsidP="001C2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DIREKTORĖS ROBERTOS JANKŪNIENĖS</w:t>
      </w:r>
    </w:p>
    <w:p w14:paraId="415A26AB" w14:textId="77777777" w:rsidR="001E59F8" w:rsidRPr="000D4F99" w:rsidRDefault="001E59F8" w:rsidP="001C2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0304DC0" w14:textId="09629E08" w:rsidR="00BE2729" w:rsidRPr="000D4F99" w:rsidRDefault="00BE2729" w:rsidP="001C2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2020 METŲ VEIKLOS ATASKAITA</w:t>
      </w:r>
    </w:p>
    <w:p w14:paraId="27554617" w14:textId="77777777" w:rsidR="00520909" w:rsidRPr="000D4F99" w:rsidRDefault="00520909" w:rsidP="001C2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5E04D73" w14:textId="49688AF4" w:rsidR="00BE2729" w:rsidRPr="000D4F99" w:rsidRDefault="00BE2729" w:rsidP="00BE272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/>
        </w:rPr>
        <w:t>2021-</w:t>
      </w:r>
      <w:r w:rsidR="007E6866">
        <w:rPr>
          <w:rFonts w:ascii="Times New Roman" w:hAnsi="Times New Roman" w:cs="Times New Roman"/>
          <w:sz w:val="24"/>
          <w:szCs w:val="24"/>
          <w:lang w:val="lt-LT"/>
        </w:rPr>
        <w:t xml:space="preserve">01-20  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>Nr.</w:t>
      </w:r>
      <w:r w:rsidR="0069282D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S-</w:t>
      </w:r>
    </w:p>
    <w:p w14:paraId="5C838FFE" w14:textId="21B3E0BE" w:rsidR="00BE2729" w:rsidRPr="000D4F99" w:rsidRDefault="00BE2729" w:rsidP="00BE272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/>
        </w:rPr>
        <w:t>Šiauliai</w:t>
      </w:r>
    </w:p>
    <w:p w14:paraId="7980151C" w14:textId="5439C097" w:rsidR="00BE2729" w:rsidRPr="000D4F99" w:rsidRDefault="00BE2729" w:rsidP="00FC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14:paraId="469E46C2" w14:textId="392BAF50" w:rsidR="00BE2729" w:rsidRPr="000D4F99" w:rsidRDefault="00BE2729" w:rsidP="00FC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STRATEGINIO PLANO IR METINIO VEIKLOS PLANO ĮGYVENDINIMAS </w:t>
      </w:r>
    </w:p>
    <w:p w14:paraId="5BF15B70" w14:textId="77777777" w:rsidR="00FC5B50" w:rsidRPr="000D4F99" w:rsidRDefault="00FC5B50" w:rsidP="00FC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2689"/>
        <w:gridCol w:w="2976"/>
        <w:gridCol w:w="4395"/>
      </w:tblGrid>
      <w:tr w:rsidR="00CE7AAD" w:rsidRPr="000D4F99" w14:paraId="6CCEB510" w14:textId="77777777" w:rsidTr="007E6866">
        <w:tc>
          <w:tcPr>
            <w:tcW w:w="2689" w:type="dxa"/>
          </w:tcPr>
          <w:p w14:paraId="527B2963" w14:textId="32FAB2CC" w:rsidR="00BE2729" w:rsidRPr="000D4F99" w:rsidRDefault="00BE2729" w:rsidP="00BE2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2020-ųjų metų tikslas, uždaviniai, priemonės</w:t>
            </w:r>
          </w:p>
        </w:tc>
        <w:tc>
          <w:tcPr>
            <w:tcW w:w="2976" w:type="dxa"/>
          </w:tcPr>
          <w:p w14:paraId="59EFA7AF" w14:textId="36BCECDE" w:rsidR="00BE2729" w:rsidRPr="000D4F99" w:rsidRDefault="00BE2729" w:rsidP="00BE2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Siekiniai (rezultato vertinimo, produkto kriterijaus pavadinimas ir mato vienetas)</w:t>
            </w:r>
          </w:p>
        </w:tc>
        <w:tc>
          <w:tcPr>
            <w:tcW w:w="4395" w:type="dxa"/>
          </w:tcPr>
          <w:p w14:paraId="5A00D3EB" w14:textId="0191E517" w:rsidR="00BE2729" w:rsidRPr="000D4F99" w:rsidRDefault="00BE2729" w:rsidP="00BE2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Siekinių įgyvendinimo faktas</w:t>
            </w:r>
          </w:p>
        </w:tc>
      </w:tr>
      <w:tr w:rsidR="00CE7AAD" w:rsidRPr="000D4F99" w14:paraId="3C931749" w14:textId="77777777" w:rsidTr="007E6866">
        <w:tc>
          <w:tcPr>
            <w:tcW w:w="10060" w:type="dxa"/>
            <w:gridSpan w:val="3"/>
          </w:tcPr>
          <w:p w14:paraId="481DDC23" w14:textId="435CF701" w:rsidR="006A1634" w:rsidRPr="000D4F99" w:rsidRDefault="006A1634" w:rsidP="00FC5B50">
            <w:pPr>
              <w:pStyle w:val="Sraopastraipa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b/>
                <w:bCs/>
                <w:lang w:val="lt-LT"/>
              </w:rPr>
              <w:t>TIKSLAS: IKIMOKYKLINIO UGDYMO POREIKIŲ TENKINIMAS</w:t>
            </w:r>
          </w:p>
        </w:tc>
      </w:tr>
      <w:tr w:rsidR="00CE7AAD" w:rsidRPr="000D4F99" w14:paraId="5D055ABF" w14:textId="77777777" w:rsidTr="007E6866">
        <w:tc>
          <w:tcPr>
            <w:tcW w:w="2689" w:type="dxa"/>
          </w:tcPr>
          <w:p w14:paraId="6DED6762" w14:textId="23794B0C" w:rsidR="00BE2729" w:rsidRPr="000D4F99" w:rsidRDefault="007012A1" w:rsidP="001634A9">
            <w:pPr>
              <w:pStyle w:val="Sraopastraipa"/>
              <w:numPr>
                <w:ilvl w:val="1"/>
                <w:numId w:val="2"/>
              </w:numPr>
              <w:tabs>
                <w:tab w:val="left" w:pos="457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Uždavinys:  </w:t>
            </w:r>
            <w:r w:rsidR="006A1634"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Gerinti ugdymo kokybę</w:t>
            </w:r>
            <w:r w:rsidR="002729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B675CDF" w14:textId="77777777" w:rsidR="002729DB" w:rsidRPr="000D4F99" w:rsidRDefault="002729D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DD073F" w14:textId="328C59EF" w:rsidR="002729DB" w:rsidRPr="000D4F99" w:rsidRDefault="002729D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62F1E0" w14:textId="77777777" w:rsidR="005C10BB" w:rsidRPr="000D4F99" w:rsidRDefault="005C10B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AB074C" w14:textId="3F43D988" w:rsidR="00D73F23" w:rsidRPr="000D4F99" w:rsidRDefault="00D73F23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9A17F3" w14:textId="7BA7186E" w:rsidR="002729DB" w:rsidRPr="000D4F99" w:rsidRDefault="002729D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428D20EC" w14:textId="68B33ECF" w:rsidR="0027518C" w:rsidRPr="000D4F99" w:rsidRDefault="007012A1" w:rsidP="00FC5B50">
            <w:pPr>
              <w:pStyle w:val="Sraopastraipa"/>
              <w:numPr>
                <w:ilvl w:val="2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Kokybiško ikimokyklinio ugdymo organizavimas.</w:t>
            </w:r>
          </w:p>
          <w:p w14:paraId="111FBCF2" w14:textId="77777777" w:rsidR="0027518C" w:rsidRPr="000D4F99" w:rsidRDefault="0027518C" w:rsidP="00FC5B5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37C5A5" w14:textId="77777777" w:rsidR="0027518C" w:rsidRPr="000D4F99" w:rsidRDefault="0027518C" w:rsidP="00FC5B5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E31B8A" w14:textId="104BF541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0C7F5A" w14:textId="737E7722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AD5294" w14:textId="7545E216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FF5C88" w14:textId="238D8EAC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A717FB" w14:textId="0D4FB434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C0F553" w14:textId="1690411B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1E5504" w14:textId="21B05ABD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95C7CD" w14:textId="5E1EAD5B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ED6A80" w14:textId="041BA6AA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D58C65" w14:textId="2277C0DB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2E53F1" w14:textId="77574234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93B62E" w14:textId="62C0F520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88B47A" w14:textId="5A807CB8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3D74DD" w14:textId="66B909D7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BB68DA" w14:textId="27B254AE" w:rsidR="0027518C" w:rsidRPr="000D4F99" w:rsidRDefault="0027518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EBC7DC" w14:textId="1BF55E8D" w:rsidR="00535B3A" w:rsidRPr="000D4F99" w:rsidRDefault="00535B3A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3908C9" w14:textId="77777777" w:rsidR="00A836D4" w:rsidRPr="000D4F99" w:rsidRDefault="00A836D4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5D7D20" w14:textId="5E9607CB" w:rsidR="00535B3A" w:rsidRPr="000D4F99" w:rsidRDefault="00535B3A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B5E86A" w14:textId="39FF9928" w:rsidR="00535B3A" w:rsidRPr="000D4F99" w:rsidRDefault="00535B3A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A373D1" w14:textId="19E673E9" w:rsidR="00B25F9C" w:rsidRPr="000D4F99" w:rsidRDefault="00B25F9C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59887B" w14:textId="0ED59C12" w:rsidR="00526C53" w:rsidRPr="000D4F99" w:rsidRDefault="00526C53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56E7C9" w14:textId="77777777" w:rsidR="00BF112A" w:rsidRPr="000D4F99" w:rsidRDefault="00BF112A" w:rsidP="002751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E078B8" w14:textId="501A59E1" w:rsidR="007012A1" w:rsidRPr="000D4F99" w:rsidRDefault="0027518C" w:rsidP="00AB6127">
            <w:pPr>
              <w:pStyle w:val="Sraopastraipa"/>
              <w:numPr>
                <w:ilvl w:val="2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Sistemingos švietimo pagalbos teikimas</w:t>
            </w:r>
            <w:r w:rsidR="00AB612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3E6FE96" w14:textId="0CA0F625" w:rsidR="002729DB" w:rsidRPr="000D4F99" w:rsidRDefault="002729DB" w:rsidP="002729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60F9A13" w14:textId="7A5ED141" w:rsidR="00322712" w:rsidRPr="000D4F99" w:rsidRDefault="00322712" w:rsidP="002729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8EB575" w14:textId="57D4134F" w:rsidR="002426E7" w:rsidRPr="000D4F99" w:rsidRDefault="002426E7" w:rsidP="002729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295DC3" w14:textId="267C60F9" w:rsidR="0027518C" w:rsidRPr="000D4F99" w:rsidRDefault="0027518C" w:rsidP="001B127F">
            <w:pPr>
              <w:pStyle w:val="Sraopastraipa"/>
              <w:numPr>
                <w:ilvl w:val="2"/>
                <w:numId w:val="4"/>
              </w:numPr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ir kitų darbuotojų kompetencijų tobulinimas.</w:t>
            </w:r>
          </w:p>
          <w:p w14:paraId="24FD1F3B" w14:textId="77777777" w:rsidR="0027518C" w:rsidRPr="000D4F99" w:rsidRDefault="0027518C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A343DC" w14:textId="77777777" w:rsidR="002E7A57" w:rsidRPr="000D4F99" w:rsidRDefault="002E7A57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879486" w14:textId="77777777" w:rsidR="002E7A57" w:rsidRPr="000D4F99" w:rsidRDefault="002E7A57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83FA14" w14:textId="77777777" w:rsidR="002E7A57" w:rsidRPr="000D4F99" w:rsidRDefault="002E7A57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AF2924" w14:textId="77777777" w:rsidR="002E7A57" w:rsidRPr="000D4F99" w:rsidRDefault="002E7A57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080B9F" w14:textId="77777777" w:rsidR="002E7A57" w:rsidRPr="000D4F99" w:rsidRDefault="002E7A57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6DD2CE" w14:textId="431AEDBB" w:rsidR="002E7A57" w:rsidRPr="000D4F99" w:rsidRDefault="002E7A57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1EE5D0" w14:textId="510086AF" w:rsidR="008B0778" w:rsidRPr="000D4F99" w:rsidRDefault="008B0778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3BC071" w14:textId="0D6EA824" w:rsidR="00977611" w:rsidRPr="000D4F99" w:rsidRDefault="00977611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352100" w14:textId="77777777" w:rsidR="00520909" w:rsidRPr="000D4F99" w:rsidRDefault="00520909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0D4A85" w14:textId="656972B9" w:rsidR="00977611" w:rsidRPr="000D4F99" w:rsidRDefault="00977611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6317B9" w14:textId="0991D8FF" w:rsidR="009035A1" w:rsidRPr="000D4F99" w:rsidRDefault="009035A1" w:rsidP="0027518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F12CEC" w14:textId="31508D82" w:rsidR="002E7A57" w:rsidRPr="000D4F99" w:rsidRDefault="00E92AD0" w:rsidP="00FC5B50">
            <w:pPr>
              <w:pStyle w:val="Sraopastraipa"/>
              <w:numPr>
                <w:ilvl w:val="2"/>
                <w:numId w:val="6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ikslinių partnerysčių plėtojimas. SKU modelio įgyvendinimas.</w:t>
            </w:r>
          </w:p>
        </w:tc>
        <w:tc>
          <w:tcPr>
            <w:tcW w:w="2976" w:type="dxa"/>
          </w:tcPr>
          <w:p w14:paraId="5F371DD6" w14:textId="627B06B9" w:rsidR="008B006D" w:rsidRPr="000D4F99" w:rsidRDefault="00842FC8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Optimalus grupių skaičius</w:t>
            </w:r>
            <w:r w:rsidR="008B006D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viso 12 grupių, 225 vaikai.</w:t>
            </w:r>
          </w:p>
          <w:p w14:paraId="24BDCB17" w14:textId="2024E9B4" w:rsidR="007012A1" w:rsidRPr="000D4F99" w:rsidRDefault="007012A1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64B297" w14:textId="64C52C3B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3EC805" w14:textId="77777777" w:rsidR="005C10BB" w:rsidRPr="000D4F99" w:rsidRDefault="005C10B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110450" w14:textId="38592B28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34AFD6" w14:textId="49321117" w:rsidR="002E7A57" w:rsidRPr="000D4F99" w:rsidRDefault="00535B3A" w:rsidP="00535B3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1.1.1.1.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Įgyvendintas ikimokyklinio ugdymo programa „Vaivorykštės keliu“;</w:t>
            </w:r>
          </w:p>
          <w:p w14:paraId="609CE0FD" w14:textId="32B1A9B6" w:rsidR="00535B3A" w:rsidRPr="000D4F99" w:rsidRDefault="00535B3A" w:rsidP="00535B3A">
            <w:pPr>
              <w:pStyle w:val="Sraopastraipa"/>
              <w:ind w:left="35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1.1.1.2.Vaikų pasiekimų savireguliacijos ir savikontrolės, sakytinės kalbos ugdymo srityse pagerinimas. </w:t>
            </w:r>
          </w:p>
          <w:p w14:paraId="14C18FB9" w14:textId="27D7C87E" w:rsidR="00322712" w:rsidRPr="000D4F99" w:rsidRDefault="00322712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3362B7" w14:textId="77777777" w:rsidR="002426E7" w:rsidRPr="000D4F99" w:rsidRDefault="002426E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4A59F0" w14:textId="4B72626B" w:rsidR="00322712" w:rsidRPr="000D4F99" w:rsidRDefault="00322712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366E65" w14:textId="77777777" w:rsidR="00933AB7" w:rsidRPr="000D4F99" w:rsidRDefault="00933AB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129C87" w14:textId="60C5F739" w:rsidR="00322712" w:rsidRPr="000D4F99" w:rsidRDefault="00322712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E98C3A" w14:textId="43C8206E" w:rsidR="002E7A57" w:rsidRPr="000D4F99" w:rsidRDefault="00535B3A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1.1.1.3.</w:t>
            </w:r>
            <w:r w:rsidR="009035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ugdymo turinį integruojamų programų/projektų skaičius – 4.</w:t>
            </w:r>
          </w:p>
          <w:p w14:paraId="75F572E9" w14:textId="09361C7E" w:rsidR="00322712" w:rsidRPr="000D4F99" w:rsidRDefault="00322712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EFD4BA" w14:textId="77777777" w:rsidR="00933AB7" w:rsidRPr="000D4F99" w:rsidRDefault="00933AB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CAA7A1" w14:textId="5D8D9FA2" w:rsidR="00322712" w:rsidRPr="000D4F99" w:rsidRDefault="00322712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31E305" w14:textId="57D8CD51" w:rsidR="00322712" w:rsidRPr="000D4F99" w:rsidRDefault="00322712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B0ABE8" w14:textId="401A15EE" w:rsidR="00322712" w:rsidRPr="000D4F99" w:rsidRDefault="00535B3A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1.1.1.4.</w:t>
            </w:r>
            <w:r w:rsidR="009035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Lopšelis-darželis pripažintas Sveikatą stiprinančia mokykla.</w:t>
            </w:r>
          </w:p>
          <w:p w14:paraId="33B3BBD0" w14:textId="6F90F50C" w:rsidR="00EE345D" w:rsidRPr="000D4F99" w:rsidRDefault="00535B3A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1.1.1.5.</w:t>
            </w:r>
            <w:r w:rsidR="009035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Lopšelis-darželis pripažintas kaip STEM </w:t>
            </w:r>
            <w:proofErr w:type="spellStart"/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label</w:t>
            </w:r>
            <w:proofErr w:type="spellEnd"/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School</w:t>
            </w:r>
            <w:proofErr w:type="spellEnd"/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tinklo narys. </w:t>
            </w:r>
          </w:p>
          <w:p w14:paraId="7B73A54B" w14:textId="5EE04164" w:rsidR="007012A1" w:rsidRPr="000D4F99" w:rsidRDefault="00A836D4" w:rsidP="00010275">
            <w:pPr>
              <w:pStyle w:val="Sraopastraipa"/>
              <w:numPr>
                <w:ilvl w:val="3"/>
                <w:numId w:val="13"/>
              </w:numPr>
              <w:tabs>
                <w:tab w:val="left" w:pos="882"/>
              </w:tabs>
              <w:ind w:left="0" w:firstLine="3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istemingą švietimo pagalbą teikiančių specialistų skaičius – </w:t>
            </w:r>
            <w:r w:rsidR="00980DC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FC2E306" w14:textId="0B3E1EBB" w:rsidR="0027518C" w:rsidRPr="000D4F99" w:rsidRDefault="0027518C" w:rsidP="00010275">
            <w:pPr>
              <w:pStyle w:val="Sraopastraipa"/>
              <w:numPr>
                <w:ilvl w:val="3"/>
                <w:numId w:val="13"/>
              </w:numPr>
              <w:tabs>
                <w:tab w:val="left" w:pos="882"/>
              </w:tabs>
              <w:ind w:left="35" w:hanging="5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80% ugdytinių teikiama švietimo pagalba. </w:t>
            </w:r>
          </w:p>
          <w:p w14:paraId="221ADE03" w14:textId="5147C05D" w:rsidR="00E92AD0" w:rsidRPr="000D4F99" w:rsidRDefault="00E92AD0" w:rsidP="00AB6127">
            <w:pPr>
              <w:tabs>
                <w:tab w:val="left" w:pos="882"/>
              </w:tabs>
              <w:ind w:left="3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62C06C" w14:textId="73EEDCF9" w:rsidR="007012A1" w:rsidRPr="000D4F99" w:rsidRDefault="007012A1" w:rsidP="00FB6913">
            <w:pPr>
              <w:pStyle w:val="Sraopastraipa"/>
              <w:numPr>
                <w:ilvl w:val="3"/>
                <w:numId w:val="9"/>
              </w:numPr>
              <w:tabs>
                <w:tab w:val="left" w:pos="882"/>
              </w:tabs>
              <w:ind w:left="31" w:hang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Pedagogų kvalifikacijos tobulinimas. Vidutinis renginių skaičius vienam pedagogui – 5 . </w:t>
            </w:r>
          </w:p>
          <w:p w14:paraId="2DA03A1D" w14:textId="77777777" w:rsidR="00FB6913" w:rsidRPr="000D4F99" w:rsidRDefault="00FB6913" w:rsidP="00FB6913">
            <w:pPr>
              <w:tabs>
                <w:tab w:val="left" w:pos="882"/>
              </w:tabs>
              <w:ind w:left="3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06049B" w14:textId="77777777" w:rsidR="007012A1" w:rsidRPr="000D4F99" w:rsidRDefault="007012A1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6D54AD" w14:textId="77777777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99D75F" w14:textId="77777777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1206DE" w14:textId="77777777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ADD0DC" w14:textId="77777777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9B8182" w14:textId="49F0C009" w:rsidR="002E7A57" w:rsidRPr="000D4F99" w:rsidRDefault="002E7A57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03EC71" w14:textId="363FF87C" w:rsidR="00977611" w:rsidRPr="000D4F99" w:rsidRDefault="00977611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2C6DB6" w14:textId="77777777" w:rsidR="00520909" w:rsidRPr="000D4F99" w:rsidRDefault="00520909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50C0EE" w14:textId="57060E93" w:rsidR="009035A1" w:rsidRPr="000D4F99" w:rsidRDefault="009035A1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6A0C60" w14:textId="77777777" w:rsidR="009035A1" w:rsidRPr="000D4F99" w:rsidRDefault="009035A1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34D694" w14:textId="2787D86F" w:rsidR="007012A1" w:rsidRPr="000D4F99" w:rsidRDefault="006A659C" w:rsidP="006A659C">
            <w:pPr>
              <w:pStyle w:val="Sraopastraipa"/>
              <w:tabs>
                <w:tab w:val="left" w:pos="882"/>
              </w:tabs>
              <w:ind w:left="3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1.1.4.1.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Plėtojama neformaliojo švietimo paslauga, neformaliųjų užsiėmimų skaičius – 6. </w:t>
            </w:r>
          </w:p>
          <w:p w14:paraId="76C53DDE" w14:textId="766015F4" w:rsidR="00842FC8" w:rsidRPr="000D4F99" w:rsidRDefault="00842FC8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9258AF3" w14:textId="764BAEDE" w:rsidR="00842FC8" w:rsidRPr="000D4F99" w:rsidRDefault="00842FC8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807CA6" w14:textId="6C3ACBD6" w:rsidR="002729DB" w:rsidRPr="000D4F99" w:rsidRDefault="002729D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DBC43F" w14:textId="4C3F1C22" w:rsidR="002729DB" w:rsidRPr="000D4F99" w:rsidRDefault="002729DB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555F08" w14:textId="56CDDF41" w:rsidR="0027518C" w:rsidRPr="000D4F99" w:rsidRDefault="0027518C" w:rsidP="006928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5" w:type="dxa"/>
          </w:tcPr>
          <w:p w14:paraId="2AE28B25" w14:textId="08AF31EA" w:rsidR="008B006D" w:rsidRPr="000D4F99" w:rsidRDefault="008B006D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Trys 2 metų lopšelio grupės (15 vaikų 1 grupėje);</w:t>
            </w:r>
          </w:p>
          <w:p w14:paraId="5000E4CE" w14:textId="25E42600" w:rsidR="008B006D" w:rsidRPr="000D4F99" w:rsidRDefault="008B006D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trys 3 metų grupės (20 vaikų 1 grupėje);</w:t>
            </w:r>
          </w:p>
          <w:p w14:paraId="4D568EEC" w14:textId="69930D11" w:rsidR="008B006D" w:rsidRPr="000D4F99" w:rsidRDefault="008B006D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trys 4 metų grupės (20 vaikų 1 grupėje);</w:t>
            </w:r>
          </w:p>
          <w:p w14:paraId="0CB5D6A5" w14:textId="15FC227D" w:rsidR="008B006D" w:rsidRPr="000D4F99" w:rsidRDefault="008B006D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trys 5 metų grupės (20 vaikų 1 grupėje).</w:t>
            </w:r>
          </w:p>
          <w:p w14:paraId="04C3C0B9" w14:textId="77777777" w:rsidR="005C10BB" w:rsidRPr="000D4F99" w:rsidRDefault="005C10BB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A19D86" w14:textId="21C8DC20" w:rsidR="00535B3A" w:rsidRPr="000D4F99" w:rsidRDefault="008B006D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35B3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1.1.1.1.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Įgyvendinta 2018 m. atnaujinta ikimokyklinio ugdymo</w:t>
            </w:r>
            <w:r w:rsidR="00FC5B5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programa „Vaivorykštės keliu“. </w:t>
            </w:r>
          </w:p>
          <w:p w14:paraId="36FE60EA" w14:textId="77777777" w:rsidR="00EE345D" w:rsidRPr="000D4F99" w:rsidRDefault="00EE345D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AB9A87" w14:textId="21B850BF" w:rsidR="00535B3A" w:rsidRPr="000D4F99" w:rsidRDefault="00535B3A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1.1.1.2.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C5B5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Įgyvendinti 9 trumpalaikiai projektai skirti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pasiekimų gerinimui </w:t>
            </w:r>
            <w:r w:rsidR="004D440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savireguliacijos ir </w:t>
            </w:r>
            <w:r w:rsidR="00FC5B5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savikontrolės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srityje. </w:t>
            </w:r>
          </w:p>
          <w:p w14:paraId="7BE22238" w14:textId="77777777" w:rsidR="00535B3A" w:rsidRPr="000D4F99" w:rsidRDefault="00535B3A" w:rsidP="007B1C25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 xml:space="preserve">Vaikų ugdymosi srityse pasiektas vidurkis: savireguliacijos ir savikontrolės </w:t>
            </w:r>
          </w:p>
          <w:p w14:paraId="1BD956C2" w14:textId="586165A6" w:rsidR="00535B3A" w:rsidRPr="000D4F99" w:rsidRDefault="00535B3A" w:rsidP="007B1C25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-</w:t>
            </w:r>
            <w:r w:rsidR="00D73F23" w:rsidRPr="000D4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>4,13</w:t>
            </w:r>
            <w:r w:rsidR="00D73F23" w:rsidRPr="000D4F99">
              <w:rPr>
                <w:rFonts w:ascii="Times New Roman" w:hAnsi="Times New Roman"/>
                <w:sz w:val="24"/>
                <w:szCs w:val="24"/>
              </w:rPr>
              <w:t xml:space="preserve">, pokytis 1,03 žingsnelio, sakytinės kalbos - 4,13, 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>p</w:t>
            </w:r>
            <w:r w:rsidR="00D73F23" w:rsidRPr="000D4F99">
              <w:rPr>
                <w:rFonts w:ascii="Times New Roman" w:hAnsi="Times New Roman"/>
                <w:sz w:val="24"/>
                <w:szCs w:val="24"/>
              </w:rPr>
              <w:t>okytis 0,95 žingsnelio.</w:t>
            </w:r>
          </w:p>
          <w:p w14:paraId="2540A673" w14:textId="69FB1197" w:rsidR="007012A1" w:rsidRPr="000D4F99" w:rsidRDefault="00535B3A" w:rsidP="007B1C25">
            <w:pPr>
              <w:pStyle w:val="Sraopastraipa"/>
              <w:ind w:left="35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1.1.1.3.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</w:t>
            </w:r>
            <w:r w:rsidR="006A163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turinį integruo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="006A163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Sveikos gyvensenos įgūdžių, Gyvenimo įgūdžių ugdymo, Alkoholio, tabako ir kitų psichiką veikiančių medžiagų vartojimo prevencijos programa.</w:t>
            </w:r>
            <w:r w:rsidR="0027518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51566A5" w14:textId="084B8858" w:rsidR="00322712" w:rsidRPr="000D4F99" w:rsidRDefault="00322712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1.1.1.3.2. Įgyvendinti 6 patirtiniai, interaktyvūs,  tarptautiniai „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eTwinning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projektai.</w:t>
            </w:r>
          </w:p>
          <w:p w14:paraId="773893F2" w14:textId="32F6C616" w:rsidR="006A1634" w:rsidRPr="000D4F99" w:rsidRDefault="00535B3A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1.1.1.4.</w:t>
            </w:r>
            <w:r w:rsidR="009035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012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6A163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m. birželio 10 d. lopšelis-darželis pripažinta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Sveikatą stiprinančia mokykla</w:t>
            </w:r>
            <w:r w:rsidR="006A163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</w:t>
            </w:r>
            <w:r w:rsidR="00E32D1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SM-684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C353F2F" w14:textId="35941088" w:rsidR="00977611" w:rsidRPr="000D4F99" w:rsidRDefault="00535B3A" w:rsidP="009776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1.1.1.5. </w:t>
            </w:r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 m. gruodžio 9 d. </w:t>
            </w:r>
            <w:proofErr w:type="spellStart"/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Stem</w:t>
            </w:r>
            <w:proofErr w:type="spellEnd"/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School</w:t>
            </w:r>
            <w:proofErr w:type="spellEnd"/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Label</w:t>
            </w:r>
            <w:proofErr w:type="spellEnd"/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platfor</w:t>
            </w:r>
            <w:r w:rsidR="00E32D1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moje lopšeliui-</w:t>
            </w:r>
            <w:r w:rsidR="00EE345D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E32D1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arželiui </w:t>
            </w:r>
            <w:r w:rsidR="00842FC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suteiktas COMPETENT ženklelis. </w:t>
            </w:r>
          </w:p>
          <w:p w14:paraId="1EA079F4" w14:textId="4B664C0E" w:rsidR="00980DC3" w:rsidRPr="000D4F99" w:rsidRDefault="00977611" w:rsidP="009776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1.1.2.1. </w:t>
            </w:r>
            <w:r w:rsidR="00980DC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pagalbą teikiančių specialistų skaičius – 3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956EB80" w14:textId="52B7C296" w:rsidR="0027518C" w:rsidRPr="000D4F99" w:rsidRDefault="00010275" w:rsidP="00010275">
            <w:pPr>
              <w:tabs>
                <w:tab w:val="left" w:pos="879"/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.1.2.2.</w:t>
            </w:r>
            <w:r w:rsidR="0027518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100% ugdytinių teikiama švietimo pagalba. </w:t>
            </w:r>
          </w:p>
          <w:p w14:paraId="1AE48241" w14:textId="3E668A5B" w:rsidR="0027518C" w:rsidRPr="000D4F99" w:rsidRDefault="0027518C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100% pagalbos specialistų dalyvauja vaikų pasiekimų </w:t>
            </w:r>
            <w:r w:rsidR="00980DC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vertinime.</w:t>
            </w:r>
          </w:p>
          <w:p w14:paraId="1E49E30E" w14:textId="5D7AE5B4" w:rsidR="0027518C" w:rsidRPr="000D4F99" w:rsidRDefault="0027518C" w:rsidP="00977611">
            <w:pPr>
              <w:pStyle w:val="Sraopastraipa"/>
              <w:numPr>
                <w:ilvl w:val="3"/>
                <w:numId w:val="4"/>
              </w:numPr>
              <w:tabs>
                <w:tab w:val="left" w:pos="7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Pedagogų kvalifikacijos tobulinimas vykdomas kryptingai, vadovaujantis </w:t>
            </w:r>
            <w:r w:rsidR="00FB691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direktoriaus 2020  m. rugsėjo 30 d. įsakymu Nr. V-146 „Dėl vadovų, mokytojų ir pagalbos vaikui specialistų kvalifikacijos tobulinimo programos 2020-2022 metų patvirtinimo“.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D157BB0" w14:textId="2FDEC546" w:rsidR="0027518C" w:rsidRPr="000D4F99" w:rsidRDefault="00202333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84</w:t>
            </w:r>
            <w:r w:rsidR="0027518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7518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pedagogų 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tobulino kvalifikaciją vaikų </w:t>
            </w:r>
            <w:proofErr w:type="spellStart"/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sveikatinimo</w:t>
            </w:r>
            <w:proofErr w:type="spellEnd"/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srityje, </w:t>
            </w:r>
            <w:r w:rsidR="00855F0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 </w:t>
            </w:r>
            <w:proofErr w:type="spellStart"/>
            <w:r w:rsidR="00DD575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</w:t>
            </w:r>
            <w:proofErr w:type="spellEnd"/>
            <w:r w:rsidR="00DD575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plėtros srityje, 28% vaikų pasiekimų gerinimo srityje.</w:t>
            </w:r>
          </w:p>
          <w:p w14:paraId="6DABFD6C" w14:textId="04416DC1" w:rsidR="0027518C" w:rsidRPr="000D4F99" w:rsidRDefault="0027518C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100% aplinkos darbuotojų yra išklausę Pirmos</w:t>
            </w:r>
            <w:r w:rsidR="00FB691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ios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pagalbos, </w:t>
            </w:r>
            <w:r w:rsidR="009035A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igienos</w:t>
            </w:r>
            <w:r w:rsidR="00FB691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įgūdžių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kursus.</w:t>
            </w:r>
          </w:p>
          <w:p w14:paraId="18E49E90" w14:textId="08BC91FB" w:rsidR="002E7A57" w:rsidRPr="000D4F99" w:rsidRDefault="00977611" w:rsidP="009035A1">
            <w:pPr>
              <w:tabs>
                <w:tab w:val="left" w:pos="1028"/>
              </w:tabs>
              <w:ind w:firstLine="3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1.1.4.1.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Pasirašytos </w:t>
            </w:r>
            <w:r w:rsidR="002E51B2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bendradarbiavimo 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sutartys. 2020 m. sausio-vasario mėnesiais organizuota </w:t>
            </w:r>
            <w:r w:rsidR="00DE417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krypčių neformaliojo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švietimo</w:t>
            </w:r>
            <w:r w:rsidR="00DE417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tiekėjų</w:t>
            </w:r>
            <w:r w:rsidR="002E7A5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veikla</w:t>
            </w:r>
            <w:r w:rsidR="00DE417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00B409DF" w14:textId="55159786" w:rsidR="00D7090A" w:rsidRPr="000D4F99" w:rsidRDefault="002E7A57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Lopšelio-darželio lauko erdvėse organizuotas </w:t>
            </w:r>
            <w:r w:rsidR="00C563AD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su socialiniais partneriais, 4 neformalieji užsiėmimai organizuoti kitose erdvėse.</w:t>
            </w:r>
          </w:p>
          <w:p w14:paraId="022B9525" w14:textId="709B478A" w:rsidR="002E7A57" w:rsidRPr="000D4F99" w:rsidRDefault="00D7090A" w:rsidP="007B1C2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SKU </w:t>
            </w:r>
            <w:r w:rsidR="00C563AD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įgyvendintas bendradarbiaujant su mikrorajono mokyklomis.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CE7AAD" w:rsidRPr="000D4F99" w14:paraId="2B461A87" w14:textId="77777777" w:rsidTr="007E6866">
        <w:tc>
          <w:tcPr>
            <w:tcW w:w="10060" w:type="dxa"/>
            <w:gridSpan w:val="3"/>
          </w:tcPr>
          <w:p w14:paraId="0CC98D80" w14:textId="79F41009" w:rsidR="00A504CD" w:rsidRPr="000D4F99" w:rsidRDefault="00A504CD" w:rsidP="001366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 xml:space="preserve">II TIKSLAS. </w:t>
            </w:r>
            <w:r w:rsidRPr="000D4F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MATERIALINĖS IR TECHNINĖS BAZĖS STIPRINIMAS</w:t>
            </w:r>
          </w:p>
        </w:tc>
      </w:tr>
      <w:tr w:rsidR="00CE7AAD" w:rsidRPr="000D4F99" w14:paraId="4DE5DEBC" w14:textId="77777777" w:rsidTr="007E6866">
        <w:tc>
          <w:tcPr>
            <w:tcW w:w="2689" w:type="dxa"/>
          </w:tcPr>
          <w:p w14:paraId="76484189" w14:textId="0CB748B7" w:rsidR="00A807E1" w:rsidRPr="000D4F99" w:rsidRDefault="00A807E1" w:rsidP="001A5342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</w:t>
            </w: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Uždavinys: </w:t>
            </w:r>
            <w:r w:rsidRPr="000D4F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 xml:space="preserve">Užtikrinti saugią lopšelio-darželio </w:t>
            </w:r>
            <w:r w:rsidRPr="000D4F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t-LT"/>
              </w:rPr>
              <w:t>vidaus</w:t>
            </w:r>
            <w:r w:rsidRPr="000D4F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 xml:space="preserve"> ugdymo(</w:t>
            </w:r>
            <w:proofErr w:type="spellStart"/>
            <w:r w:rsidRPr="000D4F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si</w:t>
            </w:r>
            <w:proofErr w:type="spellEnd"/>
            <w:r w:rsidRPr="000D4F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) aplinką.</w:t>
            </w:r>
          </w:p>
          <w:p w14:paraId="4C3A8F07" w14:textId="2F3510F4" w:rsidR="00BE2729" w:rsidRPr="000D4F99" w:rsidRDefault="00A807E1" w:rsidP="001A53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Priemonės:</w:t>
            </w:r>
          </w:p>
          <w:p w14:paraId="5F68AF69" w14:textId="706F98B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2.1.1.</w:t>
            </w:r>
            <w:r w:rsidR="004872C2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Inžinerinių tinklų remontas ir avarijų šalinimas. </w:t>
            </w:r>
          </w:p>
          <w:p w14:paraId="35D50B68" w14:textId="743FD336" w:rsidR="004872C2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2.1.2. Bendrų vidaus patalpų dalinis remontas (virtuvės patalpų, grindų, sienų, lubų, lauko durų atnaujinimas, koridoriaus remontas, salės patalpų remontas. </w:t>
            </w:r>
          </w:p>
          <w:p w14:paraId="56B28A9F" w14:textId="77777777" w:rsidR="003E3853" w:rsidRPr="000D4F99" w:rsidRDefault="003E3853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069828" w14:textId="77777777" w:rsidR="003E3853" w:rsidRPr="000D4F99" w:rsidRDefault="003E3853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8E3C80" w14:textId="77777777" w:rsidR="003E3853" w:rsidRPr="000D4F99" w:rsidRDefault="003E3853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4CD83E" w14:textId="3C8FC1C0" w:rsidR="003E3853" w:rsidRPr="000D4F99" w:rsidRDefault="003E3853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437573" w14:textId="7C91B12B" w:rsidR="002E7496" w:rsidRPr="000D4F99" w:rsidRDefault="002E7496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F27036" w14:textId="05C77D92" w:rsidR="00EA7F0E" w:rsidRPr="000D4F99" w:rsidRDefault="00EA7F0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F49FC5" w14:textId="1CE6B2C8" w:rsidR="00EA7F0E" w:rsidRPr="000D4F99" w:rsidRDefault="00EA7F0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492C06" w14:textId="37AD0DD9" w:rsidR="00695786" w:rsidRPr="000D4F99" w:rsidRDefault="00365B0F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2.1.3. </w:t>
            </w:r>
            <w:r w:rsidR="00695786"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Sanitarinių-higieninių priemonių įsigijimas.</w:t>
            </w:r>
          </w:p>
          <w:p w14:paraId="04F90B16" w14:textId="77EEFDB3" w:rsidR="00EA7F0E" w:rsidRPr="000D4F99" w:rsidRDefault="00EA7F0E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  <w:p w14:paraId="2687B484" w14:textId="77777777" w:rsidR="00DA516E" w:rsidRPr="000D4F99" w:rsidRDefault="00DA516E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  <w:p w14:paraId="4859E0D9" w14:textId="5FB524EB" w:rsidR="00695786" w:rsidRPr="000D4F99" w:rsidRDefault="00695786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2.1.4.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Viso darželio santechnikos vamzdynų renovacija bei apdailos d</w:t>
            </w:r>
            <w:r w:rsidR="003E385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rbai</w:t>
            </w:r>
            <w:r w:rsidR="003E385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91262F3" w14:textId="5B361F95" w:rsidR="00365B0F" w:rsidRPr="000D4F99" w:rsidRDefault="00695786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2.1.5. </w:t>
            </w:r>
            <w:r w:rsidR="00954512"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Elektros instaliacijos atnaujinimas.</w:t>
            </w:r>
          </w:p>
          <w:p w14:paraId="6BB45F14" w14:textId="57372CE2" w:rsidR="004B0097" w:rsidRPr="000D4F99" w:rsidRDefault="004B0097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2.1.6. </w:t>
            </w:r>
            <w:r w:rsidR="00976062"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Grupių baldų atnaujinimas.</w:t>
            </w:r>
          </w:p>
          <w:p w14:paraId="0F9E607D" w14:textId="7B2FF1C0" w:rsidR="00976062" w:rsidRPr="000D4F99" w:rsidRDefault="0097606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2.1.7. </w:t>
            </w:r>
            <w:r w:rsidR="00D206D7"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Žaislų, žaidimų, ugdymo priemonių, įrangos modernizavimas.</w:t>
            </w:r>
          </w:p>
          <w:p w14:paraId="60E8336F" w14:textId="40A61D20" w:rsidR="00976062" w:rsidRPr="000D4F99" w:rsidRDefault="0097606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D1A981" w14:textId="723EA7F9" w:rsidR="001A5342" w:rsidRPr="000D4F99" w:rsidRDefault="001A5342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68BF0147" w14:textId="02A0EA85" w:rsidR="00CB0723" w:rsidRPr="000D4F99" w:rsidRDefault="00CB0723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7251AF1B" w14:textId="6B0E72FD" w:rsidR="00CB0723" w:rsidRPr="000D4F99" w:rsidRDefault="00CB0723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245E4DAC" w14:textId="50D67967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4EFC4DEB" w14:textId="4046009F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58929BD7" w14:textId="0B717D45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1BDF84B4" w14:textId="68F2AF8D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41459CF9" w14:textId="26A3D3C0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75FF37AD" w14:textId="5B07DA43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38C2B070" w14:textId="1FF7809F" w:rsidR="00741885" w:rsidRPr="000D4F99" w:rsidRDefault="00741885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14D892C2" w14:textId="5382CD7B" w:rsidR="00CB0723" w:rsidRPr="000D4F99" w:rsidRDefault="00CB0723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5C11B994" w14:textId="77777777" w:rsidR="00CB0723" w:rsidRPr="000D4F99" w:rsidRDefault="00CB0723" w:rsidP="001A534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6A1C0668" w14:textId="1DD6C235" w:rsidR="00976062" w:rsidRPr="000D4F99" w:rsidRDefault="00A95538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76062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.1.8. </w:t>
            </w:r>
            <w:r w:rsidR="00AE60EC"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Ugdymo patalpos įrengimas „STEAM laboratorija“.</w:t>
            </w:r>
          </w:p>
          <w:p w14:paraId="6D84B0D9" w14:textId="1681544B" w:rsidR="00AE60EC" w:rsidRPr="000D4F99" w:rsidRDefault="00AE60EC" w:rsidP="001A5342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  <w:p w14:paraId="4B688167" w14:textId="0A6DCDD3" w:rsidR="00A807E1" w:rsidRPr="000D4F99" w:rsidRDefault="00A807E1" w:rsidP="001A5342">
            <w:pPr>
              <w:outlineLvl w:val="0"/>
              <w:rPr>
                <w:rFonts w:ascii="Times New Roman" w:hAnsi="Times New Roman" w:cs="Times New Roman"/>
                <w:iCs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 Uždavinys:  </w:t>
            </w:r>
            <w:r w:rsidRPr="000D4F99">
              <w:rPr>
                <w:rFonts w:ascii="Times New Roman" w:hAnsi="Times New Roman" w:cs="Times New Roman"/>
                <w:b/>
                <w:bCs/>
                <w:iCs/>
                <w:lang w:val="lt-LT"/>
              </w:rPr>
              <w:t xml:space="preserve">Užtikrinti saugią lopšelio-darželio </w:t>
            </w:r>
            <w:r w:rsidRPr="000D4F99">
              <w:rPr>
                <w:rFonts w:ascii="Times New Roman" w:hAnsi="Times New Roman" w:cs="Times New Roman"/>
                <w:b/>
                <w:bCs/>
                <w:i/>
                <w:iCs/>
                <w:lang w:val="lt-LT"/>
              </w:rPr>
              <w:t>lauko</w:t>
            </w:r>
            <w:r w:rsidRPr="000D4F99">
              <w:rPr>
                <w:rFonts w:ascii="Times New Roman" w:hAnsi="Times New Roman" w:cs="Times New Roman"/>
                <w:b/>
                <w:bCs/>
                <w:iCs/>
                <w:lang w:val="lt-LT"/>
              </w:rPr>
              <w:t xml:space="preserve"> ugdymo(</w:t>
            </w:r>
            <w:proofErr w:type="spellStart"/>
            <w:r w:rsidRPr="000D4F99">
              <w:rPr>
                <w:rFonts w:ascii="Times New Roman" w:hAnsi="Times New Roman" w:cs="Times New Roman"/>
                <w:b/>
                <w:bCs/>
                <w:iCs/>
                <w:lang w:val="lt-LT"/>
              </w:rPr>
              <w:t>si</w:t>
            </w:r>
            <w:proofErr w:type="spellEnd"/>
            <w:r w:rsidRPr="000D4F99">
              <w:rPr>
                <w:rFonts w:ascii="Times New Roman" w:hAnsi="Times New Roman" w:cs="Times New Roman"/>
                <w:b/>
                <w:bCs/>
                <w:iCs/>
                <w:lang w:val="lt-LT"/>
              </w:rPr>
              <w:t>) aplinką.</w:t>
            </w:r>
          </w:p>
          <w:p w14:paraId="43433C46" w14:textId="637DB760" w:rsidR="00A807E1" w:rsidRPr="000D4F99" w:rsidRDefault="00A807E1" w:rsidP="001A5342">
            <w:pPr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Priemonės: </w:t>
            </w:r>
          </w:p>
          <w:p w14:paraId="357AA0F2" w14:textId="47CFC4F0" w:rsidR="00A807E1" w:rsidRPr="000D4F99" w:rsidRDefault="00A807E1" w:rsidP="001A5342">
            <w:pPr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2.2.1. Pastato renovacija – išorinių sienų, cokolio apšiltinimas, nuogrindų sutvarkymas.</w:t>
            </w:r>
          </w:p>
          <w:p w14:paraId="08C2FCA3" w14:textId="00882BDF" w:rsidR="00A807E1" w:rsidRPr="000D4F99" w:rsidRDefault="00A807E1" w:rsidP="001A5342">
            <w:pPr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2.2.2. Teritorijos dangų atnaujinimas, pėsčiųjų tako trinkelių, įvažiavimo asfalto dangos pakeitimas. </w:t>
            </w:r>
          </w:p>
          <w:p w14:paraId="3B747B45" w14:textId="027A2EF8" w:rsidR="00A807E1" w:rsidRPr="000D4F99" w:rsidRDefault="00A807E1" w:rsidP="001A534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2.2.3. Vaikų žaidimų aikštelių modernizavimas. </w:t>
            </w:r>
          </w:p>
        </w:tc>
        <w:tc>
          <w:tcPr>
            <w:tcW w:w="2976" w:type="dxa"/>
          </w:tcPr>
          <w:p w14:paraId="3FC2DFED" w14:textId="77777777" w:rsidR="00BE2729" w:rsidRPr="000D4F99" w:rsidRDefault="00BE2729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324B84" w14:textId="7777777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3FAA06" w14:textId="7777777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AF6928" w14:textId="7777777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E599F7" w14:textId="2D9A877D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3DA89A" w14:textId="4158AD1D" w:rsidR="00A77321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2.1.1.</w:t>
            </w:r>
            <w:r w:rsidR="00F7353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Inžinerinių tinklų remontavimas ir avarijų pašalinimas. </w:t>
            </w:r>
          </w:p>
          <w:p w14:paraId="0E9658BA" w14:textId="30F0496D" w:rsidR="00365B0F" w:rsidRPr="000D4F99" w:rsidRDefault="00365B0F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2.1.2.</w:t>
            </w:r>
            <w:r w:rsidR="00F7353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Atliktas vidaus patalpų dalinis remontas.</w:t>
            </w:r>
          </w:p>
          <w:p w14:paraId="3BBA3C14" w14:textId="7777777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0A16F5" w14:textId="7777777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3E5D9C" w14:textId="77777777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4C8F61" w14:textId="1D8A7344" w:rsidR="00A807E1" w:rsidRPr="000D4F99" w:rsidRDefault="00A807E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74A901" w14:textId="0D847923" w:rsidR="00365B0F" w:rsidRPr="000D4F99" w:rsidRDefault="00365B0F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27EB2A" w14:textId="4C756D9E" w:rsidR="00365B0F" w:rsidRPr="000D4F99" w:rsidRDefault="00365B0F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FB2B8D" w14:textId="71C2A24D" w:rsidR="00365B0F" w:rsidRPr="000D4F99" w:rsidRDefault="00365B0F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D95B42" w14:textId="778ED368" w:rsidR="00365B0F" w:rsidRPr="000D4F99" w:rsidRDefault="00365B0F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513438" w14:textId="2B50911C" w:rsidR="00365B0F" w:rsidRPr="000D4F99" w:rsidRDefault="00365B0F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DBB9C2" w14:textId="24723878" w:rsidR="00EA7F0E" w:rsidRPr="000D4F99" w:rsidRDefault="00EA7F0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ED2A23" w14:textId="072526C4" w:rsidR="00EA7F0E" w:rsidRPr="000D4F99" w:rsidRDefault="00EA7F0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4EF8D6" w14:textId="77777777" w:rsidR="00EA7F0E" w:rsidRPr="000D4F99" w:rsidRDefault="00EA7F0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2D8324" w14:textId="00B854FF" w:rsidR="00695786" w:rsidRPr="000D4F99" w:rsidRDefault="00695786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2.1.3.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100% grupių aprūpintos sanitarinėmis-higieninėmis priemonėmis. </w:t>
            </w:r>
          </w:p>
          <w:p w14:paraId="0A08F307" w14:textId="612B08E2" w:rsidR="00695786" w:rsidRPr="000D4F99" w:rsidRDefault="00695786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9AC11C" w14:textId="77777777" w:rsidR="00DA516E" w:rsidRPr="000D4F99" w:rsidRDefault="00DA516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EE5034" w14:textId="59F4F868" w:rsidR="00B12B89" w:rsidRPr="000D4F99" w:rsidRDefault="00695786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2.1.4.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Atlikta santechnikos vamzdynų renovacija ir apdailos darbai. </w:t>
            </w:r>
          </w:p>
          <w:p w14:paraId="54070548" w14:textId="77777777" w:rsidR="00741885" w:rsidRPr="000D4F99" w:rsidRDefault="00741885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3E53B7" w14:textId="60AFD18D" w:rsidR="00695786" w:rsidRPr="000D4F99" w:rsidRDefault="0095451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A836D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.1.5.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836D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Atnaujinta elektros instaliac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ija.  </w:t>
            </w:r>
          </w:p>
          <w:p w14:paraId="7904E61E" w14:textId="77777777" w:rsidR="00695786" w:rsidRPr="000D4F99" w:rsidRDefault="00695786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5022CE" w14:textId="740157A4" w:rsidR="00976062" w:rsidRPr="000D4F99" w:rsidRDefault="0097606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EB53F7" w14:textId="6022996B" w:rsidR="00AE60EC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648294" w14:textId="6CF22009" w:rsidR="00A836D4" w:rsidRPr="000D4F99" w:rsidRDefault="00A836D4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C3E2EC" w14:textId="38E52FB5" w:rsidR="00A836D4" w:rsidRPr="000D4F99" w:rsidRDefault="00A836D4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640087" w14:textId="567529B6" w:rsidR="00A836D4" w:rsidRPr="000D4F99" w:rsidRDefault="00A836D4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CE0FD2" w14:textId="6741C9EC" w:rsidR="00A836D4" w:rsidRPr="000D4F99" w:rsidRDefault="00A836D4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EC4C62" w14:textId="413B29C9" w:rsidR="00A836D4" w:rsidRPr="000D4F99" w:rsidRDefault="00A836D4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67F49C" w14:textId="77777777" w:rsidR="00A95538" w:rsidRPr="000D4F99" w:rsidRDefault="00A95538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26A805" w14:textId="22493D88" w:rsidR="00AE60EC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2.1.8.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Įrengta patalpa „STEAM laboratorija“. </w:t>
            </w:r>
          </w:p>
          <w:p w14:paraId="6C5A5FE7" w14:textId="6C6F6DB4" w:rsidR="00AE60EC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D08A81" w14:textId="205E30EF" w:rsidR="00AE60EC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8811E5" w14:textId="3F24E26D" w:rsidR="00AE60EC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0F4B77" w14:textId="36CEBBDE" w:rsidR="00DA516E" w:rsidRPr="000D4F99" w:rsidRDefault="00DA516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0A10DC" w14:textId="46988149" w:rsidR="00DA516E" w:rsidRPr="000D4F99" w:rsidRDefault="00DA516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A4AF26" w14:textId="77777777" w:rsidR="00977611" w:rsidRPr="000D4F99" w:rsidRDefault="0097761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C234E8" w14:textId="77777777" w:rsidR="002D1B3E" w:rsidRPr="000D4F99" w:rsidRDefault="002D1B3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2F6D76" w14:textId="78A30301" w:rsidR="00A807E1" w:rsidRPr="000D4F99" w:rsidRDefault="00A95538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92D1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.2.1.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="00A807E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Pastatas renovuotas, apšiltintos sienos, cokolis, sutvarkytos nuogrindos.</w:t>
            </w:r>
          </w:p>
          <w:p w14:paraId="1604CD52" w14:textId="2F095110" w:rsidR="00CA570D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7794AD" w14:textId="77777777" w:rsidR="00CB0723" w:rsidRPr="000D4F99" w:rsidRDefault="00CB0723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2B36F8" w14:textId="0C621415" w:rsidR="00CA570D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2.2.2.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Atnaujinta teritorijos danga, pėsčiųjų tako trinkelės, pakeista įvažiavimo asfalto danga. </w:t>
            </w:r>
          </w:p>
          <w:p w14:paraId="4810D1DF" w14:textId="77777777" w:rsidR="002508B5" w:rsidRDefault="002508B5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A9D1D1" w14:textId="37977283" w:rsidR="00CA570D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2.2.3.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Modernizuotos žaidimų aikštelės. </w:t>
            </w:r>
          </w:p>
        </w:tc>
        <w:tc>
          <w:tcPr>
            <w:tcW w:w="4395" w:type="dxa"/>
          </w:tcPr>
          <w:p w14:paraId="5FBD1714" w14:textId="77777777" w:rsidR="00BE2729" w:rsidRPr="000D4F99" w:rsidRDefault="00BE2729" w:rsidP="001A5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0206EA" w14:textId="77777777" w:rsidR="00A807E1" w:rsidRPr="000D4F99" w:rsidRDefault="00A807E1" w:rsidP="001A5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762F9D" w14:textId="77777777" w:rsidR="00A807E1" w:rsidRPr="000D4F99" w:rsidRDefault="00A807E1" w:rsidP="001A5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320BEF" w14:textId="77777777" w:rsidR="00A807E1" w:rsidRPr="000D4F99" w:rsidRDefault="00A807E1" w:rsidP="001A5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7D69DA" w14:textId="77777777" w:rsidR="00A807E1" w:rsidRPr="000D4F99" w:rsidRDefault="00A807E1" w:rsidP="001A5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C3B6FE" w14:textId="172F68E9" w:rsidR="00A807E1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2.1.1.</w:t>
            </w:r>
            <w:r w:rsidR="00332B4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100% avarijų pašalinta. </w:t>
            </w:r>
          </w:p>
          <w:p w14:paraId="63A59D8E" w14:textId="0720D7B7" w:rsidR="004872C2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988E17" w14:textId="01F60C6D" w:rsidR="00A77321" w:rsidRPr="000D4F99" w:rsidRDefault="00A7732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81706F" w14:textId="2DCA81E0" w:rsidR="004872C2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2.1.2.1.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6677A" w:rsidRPr="000D4F99">
              <w:rPr>
                <w:rFonts w:ascii="Times New Roman" w:eastAsia="Lucida Sans Unicode" w:hAnsi="Times New Roman" w:cs="Times New Roman"/>
                <w:sz w:val="24"/>
                <w:szCs w:val="24"/>
                <w:lang w:val="lt-LT"/>
              </w:rPr>
              <w:t xml:space="preserve">Šiaulių miesto savivaldybės tarybos 2020 m. spalio 1 d. sprendimu Nr. T-360 skirti 9 tūkst. Eur. virtuvės patalpų remontui, už šias lėšas išremontuota virtuvės sienų ir grindų danga. </w:t>
            </w:r>
          </w:p>
          <w:p w14:paraId="6D02BF70" w14:textId="7FC77FA5" w:rsidR="00EA7F0E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PASTABA. Lopšelio-darželio resursais papildomai išremontuota daržovių plovimo, </w:t>
            </w:r>
            <w:r w:rsidR="00A836D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daržovių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sandėlio patalpos.</w:t>
            </w:r>
            <w:r w:rsidR="00A836D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Atnaujinta virtuvės patalpų santechnikos vamzdynas ir kanalizacija. </w:t>
            </w:r>
          </w:p>
          <w:p w14:paraId="20D8FF5F" w14:textId="11ABC7B1" w:rsidR="00365B0F" w:rsidRPr="000D4F99" w:rsidRDefault="004872C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2.1.2.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Koridoriaus, salės patalpų remonto investiciniam planui </w:t>
            </w:r>
            <w:r w:rsidR="00365B0F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įgyvendinti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negautas</w:t>
            </w:r>
            <w:r w:rsidR="00365B0F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finansavimas. </w:t>
            </w:r>
          </w:p>
          <w:p w14:paraId="12525C0D" w14:textId="336C9256" w:rsidR="00332B47" w:rsidRPr="000D4F99" w:rsidRDefault="00695786" w:rsidP="001A5342">
            <w:pPr>
              <w:rPr>
                <w:bCs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2.1.3.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100% grupių aprūpintos sanitari</w:t>
            </w:r>
            <w:r w:rsidR="003E385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nėmis-higieninėmis priemonėmis. U</w:t>
            </w:r>
            <w:r w:rsidR="00332B47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žtikrintas pastato ir techninės įrangos aptarnavimas, priežiūra bei saugumas.</w:t>
            </w:r>
            <w:r w:rsidR="00332B47" w:rsidRPr="000D4F99">
              <w:rPr>
                <w:bCs/>
                <w:lang w:val="lt-LT"/>
              </w:rPr>
              <w:t xml:space="preserve"> </w:t>
            </w:r>
          </w:p>
          <w:p w14:paraId="11079E6B" w14:textId="4CBAA0A1" w:rsidR="00A807E1" w:rsidRPr="000D4F99" w:rsidRDefault="00B12B89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9578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.1.4.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69578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skirtas</w:t>
            </w:r>
            <w:r w:rsidR="0069578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finansavimas investicinio plano įgyvendinimui.</w:t>
            </w:r>
          </w:p>
          <w:p w14:paraId="6C052D4B" w14:textId="77777777" w:rsidR="00A95538" w:rsidRPr="000D4F99" w:rsidRDefault="00A95538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C9E2CB" w14:textId="77777777" w:rsidR="00741885" w:rsidRPr="000D4F99" w:rsidRDefault="00741885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7D36C9" w14:textId="2C628D0C" w:rsidR="00954512" w:rsidRPr="000D4F99" w:rsidRDefault="0095451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2.1.5.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skirtas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finansavimas investicinio plano įgyvendinimui.</w:t>
            </w:r>
          </w:p>
          <w:p w14:paraId="4F2AD1F2" w14:textId="2EAD0132" w:rsidR="00976062" w:rsidRPr="000D4F99" w:rsidRDefault="0097606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E1DA6D" w14:textId="6C0B7DCE" w:rsidR="00695786" w:rsidRPr="000D4F99" w:rsidRDefault="00976062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2.1.6.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A7F0E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Įsigyti šešiakampiai staliukai, 20 mobilių kėdučių. Spinta ir lentynos ugdymo priemonėms laikyti. </w:t>
            </w:r>
          </w:p>
          <w:p w14:paraId="1F93FB9B" w14:textId="74F75EF4" w:rsidR="00872636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2.1.7.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7263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="0087263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Photon</w:t>
            </w:r>
            <w:proofErr w:type="spellEnd"/>
            <w:r w:rsidR="0087263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 robotas ir jo priedai, kompiuterizuota pedagogo darbo vieta.   </w:t>
            </w:r>
          </w:p>
          <w:p w14:paraId="0B28373D" w14:textId="4AF97B14" w:rsidR="00872636" w:rsidRPr="000D4F99" w:rsidRDefault="00872636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Įsigyti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Lego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kiti konstruktoriai. </w:t>
            </w:r>
            <w:r w:rsidR="006D7D8E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Įsigytos ugdymo priemonės STEAM veiklai plėtoti,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atnaujinta bibliotekėlė. </w:t>
            </w:r>
          </w:p>
          <w:p w14:paraId="39759483" w14:textId="7C223001" w:rsidR="00AE60EC" w:rsidRPr="000D4F99" w:rsidRDefault="00AE60EC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2.1.8.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Lopšeli</w:t>
            </w:r>
            <w:r w:rsidR="00B12B89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o-darželio lėšomis išremontuota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nenaudojama patalpa, atvestas vanduo, įrengtos plautuvės, </w:t>
            </w:r>
            <w:r w:rsidR="00EA7F0E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pagaminti baldai ugdymo priemonėms laikyti.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1520A1A" w14:textId="77777777" w:rsidR="00DA516E" w:rsidRPr="000D4F99" w:rsidRDefault="00DA516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5432B1" w14:textId="17E9E4BD" w:rsidR="002D1B3E" w:rsidRPr="000D4F99" w:rsidRDefault="002D1B3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F8F57D" w14:textId="23EE732F" w:rsidR="00977611" w:rsidRPr="000D4F99" w:rsidRDefault="0097761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C5A374" w14:textId="77777777" w:rsidR="00977611" w:rsidRPr="000D4F99" w:rsidRDefault="00977611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FE6A05" w14:textId="7A89CAD1" w:rsidR="00A807E1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2.2.1.</w:t>
            </w:r>
            <w:r w:rsidR="002D1B3E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807E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skirtas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finansavimas investicinio plano įgyvendinimui</w:t>
            </w:r>
            <w:r w:rsidR="00A807E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2D4F77C5" w14:textId="77777777" w:rsidR="00CA570D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FA4976" w14:textId="6D8F7DB9" w:rsidR="002D1B3E" w:rsidRPr="000D4F99" w:rsidRDefault="002D1B3E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D709FC" w14:textId="77777777" w:rsidR="00CB0723" w:rsidRPr="000D4F99" w:rsidRDefault="00CB0723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B9DD03" w14:textId="71D80B71" w:rsidR="00CA570D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2.2.2.</w:t>
            </w:r>
            <w:r w:rsidR="00B817D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97761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Neskirtas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finansavimas investicinio plano įgyvendinimui. </w:t>
            </w:r>
          </w:p>
          <w:p w14:paraId="520F1B3A" w14:textId="317DC00A" w:rsidR="003F7515" w:rsidRPr="000D4F99" w:rsidRDefault="003F7515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E33144" w14:textId="17816619" w:rsidR="003F7515" w:rsidRPr="000D4F99" w:rsidRDefault="00CA570D" w:rsidP="001A5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2.2.3.</w:t>
            </w:r>
            <w:r w:rsidR="003F751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9553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3F751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F7515" w:rsidRPr="000D4F99">
              <w:rPr>
                <w:rFonts w:ascii="Times New Roman" w:eastAsia="Lucida Sans Unicode" w:hAnsi="Times New Roman" w:cs="Times New Roman"/>
                <w:sz w:val="24"/>
                <w:szCs w:val="24"/>
                <w:lang w:val="lt-LT"/>
              </w:rPr>
              <w:t>2020 m. rugsėjo 3 d. sprendimu Nr. T-310 skirta 12,5 tūkst. Eur</w:t>
            </w:r>
            <w:r w:rsidR="003F751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F7515" w:rsidRPr="000D4F99">
              <w:rPr>
                <w:rFonts w:ascii="Times New Roman" w:eastAsia="Lucida Sans Unicode" w:hAnsi="Times New Roman" w:cs="Times New Roman"/>
                <w:sz w:val="24"/>
                <w:szCs w:val="24"/>
                <w:lang w:val="lt-LT"/>
              </w:rPr>
              <w:t>lauko žaidimų aikštelių modernizavimui. Į</w:t>
            </w:r>
            <w:r w:rsidR="001524C6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rengtos naujais įrengimais 6 žaidimų aikštelės</w:t>
            </w:r>
            <w:r w:rsidR="003F751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14:paraId="3B4F7CE1" w14:textId="6F845352" w:rsidR="00E362CA" w:rsidRPr="000D4F99" w:rsidRDefault="00323533" w:rsidP="006C4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2020 metų </w:t>
      </w:r>
      <w:r w:rsidR="006C4727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veiklos 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ataskaita parengta vadovaujantis 2020-2022 metų Šiaulių lopšelio-darželio „Eglutė“ strateginiu planu, patvirtintu direktoriaus </w:t>
      </w:r>
      <w:r w:rsidR="009067D2" w:rsidRPr="000D4F99">
        <w:rPr>
          <w:rFonts w:ascii="Times New Roman" w:hAnsi="Times New Roman" w:cs="Times New Roman"/>
          <w:sz w:val="24"/>
          <w:szCs w:val="24"/>
          <w:lang w:val="lt-LT"/>
        </w:rPr>
        <w:t>2019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m. gruodžio 31 d. įsakymu Nr.V-</w:t>
      </w:r>
      <w:r w:rsidR="009067D2" w:rsidRPr="000D4F99">
        <w:rPr>
          <w:rFonts w:ascii="Times New Roman" w:hAnsi="Times New Roman" w:cs="Times New Roman"/>
          <w:sz w:val="24"/>
          <w:szCs w:val="24"/>
          <w:lang w:val="lt-LT"/>
        </w:rPr>
        <w:t>54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, Šiaulių lopšelio-darželio „Eglutė“ metiniu veiklos planu, patvirtintu direktoriaus </w:t>
      </w:r>
      <w:r w:rsidR="009067D2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2019 m. gruodžio 31 d. įsakymu Nr. V-52. </w:t>
      </w:r>
    </w:p>
    <w:p w14:paraId="160CDD34" w14:textId="41E2DA59" w:rsidR="00D620B2" w:rsidRPr="000D4F99" w:rsidRDefault="009067D2" w:rsidP="006C4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/>
        </w:rPr>
        <w:t>2020 m</w:t>
      </w:r>
      <w:r w:rsidR="006C4727" w:rsidRPr="000D4F99">
        <w:rPr>
          <w:rFonts w:ascii="Times New Roman" w:hAnsi="Times New Roman" w:cs="Times New Roman"/>
          <w:sz w:val="24"/>
          <w:szCs w:val="24"/>
          <w:lang w:val="lt-LT"/>
        </w:rPr>
        <w:t>etais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>augin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>dami</w:t>
      </w:r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sveiką, aktyvų, savimi pasitikintį vaiką, 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>įgyvendinome ikimokyklinio ugdymo programą „Vaivorykštės keliu“</w:t>
      </w:r>
      <w:r w:rsidR="00FA7630" w:rsidRPr="000D4F99">
        <w:rPr>
          <w:rFonts w:ascii="Times New Roman" w:hAnsi="Times New Roman" w:cs="Times New Roman"/>
          <w:sz w:val="24"/>
          <w:szCs w:val="24"/>
          <w:lang w:val="lt-LT"/>
        </w:rPr>
        <w:t>, integravome integruojamą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sias programas, projektus, papildėme 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lastRenderedPageBreak/>
        <w:t>renginiais, akcijomis, šventėmis. Pasitelkė</w:t>
      </w:r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me socialinius partnerius, kurie </w:t>
      </w:r>
      <w:proofErr w:type="spellStart"/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>partneriškai</w:t>
      </w:r>
      <w:proofErr w:type="spellEnd"/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dalyvauja</w:t>
      </w:r>
      <w:r w:rsidR="00D620B2" w:rsidRPr="000D4F99">
        <w:rPr>
          <w:rFonts w:ascii="Times New Roman" w:hAnsi="Times New Roman" w:cs="Times New Roman"/>
          <w:sz w:val="24"/>
          <w:szCs w:val="24"/>
          <w:lang w:val="lt-LT"/>
        </w:rPr>
        <w:t>nt prisidėjo</w:t>
      </w:r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prie lopšelio-darželio bendruomenės sveikatinimo</w:t>
      </w:r>
      <w:r w:rsidR="00D620B2" w:rsidRPr="000D4F9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23533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veiklos tobulinimo</w:t>
      </w:r>
      <w:r w:rsidR="00D620B2" w:rsidRPr="000D4F9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77611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620B2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F64F985" w14:textId="7A72B389" w:rsidR="00D620B2" w:rsidRPr="000D4F99" w:rsidRDefault="006C4727" w:rsidP="00FA76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D</w:t>
      </w:r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idelį dėmesį skyrėme STEAM veiklos strategijai įgyvendinti, įsirengėme „Atradimų laboratoriją“, publikavome veiklas, kurios buvo įvertintos ir pripažintos Europos </w:t>
      </w:r>
      <w:proofErr w:type="spellStart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Steam</w:t>
      </w:r>
      <w:proofErr w:type="spellEnd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School</w:t>
      </w:r>
      <w:proofErr w:type="spellEnd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Label</w:t>
      </w:r>
      <w:proofErr w:type="spellEnd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platformoje. Lopšelio-darželio tinklalapyje </w:t>
      </w:r>
      <w:hyperlink r:id="rId8" w:history="1">
        <w:r w:rsidR="00D620B2" w:rsidRPr="000D4F99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lang w:val="lt-LT"/>
          </w:rPr>
          <w:t>www.eglute.tavodarzelis.lt</w:t>
        </w:r>
      </w:hyperlink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publikuota per 90 </w:t>
      </w:r>
      <w:proofErr w:type="spellStart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Steam</w:t>
      </w:r>
      <w:proofErr w:type="spellEnd"/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krypties veiklų.  </w:t>
      </w:r>
    </w:p>
    <w:p w14:paraId="3DD63638" w14:textId="758FA038" w:rsidR="00D620B2" w:rsidRPr="000D4F99" w:rsidRDefault="006C4727" w:rsidP="00FA76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T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eikta sisteminga ir savalaikė švietimo pagalba ugdytiniams</w:t>
      </w:r>
      <w:r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, 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kuriems ji reikalinga. </w:t>
      </w:r>
      <w:r w:rsidR="00004383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Švietimo pagalbos specialistai savo veikloje įgyvendino projektines veiklas, gerinančias kiekvieno vaiko pasiekimus. 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Pri</w:t>
      </w:r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e švietimo pagalbos teikėjų </w:t>
      </w:r>
      <w:r w:rsidR="00004383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komandos</w:t>
      </w:r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prisijungė judesio korekcijos mokytoja, kuri ne tik teikia būtinąją pagalbą vaikams, kuriems nurodyta gydytojo pažymose, bet ir aktyviai dirba su visai</w:t>
      </w:r>
      <w:r w:rsidR="00B14C9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s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lopšelio-darželio ugdytiniais </w:t>
      </w:r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organizuodama fizinio aktyvumo užsiėmimus</w:t>
      </w:r>
      <w:r w:rsidR="00B14C9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, mankštas, renginius, buria komandą d</w:t>
      </w:r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alyvauti fizinio aktyvumo projektinėse veiklos, konsultuoja ugdytin</w:t>
      </w:r>
      <w:r w:rsidR="00004383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ių tėvus, įstaigos darbuotojus. </w:t>
      </w:r>
      <w:r w:rsidR="00D620B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2020 metais lopšelio-darželio bendruomenė pripažinta kaip sveikatą stiprinanti mokykla.</w:t>
      </w:r>
    </w:p>
    <w:p w14:paraId="59986892" w14:textId="3A12F383" w:rsidR="00FA7630" w:rsidRPr="000D4F99" w:rsidRDefault="006C4727" w:rsidP="00FA76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O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rganizavome dvi respublikines parodas, respublikinį lopšinių projektą, idėjų mugę, kt. Įgyvendinome penkis tarptautinius </w:t>
      </w:r>
      <w:r w:rsidR="00E757D2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„</w:t>
      </w:r>
      <w:proofErr w:type="spellStart"/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>e</w:t>
      </w:r>
      <w:r w:rsidR="00FA7630" w:rsidRPr="000D4F9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Twinning</w:t>
      </w:r>
      <w:proofErr w:type="spellEnd"/>
      <w:r w:rsidR="00E757D2" w:rsidRPr="000D4F9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“</w:t>
      </w:r>
      <w:r w:rsidR="00FA7630" w:rsidRPr="000D4F9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projektus. 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Dalyvavome 20 </w:t>
      </w:r>
      <w:r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įvairių sričių </w:t>
      </w:r>
      <w:r w:rsidR="00FA7630" w:rsidRPr="000D4F9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respublikinių renginių. </w:t>
      </w:r>
    </w:p>
    <w:p w14:paraId="0414AF8D" w14:textId="77777777" w:rsidR="00573D4A" w:rsidRPr="000D4F99" w:rsidRDefault="00573D4A" w:rsidP="00FA76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61E07BC6" w14:textId="4D7452BD" w:rsidR="00BE2729" w:rsidRPr="000D4F99" w:rsidRDefault="00156ABC" w:rsidP="00C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 xml:space="preserve">II SKYRIUS </w:t>
      </w:r>
    </w:p>
    <w:p w14:paraId="04A4042E" w14:textId="434072BE" w:rsidR="00CB30A2" w:rsidRPr="000D4F99" w:rsidRDefault="007E6866" w:rsidP="00C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2020 </w:t>
      </w:r>
      <w:r w:rsidR="00CB30A2" w:rsidRPr="000D4F99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METŲ VEIKLOS UŽDUOTYS, REZULTATAI IR RODIKLIAI </w:t>
      </w:r>
    </w:p>
    <w:p w14:paraId="3AC7CB87" w14:textId="77777777" w:rsidR="007F38C7" w:rsidRPr="000D4F99" w:rsidRDefault="007F38C7" w:rsidP="00CB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36F9CF1" w14:textId="558FF5B9" w:rsidR="00CB30A2" w:rsidRPr="000D4F99" w:rsidRDefault="00CB30A2" w:rsidP="00CB30A2">
      <w:pPr>
        <w:pStyle w:val="Sraopastrai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Pagrindiniai praėjusių metų veiklos rezultatai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3118"/>
        <w:gridCol w:w="3119"/>
      </w:tblGrid>
      <w:tr w:rsidR="00CE7AAD" w:rsidRPr="000D4F99" w14:paraId="127ED268" w14:textId="77777777" w:rsidTr="000263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05DA" w14:textId="66A8223A" w:rsidR="00120E30" w:rsidRPr="000D4F99" w:rsidRDefault="00D02A96" w:rsidP="00D8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4493" w14:textId="77777777" w:rsidR="00120E30" w:rsidRPr="000D4F99" w:rsidRDefault="00120E30" w:rsidP="00D8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A713" w14:textId="77777777" w:rsidR="00120E30" w:rsidRPr="000D4F99" w:rsidRDefault="00120E30" w:rsidP="00D8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5E7E" w14:textId="7779C5A1" w:rsidR="00120E30" w:rsidRPr="000D4F99" w:rsidRDefault="00120E30" w:rsidP="00D8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CE7AAD" w:rsidRPr="000D4F99" w14:paraId="13906461" w14:textId="77777777" w:rsidTr="00CB0723">
        <w:trPr>
          <w:trHeight w:val="53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8FF6" w14:textId="77777777" w:rsidR="00120E30" w:rsidRPr="000D4F99" w:rsidRDefault="00120E30" w:rsidP="0002630B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Asmenybės </w:t>
            </w:r>
            <w:proofErr w:type="spellStart"/>
            <w:r w:rsidRPr="000D4F9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ūgtis</w:t>
            </w:r>
            <w:proofErr w:type="spellEnd"/>
          </w:p>
          <w:p w14:paraId="7B51A256" w14:textId="2BEDEABD" w:rsidR="00120E30" w:rsidRPr="000D4F99" w:rsidRDefault="00120E30" w:rsidP="0002630B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1.1 </w:t>
            </w:r>
            <w:r w:rsidR="00D02A96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Gerinti įstaigos 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ugdytinių pasi</w:t>
            </w:r>
            <w:r w:rsidR="00D02A96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ekimus.</w:t>
            </w:r>
          </w:p>
          <w:p w14:paraId="05CDB282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3F45E30B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723F136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38E9AB1D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756532B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45C19E71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2FE83EC7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BBD1714" w14:textId="77777777" w:rsidR="00120E30" w:rsidRPr="000D4F99" w:rsidRDefault="00120E30" w:rsidP="0002630B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26380740" w14:textId="3C819376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7AC" w14:textId="71A5DCFE" w:rsidR="00120E30" w:rsidRPr="000D4F99" w:rsidRDefault="00120E30" w:rsidP="0002630B">
            <w:pPr>
              <w:pStyle w:val="Sraopastraipa"/>
              <w:numPr>
                <w:ilvl w:val="2"/>
                <w:numId w:val="11"/>
              </w:numPr>
              <w:overflowPunct w:val="0"/>
              <w:spacing w:after="0" w:line="240" w:lineRule="auto"/>
              <w:ind w:left="33" w:hanging="3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Vaikų pasiekimų savireguliacijos ir savikontrolės, sakytinės kalbos ugdymo srityse pagerinimas.</w:t>
            </w:r>
          </w:p>
          <w:p w14:paraId="59B0CEE1" w14:textId="77777777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EFD6F11" w14:textId="77777777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B9ADD82" w14:textId="77777777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F30814B" w14:textId="77777777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B1C836B" w14:textId="32A75EFF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9F41DD3" w14:textId="0529028B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1534EA3" w14:textId="43FC8946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A2B15E6" w14:textId="71F3FFBA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8A68758" w14:textId="67A30FB6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59EA3AA" w14:textId="61F995D6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EF60DEE" w14:textId="00813F7A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3DAFA64" w14:textId="259F8BFC" w:rsidR="00007DFC" w:rsidRPr="000D4F99" w:rsidRDefault="00007DFC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27C116E" w14:textId="77777777" w:rsidR="00007DFC" w:rsidRPr="000D4F99" w:rsidRDefault="00007DFC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AA9E12B" w14:textId="1C55B85C" w:rsidR="00007DFC" w:rsidRPr="000D4F99" w:rsidRDefault="00007DFC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F8E58CC" w14:textId="77777777" w:rsidR="00AC22B2" w:rsidRPr="000D4F99" w:rsidRDefault="00AC22B2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10FAF81" w14:textId="76142A9D" w:rsidR="00120E30" w:rsidRPr="000D4F99" w:rsidRDefault="00CE7AAD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.1.2. Išplėtota vaiko pasiekimų, pažangos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vertinimo sistema. </w:t>
            </w:r>
          </w:p>
          <w:p w14:paraId="01CCCB13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289737E6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4C483B89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0A20E478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2AE98013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5AE32062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565E3461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770C52D7" w14:textId="1BCF669B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7EA01A6D" w14:textId="77777777" w:rsidR="001D19A9" w:rsidRPr="000D4F99" w:rsidRDefault="001D19A9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2ED2E7A2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 w:eastAsia="lt-LT"/>
              </w:rPr>
            </w:pPr>
          </w:p>
          <w:p w14:paraId="7D7D1E48" w14:textId="38243B6A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1.2.1. Ugdymas orientuotas į socialinių kompetencijų ugdymą ir  profesinį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veiklinimą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528" w14:textId="13FA5D85" w:rsidR="00120E30" w:rsidRPr="000D4F99" w:rsidRDefault="009D0327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1.1.1.1.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Pasiekti 5 proc. aukštesni įstaigos ugdytinių pasiekimai savireguliacijos ir savikontrolės, sakytinės kalbos srityse (2020 m. gegužės mėn.);</w:t>
            </w:r>
          </w:p>
          <w:p w14:paraId="43D599D2" w14:textId="77777777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47AE268" w14:textId="77777777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D0B2DCA" w14:textId="117C9059" w:rsidR="006F1B97" w:rsidRPr="000D4F99" w:rsidRDefault="006F1B97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2BA59A8" w14:textId="720E6C21" w:rsidR="00B46C98" w:rsidRPr="000D4F99" w:rsidRDefault="00B46C98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0D5CBE3" w14:textId="13624C06" w:rsidR="00120E30" w:rsidRPr="000D4F99" w:rsidRDefault="006F1B97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.1.1.2. Kiekvienoje įstaigos grupėje parengtas ir įgyvendintas trumpalaikis projektas orientuotas į savireguliacijos ir savikontrolės, sakytinės kalbos ugdymo sričių tobulinimą (2020 m. rugsėjo mėn.).</w:t>
            </w:r>
          </w:p>
          <w:p w14:paraId="5DB65B44" w14:textId="77777777" w:rsidR="00007DFC" w:rsidRPr="000D4F99" w:rsidRDefault="00007DFC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7B4E289" w14:textId="32F14681" w:rsidR="00007DFC" w:rsidRPr="000D4F99" w:rsidRDefault="00007DFC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D2A85C6" w14:textId="77777777" w:rsidR="00AC22B2" w:rsidRPr="000D4F99" w:rsidRDefault="00AC22B2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7F6A0C6" w14:textId="2F182239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1.1.2.1. 95% tėvų (globėjų) dalyvauja individualiame vaikų pasiekimų vertinime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(2020 m. birželio, spalio mėn.).</w:t>
            </w:r>
          </w:p>
          <w:p w14:paraId="6B829968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16ADB34" w14:textId="3B682DBC" w:rsidR="00572D98" w:rsidRPr="000D4F99" w:rsidRDefault="00572D98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98B14D0" w14:textId="77777777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81FC500" w14:textId="35974675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E199B9A" w14:textId="4973ED8A" w:rsidR="00120E30" w:rsidRPr="000D4F99" w:rsidRDefault="00B46C98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1.1.2.2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100% dirbančių specialistų dalyvauja vaikų pasiekimų vertinime.  </w:t>
            </w:r>
          </w:p>
          <w:p w14:paraId="794055FA" w14:textId="3D8758D2" w:rsidR="00D7105C" w:rsidRPr="000D4F99" w:rsidRDefault="00D7105C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C673CF2" w14:textId="77777777" w:rsidR="00014C72" w:rsidRPr="000D4F99" w:rsidRDefault="00014C72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5491DFE" w14:textId="61104E79" w:rsidR="002D1609" w:rsidRPr="000D4F99" w:rsidRDefault="002D1609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1526E59" w14:textId="058FF005" w:rsidR="00120E30" w:rsidRPr="000D4F99" w:rsidRDefault="00120E30" w:rsidP="0002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1.2.1.1. Įgyvendintas socialinių kompetencijų ugdymo (SKU) modelis. Į SKU veiklas įtraukta 50% įstaigos ugdytinių (20</w:t>
            </w:r>
            <w:r w:rsidR="00502651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 m. balandžio-lapkričio mėn.).</w:t>
            </w:r>
          </w:p>
          <w:p w14:paraId="04692E00" w14:textId="7FDE131B" w:rsidR="00120E30" w:rsidRPr="000D4F99" w:rsidRDefault="00120E30" w:rsidP="0002630B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1.2.1.2. Apsilankyta ne mažiau nei dvejose tėvų (globėjų) darbovietėse, susipažinta su skirtingomis profesijomis</w:t>
            </w:r>
            <w:r w:rsidR="0078215E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1273A824" w14:textId="28B6B5CC" w:rsidR="002D1609" w:rsidRPr="000D4F99" w:rsidRDefault="002D1609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A40" w14:textId="51780BB5" w:rsidR="00120E30" w:rsidRPr="000D4F99" w:rsidRDefault="00007DFC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lastRenderedPageBreak/>
              <w:t>1.1.1.1.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 xml:space="preserve"> Vaikų ugdymosi srityse pasiektas vidurkis: savireguliacijos ir savikontrolės </w:t>
            </w:r>
          </w:p>
          <w:p w14:paraId="5BF5ACE6" w14:textId="3936CBE8" w:rsidR="00120E30" w:rsidRPr="000D4F99" w:rsidRDefault="00120E30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-4,13  (pokytis 33,2%); sakytinės kalbos</w:t>
            </w:r>
            <w:r w:rsidR="00D02A96" w:rsidRPr="000D4F9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>4,13 (pokytis 29,9 %).</w:t>
            </w:r>
          </w:p>
          <w:p w14:paraId="7AF6D2EF" w14:textId="11C5BAEB" w:rsidR="00120E30" w:rsidRPr="000D4F99" w:rsidRDefault="00120E30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(Pedagogų tarybos posėdžio 2020-05-28 protokol</w:t>
            </w:r>
            <w:r w:rsidR="009F5225" w:rsidRPr="000D4F99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>Nr. PT-2)</w:t>
            </w:r>
          </w:p>
          <w:p w14:paraId="2EF4FE16" w14:textId="2A9004EA" w:rsidR="00120E30" w:rsidRPr="000D4F99" w:rsidRDefault="00007DFC" w:rsidP="0002630B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1.1.1.2.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Kiekvienoje įstaigos grupėje parengti ir įgyvendinti trumpalaikiai projektai orientuoti į savireguliacijos ir savikontrolės, sakytinės kalbos ugdymo sričių tobulinimą.</w:t>
            </w:r>
          </w:p>
          <w:p w14:paraId="1213E277" w14:textId="28E92FAC" w:rsidR="00120E30" w:rsidRPr="000D4F99" w:rsidRDefault="00120E30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proofErr w:type="spellStart"/>
            <w:r w:rsidR="00D02A96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irekt</w:t>
            </w:r>
            <w:proofErr w:type="spellEnd"/>
            <w:r w:rsidR="00D02A96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2020-09-25 </w:t>
            </w:r>
            <w:proofErr w:type="spellStart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įsak</w:t>
            </w:r>
            <w:proofErr w:type="spellEnd"/>
            <w:r w:rsidR="00D02A96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="00D958DE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Nr.V-145. 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 xml:space="preserve">Metodinės grupės </w:t>
            </w:r>
            <w:r w:rsidR="009F5225" w:rsidRPr="000D4F99">
              <w:rPr>
                <w:rFonts w:ascii="Times New Roman" w:hAnsi="Times New Roman"/>
                <w:sz w:val="24"/>
                <w:szCs w:val="24"/>
              </w:rPr>
              <w:t>susirinkimo 2020-12-29 protokolo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 xml:space="preserve"> Nr. MG-6)</w:t>
            </w:r>
          </w:p>
          <w:p w14:paraId="7A47B289" w14:textId="2DBB0CD8" w:rsidR="00120E30" w:rsidRPr="000D4F99" w:rsidRDefault="00120E30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1.1.2.1.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B35D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99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% tėvų (globėjų) dalyvavo individualiame vaikų pasiekimų  vertinime </w:t>
            </w:r>
          </w:p>
          <w:p w14:paraId="2B992E01" w14:textId="47A8630C" w:rsidR="00120E30" w:rsidRPr="000D4F99" w:rsidRDefault="009D0327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lastRenderedPageBreak/>
              <w:t>(p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>edagogų tarybos posėdžio 2020-05-28 protokolas Nr. PT-2;</w:t>
            </w:r>
          </w:p>
          <w:p w14:paraId="2E869622" w14:textId="1592A381" w:rsidR="00120E30" w:rsidRPr="000D4F99" w:rsidRDefault="008C2764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m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>etodinės grupės susirinkimo 2020-10-16 protokol</w:t>
            </w:r>
            <w:r w:rsidR="009D0327" w:rsidRPr="000D4F99">
              <w:rPr>
                <w:rFonts w:ascii="Times New Roman" w:hAnsi="Times New Roman"/>
                <w:sz w:val="24"/>
                <w:szCs w:val="24"/>
              </w:rPr>
              <w:t>o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 xml:space="preserve"> Nr. MG-5)</w:t>
            </w:r>
            <w:r w:rsidR="00502651" w:rsidRPr="000D4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6D53E9" w14:textId="1E396EA0" w:rsidR="00120E30" w:rsidRPr="000D4F99" w:rsidRDefault="00B46C98" w:rsidP="0002630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1.1.2.2.</w:t>
            </w:r>
            <w:r w:rsidR="00AC22B2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9D032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100% dirbančių specialistų dalyva</w:t>
            </w:r>
            <w:r w:rsidR="00502651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uja vaikų pasiekimų vertinime </w:t>
            </w:r>
            <w:r w:rsidR="009D032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(v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aiko gerovės komisijos posėdžio 2020-12-28 protokol</w:t>
            </w:r>
            <w:r w:rsidR="009D032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Nr. VGK-4)</w:t>
            </w:r>
            <w:r w:rsidR="00502651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33A5C7D3" w14:textId="0B499111" w:rsidR="00120E30" w:rsidRPr="000D4F99" w:rsidRDefault="006722CE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.2.</w:t>
            </w:r>
            <w:r w:rsidR="009A3601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.1. Įgyvendintas socialinių kompetencijų ugdymo (SKU)</w:t>
            </w:r>
            <w:r w:rsidR="00502651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modelis. Į SKU veiklas įtraukė</w:t>
            </w:r>
            <w:r w:rsidR="00D73F23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89017E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75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%</w:t>
            </w:r>
            <w:r w:rsidR="00502651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įstaigos ugdytinių </w:t>
            </w:r>
            <w:r w:rsidR="00D73F23" w:rsidRPr="000D4F99">
              <w:rPr>
                <w:rFonts w:ascii="Times New Roman" w:hAnsi="Times New Roman"/>
                <w:sz w:val="24"/>
                <w:szCs w:val="24"/>
              </w:rPr>
              <w:t>(m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>etodinės grupės susirinkimo 2020-12-29 protokol</w:t>
            </w:r>
            <w:r w:rsidR="009D0327" w:rsidRPr="000D4F99">
              <w:rPr>
                <w:rFonts w:ascii="Times New Roman" w:hAnsi="Times New Roman"/>
                <w:sz w:val="24"/>
                <w:szCs w:val="24"/>
              </w:rPr>
              <w:t>o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 xml:space="preserve"> Nr. MG-6)</w:t>
            </w:r>
            <w:r w:rsidR="00BF5E48" w:rsidRPr="000D4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5A657" w14:textId="10F5FC08" w:rsidR="00862298" w:rsidRPr="000D4F99" w:rsidRDefault="009D0327" w:rsidP="0002630B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1.2.1.2.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4569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Susipažinta su 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krepšinio trenerio „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Saulės“ krepšinio akademijoje,  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bibliotekininko 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Šiaulių miesto viešosios bibliotekos „Saulės“ filiale, 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mokytojo </w:t>
            </w:r>
            <w:r w:rsidR="00120E3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„Sandoros“ progimnazijoje</w:t>
            </w:r>
            <w:r w:rsidR="0074569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profesijomis</w:t>
            </w:r>
            <w:r w:rsidR="00862298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72CBE801" w14:textId="48B3CB9D" w:rsidR="002D1609" w:rsidRPr="000D4F99" w:rsidRDefault="00862298" w:rsidP="0002630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Lopšelyje darželyje „Ąžuoliukų“ grupės ugdytinio mama pristatė konditerio profesiją, </w:t>
            </w:r>
            <w:r w:rsidR="009A3601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„</w:t>
            </w:r>
            <w:proofErr w:type="spellStart"/>
            <w:r w:rsidR="009A3601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Kleviukų</w:t>
            </w:r>
            <w:proofErr w:type="spellEnd"/>
            <w:r w:rsidR="009A3601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“ grup</w:t>
            </w:r>
            <w:r w:rsidR="002D1609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ės ugdytinės senelis pravedė edukaciją supažindindamas su akordeonu ir kitais muzikos instrumentais</w:t>
            </w:r>
            <w:r w:rsidR="00745690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8215E" w:rsidRPr="000D4F99">
              <w:rPr>
                <w:rFonts w:ascii="Times New Roman" w:hAnsi="Times New Roman"/>
                <w:sz w:val="24"/>
                <w:szCs w:val="24"/>
              </w:rPr>
              <w:t>(</w:t>
            </w:r>
            <w:r w:rsidR="009D0327" w:rsidRPr="000D4F99">
              <w:rPr>
                <w:rFonts w:ascii="Times New Roman" w:hAnsi="Times New Roman"/>
                <w:sz w:val="24"/>
                <w:szCs w:val="24"/>
              </w:rPr>
              <w:t>m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>etodinės grupės susirinkimo 2020-12-29 protokol</w:t>
            </w:r>
            <w:r w:rsidR="009D0327" w:rsidRPr="000D4F99">
              <w:rPr>
                <w:rFonts w:ascii="Times New Roman" w:hAnsi="Times New Roman"/>
                <w:sz w:val="24"/>
                <w:szCs w:val="24"/>
              </w:rPr>
              <w:t>o</w:t>
            </w:r>
            <w:r w:rsidR="00120E30" w:rsidRPr="000D4F99">
              <w:rPr>
                <w:rFonts w:ascii="Times New Roman" w:hAnsi="Times New Roman"/>
                <w:sz w:val="24"/>
                <w:szCs w:val="24"/>
              </w:rPr>
              <w:t xml:space="preserve"> Nr. MG-6)</w:t>
            </w:r>
            <w:r w:rsidR="0078215E" w:rsidRPr="000D4F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7AAD" w:rsidRPr="000D4F99" w14:paraId="77B9DD02" w14:textId="77777777" w:rsidTr="009C1A1D">
        <w:trPr>
          <w:trHeight w:val="52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403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0D4F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Ugdymas(</w:t>
            </w:r>
            <w:proofErr w:type="spellStart"/>
            <w:r w:rsidRPr="000D4F99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proofErr w:type="spellEnd"/>
            <w:r w:rsidRPr="000D4F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A60877" w14:textId="021E5C71" w:rsidR="00120E30" w:rsidRPr="000D4F99" w:rsidRDefault="00120E30" w:rsidP="00742C4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</w:t>
            </w:r>
            <w:r w:rsidR="00742C4F" w:rsidRPr="000D4F9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Užtikrinti ugdymo(</w:t>
            </w:r>
            <w:proofErr w:type="spellStart"/>
            <w:r w:rsidR="00742C4F" w:rsidRPr="000D4F9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="00742C4F" w:rsidRPr="000D4F9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) turinio kaitą ir kokybę pagal ikimokyklinio ugdymo program</w:t>
            </w:r>
            <w:r w:rsidR="00954172" w:rsidRPr="000D4F9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</w:t>
            </w:r>
            <w:r w:rsidR="00742C4F" w:rsidRPr="000D4F9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AC0" w14:textId="45212BA3" w:rsidR="00120E30" w:rsidRPr="000D4F99" w:rsidRDefault="00120E30" w:rsidP="00C1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1.2.1.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risijungimas prie STEAM mokyklų tinklo.</w:t>
            </w:r>
          </w:p>
          <w:p w14:paraId="6634D018" w14:textId="77777777" w:rsidR="00120E30" w:rsidRPr="000D4F99" w:rsidRDefault="00120E30" w:rsidP="00C1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3201957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178D24E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328E0EA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2493E08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DDAE9D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80CB07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F9871C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E5F631" w14:textId="5A356087" w:rsidR="00DF3ADE" w:rsidRPr="000D4F99" w:rsidRDefault="00DF3ADE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6D32A9" w14:textId="20091D74" w:rsidR="00D72D89" w:rsidRPr="000D4F99" w:rsidRDefault="00D72D89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BBA4EA" w14:textId="71B25A34" w:rsidR="007729BC" w:rsidRPr="000D4F99" w:rsidRDefault="007729BC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3B7BBE" w14:textId="77777777" w:rsidR="007729BC" w:rsidRPr="000D4F99" w:rsidRDefault="007729BC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DB7B2B" w14:textId="541114FC" w:rsidR="00A25F9D" w:rsidRPr="000D4F99" w:rsidRDefault="00A25F9D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F737AF" w14:textId="77777777" w:rsidR="00A25F9D" w:rsidRPr="000D4F99" w:rsidRDefault="00A25F9D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839D67" w14:textId="485A1526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1.2.2.</w:t>
            </w:r>
            <w:r w:rsidR="00D72D89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Prisijungimas prie Sveikatą stiprinančių mokyklų tinklo.</w:t>
            </w:r>
          </w:p>
          <w:p w14:paraId="0B3A30EB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735933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31CB5A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52FCA8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B3A560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DC46BD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92ABF6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DBB409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96BBE5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B33F7E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97B5FE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2D965C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EE0D07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76BBED" w14:textId="065D648E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E75BF3" w14:textId="77777777" w:rsidR="00B26547" w:rsidRPr="000D4F99" w:rsidRDefault="00B26547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35F46C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1.2.3. Emocinio intelekto ugdymas dalyvaujant olimpiadoje „Dramblys“.</w:t>
            </w:r>
          </w:p>
          <w:p w14:paraId="28EEB518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A615BC" w14:textId="14045DD9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4CAFA1" w14:textId="77777777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1.2.4. Savalaikės švietimo pagalbos teikimas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kiekvienam vaikui.</w:t>
            </w:r>
          </w:p>
          <w:p w14:paraId="50FA83BC" w14:textId="77777777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59CB1BE" w14:textId="77777777" w:rsidR="00120E30" w:rsidRPr="000D4F99" w:rsidRDefault="00120E30" w:rsidP="00C13D3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575B95D2" w14:textId="23959C81" w:rsidR="00120E30" w:rsidRPr="000D4F99" w:rsidRDefault="00120E30" w:rsidP="00C13D3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449" w14:textId="5CEDC54B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1.2.1.1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Pateikta paraiška prisijungimui prie STEA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 tinklo (2020 m. vasario mėn.)</w:t>
            </w:r>
          </w:p>
          <w:p w14:paraId="6FD2CD0B" w14:textId="74E63770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EE9B368" w14:textId="77777777" w:rsidR="00CB0723" w:rsidRPr="000D4F99" w:rsidRDefault="00CB0723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48D84E6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1.2.1.2. Parengta lopšelio-darželio STEAM programa (2020 m. vasario, kovo mėn.);</w:t>
            </w:r>
          </w:p>
          <w:p w14:paraId="54305A5F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5E07E127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F556B8F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B0C3759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EB42879" w14:textId="42EA3868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E82D34F" w14:textId="77777777" w:rsidR="00D72D89" w:rsidRPr="000D4F99" w:rsidRDefault="00D72D89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0818D50" w14:textId="5B2013A8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89F0120" w14:textId="06FB1473" w:rsidR="00A25F9D" w:rsidRPr="000D4F99" w:rsidRDefault="00A25F9D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94C41F0" w14:textId="564E90E8" w:rsidR="00A25F9D" w:rsidRPr="000D4F99" w:rsidRDefault="00A25F9D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F19EF52" w14:textId="40FEEADD" w:rsidR="007729BC" w:rsidRPr="000D4F99" w:rsidRDefault="007729BC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5170A5B" w14:textId="7EB3CA6F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1.2.2.1. Pateikta paraiška prisijungimui prie Sveikatą stiprinančių mokyklų tinklo (2020 m. vasario, balandžio mėn.);</w:t>
            </w:r>
          </w:p>
          <w:p w14:paraId="213D1ECD" w14:textId="40D3547F" w:rsidR="00B26547" w:rsidRPr="000D4F99" w:rsidRDefault="00B26547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D6FF9FB" w14:textId="2694700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1.2.2.2. Parengta lopšelio-darželio Sveikatą stiprinančios mokyklos 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rograma (2020 m. balandžio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mėn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);</w:t>
            </w:r>
          </w:p>
          <w:p w14:paraId="4BD5FAC8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B02BA5F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2B4C80B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C6B3FD0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97BE508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10E2EE9" w14:textId="0B0553FF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67423B1" w14:textId="108A3723" w:rsidR="009F5225" w:rsidRPr="000D4F99" w:rsidRDefault="009F5225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171FA88" w14:textId="1DD7CD11" w:rsidR="009F5225" w:rsidRPr="000D4F99" w:rsidRDefault="009F5225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AE2C28A" w14:textId="77777777" w:rsidR="007F38C7" w:rsidRPr="000D4F99" w:rsidRDefault="007F38C7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D89704D" w14:textId="77777777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1.2.3.1. Socialinių emocinių kompetencijų ugdymo olimpiadoje „Dramblys“ dalyvauja viena įstaigos ikimokyklinio ugdymo grupė (2020 m. kovo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mėn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).</w:t>
            </w:r>
          </w:p>
          <w:p w14:paraId="6CD05DF0" w14:textId="77777777" w:rsidR="00D72D89" w:rsidRPr="000D4F99" w:rsidRDefault="00D72D89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6561F25" w14:textId="02879569" w:rsidR="00D72D89" w:rsidRPr="000D4F99" w:rsidRDefault="00D72D89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523646C" w14:textId="10B0B681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1.2.4.1. Savalaikę švietimo specialistų pagalbą gaunančių ugdytinių dalis 80%.</w:t>
            </w:r>
          </w:p>
          <w:p w14:paraId="09D03A16" w14:textId="77777777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4510FF9" w14:textId="77777777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4DE7CDB" w14:textId="77777777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AFA0649" w14:textId="77777777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4D006F8" w14:textId="3F5300AC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E4D96E1" w14:textId="31A2321F" w:rsidR="0028551A" w:rsidRPr="000D4F99" w:rsidRDefault="0028551A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66996D2" w14:textId="0BCBBBAD" w:rsidR="0028551A" w:rsidRPr="000D4F99" w:rsidRDefault="0028551A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1EB96F8" w14:textId="660B67A2" w:rsidR="0028551A" w:rsidRPr="000D4F99" w:rsidRDefault="0028551A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BA83A07" w14:textId="6E146321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F2BCC6C" w14:textId="77777777" w:rsidR="00572D98" w:rsidRPr="000D4F99" w:rsidRDefault="00572D98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D8ABDDE" w14:textId="77777777" w:rsidR="00CE7AAD" w:rsidRPr="000D4F99" w:rsidRDefault="00CE7AAD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BC6E0B8" w14:textId="40CE6810" w:rsidR="00120E30" w:rsidRPr="000D4F99" w:rsidRDefault="00120E30" w:rsidP="00C13D3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1.2.4.2. Vaiko gerovės komisijos posėdyje aptarti,</w:t>
            </w:r>
            <w:r w:rsidR="0028551A"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su ugdytinių tėvais suderinti i</w:t>
            </w: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ndividualios pagalbos planai kiekvienam (100%) specialiųjų ugdymosi poreikių turinčiam vaikui.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7AC" w14:textId="6E4A38FB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1.2.1.1.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Pateikta paraiška prisijungimui 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prie STEAM tinklo 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(p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tarybos posėdžio 2020-02-19 protokol</w:t>
            </w:r>
            <w:r w:rsidR="009F5225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 PT-1)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A6C6D9D" w14:textId="27D2D219" w:rsidR="0025150B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1.2.1.2. Parengta lopšelio-darželio STEAM 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programa patvirtinta d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irekt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oriaus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2020-04-27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įsak</w:t>
            </w:r>
            <w:proofErr w:type="spellEnd"/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Nr.V-64</w:t>
            </w:r>
            <w:r w:rsidR="0025150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14:paraId="6F41FAB4" w14:textId="17FF420A" w:rsidR="00120E30" w:rsidRPr="000D4F99" w:rsidRDefault="0025150B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2020 m. gruodžio 9 d. „STE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M School Label“ platformoje suteiktas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COMPETENT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mokyklos žen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klelis galioja iki 202</w:t>
            </w:r>
            <w:r w:rsidR="00A25F9D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-06.</w:t>
            </w:r>
          </w:p>
          <w:p w14:paraId="069F8281" w14:textId="77777777" w:rsidR="007729BC" w:rsidRPr="000D4F99" w:rsidRDefault="00E33478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STEM Sch</w:t>
            </w:r>
            <w:r w:rsidR="007729B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ool Label platformoje paskelbti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729B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  <w:r w:rsidR="007729BC" w:rsidRPr="000D4F99">
              <w:rPr>
                <w:lang w:val="lt-LT"/>
              </w:rPr>
              <w:t xml:space="preserve"> </w:t>
            </w:r>
            <w:r w:rsidR="007729BC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patirties įrodymai, 2 atvejų analizės.</w:t>
            </w:r>
          </w:p>
          <w:p w14:paraId="5CC7718A" w14:textId="7BBA8789" w:rsidR="00C13D36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1.2.2.1. Pateikta paraiška prisijungimui prie Sveik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atą stiprinančių mokyklų tinklo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tarybos posėdžio 2020-02-19 protokol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 PT-1)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AED6C1C" w14:textId="04A30AF8" w:rsidR="00416A3A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1.2.2.2. Parengta lopšelio-darželio Sveikatą stiprinančios mokyklos programa. </w:t>
            </w:r>
          </w:p>
          <w:p w14:paraId="5FF93C10" w14:textId="35048F97" w:rsidR="00416A3A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(lopšelio-darželio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tarybos posėdžio 2020-02-26 protokol</w:t>
            </w:r>
            <w:r w:rsidR="009F5225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o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Nr.T-1;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irekt</w:t>
            </w:r>
            <w:proofErr w:type="spellEnd"/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2020-03-04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įsak</w:t>
            </w:r>
            <w:proofErr w:type="spellEnd"/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Nr.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V-34.</w:t>
            </w:r>
          </w:p>
          <w:p w14:paraId="5B5AE19C" w14:textId="5546902F" w:rsidR="00120E30" w:rsidRPr="000D4F99" w:rsidRDefault="00416A3A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2020 m. birželio 10 d. lopšelis-darželis pripažinta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 sveikatą stiprinančia mokykla, p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ažymėjimo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Nr. SM-684, galioja iki 2025-06-10 </w:t>
            </w:r>
          </w:p>
          <w:p w14:paraId="1167CE0A" w14:textId="5B927449" w:rsidR="00120E30" w:rsidRPr="000D4F99" w:rsidRDefault="00120E30" w:rsidP="00C1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1.2.3.1. </w:t>
            </w:r>
            <w:r w:rsidR="001025D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Įgyvendinta 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ocialinių emocinių kompetencijų ugdymo olimpiad</w:t>
            </w:r>
            <w:r w:rsidR="001025D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„Dramblys“</w:t>
            </w:r>
            <w:r w:rsidR="001025D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1025D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alyvavo</w:t>
            </w:r>
            <w:r w:rsidR="001025D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trys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penkiamečių grupės 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(metodinės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susirinkimo 2020-03-23 protokol</w:t>
            </w:r>
            <w:r w:rsidR="0028551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 MG-2)</w:t>
            </w:r>
            <w:r w:rsidR="00416A3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A56C95D" w14:textId="11021B8E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1.2.4.1. </w:t>
            </w:r>
            <w:r w:rsidR="0028551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Atsižvelgiant į Pedagoginės psichologinės tarnybos rekomendacijas, 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avalaikę švietimo specialistų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pagalbą gaunančių ugdytinių dalis </w:t>
            </w:r>
            <w:r w:rsidR="0028551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10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0%.</w:t>
            </w:r>
          </w:p>
          <w:p w14:paraId="3E77B84C" w14:textId="19C4F996" w:rsidR="00120E30" w:rsidRPr="000D4F99" w:rsidRDefault="00120E30" w:rsidP="00C13D36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</w:t>
            </w:r>
            <w:r w:rsidR="0028551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aiko gerovės komisijos posėdžio 2</w:t>
            </w:r>
            <w:r w:rsidR="0028551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020-09-03 protokolo Nr. VGK-3.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Šiaulių pedagoginės psichologinės tarnybos dire</w:t>
            </w:r>
            <w:r w:rsidR="0028551A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ktoriaus 2020-09-04 suderinimas suderintas pagalbą gaunančiųjų sąrašas).</w:t>
            </w:r>
          </w:p>
          <w:p w14:paraId="6C0A5381" w14:textId="12367758" w:rsidR="0028551A" w:rsidRPr="000D4F99" w:rsidRDefault="00120E30" w:rsidP="00C13D3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1.2.4.2. Vaiko gerovės komisijos posėdyje aptarti,</w:t>
            </w:r>
            <w:r w:rsidR="0028551A"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su ugdytinių tėvais suderinti i</w:t>
            </w: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ndividualios pagalbos planai kiekvienam (100%) specialiųjų ugdymosi poreikių turinčiam vaikui.</w:t>
            </w:r>
          </w:p>
          <w:p w14:paraId="410BAB5D" w14:textId="2C3AC56B" w:rsidR="00120E30" w:rsidRPr="000D4F99" w:rsidRDefault="00120E30" w:rsidP="00C13D3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="0028551A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v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aiko gerovės komisijos posėdžio 2020-09-03 protokol</w:t>
            </w:r>
            <w:r w:rsidR="0028551A"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o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Nr. VGK-3)</w:t>
            </w:r>
          </w:p>
        </w:tc>
      </w:tr>
      <w:tr w:rsidR="00CE7AAD" w:rsidRPr="000D4F99" w14:paraId="71C0AF0B" w14:textId="77777777" w:rsidTr="00CE7AAD">
        <w:trPr>
          <w:trHeight w:val="31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35AC" w14:textId="77777777" w:rsidR="0088323D" w:rsidRPr="000D4F99" w:rsidRDefault="00120E30" w:rsidP="0088323D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0D4F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Ugdymo(</w:t>
            </w:r>
            <w:proofErr w:type="spellStart"/>
            <w:r w:rsidRPr="000D4F9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0D4F99">
              <w:rPr>
                <w:rFonts w:ascii="Times New Roman" w:hAnsi="Times New Roman"/>
                <w:b/>
                <w:sz w:val="24"/>
                <w:szCs w:val="24"/>
              </w:rPr>
              <w:t xml:space="preserve"> ) aplinka</w:t>
            </w:r>
          </w:p>
          <w:p w14:paraId="02483586" w14:textId="1A1BA584" w:rsidR="00120E30" w:rsidRPr="000D4F99" w:rsidRDefault="00120E30" w:rsidP="0088323D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F54FBC"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Plėtoti ugdymosi aplinkų spektrą.</w:t>
            </w:r>
          </w:p>
          <w:p w14:paraId="273A172B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7A979D05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256FB5D7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499FB7AC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0F560EAA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737D46AD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280D6086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243CA9F5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4650D519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260C09A8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36DB4940" w14:textId="77777777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036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1.3.1.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Ugdymo(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 „be sienų“ strategijos plėtojimas.</w:t>
            </w:r>
          </w:p>
          <w:p w14:paraId="31C747CB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519F7D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04686D8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CAFD0BA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FE75B9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9B2938A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2D2F891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296879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3DBF56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8619F6B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42DBE8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9F27E21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6DDB052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1C22F3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199A991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F0B0B0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5B3B070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98493CC" w14:textId="7502441B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2FBB67E" w14:textId="3D94F530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68EFE31" w14:textId="06BA69C8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878D82D" w14:textId="0F0A0ADF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F4FBC4B" w14:textId="00F75454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B6ACE25" w14:textId="3B731AB0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9D3AE96" w14:textId="58DD8E27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6A349F4" w14:textId="0159030A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ED6519A" w14:textId="0F0558EA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B30D163" w14:textId="7ADDAEA2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5817DBB" w14:textId="73C13297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5BECBE2" w14:textId="13A06EDA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CC95B31" w14:textId="23BC30E8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5AD006A" w14:textId="2AA276C6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E26F485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77F4C03" w14:textId="4CC4EFA3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DAF7AA9" w14:textId="1187F055" w:rsidR="00120E30" w:rsidRPr="000D4F99" w:rsidRDefault="00120E30" w:rsidP="00D958D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1.3.2. STEAM erdvės įkūrimas.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53A" w14:textId="6736E981" w:rsidR="00120E30" w:rsidRPr="000D4F99" w:rsidRDefault="00120E30" w:rsidP="00D958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1.3.1.1.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Pasirašytos socialinės partnerystės sutartys su Šiaulių teniso akademija, Šiaulių futbolo akademija, Karatė klubu „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Kentauras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“, ne mažiau nei 25%</w:t>
            </w:r>
            <w:r w:rsidR="000A076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ugdytinių dalyvauja sportinėse integruotose veiklose (2020 m. vasario-rugsėjo mėn.).</w:t>
            </w:r>
          </w:p>
          <w:p w14:paraId="5381A033" w14:textId="77777777" w:rsidR="00120E30" w:rsidRPr="000D4F99" w:rsidRDefault="00120E30" w:rsidP="00D95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1.3.1.2. Suorganizuotos ne mažiau kaip 4 sveikatinimo veiklos su sporto centrais. (2020 m.).</w:t>
            </w:r>
          </w:p>
          <w:p w14:paraId="2EEBB811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4014177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F392B2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F3A38F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7A8FB01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8B23EF0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9255467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823DDBE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2FE9232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B3B6FA5" w14:textId="58F58499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DECD439" w14:textId="61966519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1B15A7A" w14:textId="6BE8F7D3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3783D01" w14:textId="16C94A2C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32F48A9" w14:textId="08034A99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15182D6" w14:textId="2F150883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4F448FB" w14:textId="3AA09DC9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ED20D06" w14:textId="1B4A7354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2371052" w14:textId="6579D31B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DA4B14A" w14:textId="02322EBE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A37CDBE" w14:textId="29DCDE00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93D66AA" w14:textId="6398583B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67DAC6B" w14:textId="7E4C6EAB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53E823E" w14:textId="5A17628F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E2CE037" w14:textId="5AA9F032" w:rsidR="00D73F23" w:rsidRPr="000D4F99" w:rsidRDefault="00D73F23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4708ED2" w14:textId="77777777" w:rsidR="00681D61" w:rsidRPr="000D4F99" w:rsidRDefault="00681D61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C2E9198" w14:textId="77777777" w:rsidR="00120E30" w:rsidRPr="000D4F99" w:rsidRDefault="00120E30" w:rsidP="00D958DE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1.3.2.1. Įrengta erdvė STEAM veikloms plėtoti (2020 m. gruodžio mėn.);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EC6" w14:textId="1A736372" w:rsidR="00120E30" w:rsidRPr="000D4F99" w:rsidRDefault="00120E30" w:rsidP="00114C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1.3.1.1. Pasirašytos socialinės partnerystės sutartys su 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Šiaulių „Dermės“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</w:t>
            </w:r>
            <w:r w:rsidR="00D73F23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VšĮ „Tikra mityba“, Šiau</w:t>
            </w:r>
            <w:r w:rsidR="00114C9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lių krepšinio akademija „Saulė“, suderinta ir parengta sutartis su „Futbolo akademija“, </w:t>
            </w:r>
            <w:r w:rsidR="00872835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="00114C9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portinių šokių klubu „</w:t>
            </w:r>
            <w:proofErr w:type="spellStart"/>
            <w:r w:rsidR="00114C9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Tandem</w:t>
            </w:r>
            <w:proofErr w:type="spellEnd"/>
            <w:r w:rsidR="00A8301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“.</w:t>
            </w:r>
            <w:r w:rsidR="00114C9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746A3329" w14:textId="34AAC51E" w:rsidR="00A00977" w:rsidRPr="000D4F99" w:rsidRDefault="00120E30" w:rsidP="00D958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1.3.1.2.</w:t>
            </w:r>
            <w:r w:rsidR="00A0097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Įgyvendinta iš dalies dėl paskelbto karantino. Organizuota 1 fizinio ak</w:t>
            </w:r>
            <w:r w:rsidR="004C4A2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tyvumo veikla su sporto centru skirta Judumo savaitei. Dalyvauta </w:t>
            </w:r>
            <w:r w:rsidR="00FB1291" w:rsidRPr="000D4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respublikiniame fizinio aktyvumo projekte „Lietuvos mažųjų žaidynės</w:t>
            </w:r>
            <w:r w:rsidR="00FB1291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  <w:r w:rsidR="004C4A2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Radviliškio lopšelio-darželio „Eglutė“ organizuotoje olimpiadoje „Sveikatos fiesta“, Šiaulių lopšelio-lopšelio „Rugiagėlė“ organizuotoje „Olimpinės ugnelės kelionė“, Šiaulių lopšelio-darželio „Pupų pėdas“</w:t>
            </w:r>
            <w:r w:rsidR="0052780E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organizuotame šokyje „Kalėdinis iššūkis“.</w:t>
            </w:r>
          </w:p>
          <w:p w14:paraId="57F28A07" w14:textId="027B6A62" w:rsidR="00120E30" w:rsidRPr="000D4F99" w:rsidRDefault="00120E30" w:rsidP="00A009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 socialinių p</w:t>
            </w:r>
            <w:r w:rsidR="00A0097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artnerių organizuotose veiklos kitose aplinkose: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Šiaulių miesto savivaldybės viešosios bibliotekos „Pramogauk ir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tobulėk bibliotekoje“, „Tautinės juostos“</w:t>
            </w:r>
            <w:r w:rsidR="00A0097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kūrimas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</w:t>
            </w:r>
            <w:r w:rsidR="00A0097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trijuose Šiaulių kultūros centro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„Molio meistrai“, Šiaulių „Aušros“ muziejaus </w:t>
            </w: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„Duonos kepimas</w:t>
            </w:r>
            <w:r w:rsidR="00A00977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“.</w:t>
            </w:r>
          </w:p>
          <w:p w14:paraId="546CECAE" w14:textId="6C79046A" w:rsidR="00120E30" w:rsidRPr="000D4F99" w:rsidRDefault="00120E30" w:rsidP="00007DFC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1.3.2.1. 2020 m. rugpjū</w:t>
            </w:r>
            <w:r w:rsidR="00C86C3C"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tį</w:t>
            </w: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įrengta STEAM </w:t>
            </w:r>
            <w:r w:rsidR="00C86C3C"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„Atradimų laboratorija“ 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>(</w:t>
            </w:r>
            <w:r w:rsidR="00C86C3C" w:rsidRPr="000D4F99">
              <w:rPr>
                <w:rFonts w:ascii="Times New Roman" w:hAnsi="Times New Roman"/>
                <w:sz w:val="24"/>
                <w:szCs w:val="24"/>
              </w:rPr>
              <w:t>p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>edagogų tarybos posėdžio 2020-08-28 protokol</w:t>
            </w:r>
            <w:r w:rsidR="006C5B8C" w:rsidRPr="000D4F99">
              <w:rPr>
                <w:rFonts w:ascii="Times New Roman" w:hAnsi="Times New Roman"/>
                <w:sz w:val="24"/>
                <w:szCs w:val="24"/>
              </w:rPr>
              <w:t>o</w:t>
            </w:r>
            <w:r w:rsidRPr="000D4F99">
              <w:rPr>
                <w:rFonts w:ascii="Times New Roman" w:hAnsi="Times New Roman"/>
                <w:sz w:val="24"/>
                <w:szCs w:val="24"/>
              </w:rPr>
              <w:t xml:space="preserve"> Nr. PT-3)</w:t>
            </w:r>
            <w:r w:rsidR="00C86C3C" w:rsidRPr="000D4F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7AAD" w:rsidRPr="000D4F99" w14:paraId="3A07075A" w14:textId="77777777" w:rsidTr="000263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F0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>Gyvenimas mokykloje</w:t>
            </w:r>
          </w:p>
          <w:p w14:paraId="076E8DF2" w14:textId="77777777" w:rsidR="00F638C3" w:rsidRPr="000D4F99" w:rsidRDefault="00120E30" w:rsidP="00D958DE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1.4.</w:t>
            </w:r>
            <w:r w:rsidR="00F638C3" w:rsidRPr="000D4F99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F638C3"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Plėtoti bendruomenės narių pozityvų bendradarbiavimą ir partnerystę. </w:t>
            </w:r>
          </w:p>
          <w:p w14:paraId="3A9BF87C" w14:textId="677DDD9C" w:rsidR="00120E30" w:rsidRPr="000D4F99" w:rsidRDefault="00120E30" w:rsidP="00D958DE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80D2" w14:textId="620D574C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1.4.1.Įgyvendin</w:t>
            </w:r>
            <w:r w:rsidR="00A25F9D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-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ta neformaliojo ugdymo plėtra.</w:t>
            </w:r>
          </w:p>
          <w:p w14:paraId="5192AE9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3418AF7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47CD59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41B9E2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28E74BA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E20F430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144AF94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31087F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C3C3E2F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E2A60C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AD05623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585695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A27D6C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5682AE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8437F45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076443E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424F7FC" w14:textId="3CE68BC5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38CCB12" w14:textId="77777777" w:rsidR="00AF68B5" w:rsidRPr="000D4F99" w:rsidRDefault="00AF68B5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C625AC8" w14:textId="77777777" w:rsidR="00A172E6" w:rsidRPr="000D4F99" w:rsidRDefault="00A172E6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F1B0556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1.4.2. Aktyvus bendruomenės dalyvavimas lopšelio-darželio veikloje.</w:t>
            </w:r>
          </w:p>
          <w:p w14:paraId="1AA8732F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B579BBA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AFE1D9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139" w14:textId="5CA176DD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1.4.1.1. Atlikta ugdytinių tėvų apklausa (dalyvauja ne </w:t>
            </w:r>
            <w:r w:rsidR="009E2088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mažiau nei 50%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tėvų) dėl neformaliojo ugdymo poreikio. Rezultatai paviešinti bendruomenei. (2020 m. gegužės mėn.).</w:t>
            </w:r>
          </w:p>
          <w:p w14:paraId="121DDF6B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1.4.1.2.Pasirašytos 2 bendradarbiavimo sutartys su neformaliojo švietimo teikėjais. Neformaliojo ugdymo būrelius lanko 50 proc. ugdytinių. </w:t>
            </w:r>
          </w:p>
          <w:p w14:paraId="1F10B5C2" w14:textId="77777777" w:rsidR="00120E30" w:rsidRPr="000D4F99" w:rsidRDefault="00120E30" w:rsidP="00D958DE">
            <w:pPr>
              <w:tabs>
                <w:tab w:val="left" w:pos="0"/>
              </w:tabs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F199B8E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4718CBF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3316662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931A620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0BF0260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ACAF42B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705E08C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45EC19A" w14:textId="77777777" w:rsidR="00A172E6" w:rsidRPr="000D4F99" w:rsidRDefault="00A172E6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084477F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1.4.2.1.Organizuoti ne mažiau nei 2 lopšelio-darželio sveikatinimo reginiai skirti visai bendruomenei, juose dalyvauja ne mažiau nei 70 proc. ugdytinių tėvų (2020 m.). </w:t>
            </w:r>
          </w:p>
          <w:p w14:paraId="5DB79B11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7C4C366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289134C" w14:textId="7777777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FB60C05" w14:textId="2B8CDE07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62E69D7" w14:textId="4D9F38E4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0567039" w14:textId="3F1C1C0A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46C83AD" w14:textId="420447BC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940C081" w14:textId="0425DA1A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B2CC4A1" w14:textId="3F801C45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0C95D5B" w14:textId="380F412E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C444260" w14:textId="21B32D5A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1DF8C51" w14:textId="2816E93A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1FE1BD5" w14:textId="5C7E71F9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9E7551D" w14:textId="3AB93CCF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F5EB407" w14:textId="1F2D60CA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AE6DCC2" w14:textId="75AFBADE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1A0BFEC" w14:textId="3EEFA284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A3A7D72" w14:textId="00EB2994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8A6B7DB" w14:textId="279A8ED1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F65AC55" w14:textId="77777777" w:rsidR="00CB0723" w:rsidRPr="000D4F99" w:rsidRDefault="00CB07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A949A02" w14:textId="31E53018" w:rsidR="00B34923" w:rsidRPr="000D4F99" w:rsidRDefault="00B34923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FE24584" w14:textId="77777777" w:rsidR="00BA561F" w:rsidRPr="000D4F99" w:rsidRDefault="00BA561F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043200B" w14:textId="5597EF13" w:rsidR="00120E30" w:rsidRPr="000D4F99" w:rsidRDefault="00120E30" w:rsidP="00EC64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1.4.2.2.Kuriamas tėvų forumas, organizuoti ne mažiau nei 4 susitikimai su ugdytinių tėvais, tėvų švietimo klausimais</w:t>
            </w:r>
            <w:r w:rsidR="00EC645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216" w14:textId="3CA05C12" w:rsidR="00120E30" w:rsidRPr="000D4F99" w:rsidRDefault="00120E30" w:rsidP="007E4EA0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1.4.1.1. Atlikta ugdytinių tėvų apklausa dė</w:t>
            </w:r>
            <w:r w:rsidR="009E2088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 neformaliojo ugdymo poreikio</w:t>
            </w:r>
            <w:r w:rsidR="007E4EA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d</w:t>
            </w:r>
            <w:r w:rsidR="009E2088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alyvavo 72%</w:t>
            </w:r>
            <w:r w:rsidR="007E4EA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tėvų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9E2088" w:rsidRPr="000D4F99"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tarybo</w:t>
            </w:r>
            <w:r w:rsidR="005A0469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posėdžio 2020-05-28 protokolo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 PT-2)</w:t>
            </w:r>
            <w:r w:rsidR="009E2088" w:rsidRPr="000D4F9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52FFD0BA" w14:textId="62405D2E" w:rsidR="003E54CD" w:rsidRPr="000D4F99" w:rsidRDefault="00120E30" w:rsidP="009E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1.4.1.2.Pasirašytos 2 bendradarbiavimo sutartys su neformaliojo švietimo teikėjais: sportinių šokių klubu „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Tandem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</w:t>
            </w:r>
            <w:r w:rsidR="003E54CD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(2020 m. kovo 10 d. Nr. ST-2020-6)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ir VšĮ Šiau</w:t>
            </w:r>
            <w:r w:rsidR="003E54CD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lių krepšinio akademija „Saulė“ (2020 m. kovo 10 d. Nr.20/03/10-ST-2020-7).</w:t>
            </w:r>
          </w:p>
          <w:p w14:paraId="22761209" w14:textId="65752370" w:rsidR="00120E30" w:rsidRPr="000D4F99" w:rsidRDefault="00120E30" w:rsidP="00A1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Ne</w:t>
            </w:r>
            <w:r w:rsidR="003E54CD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formaliojo ugdymo būrelius lankė</w:t>
            </w:r>
            <w:r w:rsidR="00A172E6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85 proc. ugdytinių </w:t>
            </w:r>
            <w:r w:rsidR="003E54CD" w:rsidRPr="000D4F99">
              <w:rPr>
                <w:rFonts w:ascii="Times New Roman" w:hAnsi="Times New Roman"/>
                <w:sz w:val="24"/>
                <w:szCs w:val="24"/>
                <w:lang w:val="lt-LT"/>
              </w:rPr>
              <w:t>(p</w:t>
            </w:r>
            <w:r w:rsidRPr="000D4F99">
              <w:rPr>
                <w:rFonts w:ascii="Times New Roman" w:hAnsi="Times New Roman"/>
                <w:sz w:val="24"/>
                <w:szCs w:val="24"/>
                <w:lang w:val="lt-LT"/>
              </w:rPr>
              <w:t>edagogų tarybos posėdžio 2020-05-28 protokolas Nr. PT-2)</w:t>
            </w:r>
            <w:r w:rsidR="003E54CD" w:rsidRPr="000D4F9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C8F501A" w14:textId="71233F4C" w:rsidR="00A22FF9" w:rsidRPr="000D4F99" w:rsidRDefault="003E54CD" w:rsidP="003E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.4.2.1.</w:t>
            </w:r>
            <w:r w:rsidR="006A1B3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Dalyvaujama dvejuose </w:t>
            </w:r>
            <w:proofErr w:type="spellStart"/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sveikatinimo</w:t>
            </w:r>
            <w:proofErr w:type="spellEnd"/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projektuose: „</w:t>
            </w:r>
            <w:proofErr w:type="spellStart"/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Sveikatiada</w:t>
            </w:r>
            <w:proofErr w:type="spellEnd"/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“, „</w:t>
            </w:r>
            <w:proofErr w:type="spellStart"/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Futboliukas</w:t>
            </w:r>
            <w:proofErr w:type="spellEnd"/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“, įgyvendinama sveikatą s</w:t>
            </w:r>
            <w:r w:rsidR="005E5587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tiprinančios mokyklos programa. </w:t>
            </w:r>
          </w:p>
          <w:p w14:paraId="11A9C055" w14:textId="42A736FC" w:rsidR="00120E30" w:rsidRPr="000D4F99" w:rsidRDefault="005E5587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2020 m. karantinui pakoregavus planus, organizuojamos veiklos atskirose grupėse dalyvaujant grupės bendruomenei: įgyve</w:t>
            </w:r>
            <w:r w:rsidR="00B34923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ndinti 15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trumpalaikių projektų, 6</w:t>
            </w:r>
            <w:r w:rsidR="00484C91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renginiai skirti sveikos mitybos tematikai,</w:t>
            </w:r>
            <w:r w:rsidR="00A36825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4569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 etnok</w:t>
            </w:r>
            <w:r w:rsidR="00B34923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ultūros renginiai, </w:t>
            </w:r>
            <w:r w:rsidR="006A1B3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7</w:t>
            </w:r>
            <w:r w:rsidR="00B34923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="00B34923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trumpametražiai</w:t>
            </w:r>
            <w:proofErr w:type="spellEnd"/>
            <w:r w:rsidR="00B34923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kalėdiniai filmai.</w:t>
            </w:r>
            <w:r w:rsidR="006E0DDF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62609E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Organizuoti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lopšelio-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darželio </w:t>
            </w:r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bendruomenės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reginiai: socialinė gyvūnų param</w:t>
            </w:r>
            <w:r w:rsidR="00A22FF9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os akcija „Aš tavo draugas“</w:t>
            </w:r>
            <w:r w:rsidR="00484C91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„</w:t>
            </w:r>
            <w:r w:rsidR="00120E30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Kupolinės“</w:t>
            </w:r>
            <w:r w:rsidR="00484C91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74569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futbolo asociacijos organizuotas renginys „</w:t>
            </w:r>
            <w:proofErr w:type="spellStart"/>
            <w:r w:rsidR="0074569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Futboliukas</w:t>
            </w:r>
            <w:proofErr w:type="spellEnd"/>
            <w:r w:rsidR="0074569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namuose“,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dalyvavo 70 proc. ugdytinių tėvų </w:t>
            </w:r>
            <w:r w:rsidR="00EE5A5D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etodinės grupės susirinkimų protokolai:</w:t>
            </w:r>
          </w:p>
          <w:p w14:paraId="384440CD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2020-03-23  Nr. MG-2,</w:t>
            </w:r>
          </w:p>
          <w:p w14:paraId="2D76D858" w14:textId="127359D2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2020-09-25 Nr. MG-4)</w:t>
            </w:r>
            <w:r w:rsidR="002164B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2E1C31D" w14:textId="1D075BDD" w:rsidR="00120E30" w:rsidRPr="000D4F99" w:rsidRDefault="00120E30" w:rsidP="001073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1.4.2.2</w:t>
            </w:r>
            <w:r w:rsidRPr="000C00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EC6450" w:rsidRPr="000C00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1073CB" w:rsidRPr="000C00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Įkurtas tėvų forumas, suorganizuoti 4 nuotoliniai susitikimai su ugdytinių</w:t>
            </w:r>
            <w:r w:rsidR="001073C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tėvais.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C645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tarybos posėdžio 2020-12-18 protokol</w:t>
            </w:r>
            <w:r w:rsidR="00E2769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Nr. PT-4)</w:t>
            </w:r>
            <w:r w:rsidR="00EB2777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CE7AAD" w:rsidRPr="000D4F99" w14:paraId="0E2E11C1" w14:textId="77777777" w:rsidTr="000263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D0A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>Lyderystė ir vadyba</w:t>
            </w:r>
          </w:p>
          <w:p w14:paraId="631C2265" w14:textId="77777777" w:rsidR="009D6735" w:rsidRPr="000D4F99" w:rsidRDefault="00120E30" w:rsidP="009D6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1.5. </w:t>
            </w:r>
            <w:r w:rsidR="009D6735" w:rsidRPr="000D4F9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Kurti lopšelio-darželio bendruomenės bendradarbiavimo kultūrą. </w:t>
            </w:r>
          </w:p>
          <w:p w14:paraId="49606345" w14:textId="77777777" w:rsidR="009D6735" w:rsidRPr="000D4F99" w:rsidRDefault="009D6735" w:rsidP="009D6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14:paraId="54799E33" w14:textId="49C69A59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</w:p>
          <w:p w14:paraId="58B6F500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</w:p>
          <w:p w14:paraId="7DE1DF1B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467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1.5.1. Įstaigos darbuotojų kvalifikacijos kėlimas. </w:t>
            </w:r>
          </w:p>
          <w:p w14:paraId="71D0AE86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DC4353A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B3AD74D" w14:textId="2581233B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63153F7" w14:textId="77777777" w:rsidR="005010FE" w:rsidRPr="000D4F99" w:rsidRDefault="005010FE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B6267BC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8878B81" w14:textId="77777777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1.5.2. Lopšelio-darželio bendruomenės bendradarbiavimas su kitomis miesto ugdymo  įstaigomis.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009" w14:textId="6858BD3C" w:rsidR="00120E30" w:rsidRPr="000D4F99" w:rsidRDefault="00120E30" w:rsidP="007D78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1.5.1.1. Sudarytos sąlygos įstaigos pedagogams kelti kvalifikaciją vaikų sveikatos stiprinimo srityje. Ne mažiau nei 20 proc. įstaigos darbuotojų  patobulino savo  kompetencijas vaikų sveikatos stiprinimo srityje (2020 m.).</w:t>
            </w:r>
          </w:p>
          <w:p w14:paraId="17AE33A4" w14:textId="77777777" w:rsidR="00120E30" w:rsidRPr="000D4F99" w:rsidRDefault="00120E30" w:rsidP="00D95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1.5.2.1. Suorganizuoti ne mažiau kaip 2 renginiai su kitomis Šiaulių miesto ugdymo įstaigomis (2020 m.).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1B5" w14:textId="03C49D91" w:rsidR="007D7884" w:rsidRPr="000D4F99" w:rsidRDefault="00120E30" w:rsidP="00D958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1.5.1.</w:t>
            </w:r>
            <w:r w:rsidR="00007DFC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 </w:t>
            </w:r>
            <w:r w:rsidR="00074465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2020 met</w:t>
            </w:r>
            <w:r w:rsidR="007D7884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ais 84%</w:t>
            </w:r>
            <w:r w:rsidR="008D0A5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pedagogų </w:t>
            </w:r>
            <w:r w:rsidR="007D7884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kėlė kvalifikaciją</w:t>
            </w:r>
            <w:r w:rsidR="00074465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D7884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vaikų </w:t>
            </w:r>
            <w:r w:rsidR="007D788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fizinės, emocinės sveikatos,</w:t>
            </w:r>
            <w:r w:rsidR="001C328A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D7884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sveikatos stiprinimo srityse.</w:t>
            </w:r>
            <w:r w:rsidR="007D7884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40% pedagogų kėlė kvalifikaciją</w:t>
            </w:r>
            <w:r w:rsidR="00240F3B"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STEAM plėtros srityje, 28% tikslinėse pasiekimų gerinimo srityse.</w:t>
            </w:r>
          </w:p>
          <w:p w14:paraId="4AB51594" w14:textId="7DAC6511" w:rsidR="00120E30" w:rsidRPr="000D4F99" w:rsidRDefault="00120E30" w:rsidP="00D958DE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1.5.2.1. Su kitomis Šiaulių miesto ugdymo įstaigomis suorganizuoti 2 renginiai:</w:t>
            </w: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562F80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dalyvaujant „Sandoros“ progimnazijos atstovams „</w:t>
            </w: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Liet</w:t>
            </w:r>
            <w:r w:rsidR="00562F80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uvos valstybės atkūrimo dienai </w:t>
            </w: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</w:t>
            </w:r>
            <w:r w:rsidR="00562F80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nėjimas“, J</w:t>
            </w: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udumo savaitė</w:t>
            </w:r>
            <w:r w:rsidR="00562F80"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 renginys</w:t>
            </w:r>
            <w:r w:rsidRPr="000D4F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„Diena be automobilio“ </w:t>
            </w:r>
            <w:r w:rsidR="00562F8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dalyvaujant „R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omuvos“ progimnazij</w:t>
            </w:r>
            <w:r w:rsidR="00562F8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atstovams.</w:t>
            </w:r>
          </w:p>
          <w:p w14:paraId="2009B139" w14:textId="354A4103" w:rsidR="00120E30" w:rsidRPr="000D4F99" w:rsidRDefault="00562F8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etodinės grupės susirinkimų protokolai:</w:t>
            </w:r>
          </w:p>
          <w:p w14:paraId="2EE0A51C" w14:textId="0F834FDD" w:rsidR="00120E30" w:rsidRPr="000D4F99" w:rsidRDefault="00120E30" w:rsidP="00D9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2020-03-23 </w:t>
            </w:r>
            <w:r w:rsidR="00562F8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 M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G-2,</w:t>
            </w:r>
          </w:p>
          <w:p w14:paraId="391FA5F2" w14:textId="3B9B9578" w:rsidR="00120E30" w:rsidRPr="000D4F99" w:rsidRDefault="00562F80" w:rsidP="0056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2020-09-25 Nr. </w:t>
            </w:r>
            <w:r w:rsidR="00120E30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MG-4)</w:t>
            </w:r>
          </w:p>
        </w:tc>
      </w:tr>
    </w:tbl>
    <w:p w14:paraId="794562E5" w14:textId="23F532FF" w:rsidR="00951F77" w:rsidRPr="000D4F99" w:rsidRDefault="00951F77" w:rsidP="00D958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01E66C3" w14:textId="3214037E" w:rsidR="00156ABC" w:rsidRPr="000D4F99" w:rsidRDefault="0066733A" w:rsidP="004F5672">
      <w:pPr>
        <w:pStyle w:val="Sraopastraipa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Užduotys, neįvykdytos ar įvykdytos iš dalies dėl numatytų rizikų (jei tokių buvo)</w:t>
      </w: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040"/>
        <w:gridCol w:w="5025"/>
      </w:tblGrid>
      <w:tr w:rsidR="00CE7AAD" w:rsidRPr="000D4F99" w14:paraId="0D3C232D" w14:textId="77777777" w:rsidTr="0066733A">
        <w:tc>
          <w:tcPr>
            <w:tcW w:w="5040" w:type="dxa"/>
          </w:tcPr>
          <w:p w14:paraId="6C9F165B" w14:textId="3AA66FA9" w:rsidR="0066733A" w:rsidRPr="000D4F99" w:rsidRDefault="0066733A" w:rsidP="0066733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Užduotys</w:t>
            </w:r>
          </w:p>
        </w:tc>
        <w:tc>
          <w:tcPr>
            <w:tcW w:w="5025" w:type="dxa"/>
          </w:tcPr>
          <w:p w14:paraId="2E299B6B" w14:textId="56E2A13A" w:rsidR="0066733A" w:rsidRPr="000D4F99" w:rsidRDefault="0066733A" w:rsidP="0066733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Priežastys, rizikos</w:t>
            </w:r>
          </w:p>
        </w:tc>
      </w:tr>
      <w:tr w:rsidR="00CE7AAD" w:rsidRPr="000D4F99" w14:paraId="205D9CD2" w14:textId="77777777" w:rsidTr="0066733A">
        <w:tc>
          <w:tcPr>
            <w:tcW w:w="5040" w:type="dxa"/>
          </w:tcPr>
          <w:p w14:paraId="571E3DE1" w14:textId="17B074A9" w:rsidR="0066733A" w:rsidRPr="000D4F99" w:rsidRDefault="00802FFD" w:rsidP="006156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-</w:t>
            </w:r>
          </w:p>
        </w:tc>
        <w:tc>
          <w:tcPr>
            <w:tcW w:w="5025" w:type="dxa"/>
          </w:tcPr>
          <w:p w14:paraId="3E38B3FC" w14:textId="0DCD6C0F" w:rsidR="0066733A" w:rsidRPr="000D4F99" w:rsidRDefault="00802FFD" w:rsidP="00802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</w:tbl>
    <w:p w14:paraId="69769443" w14:textId="31C2BB7D" w:rsidR="00346C63" w:rsidRDefault="00346C63" w:rsidP="00346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69F703F" w14:textId="7DA1DF73" w:rsidR="007E6866" w:rsidRDefault="007E6866" w:rsidP="00346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6063251" w14:textId="76C52ADC" w:rsidR="007E6866" w:rsidRDefault="007E6866" w:rsidP="00346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50A272C" w14:textId="718D702A" w:rsidR="007E6866" w:rsidRDefault="007E6866" w:rsidP="00346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A14E967" w14:textId="77777777" w:rsidR="007E6866" w:rsidRPr="000D4F99" w:rsidRDefault="007E6866" w:rsidP="00346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60785A6" w14:textId="196D2E10" w:rsidR="00346C63" w:rsidRPr="000D4F99" w:rsidRDefault="00346C63" w:rsidP="0007449F">
      <w:pPr>
        <w:pStyle w:val="Sraopastraipa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Veiklos, kurios nebuvo planuotos ir nustatytos, bet įvykdytos</w:t>
      </w: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E7AAD" w:rsidRPr="000D4F99" w14:paraId="6F3CBA4C" w14:textId="77777777" w:rsidTr="00346C63">
        <w:tc>
          <w:tcPr>
            <w:tcW w:w="5103" w:type="dxa"/>
          </w:tcPr>
          <w:p w14:paraId="1B2FE6D6" w14:textId="6AF66347" w:rsidR="00346C63" w:rsidRPr="000D4F99" w:rsidRDefault="00346C63" w:rsidP="0034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Užduotys/veiklos</w:t>
            </w:r>
          </w:p>
        </w:tc>
        <w:tc>
          <w:tcPr>
            <w:tcW w:w="4962" w:type="dxa"/>
          </w:tcPr>
          <w:p w14:paraId="17B754CB" w14:textId="434E9FDF" w:rsidR="00346C63" w:rsidRPr="000D4F99" w:rsidRDefault="00346C63" w:rsidP="0034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Poveikis švietimo įstaigos veiklai</w:t>
            </w:r>
          </w:p>
        </w:tc>
      </w:tr>
      <w:tr w:rsidR="00CE7AAD" w:rsidRPr="008C4518" w14:paraId="0DB231E9" w14:textId="77777777" w:rsidTr="00346C63">
        <w:tc>
          <w:tcPr>
            <w:tcW w:w="5103" w:type="dxa"/>
          </w:tcPr>
          <w:p w14:paraId="07C3EB8D" w14:textId="26A43B89" w:rsidR="00346C63" w:rsidRPr="000D4F99" w:rsidRDefault="004A46A1" w:rsidP="004A46A1">
            <w:pPr>
              <w:pStyle w:val="Sraopastraipa"/>
              <w:numPr>
                <w:ilvl w:val="1"/>
                <w:numId w:val="11"/>
              </w:numPr>
              <w:ind w:left="465" w:hanging="465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Nuotolinio darbo organizavimas</w:t>
            </w:r>
            <w:r w:rsidR="00D7459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962" w:type="dxa"/>
          </w:tcPr>
          <w:p w14:paraId="0230301B" w14:textId="3E6E2845" w:rsidR="00346C63" w:rsidRPr="000D4F99" w:rsidRDefault="001144E8" w:rsidP="00903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</w:t>
            </w:r>
            <w:r w:rsidR="004A46A1" w:rsidRPr="000D4F9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gdymas, švietimo pagalba organizuota nuotoliniu būdu. 2020 m. kovo 13 d. direktoriaus įsakymu Nr. V-39 parengtas Šiaulių lopšelio-darželio „Eglutė“ nuotolinio darbo tvarkos aprašas.</w:t>
            </w:r>
          </w:p>
        </w:tc>
      </w:tr>
      <w:tr w:rsidR="00CE7AAD" w:rsidRPr="008C4518" w14:paraId="2BA59F6C" w14:textId="77777777" w:rsidTr="00346C63">
        <w:tc>
          <w:tcPr>
            <w:tcW w:w="5103" w:type="dxa"/>
          </w:tcPr>
          <w:p w14:paraId="083170AC" w14:textId="058CC5AC" w:rsidR="00346C63" w:rsidRPr="000D4F99" w:rsidRDefault="00624339" w:rsidP="004A46A1">
            <w:pPr>
              <w:pStyle w:val="Sraopastraipa"/>
              <w:numPr>
                <w:ilvl w:val="1"/>
                <w:numId w:val="11"/>
              </w:numPr>
              <w:ind w:left="465" w:hanging="465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Darbas Lietuvos Respublikoje paskelbto karantino laikotarpiu</w:t>
            </w:r>
            <w:r w:rsidR="00D7459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962" w:type="dxa"/>
          </w:tcPr>
          <w:p w14:paraId="6BBC235D" w14:textId="3BA0C8A1" w:rsidR="00346C63" w:rsidRPr="000D4F99" w:rsidRDefault="004A46A1" w:rsidP="00903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D4F9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2020 m. kovo – gegužės mėn. lopšelis-darželis Šiaulių miesto bendruomenei dirbo kaip budintis darželis miesto lygmeniu, vykdė priežiūrą specialiųjų tarnybų darbuotojų vaikams.</w:t>
            </w:r>
          </w:p>
        </w:tc>
      </w:tr>
      <w:tr w:rsidR="00CE7AAD" w:rsidRPr="000D4F99" w14:paraId="1955D234" w14:textId="77777777" w:rsidTr="00346C63">
        <w:tc>
          <w:tcPr>
            <w:tcW w:w="5103" w:type="dxa"/>
          </w:tcPr>
          <w:p w14:paraId="0827F95D" w14:textId="0488153B" w:rsidR="00624339" w:rsidRPr="000D4F99" w:rsidRDefault="00624339" w:rsidP="0068468A">
            <w:pPr>
              <w:pStyle w:val="Sraopastraipa"/>
              <w:numPr>
                <w:ilvl w:val="1"/>
                <w:numId w:val="11"/>
              </w:numPr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Nacionalinės švietimo agentūros įgyvendinamame projekte „Tęsk“, Nr.</w:t>
            </w:r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09.2.1-ESFA-V-727-01-0001</w:t>
            </w:r>
            <w:r w:rsidR="00D74598"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962" w:type="dxa"/>
          </w:tcPr>
          <w:p w14:paraId="0B4F5EA5" w14:textId="77777777" w:rsidR="0068468A" w:rsidRPr="000D4F99" w:rsidRDefault="0068468A" w:rsidP="006846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Teikiama pagalba naujai pradėjusiam dirbti ikimokyklinio ugdymo auklėtojui.</w:t>
            </w:r>
          </w:p>
          <w:p w14:paraId="2BFC03C0" w14:textId="77777777" w:rsidR="003F2974" w:rsidRPr="000D4F99" w:rsidRDefault="00624339" w:rsidP="003F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Dalyviai: mentorius R.</w:t>
            </w:r>
            <w:r w:rsidR="0068468A"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Jankūnienė, stažuot</w:t>
            </w:r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ojas </w:t>
            </w:r>
          </w:p>
          <w:p w14:paraId="00961950" w14:textId="0E7B51C1" w:rsidR="00624339" w:rsidRPr="000D4F99" w:rsidRDefault="00624339" w:rsidP="003F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I. </w:t>
            </w:r>
            <w:proofErr w:type="spellStart"/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Skrupskelytė</w:t>
            </w:r>
            <w:proofErr w:type="spellEnd"/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Pr="000D4F9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CE7AAD" w:rsidRPr="000D4F99" w14:paraId="1016EDE5" w14:textId="77777777" w:rsidTr="00346C63">
        <w:tc>
          <w:tcPr>
            <w:tcW w:w="5103" w:type="dxa"/>
          </w:tcPr>
          <w:p w14:paraId="3E7E3F2A" w14:textId="0B00A79B" w:rsidR="003D042D" w:rsidRPr="000D4F99" w:rsidRDefault="003D042D" w:rsidP="003D042D">
            <w:pPr>
              <w:pStyle w:val="Sraopastraipa"/>
              <w:numPr>
                <w:ilvl w:val="1"/>
                <w:numId w:val="11"/>
              </w:numPr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 paraiška dėl įsitraukimo (nuo 2021 m. rugsėjo 1 d.) į ekologiškų maisto produktų vartojimo skatinimo ikimokyklinėje ugdymo įstaigoje.</w:t>
            </w:r>
          </w:p>
        </w:tc>
        <w:tc>
          <w:tcPr>
            <w:tcW w:w="4962" w:type="dxa"/>
          </w:tcPr>
          <w:p w14:paraId="0C4A0E65" w14:textId="7D30E5DC" w:rsidR="003D042D" w:rsidRPr="000D4F99" w:rsidRDefault="003D042D" w:rsidP="003D04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Vaikai maitinami sveikesniais, ekologiškais produktais. Bus formuojami vaikų mitybos įpročiai. </w:t>
            </w:r>
          </w:p>
        </w:tc>
      </w:tr>
      <w:tr w:rsidR="00CE7AAD" w:rsidRPr="008C4518" w14:paraId="02FD5D66" w14:textId="77777777" w:rsidTr="00346C63">
        <w:tc>
          <w:tcPr>
            <w:tcW w:w="5103" w:type="dxa"/>
          </w:tcPr>
          <w:p w14:paraId="2D5C9702" w14:textId="73A31F52" w:rsidR="00346C63" w:rsidRPr="000D4F99" w:rsidRDefault="00A231C7" w:rsidP="00A231C7">
            <w:pPr>
              <w:pStyle w:val="Sraopastraipa"/>
              <w:numPr>
                <w:ilvl w:val="1"/>
                <w:numId w:val="11"/>
              </w:numPr>
              <w:ind w:left="465" w:hanging="465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Įsteigta judesio korekcijos mokytojo pareigybė (0,75 et.)</w:t>
            </w:r>
            <w:r w:rsidR="00D74598"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962" w:type="dxa"/>
          </w:tcPr>
          <w:p w14:paraId="5419F5F3" w14:textId="763717F9" w:rsidR="00346C63" w:rsidRPr="000D4F99" w:rsidRDefault="00A231C7" w:rsidP="00A23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Padidėjęs švietimo pagalbos vaikui ir šeimai prieinamumas, vaikų fizinio aktyvumo užtikrinimas.</w:t>
            </w:r>
          </w:p>
        </w:tc>
      </w:tr>
    </w:tbl>
    <w:p w14:paraId="1E2FD3FE" w14:textId="0966F9FD" w:rsidR="00346C63" w:rsidRPr="000D4F99" w:rsidRDefault="00346C63" w:rsidP="00346C6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E910D11" w14:textId="693F09FD" w:rsidR="00AE57B6" w:rsidRPr="000D4F99" w:rsidRDefault="00AE57B6" w:rsidP="00AE57B6">
      <w:pPr>
        <w:pStyle w:val="Sraopastraipa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Pakoreguotos praėjusių metų veiklos užduotys (jei tokių buvo) ir rezultatai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3941"/>
        <w:gridCol w:w="2410"/>
      </w:tblGrid>
      <w:tr w:rsidR="00AE57B6" w:rsidRPr="000D4F99" w14:paraId="2F892B38" w14:textId="77777777" w:rsidTr="00AE57B6">
        <w:tc>
          <w:tcPr>
            <w:tcW w:w="1843" w:type="dxa"/>
          </w:tcPr>
          <w:p w14:paraId="0DC453D5" w14:textId="5190D84B" w:rsidR="00AE57B6" w:rsidRPr="000D4F99" w:rsidRDefault="00AE57B6" w:rsidP="00AE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Užduotys</w:t>
            </w:r>
          </w:p>
        </w:tc>
        <w:tc>
          <w:tcPr>
            <w:tcW w:w="1843" w:type="dxa"/>
          </w:tcPr>
          <w:p w14:paraId="3FD0C9AD" w14:textId="71331A84" w:rsidR="00AE57B6" w:rsidRPr="000D4F99" w:rsidRDefault="00AE57B6" w:rsidP="00AE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Siektini rezultatai</w:t>
            </w:r>
          </w:p>
        </w:tc>
        <w:tc>
          <w:tcPr>
            <w:tcW w:w="3941" w:type="dxa"/>
          </w:tcPr>
          <w:p w14:paraId="47D5CDA2" w14:textId="3B08B536" w:rsidR="00AE57B6" w:rsidRPr="000D4F99" w:rsidRDefault="00AE57B6" w:rsidP="00AE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Rezultatų vertinimo rodikliai (kuriais vadovaujantis vertinama, ar nustatytos užduotys įvykdytos)</w:t>
            </w:r>
          </w:p>
        </w:tc>
        <w:tc>
          <w:tcPr>
            <w:tcW w:w="2410" w:type="dxa"/>
          </w:tcPr>
          <w:p w14:paraId="703EAD3F" w14:textId="3928563C" w:rsidR="00AE57B6" w:rsidRPr="000D4F99" w:rsidRDefault="00AE57B6" w:rsidP="00AE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Pasiekti rezultatai ir jų rodikliai</w:t>
            </w:r>
          </w:p>
        </w:tc>
      </w:tr>
      <w:tr w:rsidR="00AE57B6" w:rsidRPr="000D4F99" w14:paraId="668D9A36" w14:textId="77777777" w:rsidTr="00AE57B6">
        <w:tc>
          <w:tcPr>
            <w:tcW w:w="1843" w:type="dxa"/>
          </w:tcPr>
          <w:p w14:paraId="3C4BDB63" w14:textId="5EBBA536" w:rsidR="00AE57B6" w:rsidRPr="00813865" w:rsidRDefault="00FF6102" w:rsidP="0081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1386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</w:p>
        </w:tc>
        <w:tc>
          <w:tcPr>
            <w:tcW w:w="1843" w:type="dxa"/>
          </w:tcPr>
          <w:p w14:paraId="452C28DA" w14:textId="0ACB7DE6" w:rsidR="00AE57B6" w:rsidRPr="000D4F99" w:rsidRDefault="00813865" w:rsidP="0081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</w:p>
        </w:tc>
        <w:tc>
          <w:tcPr>
            <w:tcW w:w="3941" w:type="dxa"/>
          </w:tcPr>
          <w:p w14:paraId="4A27FC66" w14:textId="3BA9A08B" w:rsidR="00AE57B6" w:rsidRPr="000D4F99" w:rsidRDefault="00813865" w:rsidP="0081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</w:p>
        </w:tc>
        <w:tc>
          <w:tcPr>
            <w:tcW w:w="2410" w:type="dxa"/>
          </w:tcPr>
          <w:p w14:paraId="7B0AC0A6" w14:textId="7580D2FA" w:rsidR="00AE57B6" w:rsidRPr="000D4F99" w:rsidRDefault="00813865" w:rsidP="0081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</w:p>
        </w:tc>
      </w:tr>
    </w:tbl>
    <w:p w14:paraId="24BE781F" w14:textId="77777777" w:rsidR="00573D4A" w:rsidRPr="000D4F99" w:rsidRDefault="00573D4A" w:rsidP="007E6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35015DA" w14:textId="4BF22D3E" w:rsidR="00AE57B6" w:rsidRPr="000D4F99" w:rsidRDefault="00573D4A" w:rsidP="00573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14:paraId="660E6F6D" w14:textId="526370FB" w:rsidR="00573D4A" w:rsidRPr="000D4F99" w:rsidRDefault="00573D4A" w:rsidP="00573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>GEBĖJIMŲ ATLIKTI PAREIGYBĖS APRAŠYME NUSTATYTAS FUNKCIJAS VERTINIMAS</w:t>
      </w:r>
    </w:p>
    <w:p w14:paraId="740F95A1" w14:textId="289F683A" w:rsidR="00B26547" w:rsidRPr="000D4F99" w:rsidRDefault="00B26547" w:rsidP="00573D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285B4C6" w14:textId="77777777" w:rsidR="007E6866" w:rsidRPr="007E6866" w:rsidRDefault="00573D4A" w:rsidP="00BC4179">
      <w:pPr>
        <w:pStyle w:val="Sraopastraipa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/>
        </w:rPr>
        <w:t xml:space="preserve">Gebėjimų atlikti pareigybės aprašyme nustatytas funkcijas vertinimas </w:t>
      </w:r>
    </w:p>
    <w:p w14:paraId="558CFBD8" w14:textId="0EE79A29" w:rsidR="00573D4A" w:rsidRPr="007E6866" w:rsidRDefault="00573D4A" w:rsidP="007E68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9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3261"/>
      </w:tblGrid>
      <w:tr w:rsidR="00FF6102" w:rsidRPr="000D4F99" w14:paraId="629074A6" w14:textId="77777777" w:rsidTr="007E686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15EA" w14:textId="77777777" w:rsidR="00FF6102" w:rsidRPr="000D4F99" w:rsidRDefault="00FF6102" w:rsidP="00FF6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Vertinimo kriterijai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75F9" w14:textId="77777777" w:rsidR="00FF6102" w:rsidRPr="000D4F99" w:rsidRDefault="00FF6102" w:rsidP="00FF6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Pažymimas atitinkamas langelis:</w:t>
            </w:r>
          </w:p>
          <w:p w14:paraId="515F7B44" w14:textId="77777777" w:rsidR="00FF6102" w:rsidRPr="000D4F99" w:rsidRDefault="00FF6102" w:rsidP="00FF6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1 – nepatenkinamai;</w:t>
            </w:r>
          </w:p>
          <w:p w14:paraId="5708C72E" w14:textId="77777777" w:rsidR="00FF6102" w:rsidRPr="000D4F99" w:rsidRDefault="00FF6102" w:rsidP="00FF6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2 – patenkinamai;</w:t>
            </w:r>
          </w:p>
          <w:p w14:paraId="06CE1AA3" w14:textId="77777777" w:rsidR="00FF6102" w:rsidRPr="000D4F99" w:rsidRDefault="00FF6102" w:rsidP="00FF6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3 – gerai;</w:t>
            </w:r>
          </w:p>
          <w:p w14:paraId="2BE09A69" w14:textId="77777777" w:rsidR="00FF6102" w:rsidRPr="000D4F99" w:rsidRDefault="00FF6102" w:rsidP="00FF6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4 – labai gerai</w:t>
            </w:r>
          </w:p>
        </w:tc>
      </w:tr>
      <w:tr w:rsidR="00FF6102" w:rsidRPr="000D4F99" w14:paraId="3F07EF35" w14:textId="77777777" w:rsidTr="007E686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0195" w14:textId="77777777" w:rsidR="00FF6102" w:rsidRPr="000D4F99" w:rsidRDefault="00FF6102" w:rsidP="00FF6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5.1. Informacijos ir situacijos valdymas atliekant funkcijas</w:t>
            </w:r>
            <w:r w:rsidRPr="000D4F99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A5F2" w14:textId="6E7709BA" w:rsidR="00FF6102" w:rsidRPr="000D4F99" w:rsidRDefault="00FF6102" w:rsidP="00FF6102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1□      2□       3□       4</w:t>
            </w:r>
            <w:r w:rsidR="007E6866">
              <w:rPr>
                <w:rFonts w:ascii="Segoe UI Symbol" w:eastAsia="MS Gothic" w:hAnsi="Segoe UI Symbol" w:cs="Segoe UI Symbol"/>
                <w:lang w:val="lt-LT" w:eastAsia="lt-LT"/>
              </w:rPr>
              <w:t>☒</w:t>
            </w:r>
          </w:p>
        </w:tc>
      </w:tr>
      <w:tr w:rsidR="00FF6102" w:rsidRPr="000D4F99" w14:paraId="256F6802" w14:textId="77777777" w:rsidTr="007E686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AA3C" w14:textId="77777777" w:rsidR="00FF6102" w:rsidRPr="000D4F99" w:rsidRDefault="00FF6102" w:rsidP="00FF6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5.2. Išteklių (žmogiškųjų, laiko ir materialinių) paskirstymas</w:t>
            </w:r>
            <w:r w:rsidRPr="000D4F99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7B71" w14:textId="5CE280FD" w:rsidR="00FF6102" w:rsidRPr="000D4F99" w:rsidRDefault="00FF6102" w:rsidP="00FF6102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1□      2□       3□       4</w:t>
            </w:r>
            <w:r w:rsidR="007E6866">
              <w:rPr>
                <w:rFonts w:ascii="Segoe UI Symbol" w:eastAsia="MS Gothic" w:hAnsi="Segoe UI Symbol" w:cs="Segoe UI Symbol"/>
                <w:lang w:val="lt-LT" w:eastAsia="lt-LT"/>
              </w:rPr>
              <w:t>☒</w:t>
            </w:r>
          </w:p>
        </w:tc>
      </w:tr>
      <w:tr w:rsidR="00FF6102" w:rsidRPr="000D4F99" w14:paraId="6CBE4810" w14:textId="77777777" w:rsidTr="007E686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D2EB" w14:textId="77777777" w:rsidR="00FF6102" w:rsidRPr="000D4F99" w:rsidRDefault="00FF6102" w:rsidP="00FF6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5.3. Lyderystės ir vadovavimo efektyvumas</w:t>
            </w:r>
            <w:r w:rsidRPr="000D4F99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5212" w14:textId="3950DA3F" w:rsidR="00FF6102" w:rsidRPr="000D4F99" w:rsidRDefault="00FF6102" w:rsidP="00FF6102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 xml:space="preserve">1□      2□       3 </w:t>
            </w:r>
            <w:r w:rsidR="007E6866">
              <w:rPr>
                <w:rFonts w:ascii="Segoe UI Symbol" w:eastAsia="MS Gothic" w:hAnsi="Segoe UI Symbol" w:cs="Segoe UI Symbol"/>
                <w:lang w:val="lt-LT" w:eastAsia="lt-LT"/>
              </w:rPr>
              <w:t>☒</w:t>
            </w:r>
            <w:r w:rsidRPr="000D4F99">
              <w:rPr>
                <w:rFonts w:ascii="Times New Roman" w:hAnsi="Times New Roman" w:cs="Times New Roman"/>
                <w:lang w:val="lt-LT"/>
              </w:rPr>
              <w:t xml:space="preserve">     4□</w:t>
            </w:r>
          </w:p>
        </w:tc>
      </w:tr>
      <w:tr w:rsidR="00FF6102" w:rsidRPr="000D4F99" w14:paraId="7166BCA2" w14:textId="77777777" w:rsidTr="007E686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919C" w14:textId="77777777" w:rsidR="00FF6102" w:rsidRPr="000D4F99" w:rsidRDefault="00FF6102" w:rsidP="00FF6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5.4. Ž</w:t>
            </w:r>
            <w:r w:rsidRPr="000D4F99">
              <w:rPr>
                <w:rFonts w:ascii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FAFE" w14:textId="72D03A13" w:rsidR="00FF6102" w:rsidRPr="000D4F99" w:rsidRDefault="00FF6102" w:rsidP="00FF6102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1□      2□       3□       4</w:t>
            </w:r>
            <w:r w:rsidR="007E6866">
              <w:rPr>
                <w:rFonts w:ascii="Segoe UI Symbol" w:eastAsia="MS Gothic" w:hAnsi="Segoe UI Symbol" w:cs="Segoe UI Symbol"/>
                <w:lang w:val="lt-LT" w:eastAsia="lt-LT"/>
              </w:rPr>
              <w:t>☒</w:t>
            </w:r>
          </w:p>
        </w:tc>
      </w:tr>
      <w:tr w:rsidR="00FF6102" w:rsidRPr="000D4F99" w14:paraId="4F25A175" w14:textId="77777777" w:rsidTr="007E686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954E" w14:textId="77777777" w:rsidR="00FF6102" w:rsidRPr="000D4F99" w:rsidRDefault="00FF6102" w:rsidP="00FF6102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5.5. Bendras įvertinimas (pažymimas vidurkis)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8DF4" w14:textId="6B862E50" w:rsidR="00FF6102" w:rsidRPr="000D4F99" w:rsidRDefault="00FF6102" w:rsidP="00FF6102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0D4F99">
              <w:rPr>
                <w:rFonts w:ascii="Times New Roman" w:hAnsi="Times New Roman" w:cs="Times New Roman"/>
                <w:lang w:val="lt-LT"/>
              </w:rPr>
              <w:t>1□      2□       3□       4</w:t>
            </w:r>
            <w:r w:rsidR="007E6866">
              <w:rPr>
                <w:rFonts w:ascii="Segoe UI Symbol" w:eastAsia="MS Gothic" w:hAnsi="Segoe UI Symbol" w:cs="Segoe UI Symbol"/>
                <w:lang w:val="lt-LT" w:eastAsia="lt-LT"/>
              </w:rPr>
              <w:t>☒</w:t>
            </w:r>
          </w:p>
        </w:tc>
      </w:tr>
    </w:tbl>
    <w:p w14:paraId="4CBCD997" w14:textId="6F4AEEDB" w:rsidR="00573D4A" w:rsidRDefault="00573D4A" w:rsidP="00573D4A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8BA2A9E" w14:textId="0901A7F9" w:rsidR="007E6866" w:rsidRDefault="007E6866" w:rsidP="00573D4A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F95B441" w14:textId="4D30EF50" w:rsidR="007E6866" w:rsidRDefault="007E6866" w:rsidP="00573D4A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959B7C3" w14:textId="6B3DD4C0" w:rsidR="007E6866" w:rsidRDefault="007E6866" w:rsidP="00573D4A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E17C1DC" w14:textId="77777777" w:rsidR="007E6866" w:rsidRPr="000D4F99" w:rsidRDefault="007E6866" w:rsidP="00573D4A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2E9DFE" w14:textId="77777777" w:rsidR="00627B1F" w:rsidRPr="000D4F99" w:rsidRDefault="00627B1F" w:rsidP="0062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lastRenderedPageBreak/>
        <w:t>IV SKYRIUS</w:t>
      </w:r>
    </w:p>
    <w:p w14:paraId="00700480" w14:textId="55C58659" w:rsidR="00627B1F" w:rsidRPr="000D4F99" w:rsidRDefault="00627B1F" w:rsidP="0062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14:paraId="15BFE511" w14:textId="77777777" w:rsidR="00627B1F" w:rsidRPr="000D4F99" w:rsidRDefault="00627B1F" w:rsidP="0062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0A8AFE84" w14:textId="6DE9C23A" w:rsidR="00627B1F" w:rsidRPr="000D4F99" w:rsidRDefault="00627B1F" w:rsidP="00673019">
      <w:pPr>
        <w:pStyle w:val="Sraopastrai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Pasiektų rezultatų vykdant užduotis įsivertinimas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722"/>
      </w:tblGrid>
      <w:tr w:rsidR="00627B1F" w:rsidRPr="000D4F99" w14:paraId="173C01A7" w14:textId="77777777" w:rsidTr="007E6866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C494" w14:textId="77777777" w:rsidR="00627B1F" w:rsidRPr="000D4F99" w:rsidRDefault="00627B1F" w:rsidP="00627B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>Užduočių įvykdymo aprašymas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2534" w14:textId="77777777" w:rsidR="00627B1F" w:rsidRPr="000D4F99" w:rsidRDefault="00627B1F" w:rsidP="00627B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>Pažymimas atitinkamas langelis</w:t>
            </w:r>
          </w:p>
        </w:tc>
      </w:tr>
      <w:tr w:rsidR="00627B1F" w:rsidRPr="000D4F99" w14:paraId="7490C9FC" w14:textId="77777777" w:rsidTr="007E6866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1B43" w14:textId="77777777" w:rsidR="00627B1F" w:rsidRPr="000D4F99" w:rsidRDefault="00627B1F" w:rsidP="00627B1F">
            <w:pPr>
              <w:spacing w:after="0" w:line="240" w:lineRule="auto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D100" w14:textId="56C19839" w:rsidR="00627B1F" w:rsidRPr="000D4F99" w:rsidRDefault="00627B1F" w:rsidP="00627B1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 xml:space="preserve">Labai gerai </w:t>
            </w:r>
            <w:r w:rsidR="00410235">
              <w:rPr>
                <w:rFonts w:ascii="Segoe UI Symbol" w:eastAsia="MS Gothic" w:hAnsi="Segoe UI Symbol" w:cs="Segoe UI Symbol"/>
                <w:lang w:val="lt-LT" w:eastAsia="lt-LT"/>
              </w:rPr>
              <w:t>☒</w:t>
            </w:r>
          </w:p>
        </w:tc>
      </w:tr>
      <w:tr w:rsidR="00627B1F" w:rsidRPr="000D4F99" w14:paraId="3A133E64" w14:textId="77777777" w:rsidTr="007E6866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B258" w14:textId="77777777" w:rsidR="00627B1F" w:rsidRPr="000D4F99" w:rsidRDefault="00627B1F" w:rsidP="00627B1F">
            <w:pPr>
              <w:spacing w:after="0" w:line="240" w:lineRule="auto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C617" w14:textId="77777777" w:rsidR="00627B1F" w:rsidRPr="000D4F99" w:rsidRDefault="00627B1F" w:rsidP="00627B1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 xml:space="preserve">Gerai </w:t>
            </w:r>
            <w:r w:rsidRPr="000D4F99">
              <w:rPr>
                <w:rFonts w:ascii="Segoe UI Symbol" w:eastAsia="MS Gothic" w:hAnsi="Segoe UI Symbol" w:cs="Segoe UI Symbol"/>
                <w:lang w:val="lt-LT" w:eastAsia="lt-LT"/>
              </w:rPr>
              <w:t>☐</w:t>
            </w:r>
          </w:p>
        </w:tc>
      </w:tr>
      <w:tr w:rsidR="00627B1F" w:rsidRPr="000D4F99" w14:paraId="05EBF9EF" w14:textId="77777777" w:rsidTr="007E6866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5A99" w14:textId="77777777" w:rsidR="00627B1F" w:rsidRPr="000D4F99" w:rsidRDefault="00627B1F" w:rsidP="00627B1F">
            <w:pPr>
              <w:spacing w:after="0" w:line="240" w:lineRule="auto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203" w14:textId="77777777" w:rsidR="00627B1F" w:rsidRPr="000D4F99" w:rsidRDefault="00627B1F" w:rsidP="00627B1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 xml:space="preserve">Patenkinamai </w:t>
            </w:r>
            <w:r w:rsidRPr="000D4F99">
              <w:rPr>
                <w:rFonts w:ascii="Segoe UI Symbol" w:eastAsia="MS Gothic" w:hAnsi="Segoe UI Symbol" w:cs="Segoe UI Symbol"/>
                <w:lang w:val="lt-LT" w:eastAsia="lt-LT"/>
              </w:rPr>
              <w:t>☐</w:t>
            </w:r>
          </w:p>
        </w:tc>
      </w:tr>
      <w:tr w:rsidR="00627B1F" w:rsidRPr="000D4F99" w14:paraId="77805FC6" w14:textId="77777777" w:rsidTr="007E6866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0C2F" w14:textId="77777777" w:rsidR="00627B1F" w:rsidRPr="000D4F99" w:rsidRDefault="00627B1F" w:rsidP="00627B1F">
            <w:pPr>
              <w:spacing w:after="0" w:line="240" w:lineRule="auto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>6.4. Pusė ar daugiau užduotys neįvykdyta pagal sutartus vertinimo rodiklius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00E" w14:textId="77777777" w:rsidR="00627B1F" w:rsidRPr="000D4F99" w:rsidRDefault="00627B1F" w:rsidP="00627B1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lang w:val="lt-LT" w:eastAsia="lt-LT"/>
              </w:rPr>
              <w:t xml:space="preserve">Nepatenkinamai </w:t>
            </w:r>
            <w:r w:rsidRPr="000D4F99">
              <w:rPr>
                <w:rFonts w:ascii="Segoe UI Symbol" w:eastAsia="MS Gothic" w:hAnsi="Segoe UI Symbol" w:cs="Segoe UI Symbol"/>
                <w:lang w:val="lt-LT" w:eastAsia="lt-LT"/>
              </w:rPr>
              <w:t>☐</w:t>
            </w:r>
          </w:p>
        </w:tc>
      </w:tr>
    </w:tbl>
    <w:p w14:paraId="12E73534" w14:textId="77777777" w:rsidR="00627B1F" w:rsidRPr="000D4F99" w:rsidRDefault="00627B1F" w:rsidP="007E1F13">
      <w:pPr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4AF0D28C" w14:textId="77777777" w:rsidR="00627B1F" w:rsidRPr="000D4F99" w:rsidRDefault="00627B1F" w:rsidP="00627B1F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7.</w:t>
      </w: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27B1F" w:rsidRPr="000D4F99" w14:paraId="4DAF17B0" w14:textId="77777777" w:rsidTr="007E6866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29B7" w14:textId="12FF9780" w:rsidR="00627B1F" w:rsidRPr="000D4F99" w:rsidRDefault="00627B1F" w:rsidP="002C62C3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7.1.</w:t>
            </w:r>
            <w:r w:rsidR="00E67F5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C62C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Asmeninio veiksmingumo kompetenciją.</w:t>
            </w:r>
            <w:r w:rsidR="00E67F5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627B1F" w:rsidRPr="000D4F99" w14:paraId="3776BAE7" w14:textId="77777777" w:rsidTr="007E6866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C58" w14:textId="35EA6EF4" w:rsidR="00627B1F" w:rsidRPr="000D4F99" w:rsidRDefault="00627B1F" w:rsidP="002C62C3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7.2.</w:t>
            </w:r>
            <w:r w:rsidR="00E67F5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C62C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Žmogiškųjų i</w:t>
            </w:r>
            <w:r w:rsidR="00E67F5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šteklių valdymo kompetenciją.</w:t>
            </w:r>
          </w:p>
        </w:tc>
      </w:tr>
    </w:tbl>
    <w:p w14:paraId="60ED0F13" w14:textId="77777777" w:rsidR="00627B1F" w:rsidRPr="000D4F99" w:rsidRDefault="00627B1F" w:rsidP="0062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01683FF8" w14:textId="77777777" w:rsidR="00627B1F" w:rsidRPr="000D4F99" w:rsidRDefault="00627B1F" w:rsidP="0062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V SKYRIUS</w:t>
      </w:r>
    </w:p>
    <w:p w14:paraId="176ACE6F" w14:textId="77777777" w:rsidR="00627B1F" w:rsidRPr="000D4F99" w:rsidRDefault="00627B1F" w:rsidP="0062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KITŲ METŲ VEIKLOS UŽDUOTYS, REZULTATAI IR RODIKLIAI</w:t>
      </w:r>
    </w:p>
    <w:p w14:paraId="777E3AC9" w14:textId="77777777" w:rsidR="00627B1F" w:rsidRPr="000D4F99" w:rsidRDefault="00627B1F" w:rsidP="00627B1F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40A21AC8" w14:textId="7CC1D224" w:rsidR="00627B1F" w:rsidRPr="000D4F99" w:rsidRDefault="007E6866" w:rsidP="00673019">
      <w:pPr>
        <w:pStyle w:val="Sraopastraipa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2021 </w:t>
      </w:r>
      <w:r w:rsidR="00627B1F"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metų užduotys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5387"/>
      </w:tblGrid>
      <w:tr w:rsidR="00D4266F" w:rsidRPr="000D4F99" w14:paraId="31FCD069" w14:textId="77777777" w:rsidTr="007E68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1483" w14:textId="77777777" w:rsidR="00D4266F" w:rsidRPr="000D4F99" w:rsidRDefault="00D4266F" w:rsidP="00A0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A294" w14:textId="77777777" w:rsidR="00D4266F" w:rsidRPr="000D4F99" w:rsidRDefault="00D4266F" w:rsidP="00A0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026D" w14:textId="77777777" w:rsidR="00D4266F" w:rsidRPr="000D4F99" w:rsidRDefault="00D4266F" w:rsidP="00A0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D4266F" w:rsidRPr="000D4F99" w14:paraId="0BAF9BCA" w14:textId="77777777" w:rsidTr="007E6866">
        <w:trPr>
          <w:trHeight w:val="25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2A8E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Asmenybės </w:t>
            </w:r>
            <w:proofErr w:type="spellStart"/>
            <w:r w:rsidRPr="000D4F9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ūgtis</w:t>
            </w:r>
            <w:proofErr w:type="spellEnd"/>
            <w:r w:rsidRPr="000D4F9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</w:p>
          <w:p w14:paraId="48717555" w14:textId="77777777" w:rsidR="00D4266F" w:rsidRPr="000D4F99" w:rsidRDefault="00D4266F" w:rsidP="00A05466">
            <w:pPr>
              <w:pStyle w:val="Betarp"/>
              <w:ind w:left="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1.Gerinti ikimokyklinio amžiaus vaikų</w:t>
            </w:r>
          </w:p>
          <w:p w14:paraId="43AF1F5C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pasiekimus skatinant individualią pažangą.</w:t>
            </w:r>
          </w:p>
          <w:p w14:paraId="3052F253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9273530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03066E0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0BE783B5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C9E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1.1. Vaikų pasiekimų pagerinimas </w:t>
            </w:r>
            <w:r w:rsidRPr="000D4F99">
              <w:rPr>
                <w:rFonts w:ascii="Times New Roman" w:hAnsi="Times New Roman"/>
                <w:sz w:val="24"/>
                <w:szCs w:val="24"/>
                <w:lang w:val="lt-LT"/>
              </w:rPr>
              <w:t>rašytinės kalbos, sakytinės kalbos, skaičiavimo ir matavimo srityse.</w:t>
            </w:r>
          </w:p>
          <w:p w14:paraId="20BCD7F4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7B57D77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89AFF31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D3CE726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47C694F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3E0C0A3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04AE4E4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 Atnaujinta vaikų pasiekimų ir pažangos sistema. </w:t>
            </w:r>
          </w:p>
          <w:p w14:paraId="543BB0BB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0CD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 xml:space="preserve">1.1. Pagerinti pasiekimai žingsneliuose: rašytinė kalba, sakytinė kalba, skaičiavimas ir matavimas pagerės ne mažiau nei 5%. </w:t>
            </w:r>
          </w:p>
          <w:p w14:paraId="79D3FA08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1.1.2 Įgyvendinti ne mažiau nei 5 trumpalaikiai projektai rašytinės kalbos, sakytinės kalbos, skaičiavimo ir matavimo srityse.</w:t>
            </w:r>
          </w:p>
          <w:p w14:paraId="542C02A3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1.1.3. Pedagogai ir švietimo pagalbos specialistai tobulina kvalifikaciją ne mažiau nei vienoje iš vaikų rašytinės kalbos, sakytinės kalbos, skaičiavimo ir matavimo gerinimo srities.</w:t>
            </w:r>
          </w:p>
          <w:p w14:paraId="376DF943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1.2.1 Sudaryta darbo grupė parengia ikimokyklinio amžiaus vaikų pasiekimų ir  pažangos įsivertinimo formą.</w:t>
            </w:r>
          </w:p>
          <w:p w14:paraId="11005536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>1.2.2. Vaikų pasiekimų ir pažangos vertinimas atliekamas bendradarbiaujant pedagogui, vaikui ir jo tėvams du kartus per metus (rudenį ir pavasarį), kuriame dalyvauja ne mažiau nei 90% ugdytinių, 90% ugdytinių tėvų.</w:t>
            </w:r>
          </w:p>
          <w:p w14:paraId="54D1B23C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 xml:space="preserve">1.2.2.1. Specialiųjų ugdymosi poreikių turinčių vaikų vertinime dalyvauja pagalbą teikiantys specialistai. </w:t>
            </w:r>
          </w:p>
        </w:tc>
      </w:tr>
      <w:tr w:rsidR="00D4266F" w:rsidRPr="008C4518" w14:paraId="6BB502DC" w14:textId="77777777" w:rsidTr="007E6866">
        <w:trPr>
          <w:trHeight w:val="9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EC0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Ugdymas(</w:t>
            </w:r>
            <w:proofErr w:type="spellStart"/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is</w:t>
            </w:r>
            <w:proofErr w:type="spellEnd"/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).</w:t>
            </w:r>
          </w:p>
          <w:p w14:paraId="52F208B2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2. Švietimo pagalbos prieinamumas ir veiksmingumas.</w:t>
            </w:r>
          </w:p>
          <w:p w14:paraId="2A4472B3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70A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2.1. Savalaikės, efektyvios švietimo pagalbos teikimas.</w:t>
            </w:r>
          </w:p>
          <w:p w14:paraId="78DCB779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67789AE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2E9A143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7DC8B5E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2DB4AB9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1CE702E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7B24771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D6B6C67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D2A87A7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3A30282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FA42457" w14:textId="13812461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C5D677E" w14:textId="77777777" w:rsidR="00BB53B5" w:rsidRPr="000D4F99" w:rsidRDefault="00BB53B5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7132C1E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5906753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2.2.Kuriama </w:t>
            </w:r>
            <w:r w:rsidRPr="000D4F99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>poilsio</w:t>
            </w: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erdvė vaikams, turintiems įvairiapusių sutrikimų.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328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2.1.1. Švietimo pagalbos specialistų dirbančių įstaigoje skaičius 3.</w:t>
            </w:r>
          </w:p>
          <w:p w14:paraId="69E73D93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Vaikų, kuriems teikiama švietimo pagalba dalis ne mažiau nei 80%.</w:t>
            </w:r>
          </w:p>
          <w:p w14:paraId="67322B82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2.1.2. Organizuoti ne mažiau nei du kartus per metus, grupėse dirbančių pedagogų ir švietimo pagalbos </w:t>
            </w: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 xml:space="preserve">specialistų pasitarimai apie teiktą pagalbą ir jos veiksmingumą. </w:t>
            </w:r>
          </w:p>
          <w:p w14:paraId="0ABC04C7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2.1.3. Švietimo pagalbos specialistai skaito pranešimus tėvų forumui ne rečiau nei kartą per ketvirtį. </w:t>
            </w:r>
          </w:p>
          <w:p w14:paraId="6A100501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2.1.4. Švietimo pagalbos specialistai praveda mokymus pedagogams, kurie patobulina </w:t>
            </w:r>
          </w:p>
          <w:p w14:paraId="039CF8D8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kompetencijas įtraukiojo ugdymo organizavimo srityje, dalyvauja ne mažiau nei 70% pedagogų.</w:t>
            </w:r>
          </w:p>
          <w:p w14:paraId="38032526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</w:rPr>
              <w:t xml:space="preserve">2.2. Išremontuota nenaudojama patalpa, kuri bus skirta skirtingų poreikių vaikams nusiraminti, pailsėti, atsipalaiduoti. </w:t>
            </w:r>
          </w:p>
        </w:tc>
      </w:tr>
      <w:tr w:rsidR="00D4266F" w:rsidRPr="008C4518" w14:paraId="21E517CD" w14:textId="77777777" w:rsidTr="007E6866">
        <w:trPr>
          <w:trHeight w:val="4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CE2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Ugdymas(</w:t>
            </w:r>
            <w:proofErr w:type="spellStart"/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is</w:t>
            </w:r>
            <w:proofErr w:type="spellEnd"/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)</w:t>
            </w:r>
          </w:p>
          <w:p w14:paraId="7E64106C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3. STEAM krypties programų plėtojimas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385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3.1. Lopšelio-darželio </w:t>
            </w:r>
            <w:proofErr w:type="spellStart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Steam</w:t>
            </w:r>
            <w:proofErr w:type="spellEnd"/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„Atradimų laboratorijai“ sukurtas logotipas. </w:t>
            </w:r>
          </w:p>
          <w:p w14:paraId="544931EC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3.2. Socialinių partnerių įtraukimas į STEAM veiklos plėtrą. </w:t>
            </w:r>
          </w:p>
          <w:p w14:paraId="6E3BC912" w14:textId="77777777" w:rsidR="00820D5C" w:rsidRPr="000D4F99" w:rsidRDefault="00820D5C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7C4D20D" w14:textId="77777777" w:rsidR="00820D5C" w:rsidRPr="000D4F99" w:rsidRDefault="00820D5C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70D0733" w14:textId="069D9E0B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3.3. Plėtojama tikslinė partnerystė. </w:t>
            </w:r>
          </w:p>
          <w:p w14:paraId="1D28CCC4" w14:textId="77777777" w:rsidR="00820D5C" w:rsidRPr="000D4F99" w:rsidRDefault="00820D5C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06EF2FE" w14:textId="77777777" w:rsidR="00820D5C" w:rsidRPr="000D4F99" w:rsidRDefault="00820D5C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B933184" w14:textId="77777777" w:rsidR="00820D5C" w:rsidRPr="000D4F99" w:rsidRDefault="00820D5C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9D9E88C" w14:textId="6B6CE4D2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3.4. Plėtojama lauko STEAM krypties erdvė.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577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3.1. Sutelkus bendruomenę sukurti Šiaulių lopšelio-darželio „Eglutė“ STEAM „Atradimų laboratorijos“ logotipą. </w:t>
            </w:r>
          </w:p>
          <w:p w14:paraId="11992192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AA9A1A0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3.2. Sudaryta STEAM veiklos metinė programa (2021 m. I </w:t>
            </w:r>
            <w:proofErr w:type="spellStart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.).</w:t>
            </w:r>
          </w:p>
          <w:p w14:paraId="18AA4AD3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3.2.1. Programoje numatyta įgyvendinti ne mažiau nei 3 renginius su socialiniais partneriais. </w:t>
            </w:r>
          </w:p>
          <w:p w14:paraId="58053002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3.3. Pasirašyta bendradarbiavimo sutartis ir plėtojama partnerystė su Šiaulių universiteto </w:t>
            </w:r>
            <w:proofErr w:type="spellStart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Steam</w:t>
            </w:r>
            <w:proofErr w:type="spellEnd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centru, Šiaulių miesto </w:t>
            </w:r>
            <w:proofErr w:type="spellStart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Steam</w:t>
            </w:r>
            <w:proofErr w:type="spellEnd"/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darželių laboratorijomis, įgyvendintos ne mažiau nei 3 veiklos. </w:t>
            </w:r>
          </w:p>
          <w:p w14:paraId="5A0F8EC6" w14:textId="77777777" w:rsidR="00D4266F" w:rsidRPr="000D4F99" w:rsidRDefault="00D4266F" w:rsidP="00A05466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3.4. STEAM krypties lauko erdvės įkūrimas, įrengtos pakeliamos lysvės sodo įkūrimui. </w:t>
            </w:r>
          </w:p>
        </w:tc>
      </w:tr>
      <w:tr w:rsidR="00D4266F" w:rsidRPr="008C4518" w14:paraId="453CD235" w14:textId="77777777" w:rsidTr="007E6866">
        <w:trPr>
          <w:trHeight w:val="27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D17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Ugdymo(</w:t>
            </w:r>
            <w:proofErr w:type="spellStart"/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si</w:t>
            </w:r>
            <w:proofErr w:type="spellEnd"/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) aplinka.</w:t>
            </w:r>
          </w:p>
          <w:p w14:paraId="549EDF58" w14:textId="77777777" w:rsidR="00D4266F" w:rsidRPr="000D4F99" w:rsidRDefault="00D4266F" w:rsidP="00A05466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D4F9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4. Psichinės ir fizinės vaikų sveikatos stiprinimas.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3B3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4.1. Gerosios patirties pasidalijimas respublikoje. </w:t>
            </w:r>
          </w:p>
          <w:p w14:paraId="6860CB44" w14:textId="77777777" w:rsidR="004B403B" w:rsidRPr="000D4F99" w:rsidRDefault="004B403B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DA9A1DB" w14:textId="77777777" w:rsidR="004B403B" w:rsidRPr="000D4F99" w:rsidRDefault="004B403B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E5FA6F8" w14:textId="6462CEEF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4.2. Įgyvendinamos vaikų sveikatos stiprinimo programos. </w:t>
            </w:r>
          </w:p>
          <w:p w14:paraId="66957C7D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FD5C61E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4.3. Tikslinių partnerysčių plėtojimas vaikų sveikatos stiprinimo srityje. </w:t>
            </w:r>
          </w:p>
          <w:p w14:paraId="171E264C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4.4. Ugdymas „be sienų“, sveikatinimas kitose erdvėse.</w:t>
            </w:r>
          </w:p>
          <w:p w14:paraId="7AAFEA54" w14:textId="77777777" w:rsidR="00D4266F" w:rsidRPr="000D4F99" w:rsidRDefault="00D4266F" w:rsidP="00A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4.5. Organizuojamos akcijos, renginiai psichinės ir fizinės sveikatos saugojimui.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59C" w14:textId="77777777" w:rsidR="00D4266F" w:rsidRPr="000D4F99" w:rsidRDefault="00D4266F" w:rsidP="00A05466">
            <w:pPr>
              <w:pStyle w:val="Betarp"/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4.1. Lopšelio-darželio administracija, pedagogai, švietimo pagalbos specialistai organizuoja ne mažiau nei vieną respublikinę konferenciją skirtą vaikų psichinės ir fizinės vaikų sveikatos stiprinimui.</w:t>
            </w:r>
          </w:p>
          <w:p w14:paraId="06BB9D7F" w14:textId="77777777" w:rsidR="00D4266F" w:rsidRPr="000D4F99" w:rsidRDefault="00D4266F" w:rsidP="00A05466">
            <w:pPr>
              <w:pStyle w:val="Betarp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4.2. Lopšelio-darželio bendruomenė įgyvendina ne mažiau nei dvi vaikų sveikatos stiprinimo programas, kuriose dalyvauja ne mažiau nei 60% ugdytinių.  </w:t>
            </w:r>
          </w:p>
          <w:p w14:paraId="6695D339" w14:textId="77777777" w:rsidR="00D4266F" w:rsidRPr="000D4F99" w:rsidRDefault="00D4266F" w:rsidP="00A05466">
            <w:pPr>
              <w:pStyle w:val="Betarp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4.3. Suorganizuoti ne mažiau nei du sveikatinimo renginiai bendruomenei, pasitelkiant socialinius partnerius, įgyvendinant SKU modelį dalyvauja ne mažiau nei 70% ugdytinių, 15% tėvų. </w:t>
            </w:r>
          </w:p>
          <w:p w14:paraId="1CD5137E" w14:textId="77777777" w:rsidR="00D4266F" w:rsidRPr="000D4F99" w:rsidRDefault="00D4266F" w:rsidP="00A05466">
            <w:pPr>
              <w:pStyle w:val="Betarp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>4.4. Suorganizuoti ne mažiau nei du vaikų sveikatos stiprinimo renginiai vaikams ne lopšelio-darželio patalpose.</w:t>
            </w:r>
          </w:p>
          <w:p w14:paraId="35597DD3" w14:textId="77777777" w:rsidR="00D4266F" w:rsidRPr="000D4F99" w:rsidRDefault="00D4266F" w:rsidP="00A05466">
            <w:pPr>
              <w:pStyle w:val="Betarp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D4F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4.5. Organizuotos ne mažiau nei 3 akcijos, 2 renginiai lopšelio-darželio bendruomenei vaikų psichinės ir fizinės sveikatos stiprinimui. </w:t>
            </w:r>
          </w:p>
        </w:tc>
      </w:tr>
    </w:tbl>
    <w:p w14:paraId="5A7314A9" w14:textId="6025DA6E" w:rsidR="00627B1F" w:rsidRDefault="00627B1F" w:rsidP="00627B1F">
      <w:pPr>
        <w:spacing w:after="0" w:line="240" w:lineRule="auto"/>
        <w:rPr>
          <w:szCs w:val="24"/>
          <w:lang w:val="lt-LT"/>
        </w:rPr>
      </w:pPr>
    </w:p>
    <w:p w14:paraId="27399BA8" w14:textId="77777777" w:rsidR="007E1F13" w:rsidRPr="000D4F99" w:rsidRDefault="007E1F13" w:rsidP="00627B1F">
      <w:pPr>
        <w:spacing w:after="0" w:line="240" w:lineRule="auto"/>
        <w:rPr>
          <w:szCs w:val="24"/>
          <w:lang w:val="lt-LT"/>
        </w:rPr>
      </w:pPr>
    </w:p>
    <w:p w14:paraId="6283F6F0" w14:textId="7BA543EE" w:rsidR="007E6866" w:rsidRPr="007E6866" w:rsidRDefault="00D4266F" w:rsidP="007E6866">
      <w:pPr>
        <w:pStyle w:val="Sraopastraipa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7E6866">
        <w:rPr>
          <w:rFonts w:ascii="Times New Roman" w:hAnsi="Times New Roman" w:cs="Times New Roman"/>
          <w:b/>
          <w:sz w:val="24"/>
          <w:szCs w:val="24"/>
          <w:lang w:val="lt-LT" w:eastAsia="lt-LT"/>
        </w:rPr>
        <w:lastRenderedPageBreak/>
        <w:t>Rizika, kuriai esant nustatytos užduotys gali būti neįvykdytos</w:t>
      </w:r>
      <w:r w:rsidRP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7E6866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(aplinkybės, kurios gali </w:t>
      </w:r>
    </w:p>
    <w:p w14:paraId="1AE69577" w14:textId="681552DF" w:rsidR="007E6866" w:rsidRPr="007E6866" w:rsidRDefault="00D4266F" w:rsidP="007E68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7E6866">
        <w:rPr>
          <w:rFonts w:ascii="Times New Roman" w:hAnsi="Times New Roman" w:cs="Times New Roman"/>
          <w:b/>
          <w:sz w:val="24"/>
          <w:szCs w:val="24"/>
          <w:lang w:val="lt-LT" w:eastAsia="lt-LT"/>
        </w:rPr>
        <w:t>turėti neigiamos įtakos įvykdyti šias užduotis)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4266F" w:rsidRPr="008C4518" w14:paraId="1298FAB0" w14:textId="77777777" w:rsidTr="007E686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F244" w14:textId="5A2B3E64" w:rsidR="00D4266F" w:rsidRPr="000D4F99" w:rsidRDefault="00D4266F" w:rsidP="00D4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9.1.</w:t>
            </w:r>
            <w:r w:rsidRPr="000D4F9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Žmogiškieji faktoriai (nedarbingumas, darbuotojų kaita, jų trūkumas).</w:t>
            </w:r>
          </w:p>
        </w:tc>
      </w:tr>
      <w:tr w:rsidR="00D4266F" w:rsidRPr="000D4F99" w14:paraId="59BA180B" w14:textId="77777777" w:rsidTr="007E686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FF91" w14:textId="77777777" w:rsidR="00D4266F" w:rsidRPr="000D4F99" w:rsidRDefault="00D4266F" w:rsidP="00D4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9.2.</w:t>
            </w:r>
            <w:r w:rsidRPr="000D4F9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Keisis arba nebus priimti teisės aktai.</w:t>
            </w:r>
          </w:p>
        </w:tc>
      </w:tr>
      <w:tr w:rsidR="00D4266F" w:rsidRPr="000D4F99" w14:paraId="36010882" w14:textId="77777777" w:rsidTr="007E686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B15" w14:textId="262068AD" w:rsidR="00D4266F" w:rsidRPr="000D4F99" w:rsidRDefault="00D4266F" w:rsidP="00D4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9.3. </w:t>
            </w:r>
            <w:r w:rsidRPr="000D4F9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Negautas finansavimas.</w:t>
            </w:r>
          </w:p>
        </w:tc>
      </w:tr>
      <w:tr w:rsidR="00D4266F" w:rsidRPr="000D4F99" w14:paraId="57FCDD6F" w14:textId="77777777" w:rsidTr="007E686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AF1" w14:textId="7DC116CD" w:rsidR="00D4266F" w:rsidRPr="000D4F99" w:rsidRDefault="00D4266F" w:rsidP="00D4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0D4F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9.4.</w:t>
            </w:r>
            <w:r w:rsidRPr="000D4F9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Ekstremali padėtis Lietuvoje.</w:t>
            </w:r>
          </w:p>
        </w:tc>
      </w:tr>
    </w:tbl>
    <w:p w14:paraId="5D4283FC" w14:textId="77777777" w:rsidR="007E6866" w:rsidRPr="007E6866" w:rsidRDefault="007E6866" w:rsidP="007E6866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lt-LT"/>
        </w:rPr>
      </w:pP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Savivaldybės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administracijos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Žmonių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gerovės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ir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ugdymo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departamento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Švietimo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skyriaus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siūlymas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val="en-GB" w:eastAsia="lt-LT"/>
        </w:rPr>
        <w:t>:</w:t>
      </w:r>
    </w:p>
    <w:p w14:paraId="5BCE3343" w14:textId="77777777" w:rsidR="007E6866" w:rsidRPr="007E6866" w:rsidRDefault="007E6866" w:rsidP="007E6866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en-GB" w:eastAsia="lt-LT"/>
        </w:rPr>
      </w:pPr>
      <w:proofErr w:type="spellStart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>Pritarti</w:t>
      </w:r>
      <w:proofErr w:type="spellEnd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 xml:space="preserve"> 2021 </w:t>
      </w:r>
      <w:proofErr w:type="spellStart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>metų</w:t>
      </w:r>
      <w:proofErr w:type="spellEnd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>veiklos</w:t>
      </w:r>
      <w:proofErr w:type="spellEnd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 xml:space="preserve"> </w:t>
      </w:r>
      <w:proofErr w:type="spellStart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>užduotims</w:t>
      </w:r>
      <w:proofErr w:type="spellEnd"/>
      <w:r w:rsidRPr="007E6866">
        <w:rPr>
          <w:rFonts w:ascii="Times New Roman" w:hAnsi="Times New Roman" w:cs="Times New Roman"/>
          <w:b/>
          <w:sz w:val="24"/>
          <w:szCs w:val="24"/>
          <w:lang w:val="en-GB" w:eastAsia="lt-LT"/>
        </w:rPr>
        <w:t xml:space="preserve">. </w:t>
      </w:r>
    </w:p>
    <w:p w14:paraId="32B91E38" w14:textId="77777777" w:rsidR="007E6866" w:rsidRPr="000D4F99" w:rsidRDefault="007E6866" w:rsidP="007E6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14:paraId="0050667D" w14:textId="77777777" w:rsidR="00D4266F" w:rsidRPr="000D4F99" w:rsidRDefault="00D4266F" w:rsidP="00D42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VI SKYRIUS</w:t>
      </w:r>
    </w:p>
    <w:p w14:paraId="27788581" w14:textId="77777777" w:rsidR="00D4266F" w:rsidRPr="000D4F99" w:rsidRDefault="00D4266F" w:rsidP="00D42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VERTINIMO PAGRINDIMAS IR SIŪLYMAI</w:t>
      </w:r>
    </w:p>
    <w:p w14:paraId="55A67344" w14:textId="77777777" w:rsidR="00D4266F" w:rsidRPr="000D4F99" w:rsidRDefault="00D4266F" w:rsidP="00D42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44268B0E" w14:textId="77777777" w:rsidR="007E6866" w:rsidRDefault="00D4266F" w:rsidP="000D4F99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10. Įvertinimas, jo pagrindimas ir siūlymai:</w:t>
      </w: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3FDB4339" w14:textId="6E3B3C09" w:rsidR="000D4F99" w:rsidRDefault="007E6866" w:rsidP="000D4F99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</w:t>
      </w:r>
      <w:r w:rsidR="000D4F99">
        <w:rPr>
          <w:rFonts w:ascii="Times New Roman" w:hAnsi="Times New Roman" w:cs="Times New Roman"/>
          <w:sz w:val="24"/>
          <w:szCs w:val="24"/>
          <w:lang w:val="lt-LT" w:eastAsia="lt-LT"/>
        </w:rPr>
        <w:t>Šiaulių lopšelio-darželio „Eglutė“ taryba direktorės Robertos Jankūnienės 2020 metų ataskaitai pritaria</w:t>
      </w:r>
      <w:r w:rsidR="008A692E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siūlo </w:t>
      </w:r>
      <w:r w:rsidR="000D4F99">
        <w:rPr>
          <w:rFonts w:ascii="Times New Roman" w:hAnsi="Times New Roman" w:cs="Times New Roman"/>
          <w:sz w:val="24"/>
          <w:szCs w:val="24"/>
          <w:lang w:val="lt-LT" w:eastAsia="lt-LT"/>
        </w:rPr>
        <w:t>veiklą vertin</w:t>
      </w:r>
      <w:r w:rsidR="008A692E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ti </w:t>
      </w:r>
      <w:r w:rsidR="000D4F99">
        <w:rPr>
          <w:rFonts w:ascii="Times New Roman" w:hAnsi="Times New Roman" w:cs="Times New Roman"/>
          <w:sz w:val="24"/>
          <w:szCs w:val="24"/>
          <w:lang w:val="lt-LT" w:eastAsia="lt-LT"/>
        </w:rPr>
        <w:t>labai gerai. Suplanuotos 2020 m. veiklos užduotys įvykdytos ir viršytos. M</w:t>
      </w:r>
      <w:r w:rsidR="00936FF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atomas ryškus pokytis </w:t>
      </w:r>
      <w:r w:rsidR="009E6701">
        <w:rPr>
          <w:rFonts w:ascii="Times New Roman" w:hAnsi="Times New Roman" w:cs="Times New Roman"/>
          <w:sz w:val="24"/>
          <w:szCs w:val="24"/>
          <w:lang w:val="lt-LT" w:eastAsia="lt-LT"/>
        </w:rPr>
        <w:t>S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TEAM</w:t>
      </w:r>
      <w:r w:rsidR="009E670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krypties plėtojime, aplinkų kūrime, </w:t>
      </w:r>
      <w:r w:rsidR="006E023E">
        <w:rPr>
          <w:rFonts w:ascii="Times New Roman" w:hAnsi="Times New Roman" w:cs="Times New Roman"/>
          <w:sz w:val="24"/>
          <w:szCs w:val="24"/>
          <w:lang w:val="lt-LT" w:eastAsia="lt-LT"/>
        </w:rPr>
        <w:t>projektinėje veikloje.</w:t>
      </w:r>
    </w:p>
    <w:p w14:paraId="58E1C38A" w14:textId="3C1FA2D6" w:rsidR="00D4266F" w:rsidRPr="000D4F99" w:rsidRDefault="00D4266F" w:rsidP="000D4F99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6338ECE9" w14:textId="3A104299" w:rsidR="00D4266F" w:rsidRPr="000D4F99" w:rsidRDefault="007E6866" w:rsidP="00D4266F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Lopšelio-darželio </w:t>
      </w:r>
      <w:r w:rsidR="00D4266F" w:rsidRPr="007E6866">
        <w:rPr>
          <w:rFonts w:ascii="Times New Roman" w:hAnsi="Times New Roman" w:cs="Times New Roman"/>
          <w:sz w:val="24"/>
          <w:szCs w:val="24"/>
          <w:lang w:val="lt-LT" w:eastAsia="lt-LT"/>
        </w:rPr>
        <w:t>tarybos pirmininkė</w:t>
      </w:r>
      <w:r w:rsidR="00D4266F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       __________     </w:t>
      </w:r>
      <w:r w:rsidR="00D4266F" w:rsidRP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Simona </w:t>
      </w:r>
      <w:proofErr w:type="spellStart"/>
      <w:r w:rsidR="00D4266F" w:rsidRPr="007E6866">
        <w:rPr>
          <w:rFonts w:ascii="Times New Roman" w:hAnsi="Times New Roman" w:cs="Times New Roman"/>
          <w:sz w:val="24"/>
          <w:szCs w:val="24"/>
          <w:lang w:val="lt-LT" w:eastAsia="lt-LT"/>
        </w:rPr>
        <w:t>Sidorento-Tekužė</w:t>
      </w:r>
      <w:proofErr w:type="spellEnd"/>
      <w:r w:rsidR="00D4266F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</w:t>
      </w:r>
      <w:r w:rsidR="0041782B" w:rsidRPr="007E6866">
        <w:rPr>
          <w:rFonts w:ascii="Times New Roman" w:hAnsi="Times New Roman" w:cs="Times New Roman"/>
          <w:sz w:val="24"/>
          <w:szCs w:val="24"/>
          <w:lang w:val="lt-LT" w:eastAsia="lt-LT"/>
        </w:rPr>
        <w:t>2021-02</w:t>
      </w:r>
      <w:r w:rsidR="00D4266F" w:rsidRPr="007E6866">
        <w:rPr>
          <w:rFonts w:ascii="Times New Roman" w:hAnsi="Times New Roman" w:cs="Times New Roman"/>
          <w:sz w:val="24"/>
          <w:szCs w:val="24"/>
          <w:lang w:val="lt-LT" w:eastAsia="lt-LT"/>
        </w:rPr>
        <w:t>-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02</w:t>
      </w:r>
      <w:r w:rsidR="00D4266F" w:rsidRPr="000D4F99">
        <w:rPr>
          <w:rFonts w:ascii="Times New Roman" w:hAnsi="Times New Roman" w:cs="Times New Roman"/>
          <w:sz w:val="24"/>
          <w:szCs w:val="24"/>
          <w:u w:val="single"/>
          <w:lang w:val="lt-LT" w:eastAsia="lt-LT"/>
        </w:rPr>
        <w:t xml:space="preserve"> </w:t>
      </w:r>
    </w:p>
    <w:p w14:paraId="0C105D17" w14:textId="4E32EFAF" w:rsidR="007E6866" w:rsidRPr="007E6866" w:rsidRDefault="007E6866" w:rsidP="007E6866">
      <w:pPr>
        <w:tabs>
          <w:tab w:val="right" w:leader="underscore" w:pos="9071"/>
        </w:tabs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lang w:eastAsia="lt-LT"/>
        </w:rPr>
        <w:t xml:space="preserve">                                                                                               </w:t>
      </w:r>
      <w:r w:rsidRPr="007E6866">
        <w:rPr>
          <w:rFonts w:ascii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7E6866">
        <w:rPr>
          <w:rFonts w:ascii="Times New Roman" w:hAnsi="Times New Roman" w:cs="Times New Roman"/>
          <w:sz w:val="24"/>
          <w:szCs w:val="24"/>
          <w:lang w:eastAsia="lt-LT"/>
        </w:rPr>
        <w:t>parašas</w:t>
      </w:r>
      <w:proofErr w:type="spellEnd"/>
      <w:r w:rsidRPr="007E6866"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p w14:paraId="49DCF169" w14:textId="2AEF6FE0" w:rsidR="004F663F" w:rsidRPr="007E6866" w:rsidRDefault="00D4266F" w:rsidP="007E6866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b/>
          <w:sz w:val="24"/>
          <w:szCs w:val="24"/>
          <w:lang w:val="lt-LT" w:eastAsia="lt-LT"/>
        </w:rPr>
        <w:t>11. Įvertinimas, jo pagrindimas ir siūlymai:</w:t>
      </w:r>
    </w:p>
    <w:p w14:paraId="1FC38A96" w14:textId="4F9CF505" w:rsidR="005C5D6A" w:rsidRPr="007E1F13" w:rsidRDefault="004F663F" w:rsidP="005C5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szCs w:val="24"/>
        </w:rPr>
        <w:t xml:space="preserve">       </w:t>
      </w:r>
      <w:r w:rsidRPr="004F663F">
        <w:rPr>
          <w:rFonts w:ascii="Times New Roman" w:hAnsi="Times New Roman" w:cs="Times New Roman"/>
          <w:sz w:val="24"/>
          <w:szCs w:val="24"/>
          <w:lang w:val="lt-LT"/>
        </w:rPr>
        <w:t>Šiaulių lopšelio-darželio „</w:t>
      </w:r>
      <w:r w:rsidRPr="004F663F">
        <w:rPr>
          <w:rFonts w:ascii="Times New Roman" w:hAnsi="Times New Roman" w:cs="Times New Roman"/>
          <w:bCs/>
          <w:sz w:val="24"/>
          <w:szCs w:val="24"/>
          <w:lang w:val="lt-LT"/>
        </w:rPr>
        <w:t>Eglutė</w:t>
      </w:r>
      <w:r w:rsidRPr="004F663F">
        <w:rPr>
          <w:rFonts w:ascii="Times New Roman" w:hAnsi="Times New Roman" w:cs="Times New Roman"/>
          <w:sz w:val="24"/>
          <w:szCs w:val="24"/>
          <w:lang w:val="lt-LT"/>
        </w:rPr>
        <w:t>“ direktorės Robertos Jankūnienės</w:t>
      </w:r>
      <w:r w:rsidRPr="004F663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4F663F">
        <w:rPr>
          <w:rFonts w:ascii="Times New Roman" w:hAnsi="Times New Roman" w:cs="Times New Roman"/>
          <w:sz w:val="24"/>
          <w:szCs w:val="24"/>
          <w:lang w:val="lt-LT"/>
        </w:rPr>
        <w:t xml:space="preserve">2020 metų 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veiklos užduotys įvykdytos ir viršyti kai kurie sutarti vertinimo rodikliai, įstaigos veikla orientuota į pokyčius ir ugdymo proceso tobulinimą, 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taikyti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kokybės valdymo metodai: </w:t>
      </w:r>
      <w:r w:rsidRPr="004F663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pagerinti įstaigos ugdytinių pasiekimai 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>savireguliacijos ir savikontrolės, sakytinės kalbos srityse</w:t>
      </w:r>
      <w:r w:rsidRPr="004F663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; 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>vaikų pasiekimų ir asmeninės pažangos vertinime ir įsivertinime dalyvauja 99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proc.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tėvų; įgyvendintas 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S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>ocialinių kompetencijų ugdymo (SKU) modelis (veiklose dalyvavo 75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proc. </w:t>
      </w:r>
      <w:r w:rsidRPr="004F663F">
        <w:rPr>
          <w:rFonts w:ascii="Times New Roman" w:hAnsi="Times New Roman" w:cs="Times New Roman"/>
          <w:sz w:val="24"/>
          <w:szCs w:val="24"/>
          <w:lang w:val="lt-LT" w:eastAsia="lt-LT"/>
        </w:rPr>
        <w:t>ugdytinių); išplėtotas socialinės partnerystės tinkla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s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; 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vykdyta </w:t>
      </w:r>
      <w:proofErr w:type="spellStart"/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>patyriminė</w:t>
      </w:r>
      <w:proofErr w:type="spellEnd"/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veikl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a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miesto socialinėse erdvėse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; m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>odernizuotos edukacinės erdvės, įrengta STEAM „Atradimų laboratorija“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; </w:t>
      </w:r>
      <w:r w:rsidR="007E6866" w:rsidRPr="007E1F13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7E1F13">
        <w:rPr>
          <w:rFonts w:ascii="Times New Roman" w:hAnsi="Times New Roman" w:cs="Times New Roman"/>
          <w:sz w:val="24"/>
          <w:szCs w:val="24"/>
          <w:lang w:val="lt-LT"/>
        </w:rPr>
        <w:t>kurtas tėvų forumas</w:t>
      </w:r>
      <w:r w:rsidR="007E6866" w:rsidRPr="007E1F13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sudarytos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sąlygos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jauniems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pedagogams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tobulinti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kompetencijas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E1F13" w:rsidRPr="007E1F13">
        <w:rPr>
          <w:rFonts w:ascii="Times New Roman" w:hAnsi="Times New Roman" w:cs="Times New Roman"/>
          <w:sz w:val="24"/>
          <w:szCs w:val="24"/>
        </w:rPr>
        <w:t>Tęsk</w:t>
      </w:r>
      <w:proofErr w:type="spellEnd"/>
      <w:r w:rsidR="007E1F13" w:rsidRPr="007E1F13">
        <w:rPr>
          <w:rFonts w:ascii="Times New Roman" w:hAnsi="Times New Roman" w:cs="Times New Roman"/>
          <w:sz w:val="24"/>
          <w:szCs w:val="24"/>
        </w:rPr>
        <w:t>“)</w:t>
      </w:r>
      <w:r w:rsidR="007E1F13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</w:t>
      </w:r>
    </w:p>
    <w:p w14:paraId="05F85B05" w14:textId="0F6CE8A6" w:rsidR="004F663F" w:rsidRPr="005C5D6A" w:rsidRDefault="004F663F" w:rsidP="005C5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7E1F13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>2020 m. lopšelis-darželis „</w:t>
      </w:r>
      <w:r w:rsidRPr="005C5D6A">
        <w:rPr>
          <w:rFonts w:ascii="Times New Roman" w:hAnsi="Times New Roman" w:cs="Times New Roman"/>
          <w:sz w:val="24"/>
          <w:szCs w:val="24"/>
          <w:lang w:val="lt-LT"/>
        </w:rPr>
        <w:t>Eglutė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>“ tapo Europos STEAM mokyklų tinklo nariu, suteiktas saugios Kompete</w:t>
      </w:r>
      <w:r w:rsidR="007E1F13">
        <w:rPr>
          <w:rFonts w:ascii="Times New Roman" w:hAnsi="Times New Roman" w:cs="Times New Roman"/>
          <w:sz w:val="24"/>
          <w:szCs w:val="24"/>
          <w:lang w:val="lt-LT" w:eastAsia="lt-LT"/>
        </w:rPr>
        <w:t>n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tingos mokyklos ženklelis. Įstaiga </w:t>
      </w:r>
      <w:r w:rsidRPr="005C5D6A">
        <w:rPr>
          <w:rFonts w:ascii="Times New Roman" w:hAnsi="Times New Roman" w:cs="Times New Roman"/>
          <w:sz w:val="24"/>
          <w:szCs w:val="24"/>
          <w:lang w:val="lt-LT"/>
        </w:rPr>
        <w:t>įtraukta į sveikatą stiprinančių mokyklų tinklą „Sveika mokykla“.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  </w:t>
      </w:r>
    </w:p>
    <w:p w14:paraId="7B18FA47" w14:textId="77777777" w:rsidR="00CB4C75" w:rsidRDefault="00CB4C75" w:rsidP="00D4266F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0153FA8A" w14:textId="77777777" w:rsidR="008C4518" w:rsidRPr="000D4F99" w:rsidRDefault="008C4518" w:rsidP="00D4266F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bookmarkStart w:id="0" w:name="_GoBack"/>
      <w:bookmarkEnd w:id="0"/>
    </w:p>
    <w:p w14:paraId="69DD10DA" w14:textId="72AAFAC9" w:rsidR="000A5571" w:rsidRPr="000D4F99" w:rsidRDefault="000A5571" w:rsidP="00D4266F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>Šiaulių miesto savivaldybės administracijos</w:t>
      </w:r>
    </w:p>
    <w:p w14:paraId="2463E90F" w14:textId="508ED914" w:rsidR="000A5571" w:rsidRPr="000D4F99" w:rsidRDefault="000A5571" w:rsidP="00D4266F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Žmonių gerovės ir ugdymo departamento </w:t>
      </w:r>
    </w:p>
    <w:p w14:paraId="132AC350" w14:textId="33F2CF41" w:rsidR="000A5571" w:rsidRPr="000D4F99" w:rsidRDefault="000A5571" w:rsidP="00D4266F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>Švietimo skyriaus vedėja                                         __________</w:t>
      </w: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ab/>
      </w:r>
      <w:r w:rsidR="00F24D81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</w:t>
      </w: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Edita Minkuvienė </w:t>
      </w:r>
      <w:r w:rsidR="00774339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2021-02-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19</w:t>
      </w:r>
    </w:p>
    <w:p w14:paraId="33964C20" w14:textId="7D3ECAF1" w:rsidR="00774339" w:rsidRPr="005C5D6A" w:rsidRDefault="00774339" w:rsidP="00D4266F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  </w:t>
      </w:r>
      <w:r w:rsidR="005C5D6A" w:rsidRPr="005C5D6A">
        <w:rPr>
          <w:rFonts w:ascii="Times New Roman" w:hAnsi="Times New Roman" w:cs="Times New Roman"/>
          <w:sz w:val="24"/>
          <w:szCs w:val="24"/>
          <w:lang w:val="lt-LT" w:eastAsia="lt-LT"/>
        </w:rPr>
        <w:t>(parašas)</w:t>
      </w: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</w:t>
      </w:r>
    </w:p>
    <w:p w14:paraId="5CE2F953" w14:textId="572535F7" w:rsidR="00CB4C75" w:rsidRPr="000D4F99" w:rsidRDefault="00CB4C75" w:rsidP="00D4266F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49941DAC" w14:textId="47A5334C" w:rsidR="00774339" w:rsidRPr="000D4F99" w:rsidRDefault="00774339" w:rsidP="00D4266F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Savivaldybės meras                                                 __________   </w:t>
      </w:r>
      <w:r w:rsidR="00F24D81"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    </w:t>
      </w:r>
      <w:r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>Artūras Visockas</w:t>
      </w:r>
      <w:r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</w:r>
      <w:r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   </w:t>
      </w:r>
      <w:r w:rsidR="00F24D81"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>2021-02-</w:t>
      </w:r>
      <w:r w:rsidR="005C5D6A">
        <w:rPr>
          <w:rFonts w:ascii="Times New Roman" w:hAnsi="Times New Roman" w:cs="Times New Roman"/>
          <w:color w:val="000000"/>
          <w:sz w:val="24"/>
          <w:szCs w:val="24"/>
          <w:lang w:val="lt-LT"/>
        </w:rPr>
        <w:t>2</w:t>
      </w:r>
      <w:r w:rsidR="007E6866">
        <w:rPr>
          <w:rFonts w:ascii="Times New Roman" w:hAnsi="Times New Roman" w:cs="Times New Roman"/>
          <w:color w:val="000000"/>
          <w:sz w:val="24"/>
          <w:szCs w:val="24"/>
          <w:lang w:val="lt-LT"/>
        </w:rPr>
        <w:t>2</w:t>
      </w:r>
    </w:p>
    <w:p w14:paraId="2F25309F" w14:textId="77777777" w:rsidR="005C5D6A" w:rsidRPr="005C5D6A" w:rsidRDefault="005C5D6A" w:rsidP="005C5D6A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  (parašas)    </w:t>
      </w:r>
    </w:p>
    <w:p w14:paraId="1A380E0E" w14:textId="77777777" w:rsidR="0041782B" w:rsidRPr="000D4F99" w:rsidRDefault="0041782B" w:rsidP="00774339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3F1766B0" w14:textId="17B1C171" w:rsidR="00774339" w:rsidRPr="000D4F99" w:rsidRDefault="00D4266F" w:rsidP="00774339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t-LT" w:eastAsia="lt-LT"/>
        </w:rPr>
      </w:pPr>
      <w:r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>Galutinis metų veiklos ata</w:t>
      </w:r>
      <w:r w:rsidR="000A5571"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>skaitos įvertinimas</w:t>
      </w:r>
      <w:r w:rsidR="007E686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7E6866" w:rsidRPr="007E6866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t>labai gerai</w:t>
      </w:r>
      <w:r w:rsidR="000A5571"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774339" w:rsidRPr="000D4F9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           </w:t>
      </w:r>
    </w:p>
    <w:p w14:paraId="644FA285" w14:textId="77777777" w:rsidR="00D4266F" w:rsidRPr="000D4F99" w:rsidRDefault="00D4266F" w:rsidP="00D4266F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5E1AC18D" w14:textId="77777777" w:rsidR="00D4266F" w:rsidRPr="000D4F99" w:rsidRDefault="00D4266F" w:rsidP="00D4266F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>Susipažinau.</w:t>
      </w:r>
    </w:p>
    <w:p w14:paraId="43801404" w14:textId="27113E7A" w:rsidR="00D4266F" w:rsidRPr="000D4F99" w:rsidRDefault="00D4266F" w:rsidP="00D4266F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>Šiaulių lopšelio-darželio „Eglutė“</w:t>
      </w:r>
      <w:r w:rsidR="000A5571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    </w:t>
      </w: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</w:t>
      </w:r>
      <w:r w:rsidR="00774339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</w:t>
      </w:r>
    </w:p>
    <w:p w14:paraId="4EA33C1B" w14:textId="4582098B" w:rsidR="00774339" w:rsidRPr="000D4F99" w:rsidRDefault="000A5571" w:rsidP="00774339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direktorė </w:t>
      </w:r>
      <w:r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74339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74339" w:rsidRPr="000D4F99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</w:t>
      </w:r>
      <w:r w:rsidR="00550580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774339" w:rsidRPr="000D4F99"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774339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__________  </w:t>
      </w:r>
      <w:r w:rsidR="00F24D81" w:rsidRPr="000D4F9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</w:t>
      </w:r>
      <w:r w:rsidR="00774339" w:rsidRPr="000D4F99">
        <w:rPr>
          <w:rFonts w:ascii="Times New Roman" w:hAnsi="Times New Roman" w:cs="Times New Roman"/>
          <w:sz w:val="24"/>
          <w:szCs w:val="24"/>
          <w:lang w:val="lt-LT" w:eastAsia="lt-LT"/>
        </w:rPr>
        <w:t>Roberta Jankūnienė      2021-02-</w:t>
      </w:r>
      <w:r w:rsidR="005C5D6A">
        <w:rPr>
          <w:rFonts w:ascii="Times New Roman" w:hAnsi="Times New Roman" w:cs="Times New Roman"/>
          <w:sz w:val="24"/>
          <w:szCs w:val="24"/>
          <w:lang w:val="lt-LT" w:eastAsia="lt-LT"/>
        </w:rPr>
        <w:t>2</w:t>
      </w:r>
      <w:r w:rsidR="007E6866">
        <w:rPr>
          <w:rFonts w:ascii="Times New Roman" w:hAnsi="Times New Roman" w:cs="Times New Roman"/>
          <w:sz w:val="24"/>
          <w:szCs w:val="24"/>
          <w:lang w:val="lt-LT" w:eastAsia="lt-LT"/>
        </w:rPr>
        <w:t>2</w:t>
      </w:r>
    </w:p>
    <w:p w14:paraId="3C95EBE3" w14:textId="71E29F40" w:rsidR="00774339" w:rsidRPr="007E1F13" w:rsidRDefault="00774339" w:rsidP="00774339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0D4F99">
        <w:rPr>
          <w:rFonts w:ascii="Times New Roman" w:hAnsi="Times New Roman" w:cs="Times New Roman"/>
          <w:sz w:val="20"/>
          <w:szCs w:val="20"/>
          <w:lang w:val="lt-LT" w:eastAsia="lt-LT"/>
        </w:rPr>
        <w:t xml:space="preserve">    </w:t>
      </w:r>
      <w:r w:rsidR="005C5D6A" w:rsidRPr="005C5D6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(parašas)   </w:t>
      </w:r>
    </w:p>
    <w:p w14:paraId="72CB52A6" w14:textId="33DE8CAE" w:rsidR="00627B1F" w:rsidRPr="000D4F99" w:rsidRDefault="00627B1F" w:rsidP="0077433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627B1F" w:rsidRPr="000D4F99" w:rsidSect="007E6866">
      <w:headerReference w:type="default" r:id="rId9"/>
      <w:pgSz w:w="12240" w:h="15840"/>
      <w:pgMar w:top="1135" w:right="758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331D8" w14:textId="77777777" w:rsidR="00F16A2F" w:rsidRDefault="00F16A2F" w:rsidP="007E6866">
      <w:pPr>
        <w:spacing w:after="0" w:line="240" w:lineRule="auto"/>
      </w:pPr>
      <w:r>
        <w:separator/>
      </w:r>
    </w:p>
  </w:endnote>
  <w:endnote w:type="continuationSeparator" w:id="0">
    <w:p w14:paraId="3F72730D" w14:textId="77777777" w:rsidR="00F16A2F" w:rsidRDefault="00F16A2F" w:rsidP="007E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27C88" w14:textId="77777777" w:rsidR="00F16A2F" w:rsidRDefault="00F16A2F" w:rsidP="007E6866">
      <w:pPr>
        <w:spacing w:after="0" w:line="240" w:lineRule="auto"/>
      </w:pPr>
      <w:r>
        <w:separator/>
      </w:r>
    </w:p>
  </w:footnote>
  <w:footnote w:type="continuationSeparator" w:id="0">
    <w:p w14:paraId="0BB33E5C" w14:textId="77777777" w:rsidR="00F16A2F" w:rsidRDefault="00F16A2F" w:rsidP="007E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062848"/>
      <w:docPartObj>
        <w:docPartGallery w:val="Page Numbers (Top of Page)"/>
        <w:docPartUnique/>
      </w:docPartObj>
    </w:sdtPr>
    <w:sdtEndPr/>
    <w:sdtContent>
      <w:p w14:paraId="07104941" w14:textId="4E473210" w:rsidR="007E6866" w:rsidRDefault="007E686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18" w:rsidRPr="008C4518">
          <w:rPr>
            <w:noProof/>
            <w:lang w:val="lt-LT"/>
          </w:rPr>
          <w:t>12</w:t>
        </w:r>
        <w:r>
          <w:fldChar w:fldCharType="end"/>
        </w:r>
      </w:p>
    </w:sdtContent>
  </w:sdt>
  <w:p w14:paraId="68C794D5" w14:textId="77777777" w:rsidR="007E6866" w:rsidRDefault="007E686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FDE"/>
    <w:multiLevelType w:val="multilevel"/>
    <w:tmpl w:val="3A869A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BE4F67"/>
    <w:multiLevelType w:val="hybridMultilevel"/>
    <w:tmpl w:val="1DF6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2650"/>
    <w:multiLevelType w:val="multilevel"/>
    <w:tmpl w:val="63E48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894FBC"/>
    <w:multiLevelType w:val="multilevel"/>
    <w:tmpl w:val="5D24CC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8E46A0"/>
    <w:multiLevelType w:val="hybridMultilevel"/>
    <w:tmpl w:val="3A1EFD5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F554C5"/>
    <w:multiLevelType w:val="multilevel"/>
    <w:tmpl w:val="9D4032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B80423"/>
    <w:multiLevelType w:val="multilevel"/>
    <w:tmpl w:val="CBCA8D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C84EC8"/>
    <w:multiLevelType w:val="multilevel"/>
    <w:tmpl w:val="A0DCA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0D821C3"/>
    <w:multiLevelType w:val="multilevel"/>
    <w:tmpl w:val="B896E4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9">
    <w:nsid w:val="552952C2"/>
    <w:multiLevelType w:val="multilevel"/>
    <w:tmpl w:val="4A0055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10">
    <w:nsid w:val="603B7FC3"/>
    <w:multiLevelType w:val="multilevel"/>
    <w:tmpl w:val="264CA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2101D1"/>
    <w:multiLevelType w:val="hybridMultilevel"/>
    <w:tmpl w:val="BE3A2BF2"/>
    <w:lvl w:ilvl="0" w:tplc="AA24BD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8A6006"/>
    <w:multiLevelType w:val="multilevel"/>
    <w:tmpl w:val="211A35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850C44"/>
    <w:multiLevelType w:val="hybridMultilevel"/>
    <w:tmpl w:val="87CC486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91D2A50"/>
    <w:multiLevelType w:val="multilevel"/>
    <w:tmpl w:val="FFF28B52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A031E24"/>
    <w:multiLevelType w:val="multilevel"/>
    <w:tmpl w:val="1B5E51C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5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3"/>
    <w:rsid w:val="00004383"/>
    <w:rsid w:val="00007DFC"/>
    <w:rsid w:val="00010275"/>
    <w:rsid w:val="00010E78"/>
    <w:rsid w:val="00014C72"/>
    <w:rsid w:val="0002630B"/>
    <w:rsid w:val="00041C6E"/>
    <w:rsid w:val="000606B5"/>
    <w:rsid w:val="00061468"/>
    <w:rsid w:val="00074465"/>
    <w:rsid w:val="0007449F"/>
    <w:rsid w:val="000A076B"/>
    <w:rsid w:val="000A30B9"/>
    <w:rsid w:val="000A45D5"/>
    <w:rsid w:val="000A5571"/>
    <w:rsid w:val="000C0069"/>
    <w:rsid w:val="000C0C06"/>
    <w:rsid w:val="000D4F99"/>
    <w:rsid w:val="000E19B3"/>
    <w:rsid w:val="000F516B"/>
    <w:rsid w:val="001025D7"/>
    <w:rsid w:val="001073CB"/>
    <w:rsid w:val="00110776"/>
    <w:rsid w:val="001144E8"/>
    <w:rsid w:val="00114C9C"/>
    <w:rsid w:val="00120E30"/>
    <w:rsid w:val="00132315"/>
    <w:rsid w:val="00136663"/>
    <w:rsid w:val="00144961"/>
    <w:rsid w:val="00146796"/>
    <w:rsid w:val="001524C6"/>
    <w:rsid w:val="00156ABC"/>
    <w:rsid w:val="001634A9"/>
    <w:rsid w:val="001936AC"/>
    <w:rsid w:val="001A5342"/>
    <w:rsid w:val="001B127F"/>
    <w:rsid w:val="001C25B9"/>
    <w:rsid w:val="001C328A"/>
    <w:rsid w:val="001D19A9"/>
    <w:rsid w:val="001E59F8"/>
    <w:rsid w:val="00202333"/>
    <w:rsid w:val="00205B2B"/>
    <w:rsid w:val="00206276"/>
    <w:rsid w:val="002123C6"/>
    <w:rsid w:val="002164B0"/>
    <w:rsid w:val="002316B5"/>
    <w:rsid w:val="00240F3B"/>
    <w:rsid w:val="002426E7"/>
    <w:rsid w:val="002508B5"/>
    <w:rsid w:val="0025150B"/>
    <w:rsid w:val="002729DB"/>
    <w:rsid w:val="00272FC0"/>
    <w:rsid w:val="0027518C"/>
    <w:rsid w:val="00275730"/>
    <w:rsid w:val="00280EDF"/>
    <w:rsid w:val="0028551A"/>
    <w:rsid w:val="002A7B9F"/>
    <w:rsid w:val="002B6380"/>
    <w:rsid w:val="002C62C3"/>
    <w:rsid w:val="002D1609"/>
    <w:rsid w:val="002D1B3E"/>
    <w:rsid w:val="002D7D0E"/>
    <w:rsid w:val="002E51B2"/>
    <w:rsid w:val="002E7496"/>
    <w:rsid w:val="002E7A57"/>
    <w:rsid w:val="0031654F"/>
    <w:rsid w:val="00322712"/>
    <w:rsid w:val="00323533"/>
    <w:rsid w:val="00325F3E"/>
    <w:rsid w:val="00332B47"/>
    <w:rsid w:val="00346C63"/>
    <w:rsid w:val="00365B0F"/>
    <w:rsid w:val="00376A6A"/>
    <w:rsid w:val="003D042D"/>
    <w:rsid w:val="003E3853"/>
    <w:rsid w:val="003E54CD"/>
    <w:rsid w:val="003F2974"/>
    <w:rsid w:val="003F61C7"/>
    <w:rsid w:val="003F7515"/>
    <w:rsid w:val="00410235"/>
    <w:rsid w:val="00412ECC"/>
    <w:rsid w:val="00416A3A"/>
    <w:rsid w:val="0041782B"/>
    <w:rsid w:val="004208B9"/>
    <w:rsid w:val="00423FF5"/>
    <w:rsid w:val="004455CC"/>
    <w:rsid w:val="00484C91"/>
    <w:rsid w:val="004872C2"/>
    <w:rsid w:val="00492D15"/>
    <w:rsid w:val="004A46A1"/>
    <w:rsid w:val="004B0097"/>
    <w:rsid w:val="004B403B"/>
    <w:rsid w:val="004B69AA"/>
    <w:rsid w:val="004C4A2C"/>
    <w:rsid w:val="004D4404"/>
    <w:rsid w:val="004F5672"/>
    <w:rsid w:val="004F663F"/>
    <w:rsid w:val="005010FE"/>
    <w:rsid w:val="00502651"/>
    <w:rsid w:val="00504FE9"/>
    <w:rsid w:val="0051214B"/>
    <w:rsid w:val="00516006"/>
    <w:rsid w:val="00520909"/>
    <w:rsid w:val="00526C53"/>
    <w:rsid w:val="0052780E"/>
    <w:rsid w:val="00530852"/>
    <w:rsid w:val="00535B3A"/>
    <w:rsid w:val="00550580"/>
    <w:rsid w:val="00562F80"/>
    <w:rsid w:val="00572D98"/>
    <w:rsid w:val="00573D4A"/>
    <w:rsid w:val="00587BB2"/>
    <w:rsid w:val="005A0469"/>
    <w:rsid w:val="005A3C36"/>
    <w:rsid w:val="005C01F5"/>
    <w:rsid w:val="005C10BB"/>
    <w:rsid w:val="005C34EB"/>
    <w:rsid w:val="005C5D6A"/>
    <w:rsid w:val="005C66D0"/>
    <w:rsid w:val="005D3BDA"/>
    <w:rsid w:val="005E4A70"/>
    <w:rsid w:val="005E5587"/>
    <w:rsid w:val="006156B8"/>
    <w:rsid w:val="00624339"/>
    <w:rsid w:val="0062609E"/>
    <w:rsid w:val="00627B1F"/>
    <w:rsid w:val="006505AF"/>
    <w:rsid w:val="0066677A"/>
    <w:rsid w:val="0066733A"/>
    <w:rsid w:val="006722CE"/>
    <w:rsid w:val="00673019"/>
    <w:rsid w:val="0067707E"/>
    <w:rsid w:val="00681D61"/>
    <w:rsid w:val="0068468A"/>
    <w:rsid w:val="0069282D"/>
    <w:rsid w:val="00695786"/>
    <w:rsid w:val="006A1634"/>
    <w:rsid w:val="006A1B3C"/>
    <w:rsid w:val="006A659C"/>
    <w:rsid w:val="006B35D8"/>
    <w:rsid w:val="006C4727"/>
    <w:rsid w:val="006C5B8C"/>
    <w:rsid w:val="006D069A"/>
    <w:rsid w:val="006D7D8E"/>
    <w:rsid w:val="006E023E"/>
    <w:rsid w:val="006E0DDF"/>
    <w:rsid w:val="006E192E"/>
    <w:rsid w:val="006F1B97"/>
    <w:rsid w:val="006F2CFC"/>
    <w:rsid w:val="007012A1"/>
    <w:rsid w:val="00731308"/>
    <w:rsid w:val="00735384"/>
    <w:rsid w:val="00741885"/>
    <w:rsid w:val="00742C4F"/>
    <w:rsid w:val="00745690"/>
    <w:rsid w:val="0074712C"/>
    <w:rsid w:val="00747B1E"/>
    <w:rsid w:val="007729BC"/>
    <w:rsid w:val="00774339"/>
    <w:rsid w:val="0078215E"/>
    <w:rsid w:val="007A56BB"/>
    <w:rsid w:val="007B1C25"/>
    <w:rsid w:val="007D36BB"/>
    <w:rsid w:val="007D7884"/>
    <w:rsid w:val="007E1F13"/>
    <w:rsid w:val="007E4EA0"/>
    <w:rsid w:val="007E6866"/>
    <w:rsid w:val="007F38C7"/>
    <w:rsid w:val="007F451B"/>
    <w:rsid w:val="00802FFD"/>
    <w:rsid w:val="008057F8"/>
    <w:rsid w:val="0080734C"/>
    <w:rsid w:val="00813865"/>
    <w:rsid w:val="008161A3"/>
    <w:rsid w:val="00820D5C"/>
    <w:rsid w:val="008246FD"/>
    <w:rsid w:val="00840D96"/>
    <w:rsid w:val="00842FC8"/>
    <w:rsid w:val="00855F0C"/>
    <w:rsid w:val="00862298"/>
    <w:rsid w:val="00872636"/>
    <w:rsid w:val="00872835"/>
    <w:rsid w:val="0088323D"/>
    <w:rsid w:val="0089017E"/>
    <w:rsid w:val="008A692E"/>
    <w:rsid w:val="008B006D"/>
    <w:rsid w:val="008B0778"/>
    <w:rsid w:val="008C2364"/>
    <w:rsid w:val="008C2764"/>
    <w:rsid w:val="008C4518"/>
    <w:rsid w:val="008D0A59"/>
    <w:rsid w:val="009035A1"/>
    <w:rsid w:val="009039E1"/>
    <w:rsid w:val="009067D2"/>
    <w:rsid w:val="00914A26"/>
    <w:rsid w:val="0092485C"/>
    <w:rsid w:val="00931CDB"/>
    <w:rsid w:val="00933AB7"/>
    <w:rsid w:val="00933CF0"/>
    <w:rsid w:val="00936FF6"/>
    <w:rsid w:val="00946B1A"/>
    <w:rsid w:val="00951F77"/>
    <w:rsid w:val="00954172"/>
    <w:rsid w:val="00954512"/>
    <w:rsid w:val="00976062"/>
    <w:rsid w:val="00977611"/>
    <w:rsid w:val="00980DC3"/>
    <w:rsid w:val="009A3601"/>
    <w:rsid w:val="009C1A1D"/>
    <w:rsid w:val="009C2339"/>
    <w:rsid w:val="009D0327"/>
    <w:rsid w:val="009D6735"/>
    <w:rsid w:val="009E2088"/>
    <w:rsid w:val="009E6701"/>
    <w:rsid w:val="009F5225"/>
    <w:rsid w:val="009F6739"/>
    <w:rsid w:val="00A00977"/>
    <w:rsid w:val="00A172E6"/>
    <w:rsid w:val="00A22FF9"/>
    <w:rsid w:val="00A231C7"/>
    <w:rsid w:val="00A24D0F"/>
    <w:rsid w:val="00A25F9D"/>
    <w:rsid w:val="00A36825"/>
    <w:rsid w:val="00A402F3"/>
    <w:rsid w:val="00A504CD"/>
    <w:rsid w:val="00A65108"/>
    <w:rsid w:val="00A77321"/>
    <w:rsid w:val="00A807E1"/>
    <w:rsid w:val="00A81E08"/>
    <w:rsid w:val="00A83010"/>
    <w:rsid w:val="00A836D4"/>
    <w:rsid w:val="00A86861"/>
    <w:rsid w:val="00A92038"/>
    <w:rsid w:val="00A95538"/>
    <w:rsid w:val="00AB1883"/>
    <w:rsid w:val="00AB6127"/>
    <w:rsid w:val="00AC22B2"/>
    <w:rsid w:val="00AC6834"/>
    <w:rsid w:val="00AD3DE9"/>
    <w:rsid w:val="00AE57B6"/>
    <w:rsid w:val="00AE60EC"/>
    <w:rsid w:val="00AF68B5"/>
    <w:rsid w:val="00B070E3"/>
    <w:rsid w:val="00B12B89"/>
    <w:rsid w:val="00B14C90"/>
    <w:rsid w:val="00B229E4"/>
    <w:rsid w:val="00B25F9C"/>
    <w:rsid w:val="00B26547"/>
    <w:rsid w:val="00B34923"/>
    <w:rsid w:val="00B40896"/>
    <w:rsid w:val="00B46C98"/>
    <w:rsid w:val="00B6509F"/>
    <w:rsid w:val="00B77897"/>
    <w:rsid w:val="00B817DB"/>
    <w:rsid w:val="00B9018F"/>
    <w:rsid w:val="00BA561F"/>
    <w:rsid w:val="00BA7963"/>
    <w:rsid w:val="00BB1958"/>
    <w:rsid w:val="00BB53B5"/>
    <w:rsid w:val="00BC4179"/>
    <w:rsid w:val="00BE2729"/>
    <w:rsid w:val="00BF0E94"/>
    <w:rsid w:val="00BF1102"/>
    <w:rsid w:val="00BF112A"/>
    <w:rsid w:val="00BF5E48"/>
    <w:rsid w:val="00C01ABC"/>
    <w:rsid w:val="00C07071"/>
    <w:rsid w:val="00C132FC"/>
    <w:rsid w:val="00C13D36"/>
    <w:rsid w:val="00C42012"/>
    <w:rsid w:val="00C55DA9"/>
    <w:rsid w:val="00C563AD"/>
    <w:rsid w:val="00C63A3E"/>
    <w:rsid w:val="00C66DE0"/>
    <w:rsid w:val="00C86C3C"/>
    <w:rsid w:val="00CA3590"/>
    <w:rsid w:val="00CA570D"/>
    <w:rsid w:val="00CB0723"/>
    <w:rsid w:val="00CB30A2"/>
    <w:rsid w:val="00CB4C75"/>
    <w:rsid w:val="00CD15AE"/>
    <w:rsid w:val="00CD22D2"/>
    <w:rsid w:val="00CE69F8"/>
    <w:rsid w:val="00CE7AAD"/>
    <w:rsid w:val="00CF4CDF"/>
    <w:rsid w:val="00D02A96"/>
    <w:rsid w:val="00D14360"/>
    <w:rsid w:val="00D206D7"/>
    <w:rsid w:val="00D20730"/>
    <w:rsid w:val="00D3786F"/>
    <w:rsid w:val="00D4266F"/>
    <w:rsid w:val="00D433B2"/>
    <w:rsid w:val="00D436F5"/>
    <w:rsid w:val="00D5162C"/>
    <w:rsid w:val="00D620B2"/>
    <w:rsid w:val="00D7090A"/>
    <w:rsid w:val="00D7105C"/>
    <w:rsid w:val="00D72D89"/>
    <w:rsid w:val="00D73F23"/>
    <w:rsid w:val="00D74598"/>
    <w:rsid w:val="00D850FE"/>
    <w:rsid w:val="00D85E6C"/>
    <w:rsid w:val="00D928DE"/>
    <w:rsid w:val="00D958DE"/>
    <w:rsid w:val="00DA516E"/>
    <w:rsid w:val="00DC091F"/>
    <w:rsid w:val="00DD5754"/>
    <w:rsid w:val="00DE4175"/>
    <w:rsid w:val="00DF3ADE"/>
    <w:rsid w:val="00E031F5"/>
    <w:rsid w:val="00E05513"/>
    <w:rsid w:val="00E060A6"/>
    <w:rsid w:val="00E060AB"/>
    <w:rsid w:val="00E2769A"/>
    <w:rsid w:val="00E32D1C"/>
    <w:rsid w:val="00E33478"/>
    <w:rsid w:val="00E362CA"/>
    <w:rsid w:val="00E54FA8"/>
    <w:rsid w:val="00E617D5"/>
    <w:rsid w:val="00E6721B"/>
    <w:rsid w:val="00E67824"/>
    <w:rsid w:val="00E67EDD"/>
    <w:rsid w:val="00E67F5C"/>
    <w:rsid w:val="00E757D2"/>
    <w:rsid w:val="00E92AD0"/>
    <w:rsid w:val="00E9564F"/>
    <w:rsid w:val="00EA7F0E"/>
    <w:rsid w:val="00EB1B33"/>
    <w:rsid w:val="00EB2777"/>
    <w:rsid w:val="00EC6450"/>
    <w:rsid w:val="00EE345D"/>
    <w:rsid w:val="00EE5A5D"/>
    <w:rsid w:val="00EE70D3"/>
    <w:rsid w:val="00F137FA"/>
    <w:rsid w:val="00F16A2F"/>
    <w:rsid w:val="00F24D81"/>
    <w:rsid w:val="00F33F93"/>
    <w:rsid w:val="00F4428A"/>
    <w:rsid w:val="00F54FBC"/>
    <w:rsid w:val="00F638C3"/>
    <w:rsid w:val="00F73533"/>
    <w:rsid w:val="00F773A1"/>
    <w:rsid w:val="00F84854"/>
    <w:rsid w:val="00F942FC"/>
    <w:rsid w:val="00FA7630"/>
    <w:rsid w:val="00FB1291"/>
    <w:rsid w:val="00FB6913"/>
    <w:rsid w:val="00FC5B50"/>
    <w:rsid w:val="00FF47EA"/>
    <w:rsid w:val="00FF6102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DDC0"/>
  <w15:chartTrackingRefBased/>
  <w15:docId w15:val="{32633C40-F86D-4F64-B7A6-212FE86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A1634"/>
    <w:pPr>
      <w:ind w:left="720"/>
      <w:contextualSpacing/>
    </w:pPr>
  </w:style>
  <w:style w:type="paragraph" w:styleId="Betarp">
    <w:name w:val="No Spacing"/>
    <w:uiPriority w:val="1"/>
    <w:qFormat/>
    <w:rsid w:val="00535B3A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il">
    <w:name w:val="il"/>
    <w:basedOn w:val="Numatytasispastraiposriftas"/>
    <w:rsid w:val="00624339"/>
  </w:style>
  <w:style w:type="character" w:styleId="Hipersaitas">
    <w:name w:val="Hyperlink"/>
    <w:rsid w:val="00323533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E6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6866"/>
  </w:style>
  <w:style w:type="paragraph" w:styleId="Porat">
    <w:name w:val="footer"/>
    <w:basedOn w:val="prastasis"/>
    <w:link w:val="PoratDiagrama"/>
    <w:uiPriority w:val="99"/>
    <w:unhideWhenUsed/>
    <w:rsid w:val="007E6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ute.tavodarzel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357B-E3F3-4396-8E09-389AB513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18961</Words>
  <Characters>10808</Characters>
  <Application>Microsoft Office Word</Application>
  <DocSecurity>0</DocSecurity>
  <Lines>90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Begunov</dc:creator>
  <cp:keywords/>
  <dc:description/>
  <cp:lastModifiedBy>„Windows“ vartotojas</cp:lastModifiedBy>
  <cp:revision>3</cp:revision>
  <dcterms:created xsi:type="dcterms:W3CDTF">2021-02-16T16:46:00Z</dcterms:created>
  <dcterms:modified xsi:type="dcterms:W3CDTF">2021-03-09T16:17:00Z</dcterms:modified>
</cp:coreProperties>
</file>