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677C64" w:rsidRPr="00E15B01" w:rsidTr="00677C64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15B0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15B01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A76C2F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E15B01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15B0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A76C2F">
                    <w:rPr>
                      <w:color w:val="000000"/>
                      <w:sz w:val="24"/>
                      <w:szCs w:val="24"/>
                      <w:lang w:val="lt-LT"/>
                    </w:rPr>
                    <w:t>348</w:t>
                  </w:r>
                  <w:r w:rsidR="00E94F71" w:rsidRPr="00E15B01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BENDRŲJŲ REIKALŲ SKYRI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APTARNAVIMO IR E. PASLAUGŲ POSKYRI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VYRESN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IOJO</w:t>
                  </w: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 xml:space="preserve"> SPECIALIST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055827" w:rsidRPr="00E15B01">
        <w:trPr>
          <w:trHeight w:val="34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1. Pareigybės lygmuo – vyresnysis specialistas (X lygmuo).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120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3.1. administracinių paslaugų teikimas.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4.1. dokumentų valdymas.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126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5.1. šiaulių miesto gyventojų gyvenamosios vietos deklaravimo  ir gyvenamosios vietos neturinčių asmenų apskaitos funkcijos įgyvendinimą.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6.1. gyvenamosios vietos deklaravimo dokumentų valdymas.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9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3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7. Apdoroja su administracinių paslaugų teikimu susijusią informaciją.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9. Nagrinėja prašymus ir kitus dokumentus vidutinio sudėtingumo klausimais dėl administracinių paslaugų teikimo veiklų vykdymo, rengia sprendimus ir atsakymus.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10. Priima ir aptarnauja asmenis.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11. Rengia ir teikia informaciją su administracinių paslaugų teikimu susijusiais vidutinio sudėtingumo klausimais.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administracinių paslaugų teikimo.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13. Administruoja dokumentus.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lastRenderedPageBreak/>
                    <w:t>14. Apdoroja su dokumentų valdymu susijusią informaciją.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20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15. Tvarko gyvenamosios vietos deklaravimo dokumentus pareiškėjo namuose, kai asmuo dėl negalios negali atvykti į skyrių.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16. Išduoda Lietuvos Respublikos gyvenamosios vietos deklaravimo įstatyme, taip pat kituose teisės aktuose  gyvenamąją vietą ir kitokią faktinę padėtį patvirtinančius dokumentus.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20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139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55827" w:rsidRPr="00E15B0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55827" w:rsidRPr="00E15B01" w:rsidRDefault="00E94F71" w:rsidP="00E15B0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15B0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ne žemesnis kaip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055827" w:rsidRPr="00E15B01" w:rsidRDefault="00055827" w:rsidP="00E15B0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19. Atitikimas kitiems reikalavimams: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19.1. gebėti dirbti su kompiuterinėmis programomis.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62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20.1. komunikacija – 3;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3;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21.1. konfliktų valdymas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21.2. orientacija į aptarnaujamą asmenį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22.1. dokumentų valdymas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517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41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E94F71" w:rsidRPr="00E15B01" w:rsidRDefault="00E94F71" w:rsidP="00E15B01">
      <w:pPr>
        <w:jc w:val="both"/>
        <w:rPr>
          <w:lang w:val="lt-LT"/>
        </w:rPr>
      </w:pPr>
    </w:p>
    <w:sectPr w:rsidR="00E94F71" w:rsidRPr="00E15B0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4"/>
    <w:rsid w:val="00055827"/>
    <w:rsid w:val="00677C64"/>
    <w:rsid w:val="00A76C2F"/>
    <w:rsid w:val="00E15B01"/>
    <w:rsid w:val="00E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4C7E"/>
  <w15:chartTrackingRefBased/>
  <w15:docId w15:val="{28B7C2BA-ECE9-4C0F-9C13-20EAEC2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4</cp:revision>
  <dcterms:created xsi:type="dcterms:W3CDTF">2020-06-25T12:17:00Z</dcterms:created>
  <dcterms:modified xsi:type="dcterms:W3CDTF">2020-07-09T14:05:00Z</dcterms:modified>
</cp:coreProperties>
</file>