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166239" w:rsidRPr="00143934" w:rsidTr="00166239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166239" w:rsidRPr="00143934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5C002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43934">
                    <w:rPr>
                      <w:sz w:val="24"/>
                      <w:szCs w:val="24"/>
                      <w:lang w:val="lt-LT"/>
                    </w:rPr>
                    <w:t xml:space="preserve">direktoriaus 2020 m. birželio   </w:t>
                  </w:r>
                  <w:r w:rsidR="00E36D69" w:rsidRPr="00143934">
                    <w:rPr>
                      <w:sz w:val="24"/>
                      <w:szCs w:val="24"/>
                      <w:lang w:val="lt-LT"/>
                    </w:rPr>
                    <w:t>18</w:t>
                  </w:r>
                  <w:r w:rsidRPr="00143934">
                    <w:rPr>
                      <w:sz w:val="24"/>
                      <w:szCs w:val="24"/>
                      <w:lang w:val="lt-LT"/>
                    </w:rPr>
                    <w:t xml:space="preserve">  d.</w:t>
                  </w: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5C002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E36D69" w:rsidRPr="00143934">
                    <w:rPr>
                      <w:color w:val="000000"/>
                      <w:sz w:val="24"/>
                      <w:szCs w:val="24"/>
                      <w:lang w:val="lt-LT"/>
                    </w:rPr>
                    <w:t>317</w:t>
                  </w:r>
                  <w:r w:rsidR="00435404" w:rsidRPr="00143934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PROJEKTŲ VALDYMO SKYRI</w:t>
                  </w:r>
                  <w:r w:rsidR="005C002F" w:rsidRPr="00143934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  <w:r w:rsidR="005C002F" w:rsidRPr="00143934">
                    <w:rPr>
                      <w:b/>
                      <w:color w:val="000000"/>
                      <w:sz w:val="24"/>
                      <w:lang w:val="lt-LT"/>
                    </w:rPr>
                    <w:t xml:space="preserve"> VEDĖJO</w:t>
                  </w:r>
                </w:p>
              </w:tc>
            </w:tr>
            <w:tr w:rsidR="00166239" w:rsidRPr="00143934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5C002F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6B6162" w:rsidRPr="00143934" w:rsidRDefault="006B6162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</w:tr>
      <w:tr w:rsidR="006B6162" w:rsidRPr="00143934">
        <w:trPr>
          <w:trHeight w:val="349"/>
        </w:trPr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6B6162" w:rsidRPr="00143934" w:rsidRDefault="006B6162">
            <w:pPr>
              <w:rPr>
                <w:lang w:val="lt-LT"/>
              </w:rPr>
            </w:pPr>
          </w:p>
        </w:tc>
      </w:tr>
      <w:tr w:rsidR="006B6162" w:rsidRPr="00143934">
        <w:trPr>
          <w:trHeight w:val="120"/>
        </w:trPr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>
                        <w:pPr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>
                        <w:pPr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4. Veiklos planavimas.</w:t>
                        </w:r>
                      </w:p>
                    </w:tc>
                  </w:tr>
                </w:tbl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</w:tr>
          </w:tbl>
          <w:p w:rsidR="006B6162" w:rsidRPr="00143934" w:rsidRDefault="006B6162">
            <w:pPr>
              <w:rPr>
                <w:lang w:val="lt-LT"/>
              </w:rPr>
            </w:pPr>
          </w:p>
        </w:tc>
      </w:tr>
      <w:tr w:rsidR="006B6162" w:rsidRPr="00143934">
        <w:trPr>
          <w:trHeight w:val="126"/>
        </w:trPr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>
                        <w:pPr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5. Projektų valdymas.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>
                        <w:pPr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:rsidR="006B6162" w:rsidRPr="00143934" w:rsidRDefault="006B6162">
                  <w:pPr>
                    <w:rPr>
                      <w:lang w:val="lt-LT"/>
                    </w:rPr>
                  </w:pPr>
                </w:p>
              </w:tc>
            </w:tr>
          </w:tbl>
          <w:p w:rsidR="006B6162" w:rsidRPr="00143934" w:rsidRDefault="006B6162">
            <w:pPr>
              <w:rPr>
                <w:lang w:val="lt-LT"/>
              </w:rPr>
            </w:pPr>
          </w:p>
        </w:tc>
      </w:tr>
      <w:tr w:rsidR="006B6162" w:rsidRPr="00143934">
        <w:trPr>
          <w:trHeight w:val="100"/>
        </w:trPr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6B6162" w:rsidRPr="00143934" w:rsidRDefault="00435404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6B6162" w:rsidRPr="00143934" w:rsidRDefault="006B6162">
            <w:pPr>
              <w:rPr>
                <w:lang w:val="lt-LT"/>
              </w:rPr>
            </w:pPr>
          </w:p>
        </w:tc>
      </w:tr>
      <w:tr w:rsidR="006B6162" w:rsidRPr="00143934">
        <w:trPr>
          <w:trHeight w:val="39"/>
        </w:trPr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>
            <w:pPr>
              <w:pStyle w:val="EmptyLayoutCell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6B6162" w:rsidRPr="00143934" w:rsidRDefault="006B6162" w:rsidP="005C002F">
            <w:pPr>
              <w:jc w:val="both"/>
              <w:rPr>
                <w:lang w:val="lt-LT"/>
              </w:rPr>
            </w:pPr>
          </w:p>
        </w:tc>
      </w:tr>
      <w:tr w:rsidR="006B6162" w:rsidRPr="00143934">
        <w:trPr>
          <w:trHeight w:val="20"/>
        </w:trPr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16. Organizuoja ir vykdo investicijų projektų, kurių vykdytoja yra Savivaldybės administracija, pasiūlymų rengimą, paraiškų ir kitų investicijų projektų dokumentų teikimą, atranką bei patvirtintų investicijų projektų įgyvendinimą.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lastRenderedPageBreak/>
                    <w:t>17. Esant poreikiui organizuoja investicijų projektų įgyvendinimo patikras, dalyvauja jose, teikia informaciją tikrintojams.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18. Atlieka ES ir (ar) kitų finansavimo šaltinių paiešką, analizuoja, kaupia informaciją apie galimybes pasinaudoti teikiama ES ir (ar) kita parama, supažindina su ja programų vykdytojus.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19. Organizuoja ir vykdo Savivaldybės administracijos vykdomų ES ir (ar) kitos paramos finansuojamų investicijų projektų administravimo, koordinavimo ir įgyvendinimo procedūras.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20. Kontroliuoja investicijų projektų sutarčių vykdymą.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21. Vykdo Šiaulių miesto savivaldybės administracijos Finansų kontrolės taisyklėse nustatytas finansų kontrolės funkcijas.</w:t>
                  </w:r>
                </w:p>
              </w:tc>
            </w:tr>
          </w:tbl>
          <w:p w:rsidR="006B6162" w:rsidRPr="00143934" w:rsidRDefault="006B6162" w:rsidP="005C002F">
            <w:pPr>
              <w:jc w:val="both"/>
              <w:rPr>
                <w:lang w:val="lt-LT"/>
              </w:rPr>
            </w:pPr>
          </w:p>
        </w:tc>
      </w:tr>
      <w:tr w:rsidR="006B6162" w:rsidRPr="00143934">
        <w:trPr>
          <w:trHeight w:val="20"/>
        </w:trPr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6B6162" w:rsidRPr="00143934" w:rsidRDefault="006B6162" w:rsidP="005C002F">
            <w:pPr>
              <w:jc w:val="both"/>
              <w:rPr>
                <w:lang w:val="lt-LT"/>
              </w:rPr>
            </w:pPr>
          </w:p>
        </w:tc>
      </w:tr>
      <w:tr w:rsidR="006B6162" w:rsidRPr="00143934">
        <w:trPr>
          <w:trHeight w:val="139"/>
        </w:trPr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6B6162" w:rsidRPr="00143934" w:rsidRDefault="00435404" w:rsidP="005C002F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vadyba;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viešasis administravimas;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ekonomika;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religijos studijos;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B6162" w:rsidRPr="00143934" w:rsidRDefault="006B6162" w:rsidP="005C002F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6B6162" w:rsidRPr="0014393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projektų valdymo patirtis;</w:t>
                              </w:r>
                            </w:p>
                          </w:tc>
                        </w:tr>
                        <w:tr w:rsidR="006B6162" w:rsidRPr="0014393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B6162" w:rsidRPr="00143934" w:rsidRDefault="00435404" w:rsidP="005C002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14393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ne mažiau kaip 5 metai. </w:t>
                              </w:r>
                            </w:p>
                          </w:tc>
                        </w:tr>
                      </w:tbl>
                      <w:p w:rsidR="006B6162" w:rsidRPr="00143934" w:rsidRDefault="006B6162" w:rsidP="005C002F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24. Užsienio kalbos mokėjimo reikalavimai: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24.1. kalba – anglų;</w:t>
                        </w: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24.2. kalbos mokėjimo lygis – B2.</w:t>
                        </w: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25. Atitikimas kitiems reikalavimams: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25.1. gebėti dirbti su kompiuterinėmis programomis.</w:t>
                        </w: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6B6162" w:rsidRPr="00143934" w:rsidRDefault="006B6162" w:rsidP="005C002F">
            <w:pPr>
              <w:jc w:val="both"/>
              <w:rPr>
                <w:lang w:val="lt-LT"/>
              </w:rPr>
            </w:pPr>
          </w:p>
        </w:tc>
      </w:tr>
      <w:tr w:rsidR="006B6162" w:rsidRPr="00143934">
        <w:trPr>
          <w:trHeight w:val="62"/>
        </w:trPr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B6162" w:rsidRPr="0014393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6B6162" w:rsidRPr="00143934" w:rsidRDefault="00435404" w:rsidP="005C002F">
                  <w:pPr>
                    <w:jc w:val="center"/>
                    <w:rPr>
                      <w:lang w:val="lt-LT"/>
                    </w:rPr>
                  </w:pPr>
                  <w:r w:rsidRPr="00143934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26.1. komunikacija – 4;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26.2. analizė ir pagrindimas – 5;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26.4. organizuotumas – 4;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26.5. vertės visuomenei kūrimas – 4.</w:t>
                        </w: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27.1. lyderystė – 4;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27.3. strateginis požiūris – 4.</w:t>
                        </w: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lastRenderedPageBreak/>
                    <w:t>28. Specifinės kompetencijos ir jų pakankami lygiai:</w:t>
                  </w:r>
                  <w:r w:rsidRPr="00143934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B6162" w:rsidRPr="00143934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28.1. derybų valdymas – 4;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28.2. informacijos valdymas – 5;</w:t>
                        </w:r>
                      </w:p>
                    </w:tc>
                  </w:tr>
                  <w:tr w:rsidR="006B6162" w:rsidRPr="0014393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B6162" w:rsidRPr="00143934" w:rsidRDefault="00435404" w:rsidP="005C002F">
                        <w:pPr>
                          <w:jc w:val="both"/>
                          <w:rPr>
                            <w:lang w:val="lt-LT"/>
                          </w:rPr>
                        </w:pPr>
                        <w:r w:rsidRPr="00143934">
                          <w:rPr>
                            <w:color w:val="000000"/>
                            <w:sz w:val="24"/>
                            <w:lang w:val="lt-LT"/>
                          </w:rPr>
                          <w:t>28.3. įžvalgumas – 4.</w:t>
                        </w:r>
                      </w:p>
                    </w:tc>
                  </w:tr>
                </w:tbl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6B6162" w:rsidRPr="00143934" w:rsidRDefault="006B6162" w:rsidP="005C002F">
            <w:pPr>
              <w:jc w:val="both"/>
              <w:rPr>
                <w:lang w:val="lt-LT"/>
              </w:rPr>
            </w:pPr>
          </w:p>
        </w:tc>
      </w:tr>
      <w:tr w:rsidR="006B6162" w:rsidRPr="00143934">
        <w:trPr>
          <w:trHeight w:val="517"/>
        </w:trPr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66239" w:rsidRPr="00143934" w:rsidTr="00166239"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B6162" w:rsidRPr="0014393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435404" w:rsidP="005C002F">
                  <w:pPr>
                    <w:jc w:val="both"/>
                    <w:rPr>
                      <w:lang w:val="lt-LT"/>
                    </w:rPr>
                  </w:pPr>
                  <w:r w:rsidRPr="00143934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B6162" w:rsidRPr="0014393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6162" w:rsidRPr="00143934" w:rsidRDefault="006B6162" w:rsidP="005C002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6B6162" w:rsidRPr="00143934" w:rsidRDefault="006B6162" w:rsidP="005C002F">
            <w:pPr>
              <w:jc w:val="both"/>
              <w:rPr>
                <w:lang w:val="lt-LT"/>
              </w:rPr>
            </w:pPr>
          </w:p>
        </w:tc>
      </w:tr>
      <w:tr w:rsidR="006B6162" w:rsidRPr="00143934">
        <w:trPr>
          <w:trHeight w:val="41"/>
        </w:trPr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B6162" w:rsidRPr="00143934" w:rsidRDefault="006B6162" w:rsidP="005C002F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435404" w:rsidRPr="00143934" w:rsidRDefault="00435404" w:rsidP="005C002F">
      <w:pPr>
        <w:jc w:val="both"/>
        <w:rPr>
          <w:lang w:val="lt-LT"/>
        </w:rPr>
      </w:pPr>
    </w:p>
    <w:sectPr w:rsidR="00435404" w:rsidRPr="00143934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39"/>
    <w:rsid w:val="00143934"/>
    <w:rsid w:val="00166239"/>
    <w:rsid w:val="00435404"/>
    <w:rsid w:val="005C002F"/>
    <w:rsid w:val="006B6162"/>
    <w:rsid w:val="00E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A149E"/>
  <w15:chartTrackingRefBased/>
  <w15:docId w15:val="{5B6BB2D5-8962-407A-9438-F5741E0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2775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5</cp:revision>
  <dcterms:created xsi:type="dcterms:W3CDTF">2020-06-16T08:48:00Z</dcterms:created>
  <dcterms:modified xsi:type="dcterms:W3CDTF">2020-07-16T14:04:00Z</dcterms:modified>
</cp:coreProperties>
</file>