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107A73" w:rsidTr="00107A73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107A73" w:rsidTr="00107A7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76E4A" w:rsidTr="00107A7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Default="00376E4A" w:rsidP="00376E4A">
                  <w:bookmarkStart w:id="0" w:name="_GoBack" w:colFirst="1" w:colLast="1"/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Default="00376E4A" w:rsidP="00376E4A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76E4A" w:rsidTr="00107A7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Default="00376E4A" w:rsidP="00376E4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Pr="004E5EDE" w:rsidRDefault="00376E4A" w:rsidP="00376E4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15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376E4A" w:rsidTr="00107A7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Default="00376E4A" w:rsidP="00376E4A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6E4A" w:rsidRPr="004E5EDE" w:rsidRDefault="00376E4A" w:rsidP="00376E4A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>
                    <w:rPr>
                      <w:color w:val="000000"/>
                      <w:sz w:val="24"/>
                      <w:szCs w:val="24"/>
                    </w:rPr>
                    <w:t>503</w:t>
                  </w:r>
                </w:p>
              </w:tc>
            </w:tr>
            <w:bookmarkEnd w:id="0"/>
            <w:tr w:rsidR="00107A73" w:rsidTr="00107A7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107A73" w:rsidTr="00107A7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07A73" w:rsidTr="00107A7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PERSONALO SKYRIAUS</w:t>
                  </w:r>
                </w:p>
              </w:tc>
            </w:tr>
            <w:tr w:rsidR="00107A73" w:rsidTr="00107A7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07A73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07A73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107A73" w:rsidTr="00107A7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BD5018" w:rsidRDefault="00BD5018"/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BD5018">
        <w:trPr>
          <w:trHeight w:val="349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BD5018" w:rsidRDefault="00BD5018"/>
        </w:tc>
      </w:tr>
      <w:tr w:rsidR="00BD5018">
        <w:trPr>
          <w:trHeight w:val="120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D5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3. Personalo valdymas.</w:t>
                        </w:r>
                      </w:p>
                    </w:tc>
                  </w:tr>
                </w:tbl>
                <w:p w:rsidR="00BD5018" w:rsidRDefault="00BD5018"/>
              </w:tc>
            </w:tr>
          </w:tbl>
          <w:p w:rsidR="00BD5018" w:rsidRDefault="00BD5018"/>
        </w:tc>
      </w:tr>
      <w:tr w:rsidR="00BD5018">
        <w:trPr>
          <w:trHeight w:val="126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BD5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4. Personalo (darbuotojų, dirbančių pagal darbo sutartis) valdymas.</w:t>
                        </w:r>
                      </w:p>
                    </w:tc>
                  </w:tr>
                </w:tbl>
                <w:p w:rsidR="00BD5018" w:rsidRDefault="00BD5018"/>
              </w:tc>
            </w:tr>
          </w:tbl>
          <w:p w:rsidR="00BD5018" w:rsidRDefault="00BD5018"/>
        </w:tc>
      </w:tr>
      <w:tr w:rsidR="00BD5018">
        <w:trPr>
          <w:trHeight w:val="100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BD5018" w:rsidRDefault="00BD5018"/>
        </w:tc>
      </w:tr>
      <w:tr w:rsidR="00BD5018">
        <w:trPr>
          <w:trHeight w:val="39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personalo valdymu susijusią informaciją arba prireikus koordinuoja su personalo valdymu susijusios informacijos apdorojimą.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Organizuoja personalo atranką, perkėlimą, atleidimą arba prireikus koordinuoja personalo atrankos, perkėlimo, atleidimo organizavimą.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pasiūlymus su personalo valdymu susijusiais klausimais.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Tvarko duomenis Valstybės tarnautojų registre ir Valstybės tarnybos valdymo informacinėje sistemoje.</w:t>
                  </w:r>
                </w:p>
              </w:tc>
            </w:tr>
          </w:tbl>
          <w:p w:rsidR="00BD5018" w:rsidRDefault="00BD5018"/>
        </w:tc>
      </w:tr>
      <w:tr w:rsidR="00BD5018">
        <w:trPr>
          <w:trHeight w:val="20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Skaičiuoja ir tikslina darbuotojų profesinio darbo patirtį, kontroliuoja darbuotojų profesinio darbo patirties pokyčius ir įformina juos teisės aktų nustatyta tvarka.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Konsultuoja darbuotojų pareigybių aprašymų rengimo ir vertinimo klausimais, tikrina pateiktus darbuotojų pareigybių aprašymus, jų atitikimą įstaigoje nustatytai vertinimo sistemai ir teisės aktų reikalavimams.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Rengia teisės aktų projektus dėl Savivaldybės vadovų, administracijos valstybės tarnautojų, darbuotojų ir Savivaldybės tarybos sekretoriato darbuotojų atostogų. Nagrinėja fizinių ir juridinių asmenų prašymus, susijusius su pareigybės funkcijomis, rengia į juos atsakymų projektus.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15. Organizuoja valstybės tarnautojų prašymų leisti dirbti kitą darbą nagrinėjimo ir sprendimų dėl leidimo dirbti kitą darbą priėmimo ir atšaukimo komisijos darbą, rengia su leidimų išdavimu susijusius dokumentus.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Kontroliuoja ir įgyvendina darbuotojų, dirbančių pagal darbo sutartis, darbo apmokėjimo sistemos aprašo vykdymą įstaigoje.</w:t>
                  </w:r>
                </w:p>
              </w:tc>
            </w:tr>
            <w:tr w:rsidR="00BD5018" w:rsidTr="00107A7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 w:rsidP="00107A7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Organizuoja Savivaldybės administracijos darbuotojų veiklos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vertinimo išvadų atitikimą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galiojantiems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aktams. Kontroliuoja, kad darbuotojų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būtų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teisės aktų nustatyta tvarka.</w:t>
                  </w:r>
                </w:p>
              </w:tc>
            </w:tr>
          </w:tbl>
          <w:p w:rsidR="00BD5018" w:rsidRDefault="00BD5018"/>
        </w:tc>
      </w:tr>
      <w:tr w:rsidR="00BD5018">
        <w:trPr>
          <w:trHeight w:val="20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BD5018" w:rsidRDefault="00BD5018"/>
        </w:tc>
      </w:tr>
      <w:tr w:rsidR="00BD5018">
        <w:trPr>
          <w:trHeight w:val="139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2"/>
            </w:tblGrid>
            <w:tr w:rsidR="00BD5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5018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2"/>
                  </w:tblGrid>
                  <w:tr w:rsidR="00BD5018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 w:rsidP="00107A7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>
                              <w:r>
                                <w:rPr>
                                  <w:color w:val="000000"/>
                                  <w:sz w:val="24"/>
                                </w:rPr>
                                <w:t>19.3. studijų kryptis – žmonių išteklių vadyba (arba);</w:t>
                              </w:r>
                            </w:p>
                          </w:tc>
                        </w:tr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BD5018" w:rsidRDefault="00BD5018"/>
                    </w:tc>
                  </w:tr>
                  <w:tr w:rsidR="00BD501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2"/>
                        </w:tblGrid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 w:rsidP="00107A7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>
                              <w:r>
                                <w:rPr>
                                  <w:color w:val="000000"/>
                                  <w:sz w:val="24"/>
                                </w:rPr>
                                <w:t>19.5. darbo patirtis – personalo valdymo patirtis;</w:t>
                              </w:r>
                            </w:p>
                          </w:tc>
                        </w:tr>
                        <w:tr w:rsidR="00BD5018" w:rsidTr="00107A73">
                          <w:trPr>
                            <w:trHeight w:val="260"/>
                          </w:trPr>
                          <w:tc>
                            <w:tcPr>
                              <w:tcW w:w="931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D5018" w:rsidRDefault="001E3F7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BD5018" w:rsidRDefault="00BD5018"/>
                    </w:tc>
                  </w:tr>
                </w:tbl>
                <w:p w:rsidR="00BD5018" w:rsidRDefault="00BD5018"/>
              </w:tc>
            </w:tr>
          </w:tbl>
          <w:p w:rsidR="00BD5018" w:rsidRDefault="00BD5018"/>
        </w:tc>
      </w:tr>
      <w:tr w:rsidR="00BD5018">
        <w:trPr>
          <w:trHeight w:val="62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D501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BD5018" w:rsidRDefault="001E3F7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501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20.1. vertės visuomenei kūrimas – 3;</w:t>
                        </w:r>
                      </w:p>
                    </w:tc>
                  </w:tr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20.2. organizuotumas – 3;</w:t>
                        </w:r>
                      </w:p>
                    </w:tc>
                  </w:tr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20.4. analizė ir pagrindimas – 3;</w:t>
                        </w:r>
                      </w:p>
                    </w:tc>
                  </w:tr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BD5018" w:rsidRDefault="00BD5018"/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501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>21.1. įžvalgumas – 3;</w:t>
                        </w:r>
                      </w:p>
                    </w:tc>
                  </w:tr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BD5018" w:rsidRDefault="00BD5018"/>
              </w:tc>
            </w:tr>
            <w:tr w:rsidR="00BD501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22.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BD501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D501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BD5018" w:rsidRDefault="001E3F7B">
                        <w:r>
                          <w:rPr>
                            <w:color w:val="000000"/>
                            <w:sz w:val="24"/>
                          </w:rPr>
                          <w:t xml:space="preserve">22.1.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žmogiškųjų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išteklių valdymas – 3.</w:t>
                        </w:r>
                      </w:p>
                    </w:tc>
                  </w:tr>
                </w:tbl>
                <w:p w:rsidR="00BD5018" w:rsidRDefault="00BD5018"/>
              </w:tc>
            </w:tr>
          </w:tbl>
          <w:p w:rsidR="00BD5018" w:rsidRDefault="00BD5018"/>
        </w:tc>
      </w:tr>
      <w:tr w:rsidR="00BD5018">
        <w:trPr>
          <w:trHeight w:val="517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  <w:tr w:rsidR="00107A73" w:rsidTr="00107A73"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4"/>
              <w:gridCol w:w="5691"/>
            </w:tblGrid>
            <w:tr w:rsidR="00BD5018" w:rsidTr="00107A73">
              <w:trPr>
                <w:trHeight w:val="239"/>
              </w:trPr>
              <w:tc>
                <w:tcPr>
                  <w:tcW w:w="34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1E3F7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  <w:tr w:rsidR="00BD5018" w:rsidTr="00107A73">
              <w:trPr>
                <w:trHeight w:val="239"/>
              </w:trPr>
              <w:tc>
                <w:tcPr>
                  <w:tcW w:w="34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  <w:tc>
                <w:tcPr>
                  <w:tcW w:w="56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D5018" w:rsidRDefault="00BD5018"/>
              </w:tc>
            </w:tr>
          </w:tbl>
          <w:p w:rsidR="00BD5018" w:rsidRDefault="00BD5018"/>
        </w:tc>
      </w:tr>
      <w:tr w:rsidR="00BD5018">
        <w:trPr>
          <w:trHeight w:val="41"/>
        </w:trPr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9055" w:type="dxa"/>
          </w:tcPr>
          <w:p w:rsidR="00BD5018" w:rsidRDefault="00BD5018">
            <w:pPr>
              <w:pStyle w:val="EmptyLayoutCell"/>
            </w:pPr>
          </w:p>
        </w:tc>
        <w:tc>
          <w:tcPr>
            <w:tcW w:w="13" w:type="dxa"/>
          </w:tcPr>
          <w:p w:rsidR="00BD5018" w:rsidRDefault="00BD5018">
            <w:pPr>
              <w:pStyle w:val="EmptyLayoutCell"/>
            </w:pPr>
          </w:p>
        </w:tc>
      </w:tr>
    </w:tbl>
    <w:p w:rsidR="001E3F7B" w:rsidRDefault="001E3F7B"/>
    <w:sectPr w:rsidR="001E3F7B" w:rsidSect="00107A73">
      <w:pgSz w:w="11905" w:h="16837"/>
      <w:pgMar w:top="709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73"/>
    <w:rsid w:val="00107A73"/>
    <w:rsid w:val="001E3F7B"/>
    <w:rsid w:val="00376E4A"/>
    <w:rsid w:val="00B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B292-83FD-4F8F-98E4-C331F55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2021-03-12T14:27:00Z</dcterms:created>
  <dcterms:modified xsi:type="dcterms:W3CDTF">2021-04-21T17:31:00Z</dcterms:modified>
</cp:coreProperties>
</file>