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000" w:firstRow="0" w:lastRow="0" w:firstColumn="0" w:lastColumn="0" w:noHBand="0" w:noVBand="0"/>
      </w:tblPr>
      <w:tblGrid>
        <w:gridCol w:w="22"/>
        <w:gridCol w:w="14"/>
        <w:gridCol w:w="14"/>
        <w:gridCol w:w="9583"/>
        <w:gridCol w:w="6"/>
      </w:tblGrid>
      <w:tr w:rsidR="00091218" w14:paraId="00BD65FC" w14:textId="77777777" w:rsidTr="00091218">
        <w:tc>
          <w:tcPr>
            <w:tcW w:w="9070" w:type="dxa"/>
            <w:gridSpan w:val="4"/>
          </w:tcPr>
          <w:tbl>
            <w:tblPr>
              <w:tblW w:w="9781" w:type="dxa"/>
              <w:tblCellMar>
                <w:left w:w="0" w:type="dxa"/>
                <w:right w:w="0" w:type="dxa"/>
              </w:tblCellMar>
              <w:tblLook w:val="0000" w:firstRow="0" w:lastRow="0" w:firstColumn="0" w:lastColumn="0" w:noHBand="0" w:noVBand="0"/>
            </w:tblPr>
            <w:tblGrid>
              <w:gridCol w:w="5091"/>
              <w:gridCol w:w="4690"/>
            </w:tblGrid>
            <w:tr w:rsidR="00091218" w14:paraId="00BD65E8" w14:textId="77777777" w:rsidTr="009D1F00">
              <w:trPr>
                <w:trHeight w:val="260"/>
              </w:trPr>
              <w:tc>
                <w:tcPr>
                  <w:tcW w:w="5091" w:type="dxa"/>
                  <w:tcMar>
                    <w:top w:w="40" w:type="dxa"/>
                    <w:left w:w="40" w:type="dxa"/>
                    <w:bottom w:w="40" w:type="dxa"/>
                    <w:right w:w="40" w:type="dxa"/>
                  </w:tcMar>
                </w:tcPr>
                <w:p w14:paraId="00BD65E6" w14:textId="77777777" w:rsidR="00F93CE9" w:rsidRDefault="00F93CE9"/>
              </w:tc>
              <w:tc>
                <w:tcPr>
                  <w:tcW w:w="4690" w:type="dxa"/>
                  <w:tcMar>
                    <w:top w:w="40" w:type="dxa"/>
                    <w:left w:w="40" w:type="dxa"/>
                    <w:bottom w:w="40" w:type="dxa"/>
                    <w:right w:w="40" w:type="dxa"/>
                  </w:tcMar>
                </w:tcPr>
                <w:p w14:paraId="00BD65E7" w14:textId="77777777" w:rsidR="00F93CE9" w:rsidRDefault="00B66A44">
                  <w:r>
                    <w:rPr>
                      <w:color w:val="000000"/>
                      <w:sz w:val="24"/>
                    </w:rPr>
                    <w:t>PATVIRTINTA</w:t>
                  </w:r>
                </w:p>
              </w:tc>
            </w:tr>
            <w:tr w:rsidR="00091218" w14:paraId="00BD65EB" w14:textId="77777777" w:rsidTr="009D1F00">
              <w:trPr>
                <w:trHeight w:val="260"/>
              </w:trPr>
              <w:tc>
                <w:tcPr>
                  <w:tcW w:w="5091" w:type="dxa"/>
                  <w:tcMar>
                    <w:top w:w="40" w:type="dxa"/>
                    <w:left w:w="40" w:type="dxa"/>
                    <w:bottom w:w="40" w:type="dxa"/>
                    <w:right w:w="40" w:type="dxa"/>
                  </w:tcMar>
                </w:tcPr>
                <w:p w14:paraId="00BD65E9" w14:textId="77777777" w:rsidR="00F93CE9" w:rsidRDefault="00F93CE9"/>
              </w:tc>
              <w:tc>
                <w:tcPr>
                  <w:tcW w:w="4690" w:type="dxa"/>
                  <w:tcMar>
                    <w:top w:w="40" w:type="dxa"/>
                    <w:left w:w="40" w:type="dxa"/>
                    <w:bottom w:w="40" w:type="dxa"/>
                    <w:right w:w="40" w:type="dxa"/>
                  </w:tcMar>
                </w:tcPr>
                <w:p w14:paraId="00BD65EA" w14:textId="77777777" w:rsidR="00F93CE9" w:rsidRDefault="00B66A44">
                  <w:r>
                    <w:rPr>
                      <w:color w:val="000000"/>
                      <w:sz w:val="24"/>
                    </w:rPr>
                    <w:t>Šiaulių miesto savivaldybės administracijos</w:t>
                  </w:r>
                </w:p>
              </w:tc>
            </w:tr>
            <w:tr w:rsidR="00091218" w14:paraId="00BD65EE" w14:textId="77777777" w:rsidTr="009D1F00">
              <w:trPr>
                <w:trHeight w:val="260"/>
              </w:trPr>
              <w:tc>
                <w:tcPr>
                  <w:tcW w:w="5091" w:type="dxa"/>
                  <w:tcMar>
                    <w:top w:w="40" w:type="dxa"/>
                    <w:left w:w="40" w:type="dxa"/>
                    <w:bottom w:w="40" w:type="dxa"/>
                    <w:right w:w="40" w:type="dxa"/>
                  </w:tcMar>
                </w:tcPr>
                <w:p w14:paraId="00BD65EC" w14:textId="77777777" w:rsidR="00F93CE9" w:rsidRDefault="00F93CE9"/>
              </w:tc>
              <w:tc>
                <w:tcPr>
                  <w:tcW w:w="4690" w:type="dxa"/>
                  <w:tcMar>
                    <w:top w:w="40" w:type="dxa"/>
                    <w:left w:w="40" w:type="dxa"/>
                    <w:bottom w:w="40" w:type="dxa"/>
                    <w:right w:w="40" w:type="dxa"/>
                  </w:tcMar>
                </w:tcPr>
                <w:p w14:paraId="00BD65ED" w14:textId="61DACBEE" w:rsidR="00F93CE9" w:rsidRPr="009D1F00" w:rsidRDefault="009D1F00" w:rsidP="009D1F00">
                  <w:pPr>
                    <w:rPr>
                      <w:sz w:val="24"/>
                      <w:szCs w:val="24"/>
                    </w:rPr>
                  </w:pPr>
                  <w:r w:rsidRPr="009D1F00">
                    <w:rPr>
                      <w:sz w:val="24"/>
                      <w:szCs w:val="24"/>
                    </w:rPr>
                    <w:t xml:space="preserve">direktoriaus 2020 m. </w:t>
                  </w:r>
                  <w:proofErr w:type="spellStart"/>
                  <w:r w:rsidRPr="009D1F00">
                    <w:rPr>
                      <w:sz w:val="24"/>
                      <w:szCs w:val="24"/>
                    </w:rPr>
                    <w:t>birželio</w:t>
                  </w:r>
                  <w:proofErr w:type="spellEnd"/>
                  <w:r w:rsidRPr="009D1F00">
                    <w:rPr>
                      <w:sz w:val="24"/>
                      <w:szCs w:val="24"/>
                    </w:rPr>
                    <w:t xml:space="preserve"> </w:t>
                  </w:r>
                  <w:r w:rsidR="00063EF3">
                    <w:rPr>
                      <w:sz w:val="24"/>
                      <w:szCs w:val="24"/>
                    </w:rPr>
                    <w:t xml:space="preserve">26 </w:t>
                  </w:r>
                  <w:r w:rsidRPr="009D1F00">
                    <w:rPr>
                      <w:sz w:val="24"/>
                      <w:szCs w:val="24"/>
                    </w:rPr>
                    <w:t>d.</w:t>
                  </w:r>
                </w:p>
              </w:tc>
            </w:tr>
            <w:tr w:rsidR="00091218" w14:paraId="00BD65F1" w14:textId="77777777" w:rsidTr="009D1F00">
              <w:trPr>
                <w:trHeight w:val="260"/>
              </w:trPr>
              <w:tc>
                <w:tcPr>
                  <w:tcW w:w="5091" w:type="dxa"/>
                  <w:tcMar>
                    <w:top w:w="40" w:type="dxa"/>
                    <w:left w:w="40" w:type="dxa"/>
                    <w:bottom w:w="40" w:type="dxa"/>
                    <w:right w:w="40" w:type="dxa"/>
                  </w:tcMar>
                </w:tcPr>
                <w:p w14:paraId="00BD65EF" w14:textId="77777777" w:rsidR="00F93CE9" w:rsidRDefault="00F93CE9"/>
              </w:tc>
              <w:tc>
                <w:tcPr>
                  <w:tcW w:w="4690" w:type="dxa"/>
                  <w:tcMar>
                    <w:top w:w="40" w:type="dxa"/>
                    <w:left w:w="40" w:type="dxa"/>
                    <w:bottom w:w="40" w:type="dxa"/>
                    <w:right w:w="40" w:type="dxa"/>
                  </w:tcMar>
                </w:tcPr>
                <w:p w14:paraId="00BD65F0" w14:textId="71A3D370" w:rsidR="00F93CE9" w:rsidRPr="009D1F00" w:rsidRDefault="009D1F00" w:rsidP="009D1F00">
                  <w:pPr>
                    <w:rPr>
                      <w:sz w:val="24"/>
                      <w:szCs w:val="24"/>
                    </w:rPr>
                  </w:pPr>
                  <w:r w:rsidRPr="009D1F00">
                    <w:rPr>
                      <w:color w:val="000000"/>
                      <w:sz w:val="24"/>
                      <w:szCs w:val="24"/>
                    </w:rPr>
                    <w:t>įsakymu Nr. AP-</w:t>
                  </w:r>
                  <w:r w:rsidR="00B66A44" w:rsidRPr="009D1F00">
                    <w:rPr>
                      <w:color w:val="000000"/>
                      <w:sz w:val="24"/>
                      <w:szCs w:val="24"/>
                    </w:rPr>
                    <w:t xml:space="preserve"> </w:t>
                  </w:r>
                  <w:r w:rsidR="00063EF3">
                    <w:rPr>
                      <w:color w:val="000000"/>
                      <w:sz w:val="24"/>
                      <w:szCs w:val="24"/>
                    </w:rPr>
                    <w:t>324</w:t>
                  </w:r>
                  <w:bookmarkStart w:id="0" w:name="_GoBack"/>
                  <w:bookmarkEnd w:id="0"/>
                </w:p>
              </w:tc>
            </w:tr>
            <w:tr w:rsidR="00091218" w14:paraId="00BD65F3" w14:textId="77777777" w:rsidTr="00417C82">
              <w:trPr>
                <w:trHeight w:val="260"/>
              </w:trPr>
              <w:tc>
                <w:tcPr>
                  <w:tcW w:w="9781" w:type="dxa"/>
                  <w:gridSpan w:val="2"/>
                  <w:tcMar>
                    <w:top w:w="40" w:type="dxa"/>
                    <w:left w:w="40" w:type="dxa"/>
                    <w:bottom w:w="40" w:type="dxa"/>
                    <w:right w:w="40" w:type="dxa"/>
                  </w:tcMar>
                </w:tcPr>
                <w:p w14:paraId="00BD65F2" w14:textId="77777777" w:rsidR="00F93CE9" w:rsidRPr="009D1F00" w:rsidRDefault="00F93CE9">
                  <w:pPr>
                    <w:rPr>
                      <w:sz w:val="24"/>
                      <w:szCs w:val="24"/>
                    </w:rPr>
                  </w:pPr>
                </w:p>
              </w:tc>
            </w:tr>
            <w:tr w:rsidR="00091218" w14:paraId="00BD65F5" w14:textId="77777777" w:rsidTr="00417C82">
              <w:trPr>
                <w:trHeight w:val="260"/>
              </w:trPr>
              <w:tc>
                <w:tcPr>
                  <w:tcW w:w="9781" w:type="dxa"/>
                  <w:gridSpan w:val="2"/>
                  <w:tcMar>
                    <w:top w:w="40" w:type="dxa"/>
                    <w:left w:w="40" w:type="dxa"/>
                    <w:bottom w:w="40" w:type="dxa"/>
                    <w:right w:w="40" w:type="dxa"/>
                  </w:tcMar>
                </w:tcPr>
                <w:p w14:paraId="00BD65F4" w14:textId="77777777" w:rsidR="00F93CE9" w:rsidRDefault="00B66A44">
                  <w:pPr>
                    <w:jc w:val="center"/>
                  </w:pPr>
                  <w:r>
                    <w:rPr>
                      <w:b/>
                      <w:color w:val="000000"/>
                      <w:sz w:val="24"/>
                    </w:rPr>
                    <w:t>ŠIAULIŲ MIESTO SAVIVALDYBĖS ADMINISTRACIJOS</w:t>
                  </w:r>
                </w:p>
              </w:tc>
            </w:tr>
            <w:tr w:rsidR="00091218" w14:paraId="00BD65F7" w14:textId="77777777" w:rsidTr="00417C82">
              <w:trPr>
                <w:trHeight w:val="260"/>
              </w:trPr>
              <w:tc>
                <w:tcPr>
                  <w:tcW w:w="9781" w:type="dxa"/>
                  <w:gridSpan w:val="2"/>
                  <w:tcMar>
                    <w:top w:w="40" w:type="dxa"/>
                    <w:left w:w="40" w:type="dxa"/>
                    <w:bottom w:w="40" w:type="dxa"/>
                    <w:right w:w="40" w:type="dxa"/>
                  </w:tcMar>
                </w:tcPr>
                <w:p w14:paraId="00BD65F6" w14:textId="77777777" w:rsidR="00F93CE9" w:rsidRDefault="00B66A44" w:rsidP="00426B68">
                  <w:pPr>
                    <w:jc w:val="center"/>
                  </w:pPr>
                  <w:r>
                    <w:rPr>
                      <w:b/>
                      <w:color w:val="000000"/>
                      <w:sz w:val="24"/>
                    </w:rPr>
                    <w:t>CENTRALIZUOT</w:t>
                  </w:r>
                  <w:r w:rsidR="00426B68">
                    <w:rPr>
                      <w:b/>
                      <w:color w:val="000000"/>
                      <w:sz w:val="24"/>
                    </w:rPr>
                    <w:t>O</w:t>
                  </w:r>
                  <w:r>
                    <w:rPr>
                      <w:b/>
                      <w:color w:val="000000"/>
                      <w:sz w:val="24"/>
                    </w:rPr>
                    <w:t xml:space="preserve"> VIDAUS AUDITO SKYRI</w:t>
                  </w:r>
                  <w:r w:rsidR="00426B68">
                    <w:rPr>
                      <w:b/>
                      <w:color w:val="000000"/>
                      <w:sz w:val="24"/>
                    </w:rPr>
                    <w:t>A</w:t>
                  </w:r>
                  <w:r>
                    <w:rPr>
                      <w:b/>
                      <w:color w:val="000000"/>
                      <w:sz w:val="24"/>
                    </w:rPr>
                    <w:t>US</w:t>
                  </w:r>
                  <w:r w:rsidR="00426B68">
                    <w:rPr>
                      <w:b/>
                      <w:color w:val="000000"/>
                      <w:sz w:val="24"/>
                    </w:rPr>
                    <w:t xml:space="preserve"> VEDĖJO</w:t>
                  </w:r>
                </w:p>
              </w:tc>
            </w:tr>
            <w:tr w:rsidR="00091218" w14:paraId="00BD65F9" w14:textId="77777777" w:rsidTr="00417C82">
              <w:trPr>
                <w:trHeight w:val="260"/>
              </w:trPr>
              <w:tc>
                <w:tcPr>
                  <w:tcW w:w="9781" w:type="dxa"/>
                  <w:gridSpan w:val="2"/>
                  <w:tcMar>
                    <w:top w:w="40" w:type="dxa"/>
                    <w:left w:w="40" w:type="dxa"/>
                    <w:bottom w:w="40" w:type="dxa"/>
                    <w:right w:w="40" w:type="dxa"/>
                  </w:tcMar>
                </w:tcPr>
                <w:p w14:paraId="00BD65F8" w14:textId="77777777" w:rsidR="00F93CE9" w:rsidRDefault="00B66A44">
                  <w:pPr>
                    <w:jc w:val="center"/>
                  </w:pPr>
                  <w:r>
                    <w:rPr>
                      <w:b/>
                      <w:color w:val="000000"/>
                      <w:sz w:val="24"/>
                    </w:rPr>
                    <w:t>PAREIGYBĖS APRAŠYMAS</w:t>
                  </w:r>
                </w:p>
              </w:tc>
            </w:tr>
          </w:tbl>
          <w:p w14:paraId="00BD65FA" w14:textId="77777777" w:rsidR="00F93CE9" w:rsidRDefault="00F93CE9"/>
        </w:tc>
        <w:tc>
          <w:tcPr>
            <w:tcW w:w="13" w:type="dxa"/>
          </w:tcPr>
          <w:p w14:paraId="00BD65FB" w14:textId="77777777" w:rsidR="00F93CE9" w:rsidRDefault="00F93CE9">
            <w:pPr>
              <w:pStyle w:val="EmptyLayoutCell"/>
            </w:pPr>
          </w:p>
        </w:tc>
      </w:tr>
      <w:tr w:rsidR="00F93CE9" w14:paraId="00BD6602" w14:textId="77777777">
        <w:trPr>
          <w:trHeight w:val="349"/>
        </w:trPr>
        <w:tc>
          <w:tcPr>
            <w:tcW w:w="13" w:type="dxa"/>
          </w:tcPr>
          <w:p w14:paraId="00BD65FD" w14:textId="77777777" w:rsidR="00F93CE9" w:rsidRDefault="00F93CE9">
            <w:pPr>
              <w:pStyle w:val="EmptyLayoutCell"/>
            </w:pPr>
          </w:p>
        </w:tc>
        <w:tc>
          <w:tcPr>
            <w:tcW w:w="1" w:type="dxa"/>
          </w:tcPr>
          <w:p w14:paraId="00BD65FE" w14:textId="77777777" w:rsidR="00F93CE9" w:rsidRDefault="00F93CE9">
            <w:pPr>
              <w:pStyle w:val="EmptyLayoutCell"/>
            </w:pPr>
          </w:p>
        </w:tc>
        <w:tc>
          <w:tcPr>
            <w:tcW w:w="1" w:type="dxa"/>
          </w:tcPr>
          <w:p w14:paraId="00BD65FF" w14:textId="77777777" w:rsidR="00F93CE9" w:rsidRDefault="00F93CE9">
            <w:pPr>
              <w:pStyle w:val="EmptyLayoutCell"/>
            </w:pPr>
          </w:p>
        </w:tc>
        <w:tc>
          <w:tcPr>
            <w:tcW w:w="9055" w:type="dxa"/>
          </w:tcPr>
          <w:p w14:paraId="00BD6600" w14:textId="77777777" w:rsidR="00F93CE9" w:rsidRDefault="00F93CE9">
            <w:pPr>
              <w:pStyle w:val="EmptyLayoutCell"/>
            </w:pPr>
          </w:p>
        </w:tc>
        <w:tc>
          <w:tcPr>
            <w:tcW w:w="13" w:type="dxa"/>
          </w:tcPr>
          <w:p w14:paraId="00BD6601" w14:textId="77777777" w:rsidR="00F93CE9" w:rsidRDefault="00F93CE9">
            <w:pPr>
              <w:pStyle w:val="EmptyLayoutCell"/>
            </w:pPr>
          </w:p>
        </w:tc>
      </w:tr>
      <w:tr w:rsidR="00091218" w14:paraId="00BD660C" w14:textId="77777777" w:rsidTr="00091218">
        <w:tc>
          <w:tcPr>
            <w:tcW w:w="13" w:type="dxa"/>
          </w:tcPr>
          <w:p w14:paraId="00BD6603" w14:textId="77777777" w:rsidR="00F93CE9" w:rsidRDefault="00F93CE9" w:rsidP="00426B68">
            <w:pPr>
              <w:pStyle w:val="EmptyLayoutCell"/>
              <w:jc w:val="both"/>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F93CE9" w14:paraId="00BD6606" w14:textId="77777777">
              <w:trPr>
                <w:trHeight w:val="720"/>
              </w:trPr>
              <w:tc>
                <w:tcPr>
                  <w:tcW w:w="9070" w:type="dxa"/>
                  <w:tcMar>
                    <w:top w:w="40" w:type="dxa"/>
                    <w:left w:w="40" w:type="dxa"/>
                    <w:bottom w:w="40" w:type="dxa"/>
                    <w:right w:w="40" w:type="dxa"/>
                  </w:tcMar>
                </w:tcPr>
                <w:p w14:paraId="00BD6604" w14:textId="77777777" w:rsidR="00F93CE9" w:rsidRDefault="00B66A44" w:rsidP="00426B68">
                  <w:pPr>
                    <w:jc w:val="center"/>
                  </w:pPr>
                  <w:r>
                    <w:rPr>
                      <w:b/>
                      <w:color w:val="000000"/>
                      <w:sz w:val="24"/>
                    </w:rPr>
                    <w:t>I SKYRIUS</w:t>
                  </w:r>
                </w:p>
                <w:p w14:paraId="00BD6605" w14:textId="77777777" w:rsidR="00F93CE9" w:rsidRDefault="00B66A44" w:rsidP="00426B68">
                  <w:pPr>
                    <w:jc w:val="center"/>
                  </w:pPr>
                  <w:r>
                    <w:rPr>
                      <w:b/>
                      <w:color w:val="000000"/>
                      <w:sz w:val="24"/>
                    </w:rPr>
                    <w:t>PAREIGYBĖS CHARAKTERISTIKA</w:t>
                  </w:r>
                </w:p>
              </w:tc>
            </w:tr>
            <w:tr w:rsidR="00F93CE9" w14:paraId="00BD6608" w14:textId="77777777">
              <w:trPr>
                <w:trHeight w:val="260"/>
              </w:trPr>
              <w:tc>
                <w:tcPr>
                  <w:tcW w:w="9070" w:type="dxa"/>
                  <w:tcMar>
                    <w:top w:w="40" w:type="dxa"/>
                    <w:left w:w="40" w:type="dxa"/>
                    <w:bottom w:w="40" w:type="dxa"/>
                    <w:right w:w="40" w:type="dxa"/>
                  </w:tcMar>
                </w:tcPr>
                <w:p w14:paraId="00BD6607" w14:textId="77777777" w:rsidR="00F93CE9" w:rsidRDefault="00B66A44" w:rsidP="00426B68">
                  <w:pPr>
                    <w:jc w:val="both"/>
                  </w:pPr>
                  <w:r>
                    <w:rPr>
                      <w:color w:val="000000"/>
                      <w:sz w:val="24"/>
                    </w:rPr>
                    <w:t>1. Pareigybės lygmuo – skyriaus (biuro, tarnybos)</w:t>
                  </w:r>
                  <w:r w:rsidRPr="00417C82">
                    <w:rPr>
                      <w:color w:val="000000"/>
                      <w:sz w:val="24"/>
                      <w:lang w:val="lt-LT"/>
                    </w:rPr>
                    <w:t xml:space="preserve"> vadovas</w:t>
                  </w:r>
                  <w:r>
                    <w:rPr>
                      <w:color w:val="000000"/>
                      <w:sz w:val="24"/>
                    </w:rPr>
                    <w:t xml:space="preserve"> (V lygmuo).</w:t>
                  </w:r>
                </w:p>
              </w:tc>
            </w:tr>
            <w:tr w:rsidR="00F93CE9" w14:paraId="00BD660A" w14:textId="77777777">
              <w:trPr>
                <w:trHeight w:val="260"/>
              </w:trPr>
              <w:tc>
                <w:tcPr>
                  <w:tcW w:w="9070" w:type="dxa"/>
                  <w:tcMar>
                    <w:top w:w="40" w:type="dxa"/>
                    <w:left w:w="40" w:type="dxa"/>
                    <w:bottom w:w="40" w:type="dxa"/>
                    <w:right w:w="40" w:type="dxa"/>
                  </w:tcMar>
                </w:tcPr>
                <w:p w14:paraId="00BD6609" w14:textId="77777777" w:rsidR="00F93CE9" w:rsidRDefault="00B66A44" w:rsidP="00426B68">
                  <w:pPr>
                    <w:jc w:val="both"/>
                  </w:pPr>
                  <w:r>
                    <w:rPr>
                      <w:color w:val="000000"/>
                      <w:sz w:val="24"/>
                    </w:rPr>
                    <w:t>2. Šias pareigas einantis valstybės tarnautojas tiesiogiai pavaldus savivaldybės administracijos direktoriui.</w:t>
                  </w:r>
                </w:p>
              </w:tc>
            </w:tr>
          </w:tbl>
          <w:p w14:paraId="00BD660B" w14:textId="77777777" w:rsidR="00F93CE9" w:rsidRDefault="00F93CE9" w:rsidP="00426B68">
            <w:pPr>
              <w:jc w:val="both"/>
            </w:pPr>
          </w:p>
        </w:tc>
      </w:tr>
      <w:tr w:rsidR="00F93CE9" w14:paraId="00BD6612" w14:textId="77777777">
        <w:trPr>
          <w:trHeight w:val="120"/>
        </w:trPr>
        <w:tc>
          <w:tcPr>
            <w:tcW w:w="13" w:type="dxa"/>
          </w:tcPr>
          <w:p w14:paraId="00BD660D" w14:textId="77777777" w:rsidR="00F93CE9" w:rsidRDefault="00F93CE9">
            <w:pPr>
              <w:pStyle w:val="EmptyLayoutCell"/>
            </w:pPr>
          </w:p>
        </w:tc>
        <w:tc>
          <w:tcPr>
            <w:tcW w:w="1" w:type="dxa"/>
          </w:tcPr>
          <w:p w14:paraId="00BD660E" w14:textId="77777777" w:rsidR="00F93CE9" w:rsidRDefault="00F93CE9">
            <w:pPr>
              <w:pStyle w:val="EmptyLayoutCell"/>
            </w:pPr>
          </w:p>
        </w:tc>
        <w:tc>
          <w:tcPr>
            <w:tcW w:w="1" w:type="dxa"/>
          </w:tcPr>
          <w:p w14:paraId="00BD660F" w14:textId="77777777" w:rsidR="00F93CE9" w:rsidRDefault="00F93CE9">
            <w:pPr>
              <w:pStyle w:val="EmptyLayoutCell"/>
            </w:pPr>
          </w:p>
        </w:tc>
        <w:tc>
          <w:tcPr>
            <w:tcW w:w="9055" w:type="dxa"/>
          </w:tcPr>
          <w:p w14:paraId="00BD6610" w14:textId="77777777" w:rsidR="00F93CE9" w:rsidRDefault="00F93CE9">
            <w:pPr>
              <w:pStyle w:val="EmptyLayoutCell"/>
            </w:pPr>
          </w:p>
        </w:tc>
        <w:tc>
          <w:tcPr>
            <w:tcW w:w="13" w:type="dxa"/>
          </w:tcPr>
          <w:p w14:paraId="00BD6611" w14:textId="77777777" w:rsidR="00F93CE9" w:rsidRDefault="00F93CE9">
            <w:pPr>
              <w:pStyle w:val="EmptyLayoutCell"/>
            </w:pPr>
          </w:p>
        </w:tc>
      </w:tr>
      <w:tr w:rsidR="00091218" w14:paraId="00BD661E" w14:textId="77777777" w:rsidTr="00091218">
        <w:tc>
          <w:tcPr>
            <w:tcW w:w="13" w:type="dxa"/>
          </w:tcPr>
          <w:p w14:paraId="00BD6613" w14:textId="77777777" w:rsidR="00F93CE9" w:rsidRDefault="00F93CE9">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F93CE9" w14:paraId="00BD6616" w14:textId="77777777">
              <w:trPr>
                <w:trHeight w:val="600"/>
              </w:trPr>
              <w:tc>
                <w:tcPr>
                  <w:tcW w:w="9070" w:type="dxa"/>
                  <w:tcMar>
                    <w:top w:w="40" w:type="dxa"/>
                    <w:left w:w="40" w:type="dxa"/>
                    <w:bottom w:w="40" w:type="dxa"/>
                    <w:right w:w="40" w:type="dxa"/>
                  </w:tcMar>
                </w:tcPr>
                <w:p w14:paraId="00BD6614" w14:textId="77777777" w:rsidR="00F93CE9" w:rsidRDefault="00B66A44">
                  <w:pPr>
                    <w:jc w:val="center"/>
                  </w:pPr>
                  <w:r>
                    <w:rPr>
                      <w:b/>
                      <w:color w:val="000000"/>
                      <w:sz w:val="24"/>
                    </w:rPr>
                    <w:t>II SKYRIUS</w:t>
                  </w:r>
                </w:p>
                <w:p w14:paraId="00BD6615" w14:textId="77777777" w:rsidR="00F93CE9" w:rsidRDefault="00B66A44">
                  <w:pPr>
                    <w:jc w:val="center"/>
                  </w:pPr>
                  <w:r>
                    <w:rPr>
                      <w:b/>
                      <w:color w:val="000000"/>
                      <w:sz w:val="24"/>
                    </w:rPr>
                    <w:t>VEIKLOS SRITIS</w:t>
                  </w:r>
                  <w:r>
                    <w:rPr>
                      <w:color w:val="FFFFFF"/>
                      <w:sz w:val="24"/>
                    </w:rPr>
                    <w:t>0</w:t>
                  </w:r>
                </w:p>
              </w:tc>
            </w:tr>
            <w:tr w:rsidR="00F93CE9" w14:paraId="00BD661C"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93CE9" w14:paraId="00BD6618" w14:textId="77777777">
                    <w:trPr>
                      <w:trHeight w:val="260"/>
                    </w:trPr>
                    <w:tc>
                      <w:tcPr>
                        <w:tcW w:w="9070" w:type="dxa"/>
                        <w:tcMar>
                          <w:top w:w="40" w:type="dxa"/>
                          <w:left w:w="40" w:type="dxa"/>
                          <w:bottom w:w="40" w:type="dxa"/>
                          <w:right w:w="40" w:type="dxa"/>
                        </w:tcMar>
                      </w:tcPr>
                      <w:p w14:paraId="00BD6617" w14:textId="77777777" w:rsidR="00F93CE9" w:rsidRDefault="00B66A44">
                        <w:r>
                          <w:rPr>
                            <w:color w:val="000000"/>
                            <w:sz w:val="24"/>
                          </w:rPr>
                          <w:t>3. Vidaus auditas.</w:t>
                        </w:r>
                      </w:p>
                    </w:tc>
                  </w:tr>
                  <w:tr w:rsidR="00F93CE9" w14:paraId="00BD661A" w14:textId="77777777">
                    <w:trPr>
                      <w:trHeight w:val="260"/>
                    </w:trPr>
                    <w:tc>
                      <w:tcPr>
                        <w:tcW w:w="9070" w:type="dxa"/>
                        <w:tcMar>
                          <w:top w:w="40" w:type="dxa"/>
                          <w:left w:w="40" w:type="dxa"/>
                          <w:bottom w:w="40" w:type="dxa"/>
                          <w:right w:w="40" w:type="dxa"/>
                        </w:tcMar>
                      </w:tcPr>
                      <w:p w14:paraId="00BD6619" w14:textId="77777777" w:rsidR="00F93CE9" w:rsidRDefault="00B66A44">
                        <w:r>
                          <w:rPr>
                            <w:color w:val="000000"/>
                            <w:sz w:val="24"/>
                          </w:rPr>
                          <w:t>4. Veiklos planavimas.</w:t>
                        </w:r>
                      </w:p>
                    </w:tc>
                  </w:tr>
                </w:tbl>
                <w:p w14:paraId="00BD661B" w14:textId="77777777" w:rsidR="00F93CE9" w:rsidRDefault="00F93CE9"/>
              </w:tc>
            </w:tr>
          </w:tbl>
          <w:p w14:paraId="00BD661D" w14:textId="77777777" w:rsidR="00F93CE9" w:rsidRDefault="00F93CE9"/>
        </w:tc>
      </w:tr>
      <w:tr w:rsidR="00F93CE9" w14:paraId="00BD6624" w14:textId="77777777">
        <w:trPr>
          <w:trHeight w:val="126"/>
        </w:trPr>
        <w:tc>
          <w:tcPr>
            <w:tcW w:w="13" w:type="dxa"/>
          </w:tcPr>
          <w:p w14:paraId="00BD661F" w14:textId="77777777" w:rsidR="00F93CE9" w:rsidRDefault="00F93CE9">
            <w:pPr>
              <w:pStyle w:val="EmptyLayoutCell"/>
            </w:pPr>
          </w:p>
        </w:tc>
        <w:tc>
          <w:tcPr>
            <w:tcW w:w="1" w:type="dxa"/>
          </w:tcPr>
          <w:p w14:paraId="00BD6620" w14:textId="77777777" w:rsidR="00F93CE9" w:rsidRDefault="00F93CE9">
            <w:pPr>
              <w:pStyle w:val="EmptyLayoutCell"/>
            </w:pPr>
          </w:p>
        </w:tc>
        <w:tc>
          <w:tcPr>
            <w:tcW w:w="1" w:type="dxa"/>
          </w:tcPr>
          <w:p w14:paraId="00BD6621" w14:textId="77777777" w:rsidR="00F93CE9" w:rsidRDefault="00F93CE9">
            <w:pPr>
              <w:pStyle w:val="EmptyLayoutCell"/>
            </w:pPr>
          </w:p>
        </w:tc>
        <w:tc>
          <w:tcPr>
            <w:tcW w:w="9055" w:type="dxa"/>
          </w:tcPr>
          <w:p w14:paraId="00BD6622" w14:textId="77777777" w:rsidR="00F93CE9" w:rsidRDefault="00F93CE9">
            <w:pPr>
              <w:pStyle w:val="EmptyLayoutCell"/>
            </w:pPr>
          </w:p>
        </w:tc>
        <w:tc>
          <w:tcPr>
            <w:tcW w:w="13" w:type="dxa"/>
          </w:tcPr>
          <w:p w14:paraId="00BD6623" w14:textId="77777777" w:rsidR="00F93CE9" w:rsidRDefault="00F93CE9">
            <w:pPr>
              <w:pStyle w:val="EmptyLayoutCell"/>
            </w:pPr>
          </w:p>
        </w:tc>
      </w:tr>
      <w:tr w:rsidR="00091218" w14:paraId="00BD6630" w14:textId="77777777" w:rsidTr="00091218">
        <w:tc>
          <w:tcPr>
            <w:tcW w:w="13" w:type="dxa"/>
          </w:tcPr>
          <w:p w14:paraId="00BD6625" w14:textId="77777777" w:rsidR="00F93CE9" w:rsidRDefault="00F93CE9">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F93CE9" w14:paraId="00BD6628" w14:textId="77777777">
              <w:trPr>
                <w:trHeight w:val="600"/>
              </w:trPr>
              <w:tc>
                <w:tcPr>
                  <w:tcW w:w="9070" w:type="dxa"/>
                  <w:tcMar>
                    <w:top w:w="40" w:type="dxa"/>
                    <w:left w:w="40" w:type="dxa"/>
                    <w:bottom w:w="40" w:type="dxa"/>
                    <w:right w:w="40" w:type="dxa"/>
                  </w:tcMar>
                </w:tcPr>
                <w:p w14:paraId="00BD6626" w14:textId="77777777" w:rsidR="00F93CE9" w:rsidRDefault="00B66A44">
                  <w:pPr>
                    <w:jc w:val="center"/>
                  </w:pPr>
                  <w:r>
                    <w:rPr>
                      <w:b/>
                      <w:color w:val="000000"/>
                      <w:sz w:val="24"/>
                    </w:rPr>
                    <w:t>III SKYRIUS</w:t>
                  </w:r>
                </w:p>
                <w:p w14:paraId="00BD6627" w14:textId="77777777" w:rsidR="00F93CE9" w:rsidRDefault="00B66A44">
                  <w:pPr>
                    <w:jc w:val="center"/>
                  </w:pPr>
                  <w:r>
                    <w:rPr>
                      <w:b/>
                      <w:color w:val="000000"/>
                      <w:sz w:val="24"/>
                    </w:rPr>
                    <w:t>PAREIGYBĖS SPECIALIZACIJA</w:t>
                  </w:r>
                  <w:r>
                    <w:rPr>
                      <w:color w:val="FFFFFF"/>
                      <w:sz w:val="24"/>
                    </w:rPr>
                    <w:t>0</w:t>
                  </w:r>
                </w:p>
              </w:tc>
            </w:tr>
            <w:tr w:rsidR="00F93CE9" w14:paraId="00BD662E"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93CE9" w14:paraId="00BD662A" w14:textId="77777777">
                    <w:trPr>
                      <w:trHeight w:val="260"/>
                    </w:trPr>
                    <w:tc>
                      <w:tcPr>
                        <w:tcW w:w="9070" w:type="dxa"/>
                        <w:tcMar>
                          <w:top w:w="40" w:type="dxa"/>
                          <w:left w:w="40" w:type="dxa"/>
                          <w:bottom w:w="40" w:type="dxa"/>
                          <w:right w:w="40" w:type="dxa"/>
                        </w:tcMar>
                      </w:tcPr>
                      <w:p w14:paraId="00BD6629" w14:textId="77777777" w:rsidR="00F93CE9" w:rsidRDefault="00B66A44">
                        <w:r>
                          <w:rPr>
                            <w:color w:val="000000"/>
                            <w:sz w:val="24"/>
                          </w:rPr>
                          <w:t>5. Vidaus auditas.</w:t>
                        </w:r>
                      </w:p>
                    </w:tc>
                  </w:tr>
                  <w:tr w:rsidR="00F93CE9" w14:paraId="00BD662C" w14:textId="77777777">
                    <w:trPr>
                      <w:trHeight w:val="260"/>
                    </w:trPr>
                    <w:tc>
                      <w:tcPr>
                        <w:tcW w:w="9070" w:type="dxa"/>
                        <w:tcMar>
                          <w:top w:w="40" w:type="dxa"/>
                          <w:left w:w="40" w:type="dxa"/>
                          <w:bottom w:w="40" w:type="dxa"/>
                          <w:right w:w="40" w:type="dxa"/>
                        </w:tcMar>
                      </w:tcPr>
                      <w:p w14:paraId="00BD662B" w14:textId="77777777" w:rsidR="00F93CE9" w:rsidRDefault="00B66A44">
                        <w:r>
                          <w:rPr>
                            <w:color w:val="000000"/>
                            <w:sz w:val="24"/>
                          </w:rPr>
                          <w:t>6. Skyriaus darbo organizavimas ir planavimas.</w:t>
                        </w:r>
                      </w:p>
                    </w:tc>
                  </w:tr>
                </w:tbl>
                <w:p w14:paraId="00BD662D" w14:textId="77777777" w:rsidR="00F93CE9" w:rsidRDefault="00F93CE9"/>
              </w:tc>
            </w:tr>
          </w:tbl>
          <w:p w14:paraId="00BD662F" w14:textId="77777777" w:rsidR="00F93CE9" w:rsidRDefault="00F93CE9"/>
        </w:tc>
      </w:tr>
      <w:tr w:rsidR="00F93CE9" w14:paraId="00BD6636" w14:textId="77777777">
        <w:trPr>
          <w:trHeight w:val="100"/>
        </w:trPr>
        <w:tc>
          <w:tcPr>
            <w:tcW w:w="13" w:type="dxa"/>
          </w:tcPr>
          <w:p w14:paraId="00BD6631" w14:textId="77777777" w:rsidR="00F93CE9" w:rsidRDefault="00F93CE9">
            <w:pPr>
              <w:pStyle w:val="EmptyLayoutCell"/>
            </w:pPr>
          </w:p>
        </w:tc>
        <w:tc>
          <w:tcPr>
            <w:tcW w:w="1" w:type="dxa"/>
          </w:tcPr>
          <w:p w14:paraId="00BD6632" w14:textId="77777777" w:rsidR="00F93CE9" w:rsidRDefault="00F93CE9">
            <w:pPr>
              <w:pStyle w:val="EmptyLayoutCell"/>
            </w:pPr>
          </w:p>
        </w:tc>
        <w:tc>
          <w:tcPr>
            <w:tcW w:w="1" w:type="dxa"/>
          </w:tcPr>
          <w:p w14:paraId="00BD6633" w14:textId="77777777" w:rsidR="00F93CE9" w:rsidRDefault="00F93CE9">
            <w:pPr>
              <w:pStyle w:val="EmptyLayoutCell"/>
            </w:pPr>
          </w:p>
        </w:tc>
        <w:tc>
          <w:tcPr>
            <w:tcW w:w="9055" w:type="dxa"/>
          </w:tcPr>
          <w:p w14:paraId="00BD6634" w14:textId="77777777" w:rsidR="00F93CE9" w:rsidRDefault="00F93CE9">
            <w:pPr>
              <w:pStyle w:val="EmptyLayoutCell"/>
            </w:pPr>
          </w:p>
        </w:tc>
        <w:tc>
          <w:tcPr>
            <w:tcW w:w="13" w:type="dxa"/>
          </w:tcPr>
          <w:p w14:paraId="00BD6635" w14:textId="77777777" w:rsidR="00F93CE9" w:rsidRDefault="00F93CE9">
            <w:pPr>
              <w:pStyle w:val="EmptyLayoutCell"/>
            </w:pPr>
          </w:p>
        </w:tc>
      </w:tr>
      <w:tr w:rsidR="00091218" w14:paraId="00BD663D" w14:textId="77777777" w:rsidTr="00091218">
        <w:tc>
          <w:tcPr>
            <w:tcW w:w="13" w:type="dxa"/>
          </w:tcPr>
          <w:p w14:paraId="00BD6637" w14:textId="77777777" w:rsidR="00F93CE9" w:rsidRDefault="00F93CE9">
            <w:pPr>
              <w:pStyle w:val="EmptyLayoutCell"/>
            </w:pPr>
          </w:p>
        </w:tc>
        <w:tc>
          <w:tcPr>
            <w:tcW w:w="1" w:type="dxa"/>
          </w:tcPr>
          <w:p w14:paraId="00BD6638" w14:textId="77777777" w:rsidR="00F93CE9" w:rsidRDefault="00F93CE9">
            <w:pPr>
              <w:pStyle w:val="EmptyLayoutCell"/>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F93CE9" w14:paraId="00BD663B" w14:textId="77777777">
              <w:trPr>
                <w:trHeight w:val="600"/>
              </w:trPr>
              <w:tc>
                <w:tcPr>
                  <w:tcW w:w="9070" w:type="dxa"/>
                  <w:tcMar>
                    <w:top w:w="40" w:type="dxa"/>
                    <w:left w:w="40" w:type="dxa"/>
                    <w:bottom w:w="40" w:type="dxa"/>
                    <w:right w:w="40" w:type="dxa"/>
                  </w:tcMar>
                </w:tcPr>
                <w:p w14:paraId="00BD6639" w14:textId="77777777" w:rsidR="00F93CE9" w:rsidRDefault="00B66A44">
                  <w:pPr>
                    <w:jc w:val="center"/>
                  </w:pPr>
                  <w:r>
                    <w:rPr>
                      <w:b/>
                      <w:color w:val="000000"/>
                      <w:sz w:val="24"/>
                    </w:rPr>
                    <w:t>IV SKYRIUS</w:t>
                  </w:r>
                </w:p>
                <w:p w14:paraId="00BD663A" w14:textId="77777777" w:rsidR="00F93CE9" w:rsidRDefault="00B66A44">
                  <w:pPr>
                    <w:jc w:val="center"/>
                  </w:pPr>
                  <w:r>
                    <w:rPr>
                      <w:b/>
                      <w:color w:val="000000"/>
                      <w:sz w:val="24"/>
                    </w:rPr>
                    <w:t>FUNKCIJOS</w:t>
                  </w:r>
                </w:p>
              </w:tc>
            </w:tr>
          </w:tbl>
          <w:p w14:paraId="00BD663C" w14:textId="77777777" w:rsidR="00F93CE9" w:rsidRDefault="00F93CE9"/>
        </w:tc>
      </w:tr>
      <w:tr w:rsidR="00F93CE9" w14:paraId="00BD6643" w14:textId="77777777">
        <w:trPr>
          <w:trHeight w:val="39"/>
        </w:trPr>
        <w:tc>
          <w:tcPr>
            <w:tcW w:w="13" w:type="dxa"/>
          </w:tcPr>
          <w:p w14:paraId="00BD663E" w14:textId="77777777" w:rsidR="00F93CE9" w:rsidRDefault="00F93CE9">
            <w:pPr>
              <w:pStyle w:val="EmptyLayoutCell"/>
            </w:pPr>
          </w:p>
        </w:tc>
        <w:tc>
          <w:tcPr>
            <w:tcW w:w="1" w:type="dxa"/>
          </w:tcPr>
          <w:p w14:paraId="00BD663F" w14:textId="77777777" w:rsidR="00F93CE9" w:rsidRDefault="00F93CE9">
            <w:pPr>
              <w:pStyle w:val="EmptyLayoutCell"/>
            </w:pPr>
          </w:p>
        </w:tc>
        <w:tc>
          <w:tcPr>
            <w:tcW w:w="1" w:type="dxa"/>
          </w:tcPr>
          <w:p w14:paraId="00BD6640" w14:textId="77777777" w:rsidR="00F93CE9" w:rsidRDefault="00F93CE9">
            <w:pPr>
              <w:pStyle w:val="EmptyLayoutCell"/>
            </w:pPr>
          </w:p>
        </w:tc>
        <w:tc>
          <w:tcPr>
            <w:tcW w:w="9055" w:type="dxa"/>
          </w:tcPr>
          <w:p w14:paraId="00BD6641" w14:textId="77777777" w:rsidR="00F93CE9" w:rsidRDefault="00F93CE9">
            <w:pPr>
              <w:pStyle w:val="EmptyLayoutCell"/>
            </w:pPr>
          </w:p>
        </w:tc>
        <w:tc>
          <w:tcPr>
            <w:tcW w:w="13" w:type="dxa"/>
          </w:tcPr>
          <w:p w14:paraId="00BD6642" w14:textId="77777777" w:rsidR="00F93CE9" w:rsidRDefault="00F93CE9">
            <w:pPr>
              <w:pStyle w:val="EmptyLayoutCell"/>
            </w:pPr>
          </w:p>
        </w:tc>
      </w:tr>
      <w:tr w:rsidR="00091218" w14:paraId="00BD6656" w14:textId="77777777" w:rsidTr="00091218">
        <w:tc>
          <w:tcPr>
            <w:tcW w:w="13" w:type="dxa"/>
          </w:tcPr>
          <w:p w14:paraId="00BD6644" w14:textId="77777777" w:rsidR="00F93CE9" w:rsidRDefault="00F93CE9" w:rsidP="00426B68">
            <w:pPr>
              <w:pStyle w:val="EmptyLayoutCell"/>
              <w:jc w:val="both"/>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F93CE9" w14:paraId="00BD6646" w14:textId="77777777">
              <w:trPr>
                <w:trHeight w:val="260"/>
              </w:trPr>
              <w:tc>
                <w:tcPr>
                  <w:tcW w:w="9070" w:type="dxa"/>
                  <w:tcMar>
                    <w:top w:w="40" w:type="dxa"/>
                    <w:left w:w="40" w:type="dxa"/>
                    <w:bottom w:w="40" w:type="dxa"/>
                    <w:right w:w="40" w:type="dxa"/>
                  </w:tcMar>
                </w:tcPr>
                <w:p w14:paraId="00BD6645" w14:textId="77777777" w:rsidR="00F93CE9" w:rsidRDefault="00B66A44" w:rsidP="00426B68">
                  <w:pPr>
                    <w:jc w:val="both"/>
                  </w:pPr>
                  <w:r>
                    <w:rPr>
                      <w:color w:val="000000"/>
                      <w:sz w:val="24"/>
                    </w:rPr>
                    <w:t>7. Įstaigos vadovui pavedus atstovauja įstaigai santykiuose su kitomis įstaigomis, organizacijomis bei fiziniais asmenimis.</w:t>
                  </w:r>
                </w:p>
              </w:tc>
            </w:tr>
            <w:tr w:rsidR="00F93CE9" w14:paraId="00BD6648" w14:textId="77777777">
              <w:trPr>
                <w:trHeight w:val="260"/>
              </w:trPr>
              <w:tc>
                <w:tcPr>
                  <w:tcW w:w="9070" w:type="dxa"/>
                  <w:tcMar>
                    <w:top w:w="40" w:type="dxa"/>
                    <w:left w:w="40" w:type="dxa"/>
                    <w:bottom w:w="40" w:type="dxa"/>
                    <w:right w:w="40" w:type="dxa"/>
                  </w:tcMar>
                </w:tcPr>
                <w:p w14:paraId="00BD6647" w14:textId="77777777" w:rsidR="00F93CE9" w:rsidRDefault="00B66A44" w:rsidP="00426B68">
                  <w:pPr>
                    <w:jc w:val="both"/>
                  </w:pPr>
                  <w:r>
                    <w:rPr>
                      <w:color w:val="000000"/>
                      <w:sz w:val="24"/>
                    </w:rPr>
                    <w:t>8. Konsultuoja su struktūrinio padalinio veikla susijusiais klausimais.</w:t>
                  </w:r>
                </w:p>
              </w:tc>
            </w:tr>
            <w:tr w:rsidR="00F93CE9" w14:paraId="00BD664A" w14:textId="77777777">
              <w:trPr>
                <w:trHeight w:val="260"/>
              </w:trPr>
              <w:tc>
                <w:tcPr>
                  <w:tcW w:w="9070" w:type="dxa"/>
                  <w:tcMar>
                    <w:top w:w="40" w:type="dxa"/>
                    <w:left w:w="40" w:type="dxa"/>
                    <w:bottom w:w="40" w:type="dxa"/>
                    <w:right w:w="40" w:type="dxa"/>
                  </w:tcMar>
                </w:tcPr>
                <w:p w14:paraId="00BD6649" w14:textId="77777777" w:rsidR="00F93CE9" w:rsidRDefault="00B66A44" w:rsidP="00426B68">
                  <w:pPr>
                    <w:jc w:val="both"/>
                  </w:pPr>
                  <w:r>
                    <w:rPr>
                      <w:color w:val="000000"/>
                      <w:sz w:val="24"/>
                    </w:rPr>
                    <w:t>9. Priima su struktūrinio padalinio veikla susijusius sprendimus.</w:t>
                  </w:r>
                </w:p>
              </w:tc>
            </w:tr>
            <w:tr w:rsidR="00F93CE9" w14:paraId="00BD664C" w14:textId="77777777">
              <w:trPr>
                <w:trHeight w:val="260"/>
              </w:trPr>
              <w:tc>
                <w:tcPr>
                  <w:tcW w:w="9070" w:type="dxa"/>
                  <w:tcMar>
                    <w:top w:w="40" w:type="dxa"/>
                    <w:left w:w="40" w:type="dxa"/>
                    <w:bottom w:w="40" w:type="dxa"/>
                    <w:right w:w="40" w:type="dxa"/>
                  </w:tcMar>
                </w:tcPr>
                <w:p w14:paraId="00BD664B" w14:textId="77777777" w:rsidR="00F93CE9" w:rsidRDefault="00B66A44" w:rsidP="00426B68">
                  <w:pPr>
                    <w:jc w:val="both"/>
                  </w:pPr>
                  <w:r>
                    <w:rPr>
                      <w:color w:val="000000"/>
                      <w:sz w:val="24"/>
                    </w:rPr>
                    <w:t>10. Rengia ir teikia pasiūlymus su struktūrinio padalinio veikla susijusiais klausimais.</w:t>
                  </w:r>
                </w:p>
              </w:tc>
            </w:tr>
            <w:tr w:rsidR="00F93CE9" w14:paraId="00BD664E" w14:textId="77777777">
              <w:trPr>
                <w:trHeight w:val="260"/>
              </w:trPr>
              <w:tc>
                <w:tcPr>
                  <w:tcW w:w="9070" w:type="dxa"/>
                  <w:tcMar>
                    <w:top w:w="40" w:type="dxa"/>
                    <w:left w:w="40" w:type="dxa"/>
                    <w:bottom w:w="40" w:type="dxa"/>
                    <w:right w:w="40" w:type="dxa"/>
                  </w:tcMar>
                </w:tcPr>
                <w:p w14:paraId="00BD664D" w14:textId="77777777" w:rsidR="00F93CE9" w:rsidRDefault="00B66A44" w:rsidP="00426B68">
                  <w:pPr>
                    <w:jc w:val="both"/>
                  </w:pPr>
                  <w:r>
                    <w:rPr>
                      <w:color w:val="000000"/>
                      <w:sz w:val="24"/>
                    </w:rPr>
                    <w:t>11. Vadovauja struktūrinio padalinio veiklų vykdymui arba prireikus vykdo struktūrinio padalinio veiklas.</w:t>
                  </w:r>
                </w:p>
              </w:tc>
            </w:tr>
            <w:tr w:rsidR="00F93CE9" w14:paraId="00BD6650" w14:textId="77777777">
              <w:trPr>
                <w:trHeight w:val="260"/>
              </w:trPr>
              <w:tc>
                <w:tcPr>
                  <w:tcW w:w="9070" w:type="dxa"/>
                  <w:tcMar>
                    <w:top w:w="40" w:type="dxa"/>
                    <w:left w:w="40" w:type="dxa"/>
                    <w:bottom w:w="40" w:type="dxa"/>
                    <w:right w:w="40" w:type="dxa"/>
                  </w:tcMar>
                </w:tcPr>
                <w:p w14:paraId="00BD664F" w14:textId="77777777" w:rsidR="00F93CE9" w:rsidRDefault="00B66A44" w:rsidP="00426B68">
                  <w:pPr>
                    <w:jc w:val="both"/>
                  </w:pPr>
                  <w:r>
                    <w:rPr>
                      <w:color w:val="000000"/>
                      <w:sz w:val="24"/>
                    </w:rPr>
                    <w:t>12. Vadovauja su struktūrinio padalinio veikla susijusios informacijos rengimui ir teikimui arba prireikus rengia ir teikia su struktūrinio padalinio veikla susijusią informaciją.</w:t>
                  </w:r>
                </w:p>
              </w:tc>
            </w:tr>
            <w:tr w:rsidR="00F93CE9" w14:paraId="00BD6652" w14:textId="77777777">
              <w:trPr>
                <w:trHeight w:val="260"/>
              </w:trPr>
              <w:tc>
                <w:tcPr>
                  <w:tcW w:w="9070" w:type="dxa"/>
                  <w:tcMar>
                    <w:top w:w="40" w:type="dxa"/>
                    <w:left w:w="40" w:type="dxa"/>
                    <w:bottom w:w="40" w:type="dxa"/>
                    <w:right w:w="40" w:type="dxa"/>
                  </w:tcMar>
                </w:tcPr>
                <w:p w14:paraId="00BD6651" w14:textId="77777777" w:rsidR="00F93CE9" w:rsidRDefault="00B66A44" w:rsidP="00426B68">
                  <w:pPr>
                    <w:jc w:val="both"/>
                  </w:pPr>
                  <w:r>
                    <w:rPr>
                      <w:color w:val="000000"/>
                      <w:sz w:val="24"/>
                    </w:rPr>
                    <w:t>13. Vadovauja su struktūrinio padalinio veikla susijusių dokumentų rengimui arba prireikus rengia su struktūrinio padalinio veikla susijusius dokumentus.</w:t>
                  </w:r>
                </w:p>
              </w:tc>
            </w:tr>
            <w:tr w:rsidR="00F93CE9" w14:paraId="00BD6654" w14:textId="77777777">
              <w:trPr>
                <w:trHeight w:val="260"/>
              </w:trPr>
              <w:tc>
                <w:tcPr>
                  <w:tcW w:w="9070" w:type="dxa"/>
                  <w:tcMar>
                    <w:top w:w="40" w:type="dxa"/>
                    <w:left w:w="40" w:type="dxa"/>
                    <w:bottom w:w="40" w:type="dxa"/>
                    <w:right w:w="40" w:type="dxa"/>
                  </w:tcMar>
                </w:tcPr>
                <w:p w14:paraId="00BD6653" w14:textId="77777777" w:rsidR="00F93CE9" w:rsidRDefault="00B66A44" w:rsidP="00426B68">
                  <w:pPr>
                    <w:jc w:val="both"/>
                  </w:pPr>
                  <w:r>
                    <w:rPr>
                      <w:color w:val="000000"/>
                      <w:sz w:val="24"/>
                    </w:rPr>
                    <w:t>14. Valdo struktūrinio padalinio žmogiškuosius išteklius teisės aktų nustatyta tvarka.</w:t>
                  </w:r>
                </w:p>
              </w:tc>
            </w:tr>
          </w:tbl>
          <w:p w14:paraId="00BD6655" w14:textId="77777777" w:rsidR="00F93CE9" w:rsidRDefault="00F93CE9" w:rsidP="00426B68">
            <w:pPr>
              <w:jc w:val="both"/>
            </w:pPr>
          </w:p>
        </w:tc>
      </w:tr>
      <w:tr w:rsidR="00F93CE9" w14:paraId="00BD665C" w14:textId="77777777">
        <w:trPr>
          <w:trHeight w:val="40"/>
        </w:trPr>
        <w:tc>
          <w:tcPr>
            <w:tcW w:w="13" w:type="dxa"/>
          </w:tcPr>
          <w:p w14:paraId="00BD6657" w14:textId="77777777" w:rsidR="00F93CE9" w:rsidRDefault="00F93CE9" w:rsidP="00426B68">
            <w:pPr>
              <w:pStyle w:val="EmptyLayoutCell"/>
              <w:jc w:val="both"/>
            </w:pPr>
          </w:p>
        </w:tc>
        <w:tc>
          <w:tcPr>
            <w:tcW w:w="1" w:type="dxa"/>
          </w:tcPr>
          <w:p w14:paraId="00BD6658" w14:textId="77777777" w:rsidR="00F93CE9" w:rsidRDefault="00F93CE9" w:rsidP="00426B68">
            <w:pPr>
              <w:pStyle w:val="EmptyLayoutCell"/>
              <w:jc w:val="both"/>
            </w:pPr>
          </w:p>
        </w:tc>
        <w:tc>
          <w:tcPr>
            <w:tcW w:w="1" w:type="dxa"/>
          </w:tcPr>
          <w:p w14:paraId="00BD6659" w14:textId="77777777" w:rsidR="00F93CE9" w:rsidRDefault="00F93CE9" w:rsidP="00426B68">
            <w:pPr>
              <w:pStyle w:val="EmptyLayoutCell"/>
              <w:jc w:val="both"/>
            </w:pPr>
          </w:p>
        </w:tc>
        <w:tc>
          <w:tcPr>
            <w:tcW w:w="9055" w:type="dxa"/>
          </w:tcPr>
          <w:p w14:paraId="00BD665A" w14:textId="77777777" w:rsidR="00F93CE9" w:rsidRDefault="00F93CE9" w:rsidP="00426B68">
            <w:pPr>
              <w:pStyle w:val="EmptyLayoutCell"/>
              <w:jc w:val="both"/>
            </w:pPr>
          </w:p>
        </w:tc>
        <w:tc>
          <w:tcPr>
            <w:tcW w:w="13" w:type="dxa"/>
          </w:tcPr>
          <w:p w14:paraId="00BD665B" w14:textId="77777777" w:rsidR="00F93CE9" w:rsidRDefault="00F93CE9" w:rsidP="00426B68">
            <w:pPr>
              <w:pStyle w:val="EmptyLayoutCell"/>
              <w:jc w:val="both"/>
            </w:pPr>
          </w:p>
        </w:tc>
      </w:tr>
      <w:tr w:rsidR="00091218" w14:paraId="00BD6661" w14:textId="77777777" w:rsidTr="00091218">
        <w:tc>
          <w:tcPr>
            <w:tcW w:w="13" w:type="dxa"/>
          </w:tcPr>
          <w:p w14:paraId="00BD665D" w14:textId="77777777" w:rsidR="00F93CE9" w:rsidRDefault="00F93CE9" w:rsidP="00426B68">
            <w:pPr>
              <w:pStyle w:val="EmptyLayoutCell"/>
              <w:jc w:val="both"/>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F93CE9" w14:paraId="00BD665F" w14:textId="77777777">
              <w:trPr>
                <w:trHeight w:val="260"/>
              </w:trPr>
              <w:tc>
                <w:tcPr>
                  <w:tcW w:w="9070" w:type="dxa"/>
                  <w:tcMar>
                    <w:top w:w="40" w:type="dxa"/>
                    <w:left w:w="40" w:type="dxa"/>
                    <w:bottom w:w="40" w:type="dxa"/>
                    <w:right w:w="40" w:type="dxa"/>
                  </w:tcMar>
                </w:tcPr>
                <w:p w14:paraId="00BD665E" w14:textId="77777777" w:rsidR="00F93CE9" w:rsidRDefault="00B66A44" w:rsidP="00426B68">
                  <w:pPr>
                    <w:jc w:val="both"/>
                  </w:pPr>
                  <w:r>
                    <w:rPr>
                      <w:color w:val="000000"/>
                      <w:sz w:val="24"/>
                    </w:rPr>
                    <w:t>15. Vykdo kitus nenuolatinio pobūdžio su struktūrinio padalinio veikla susijusius pavedimus.</w:t>
                  </w:r>
                </w:p>
              </w:tc>
            </w:tr>
          </w:tbl>
          <w:p w14:paraId="00BD6660" w14:textId="77777777" w:rsidR="00F93CE9" w:rsidRDefault="00F93CE9" w:rsidP="00426B68">
            <w:pPr>
              <w:jc w:val="both"/>
            </w:pPr>
          </w:p>
        </w:tc>
      </w:tr>
      <w:tr w:rsidR="00F93CE9" w14:paraId="00BD6667" w14:textId="77777777">
        <w:trPr>
          <w:trHeight w:val="20"/>
        </w:trPr>
        <w:tc>
          <w:tcPr>
            <w:tcW w:w="13" w:type="dxa"/>
          </w:tcPr>
          <w:p w14:paraId="00BD6662" w14:textId="77777777" w:rsidR="00F93CE9" w:rsidRDefault="00F93CE9" w:rsidP="00426B68">
            <w:pPr>
              <w:pStyle w:val="EmptyLayoutCell"/>
              <w:jc w:val="both"/>
            </w:pPr>
          </w:p>
        </w:tc>
        <w:tc>
          <w:tcPr>
            <w:tcW w:w="1" w:type="dxa"/>
          </w:tcPr>
          <w:p w14:paraId="00BD6663" w14:textId="77777777" w:rsidR="00F93CE9" w:rsidRDefault="00F93CE9" w:rsidP="00426B68">
            <w:pPr>
              <w:pStyle w:val="EmptyLayoutCell"/>
              <w:jc w:val="both"/>
            </w:pPr>
          </w:p>
        </w:tc>
        <w:tc>
          <w:tcPr>
            <w:tcW w:w="1" w:type="dxa"/>
          </w:tcPr>
          <w:p w14:paraId="00BD6664" w14:textId="77777777" w:rsidR="00F93CE9" w:rsidRDefault="00F93CE9" w:rsidP="00426B68">
            <w:pPr>
              <w:pStyle w:val="EmptyLayoutCell"/>
              <w:jc w:val="both"/>
            </w:pPr>
          </w:p>
        </w:tc>
        <w:tc>
          <w:tcPr>
            <w:tcW w:w="9055" w:type="dxa"/>
          </w:tcPr>
          <w:p w14:paraId="00BD6665" w14:textId="77777777" w:rsidR="00F93CE9" w:rsidRDefault="00F93CE9" w:rsidP="00426B68">
            <w:pPr>
              <w:pStyle w:val="EmptyLayoutCell"/>
              <w:jc w:val="both"/>
            </w:pPr>
          </w:p>
        </w:tc>
        <w:tc>
          <w:tcPr>
            <w:tcW w:w="13" w:type="dxa"/>
          </w:tcPr>
          <w:p w14:paraId="00BD6666" w14:textId="77777777" w:rsidR="00F93CE9" w:rsidRDefault="00F93CE9" w:rsidP="00426B68">
            <w:pPr>
              <w:pStyle w:val="EmptyLayoutCell"/>
              <w:jc w:val="both"/>
            </w:pPr>
          </w:p>
        </w:tc>
      </w:tr>
      <w:tr w:rsidR="00091218" w14:paraId="00BD666C" w14:textId="77777777" w:rsidTr="00091218">
        <w:tc>
          <w:tcPr>
            <w:tcW w:w="13" w:type="dxa"/>
          </w:tcPr>
          <w:p w14:paraId="00BD6668" w14:textId="77777777" w:rsidR="00F93CE9" w:rsidRDefault="00F93CE9" w:rsidP="00426B68">
            <w:pPr>
              <w:pStyle w:val="EmptyLayoutCell"/>
              <w:jc w:val="both"/>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F93CE9" w14:paraId="00BD666A" w14:textId="77777777">
              <w:trPr>
                <w:trHeight w:val="260"/>
              </w:trPr>
              <w:tc>
                <w:tcPr>
                  <w:tcW w:w="9070" w:type="dxa"/>
                  <w:tcMar>
                    <w:top w:w="40" w:type="dxa"/>
                    <w:left w:w="40" w:type="dxa"/>
                    <w:bottom w:w="40" w:type="dxa"/>
                    <w:right w:w="40" w:type="dxa"/>
                  </w:tcMar>
                </w:tcPr>
                <w:p w14:paraId="00BD6669" w14:textId="77777777" w:rsidR="00F93CE9" w:rsidRDefault="00B66A44" w:rsidP="00426B68">
                  <w:pPr>
                    <w:jc w:val="both"/>
                  </w:pPr>
                  <w:r>
                    <w:rPr>
                      <w:color w:val="000000"/>
                      <w:sz w:val="24"/>
                    </w:rPr>
                    <w:t xml:space="preserve">Funkcijos patvirtintos 2019.07.11 „Lietuvos Respublikos vidaus kontrolės ir vidaus audito įstatymo 11 </w:t>
                  </w:r>
                  <w:proofErr w:type="gramStart"/>
                  <w:r>
                    <w:rPr>
                      <w:color w:val="000000"/>
                      <w:sz w:val="24"/>
                    </w:rPr>
                    <w:t>str.“</w:t>
                  </w:r>
                  <w:r w:rsidR="0047182F">
                    <w:rPr>
                      <w:color w:val="000000"/>
                      <w:sz w:val="24"/>
                    </w:rPr>
                    <w:t xml:space="preserve"> </w:t>
                  </w:r>
                  <w:r>
                    <w:rPr>
                      <w:color w:val="000000"/>
                      <w:sz w:val="24"/>
                    </w:rPr>
                    <w:t>Nr</w:t>
                  </w:r>
                  <w:proofErr w:type="gramEnd"/>
                  <w:r>
                    <w:rPr>
                      <w:color w:val="000000"/>
                      <w:sz w:val="24"/>
                    </w:rPr>
                    <w:t>.: X</w:t>
                  </w:r>
                  <w:r w:rsidR="0047182F">
                    <w:rPr>
                      <w:color w:val="000000"/>
                      <w:sz w:val="24"/>
                    </w:rPr>
                    <w:t>III</w:t>
                  </w:r>
                  <w:r>
                    <w:rPr>
                      <w:color w:val="000000"/>
                      <w:sz w:val="24"/>
                    </w:rPr>
                    <w:t>-2312.</w:t>
                  </w:r>
                </w:p>
              </w:tc>
            </w:tr>
          </w:tbl>
          <w:p w14:paraId="00BD666B" w14:textId="77777777" w:rsidR="00F93CE9" w:rsidRDefault="00F93CE9" w:rsidP="00426B68">
            <w:pPr>
              <w:jc w:val="both"/>
            </w:pPr>
          </w:p>
        </w:tc>
      </w:tr>
      <w:tr w:rsidR="00F93CE9" w14:paraId="00BD6672" w14:textId="77777777">
        <w:trPr>
          <w:trHeight w:val="20"/>
        </w:trPr>
        <w:tc>
          <w:tcPr>
            <w:tcW w:w="13" w:type="dxa"/>
          </w:tcPr>
          <w:p w14:paraId="00BD666D" w14:textId="77777777" w:rsidR="00F93CE9" w:rsidRDefault="00F93CE9" w:rsidP="00426B68">
            <w:pPr>
              <w:pStyle w:val="EmptyLayoutCell"/>
              <w:jc w:val="both"/>
            </w:pPr>
          </w:p>
        </w:tc>
        <w:tc>
          <w:tcPr>
            <w:tcW w:w="1" w:type="dxa"/>
          </w:tcPr>
          <w:p w14:paraId="00BD666E" w14:textId="77777777" w:rsidR="00F93CE9" w:rsidRDefault="00F93CE9" w:rsidP="00426B68">
            <w:pPr>
              <w:pStyle w:val="EmptyLayoutCell"/>
              <w:jc w:val="both"/>
            </w:pPr>
          </w:p>
        </w:tc>
        <w:tc>
          <w:tcPr>
            <w:tcW w:w="1" w:type="dxa"/>
          </w:tcPr>
          <w:p w14:paraId="00BD666F" w14:textId="77777777" w:rsidR="00F93CE9" w:rsidRDefault="00F93CE9" w:rsidP="00426B68">
            <w:pPr>
              <w:pStyle w:val="EmptyLayoutCell"/>
              <w:jc w:val="both"/>
            </w:pPr>
          </w:p>
        </w:tc>
        <w:tc>
          <w:tcPr>
            <w:tcW w:w="9055" w:type="dxa"/>
          </w:tcPr>
          <w:p w14:paraId="00BD6670" w14:textId="77777777" w:rsidR="00F93CE9" w:rsidRDefault="00F93CE9" w:rsidP="00426B68">
            <w:pPr>
              <w:pStyle w:val="EmptyLayoutCell"/>
              <w:jc w:val="both"/>
            </w:pPr>
          </w:p>
        </w:tc>
        <w:tc>
          <w:tcPr>
            <w:tcW w:w="13" w:type="dxa"/>
          </w:tcPr>
          <w:p w14:paraId="00BD6671" w14:textId="77777777" w:rsidR="00F93CE9" w:rsidRDefault="00F93CE9" w:rsidP="00426B68">
            <w:pPr>
              <w:pStyle w:val="EmptyLayoutCell"/>
              <w:jc w:val="both"/>
            </w:pPr>
          </w:p>
        </w:tc>
      </w:tr>
      <w:tr w:rsidR="00091218" w14:paraId="00BD6691" w14:textId="77777777" w:rsidTr="00091218">
        <w:tc>
          <w:tcPr>
            <w:tcW w:w="13" w:type="dxa"/>
          </w:tcPr>
          <w:p w14:paraId="00BD6673" w14:textId="77777777" w:rsidR="00F93CE9" w:rsidRDefault="00F93CE9" w:rsidP="00426B68">
            <w:pPr>
              <w:pStyle w:val="EmptyLayoutCell"/>
              <w:jc w:val="both"/>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F93CE9" w14:paraId="00BD6675" w14:textId="77777777">
              <w:trPr>
                <w:trHeight w:val="260"/>
              </w:trPr>
              <w:tc>
                <w:tcPr>
                  <w:tcW w:w="9070" w:type="dxa"/>
                  <w:tcMar>
                    <w:top w:w="40" w:type="dxa"/>
                    <w:left w:w="40" w:type="dxa"/>
                    <w:bottom w:w="40" w:type="dxa"/>
                    <w:right w:w="40" w:type="dxa"/>
                  </w:tcMar>
                </w:tcPr>
                <w:p w14:paraId="00BD6674" w14:textId="77777777" w:rsidR="00F93CE9" w:rsidRDefault="00B66A44" w:rsidP="00426B68">
                  <w:pPr>
                    <w:jc w:val="both"/>
                  </w:pPr>
                  <w:r>
                    <w:rPr>
                      <w:color w:val="000000"/>
                      <w:sz w:val="24"/>
                    </w:rPr>
                    <w:t>16. Savarankiškai organizuoja skyriaus darbą pagal patvirtintus skyriaus nuostatus.</w:t>
                  </w:r>
                </w:p>
              </w:tc>
            </w:tr>
            <w:tr w:rsidR="00F93CE9" w14:paraId="00BD6677" w14:textId="77777777">
              <w:trPr>
                <w:trHeight w:val="260"/>
              </w:trPr>
              <w:tc>
                <w:tcPr>
                  <w:tcW w:w="9070" w:type="dxa"/>
                  <w:tcMar>
                    <w:top w:w="40" w:type="dxa"/>
                    <w:left w:w="40" w:type="dxa"/>
                    <w:bottom w:w="40" w:type="dxa"/>
                    <w:right w:w="40" w:type="dxa"/>
                  </w:tcMar>
                </w:tcPr>
                <w:p w14:paraId="00BD6676" w14:textId="77777777" w:rsidR="00F93CE9" w:rsidRDefault="00B66A44" w:rsidP="00426B68">
                  <w:pPr>
                    <w:jc w:val="both"/>
                  </w:pPr>
                  <w:r>
                    <w:rPr>
                      <w:color w:val="000000"/>
                      <w:sz w:val="24"/>
                    </w:rPr>
                    <w:lastRenderedPageBreak/>
                    <w:t>17. Rengia ir teikia savivaldybės administracijos direktoriui tvirtinti skyriaus vidaus audito metodiką.</w:t>
                  </w:r>
                </w:p>
              </w:tc>
            </w:tr>
            <w:tr w:rsidR="00F93CE9" w14:paraId="00BD6679" w14:textId="77777777">
              <w:trPr>
                <w:trHeight w:val="260"/>
              </w:trPr>
              <w:tc>
                <w:tcPr>
                  <w:tcW w:w="9070" w:type="dxa"/>
                  <w:tcMar>
                    <w:top w:w="40" w:type="dxa"/>
                    <w:left w:w="40" w:type="dxa"/>
                    <w:bottom w:w="40" w:type="dxa"/>
                    <w:right w:w="40" w:type="dxa"/>
                  </w:tcMar>
                </w:tcPr>
                <w:p w14:paraId="00BD6678" w14:textId="77777777" w:rsidR="00F93CE9" w:rsidRDefault="00B66A44" w:rsidP="00426B68">
                  <w:pPr>
                    <w:jc w:val="both"/>
                  </w:pPr>
                  <w:r>
                    <w:rPr>
                      <w:color w:val="000000"/>
                      <w:sz w:val="24"/>
                    </w:rPr>
                    <w:t>18. Planuoja skyriaus veiklą, sudaro ilgalaikius ir metinius skyriaus veiklos planus ir teikia juos tvirtinti savivaldybės administracijos direktoriui.</w:t>
                  </w:r>
                </w:p>
              </w:tc>
            </w:tr>
            <w:tr w:rsidR="00F93CE9" w14:paraId="00BD667B" w14:textId="77777777">
              <w:trPr>
                <w:trHeight w:val="260"/>
              </w:trPr>
              <w:tc>
                <w:tcPr>
                  <w:tcW w:w="9070" w:type="dxa"/>
                  <w:tcMar>
                    <w:top w:w="40" w:type="dxa"/>
                    <w:left w:w="40" w:type="dxa"/>
                    <w:bottom w:w="40" w:type="dxa"/>
                    <w:right w:w="40" w:type="dxa"/>
                  </w:tcMar>
                </w:tcPr>
                <w:p w14:paraId="00BD667A" w14:textId="77777777" w:rsidR="00F93CE9" w:rsidRDefault="00B66A44" w:rsidP="00426B68">
                  <w:pPr>
                    <w:jc w:val="both"/>
                  </w:pPr>
                  <w:r>
                    <w:rPr>
                      <w:color w:val="000000"/>
                      <w:sz w:val="24"/>
                    </w:rPr>
                    <w:t>19. Užtikrina, kad būtų atliekamas vidaus auditas, pateikiami vidaus audito rezultatai ir atliekamas pažangos stebėjimas.</w:t>
                  </w:r>
                </w:p>
              </w:tc>
            </w:tr>
            <w:tr w:rsidR="00F93CE9" w14:paraId="00BD667D" w14:textId="77777777">
              <w:trPr>
                <w:trHeight w:val="260"/>
              </w:trPr>
              <w:tc>
                <w:tcPr>
                  <w:tcW w:w="9070" w:type="dxa"/>
                  <w:tcMar>
                    <w:top w:w="40" w:type="dxa"/>
                    <w:left w:w="40" w:type="dxa"/>
                    <w:bottom w:w="40" w:type="dxa"/>
                    <w:right w:w="40" w:type="dxa"/>
                  </w:tcMar>
                </w:tcPr>
                <w:p w14:paraId="00BD667C" w14:textId="77777777" w:rsidR="00F93CE9" w:rsidRDefault="00B66A44" w:rsidP="00426B68">
                  <w:pPr>
                    <w:jc w:val="both"/>
                  </w:pPr>
                  <w:r>
                    <w:rPr>
                      <w:color w:val="000000"/>
                      <w:sz w:val="24"/>
                    </w:rPr>
                    <w:t>20. Užtikrina atliekamo vidaus audito kokybę.</w:t>
                  </w:r>
                </w:p>
              </w:tc>
            </w:tr>
            <w:tr w:rsidR="00F93CE9" w14:paraId="00BD667F" w14:textId="77777777">
              <w:trPr>
                <w:trHeight w:val="260"/>
              </w:trPr>
              <w:tc>
                <w:tcPr>
                  <w:tcW w:w="9070" w:type="dxa"/>
                  <w:tcMar>
                    <w:top w:w="40" w:type="dxa"/>
                    <w:left w:w="40" w:type="dxa"/>
                    <w:bottom w:w="40" w:type="dxa"/>
                    <w:right w:w="40" w:type="dxa"/>
                  </w:tcMar>
                </w:tcPr>
                <w:p w14:paraId="00BD667E" w14:textId="77777777" w:rsidR="00F93CE9" w:rsidRDefault="00B66A44" w:rsidP="00426B68">
                  <w:pPr>
                    <w:jc w:val="both"/>
                  </w:pPr>
                  <w:r>
                    <w:rPr>
                      <w:color w:val="000000"/>
                      <w:sz w:val="24"/>
                    </w:rPr>
                    <w:t>21. Nedelsdamas praneša savivaldybės administracijos direktoriui apie daromą poveikį, kai yra planuojamas ir (arba) atliekamas vidaus auditas ir (arba) pateikiami vidaus audito rezultatai.</w:t>
                  </w:r>
                </w:p>
              </w:tc>
            </w:tr>
            <w:tr w:rsidR="00F93CE9" w14:paraId="00BD6681" w14:textId="77777777">
              <w:trPr>
                <w:trHeight w:val="260"/>
              </w:trPr>
              <w:tc>
                <w:tcPr>
                  <w:tcW w:w="9070" w:type="dxa"/>
                  <w:tcMar>
                    <w:top w:w="40" w:type="dxa"/>
                    <w:left w:w="40" w:type="dxa"/>
                    <w:bottom w:w="40" w:type="dxa"/>
                    <w:right w:w="40" w:type="dxa"/>
                  </w:tcMar>
                </w:tcPr>
                <w:p w14:paraId="00BD6680" w14:textId="77777777" w:rsidR="00F93CE9" w:rsidRDefault="00B66A44" w:rsidP="00426B68">
                  <w:pPr>
                    <w:jc w:val="both"/>
                  </w:pPr>
                  <w:r>
                    <w:rPr>
                      <w:color w:val="000000"/>
                      <w:sz w:val="24"/>
                    </w:rPr>
                    <w:t>22. Koordinuoja skyriaus veiklą ir keičiasi informacija su kitais viešojo juridinio asmens audito vykdytojais.</w:t>
                  </w:r>
                </w:p>
              </w:tc>
            </w:tr>
            <w:tr w:rsidR="00F93CE9" w14:paraId="00BD6683" w14:textId="77777777">
              <w:trPr>
                <w:trHeight w:val="260"/>
              </w:trPr>
              <w:tc>
                <w:tcPr>
                  <w:tcW w:w="9070" w:type="dxa"/>
                  <w:tcMar>
                    <w:top w:w="40" w:type="dxa"/>
                    <w:left w:w="40" w:type="dxa"/>
                    <w:bottom w:w="40" w:type="dxa"/>
                    <w:right w:w="40" w:type="dxa"/>
                  </w:tcMar>
                </w:tcPr>
                <w:p w14:paraId="00BD6682" w14:textId="77777777" w:rsidR="00F93CE9" w:rsidRDefault="00B66A44" w:rsidP="00426B68">
                  <w:pPr>
                    <w:jc w:val="both"/>
                  </w:pPr>
                  <w:r>
                    <w:rPr>
                      <w:color w:val="000000"/>
                      <w:sz w:val="24"/>
                    </w:rPr>
                    <w:t>23. Tobulina savo kvalifikaciją ir sudaro sąlygas ją tobulinti vidaus auditoriams.</w:t>
                  </w:r>
                </w:p>
              </w:tc>
            </w:tr>
            <w:tr w:rsidR="00F93CE9" w14:paraId="00BD6685" w14:textId="77777777">
              <w:trPr>
                <w:trHeight w:val="260"/>
              </w:trPr>
              <w:tc>
                <w:tcPr>
                  <w:tcW w:w="9070" w:type="dxa"/>
                  <w:tcMar>
                    <w:top w:w="40" w:type="dxa"/>
                    <w:left w:w="40" w:type="dxa"/>
                    <w:bottom w:w="40" w:type="dxa"/>
                    <w:right w:w="40" w:type="dxa"/>
                  </w:tcMar>
                </w:tcPr>
                <w:p w14:paraId="00BD6684" w14:textId="77777777" w:rsidR="00F93CE9" w:rsidRDefault="00B66A44" w:rsidP="00426B68">
                  <w:pPr>
                    <w:jc w:val="both"/>
                  </w:pPr>
                  <w:r>
                    <w:rPr>
                      <w:color w:val="000000"/>
                      <w:sz w:val="24"/>
                    </w:rPr>
                    <w:t>24. Siūlo savivaldybės administracijos direktoriui pasitelkti atitinkamų sričių specialistus (ekspertus), kai numatoma atlikti specifinių sričių vidaus auditą.</w:t>
                  </w:r>
                </w:p>
              </w:tc>
            </w:tr>
            <w:tr w:rsidR="00F93CE9" w14:paraId="00BD6687" w14:textId="77777777">
              <w:trPr>
                <w:trHeight w:val="260"/>
              </w:trPr>
              <w:tc>
                <w:tcPr>
                  <w:tcW w:w="9070" w:type="dxa"/>
                  <w:tcMar>
                    <w:top w:w="40" w:type="dxa"/>
                    <w:left w:w="40" w:type="dxa"/>
                    <w:bottom w:w="40" w:type="dxa"/>
                    <w:right w:w="40" w:type="dxa"/>
                  </w:tcMar>
                </w:tcPr>
                <w:p w14:paraId="00BD6686" w14:textId="77777777" w:rsidR="00F93CE9" w:rsidRDefault="00B66A44" w:rsidP="00426B68">
                  <w:pPr>
                    <w:jc w:val="both"/>
                  </w:pPr>
                  <w:r>
                    <w:rPr>
                      <w:color w:val="000000"/>
                      <w:sz w:val="24"/>
                    </w:rPr>
                    <w:t>25. Rengia ir pateikia Finansų ministerijai, Valstybės kontrolei, Savivaldybės administracijos direktoriui, taip pat Savivaldybės tarybai metinę Skyriaus veiklos ataskaitą pagal finansų ministro nustatytą metinės vidaus audito tarnybos veiklos ataskaitos rengimo ir teikimo tvarką, kiekvienais metais iki kovo 1 dienos.</w:t>
                  </w:r>
                </w:p>
              </w:tc>
            </w:tr>
            <w:tr w:rsidR="00F93CE9" w14:paraId="00BD6689" w14:textId="77777777">
              <w:trPr>
                <w:trHeight w:val="260"/>
              </w:trPr>
              <w:tc>
                <w:tcPr>
                  <w:tcW w:w="9070" w:type="dxa"/>
                  <w:tcMar>
                    <w:top w:w="40" w:type="dxa"/>
                    <w:left w:w="40" w:type="dxa"/>
                    <w:bottom w:w="40" w:type="dxa"/>
                    <w:right w:w="40" w:type="dxa"/>
                  </w:tcMar>
                </w:tcPr>
                <w:p w14:paraId="00BD6688" w14:textId="77777777" w:rsidR="00F93CE9" w:rsidRDefault="00B66A44" w:rsidP="00426B68">
                  <w:pPr>
                    <w:jc w:val="both"/>
                  </w:pPr>
                  <w:r>
                    <w:rPr>
                      <w:color w:val="000000"/>
                      <w:sz w:val="24"/>
                    </w:rPr>
                    <w:t>26. Teikia vertintojui ar vertintojų grupei išoriniam skyriaus veiklos vertinimui atlikti reikalingus dokumentus ir (arba) jų kopijas ir paaiškinimus.</w:t>
                  </w:r>
                </w:p>
              </w:tc>
            </w:tr>
            <w:tr w:rsidR="00F93CE9" w14:paraId="00BD668B" w14:textId="77777777">
              <w:trPr>
                <w:trHeight w:val="260"/>
              </w:trPr>
              <w:tc>
                <w:tcPr>
                  <w:tcW w:w="9070" w:type="dxa"/>
                  <w:tcMar>
                    <w:top w:w="40" w:type="dxa"/>
                    <w:left w:w="40" w:type="dxa"/>
                    <w:bottom w:w="40" w:type="dxa"/>
                    <w:right w:w="40" w:type="dxa"/>
                  </w:tcMar>
                </w:tcPr>
                <w:p w14:paraId="00BD668A" w14:textId="77777777" w:rsidR="00F93CE9" w:rsidRDefault="00B66A44" w:rsidP="00426B68">
                  <w:pPr>
                    <w:jc w:val="both"/>
                  </w:pPr>
                  <w:r>
                    <w:rPr>
                      <w:color w:val="000000"/>
                      <w:sz w:val="24"/>
                    </w:rPr>
                    <w:t>27. Rengia ir teikia konsultacijas Savivaldybės administracijos valdymo, rizikos valdymo ir vidaus kontrolės klausimais Savivaldybės administracijos direktoriui, administracijos padalinių ir (ar) Savivaldybei pavaldžių ir (arba) atskaitingų viešųjų juridinių asmenų, kurie yra viešojo sektoriaus subjektai, vadovams.</w:t>
                  </w:r>
                </w:p>
              </w:tc>
            </w:tr>
            <w:tr w:rsidR="00F93CE9" w14:paraId="00BD668D" w14:textId="77777777">
              <w:trPr>
                <w:trHeight w:val="260"/>
              </w:trPr>
              <w:tc>
                <w:tcPr>
                  <w:tcW w:w="9070" w:type="dxa"/>
                  <w:tcMar>
                    <w:top w:w="40" w:type="dxa"/>
                    <w:left w:w="40" w:type="dxa"/>
                    <w:bottom w:w="40" w:type="dxa"/>
                    <w:right w:w="40" w:type="dxa"/>
                  </w:tcMar>
                </w:tcPr>
                <w:p w14:paraId="00BD668C" w14:textId="77777777" w:rsidR="00F93CE9" w:rsidRDefault="00B66A44" w:rsidP="00426B68">
                  <w:pPr>
                    <w:jc w:val="both"/>
                  </w:pPr>
                  <w:r>
                    <w:rPr>
                      <w:color w:val="000000"/>
                      <w:sz w:val="24"/>
                    </w:rPr>
                    <w:t>28. Teikia Valstybės kontrolei metinio Skyriaus veiklos plano kopiją per 10 darbo dienų po to, kai šį planą patvirtina Savivaldybės administracijos direktorius.</w:t>
                  </w:r>
                </w:p>
              </w:tc>
            </w:tr>
            <w:tr w:rsidR="00F93CE9" w14:paraId="00BD668F" w14:textId="77777777">
              <w:trPr>
                <w:trHeight w:val="260"/>
              </w:trPr>
              <w:tc>
                <w:tcPr>
                  <w:tcW w:w="9070" w:type="dxa"/>
                  <w:tcMar>
                    <w:top w:w="40" w:type="dxa"/>
                    <w:left w:w="40" w:type="dxa"/>
                    <w:bottom w:w="40" w:type="dxa"/>
                    <w:right w:w="40" w:type="dxa"/>
                  </w:tcMar>
                </w:tcPr>
                <w:p w14:paraId="00BD668E" w14:textId="77777777" w:rsidR="00F93CE9" w:rsidRDefault="00B66A44" w:rsidP="00426B68">
                  <w:pPr>
                    <w:jc w:val="both"/>
                  </w:pPr>
                  <w:r>
                    <w:rPr>
                      <w:color w:val="000000"/>
                      <w:sz w:val="24"/>
                    </w:rPr>
                    <w:t>29. Vidaus audito metu nustačius galimų pažeidimų, kurie turi nusikalstamos veikos požymių, apie tokius pažeidimus nedelsdamas raštu informuoja Savivaldybės administracijos direktorių.</w:t>
                  </w:r>
                </w:p>
              </w:tc>
            </w:tr>
          </w:tbl>
          <w:p w14:paraId="00BD6690" w14:textId="77777777" w:rsidR="00F93CE9" w:rsidRDefault="00F93CE9" w:rsidP="00426B68">
            <w:pPr>
              <w:jc w:val="both"/>
            </w:pPr>
          </w:p>
        </w:tc>
      </w:tr>
      <w:tr w:rsidR="00F93CE9" w14:paraId="00BD6697" w14:textId="77777777">
        <w:trPr>
          <w:trHeight w:val="99"/>
        </w:trPr>
        <w:tc>
          <w:tcPr>
            <w:tcW w:w="13" w:type="dxa"/>
          </w:tcPr>
          <w:p w14:paraId="00BD6692" w14:textId="77777777" w:rsidR="00F93CE9" w:rsidRDefault="00F93CE9">
            <w:pPr>
              <w:pStyle w:val="EmptyLayoutCell"/>
            </w:pPr>
          </w:p>
        </w:tc>
        <w:tc>
          <w:tcPr>
            <w:tcW w:w="1" w:type="dxa"/>
          </w:tcPr>
          <w:p w14:paraId="00BD6693" w14:textId="77777777" w:rsidR="00F93CE9" w:rsidRDefault="00F93CE9">
            <w:pPr>
              <w:pStyle w:val="EmptyLayoutCell"/>
            </w:pPr>
          </w:p>
        </w:tc>
        <w:tc>
          <w:tcPr>
            <w:tcW w:w="1" w:type="dxa"/>
          </w:tcPr>
          <w:p w14:paraId="00BD6694" w14:textId="77777777" w:rsidR="00F93CE9" w:rsidRDefault="00F93CE9">
            <w:pPr>
              <w:pStyle w:val="EmptyLayoutCell"/>
            </w:pPr>
          </w:p>
        </w:tc>
        <w:tc>
          <w:tcPr>
            <w:tcW w:w="9055" w:type="dxa"/>
          </w:tcPr>
          <w:p w14:paraId="00BD6695" w14:textId="77777777" w:rsidR="00F93CE9" w:rsidRDefault="00F93CE9" w:rsidP="009D1F00">
            <w:pPr>
              <w:pStyle w:val="EmptyLayoutCell"/>
              <w:jc w:val="both"/>
            </w:pPr>
          </w:p>
        </w:tc>
        <w:tc>
          <w:tcPr>
            <w:tcW w:w="13" w:type="dxa"/>
          </w:tcPr>
          <w:p w14:paraId="00BD6696" w14:textId="77777777" w:rsidR="00F93CE9" w:rsidRDefault="00F93CE9" w:rsidP="009D1F00">
            <w:pPr>
              <w:pStyle w:val="EmptyLayoutCell"/>
              <w:jc w:val="both"/>
            </w:pPr>
          </w:p>
        </w:tc>
      </w:tr>
      <w:tr w:rsidR="00091218" w14:paraId="00BD66AB" w14:textId="77777777" w:rsidTr="00091218">
        <w:tc>
          <w:tcPr>
            <w:tcW w:w="13" w:type="dxa"/>
          </w:tcPr>
          <w:p w14:paraId="00BD6698" w14:textId="77777777" w:rsidR="00F93CE9" w:rsidRDefault="00F93CE9" w:rsidP="00426B68">
            <w:pPr>
              <w:pStyle w:val="EmptyLayoutCell"/>
              <w:jc w:val="both"/>
            </w:pPr>
          </w:p>
        </w:tc>
        <w:tc>
          <w:tcPr>
            <w:tcW w:w="1" w:type="dxa"/>
          </w:tcPr>
          <w:p w14:paraId="00BD6699" w14:textId="77777777" w:rsidR="00F93CE9" w:rsidRDefault="00F93CE9" w:rsidP="00426B68">
            <w:pPr>
              <w:pStyle w:val="EmptyLayoutCell"/>
              <w:jc w:val="both"/>
            </w:pPr>
          </w:p>
        </w:tc>
        <w:tc>
          <w:tcPr>
            <w:tcW w:w="1" w:type="dxa"/>
          </w:tcPr>
          <w:p w14:paraId="00BD669A" w14:textId="77777777" w:rsidR="00F93CE9" w:rsidRDefault="00F93CE9" w:rsidP="00426B68">
            <w:pPr>
              <w:pStyle w:val="EmptyLayoutCell"/>
              <w:jc w:val="both"/>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F93CE9" w14:paraId="00BD669D" w14:textId="77777777">
              <w:trPr>
                <w:trHeight w:val="600"/>
              </w:trPr>
              <w:tc>
                <w:tcPr>
                  <w:tcW w:w="9070" w:type="dxa"/>
                  <w:tcMar>
                    <w:top w:w="40" w:type="dxa"/>
                    <w:left w:w="40" w:type="dxa"/>
                    <w:bottom w:w="40" w:type="dxa"/>
                    <w:right w:w="40" w:type="dxa"/>
                  </w:tcMar>
                </w:tcPr>
                <w:p w14:paraId="00BD669B" w14:textId="77777777" w:rsidR="00F93CE9" w:rsidRDefault="00B66A44" w:rsidP="00426B68">
                  <w:pPr>
                    <w:jc w:val="center"/>
                  </w:pPr>
                  <w:r>
                    <w:rPr>
                      <w:b/>
                      <w:color w:val="000000"/>
                      <w:sz w:val="24"/>
                    </w:rPr>
                    <w:t>V SKYRIUS</w:t>
                  </w:r>
                </w:p>
                <w:p w14:paraId="00BD669C" w14:textId="77777777" w:rsidR="00F93CE9" w:rsidRDefault="00B66A44" w:rsidP="00426B68">
                  <w:pPr>
                    <w:jc w:val="center"/>
                  </w:pPr>
                  <w:r>
                    <w:rPr>
                      <w:b/>
                      <w:color w:val="000000"/>
                      <w:sz w:val="24"/>
                    </w:rPr>
                    <w:t>SPECIALIEJI REIKALAVIMAI</w:t>
                  </w:r>
                </w:p>
              </w:tc>
            </w:tr>
            <w:tr w:rsidR="00F93CE9" w14:paraId="00BD669F" w14:textId="77777777">
              <w:trPr>
                <w:trHeight w:val="260"/>
              </w:trPr>
              <w:tc>
                <w:tcPr>
                  <w:tcW w:w="9070" w:type="dxa"/>
                  <w:tcMar>
                    <w:top w:w="40" w:type="dxa"/>
                    <w:left w:w="40" w:type="dxa"/>
                    <w:bottom w:w="40" w:type="dxa"/>
                    <w:right w:w="40" w:type="dxa"/>
                  </w:tcMar>
                </w:tcPr>
                <w:p w14:paraId="00BD669E" w14:textId="77777777" w:rsidR="00F93CE9" w:rsidRDefault="00B66A44" w:rsidP="00426B68">
                  <w:pPr>
                    <w:jc w:val="both"/>
                  </w:pPr>
                  <w:r w:rsidRPr="00417C82">
                    <w:rPr>
                      <w:color w:val="000000"/>
                      <w:sz w:val="24"/>
                      <w:lang w:val="lt-LT"/>
                    </w:rPr>
                    <w:t>30. Išsilavinimo ir darbo patirties reikalavimai:</w:t>
                  </w:r>
                  <w:r w:rsidRPr="00417C82">
                    <w:rPr>
                      <w:color w:val="FFFFFF"/>
                      <w:sz w:val="24"/>
                      <w:lang w:val="lt-LT"/>
                    </w:rPr>
                    <w:t>0</w:t>
                  </w:r>
                </w:p>
              </w:tc>
            </w:tr>
            <w:tr w:rsidR="00F93CE9" w14:paraId="00BD66A9"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93CE9" w14:paraId="00BD66A7"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93CE9" w14:paraId="00BD66A1" w14:textId="77777777">
                          <w:trPr>
                            <w:trHeight w:val="260"/>
                          </w:trPr>
                          <w:tc>
                            <w:tcPr>
                              <w:tcW w:w="9070" w:type="dxa"/>
                              <w:tcMar>
                                <w:top w:w="40" w:type="dxa"/>
                                <w:left w:w="40" w:type="dxa"/>
                                <w:bottom w:w="40" w:type="dxa"/>
                                <w:right w:w="40" w:type="dxa"/>
                              </w:tcMar>
                            </w:tcPr>
                            <w:p w14:paraId="00BD66A0" w14:textId="77777777" w:rsidR="00F93CE9" w:rsidRDefault="00B66A44" w:rsidP="00426B68">
                              <w:pPr>
                                <w:jc w:val="both"/>
                              </w:pPr>
                              <w:r>
                                <w:rPr>
                                  <w:color w:val="000000"/>
                                  <w:sz w:val="24"/>
                                </w:rPr>
                                <w:t>30.1. išsilavinimas – pagal</w:t>
                              </w:r>
                              <w:r w:rsidRPr="00417C82">
                                <w:rPr>
                                  <w:color w:val="000000"/>
                                  <w:sz w:val="24"/>
                                  <w:lang w:val="lt-LT"/>
                                </w:rPr>
                                <w:t xml:space="preserve"> lr</w:t>
                              </w:r>
                              <w:r>
                                <w:rPr>
                                  <w:color w:val="000000"/>
                                  <w:sz w:val="24"/>
                                </w:rPr>
                                <w:t xml:space="preserve"> vidaus kontrolės ir vidaus audito įstatymo 11 str. 1 d. 1 p. - turėti aukštąjį universitetinį arba jam prilygintą ekonomikos, teisės, verslo, vadybos, finansų, apskaitos arba viešojo administravimo studijų krypties išsilavinimą; </w:t>
                              </w:r>
                            </w:p>
                          </w:tc>
                        </w:tr>
                        <w:tr w:rsidR="00F93CE9" w14:paraId="00BD66A3" w14:textId="77777777">
                          <w:trPr>
                            <w:trHeight w:val="260"/>
                          </w:trPr>
                          <w:tc>
                            <w:tcPr>
                              <w:tcW w:w="9070" w:type="dxa"/>
                              <w:tcMar>
                                <w:top w:w="40" w:type="dxa"/>
                                <w:left w:w="40" w:type="dxa"/>
                                <w:bottom w:w="40" w:type="dxa"/>
                                <w:right w:w="40" w:type="dxa"/>
                              </w:tcMar>
                            </w:tcPr>
                            <w:p w14:paraId="00BD66A2" w14:textId="77777777" w:rsidR="00F93CE9" w:rsidRDefault="00B66A44" w:rsidP="00426B68">
                              <w:pPr>
                                <w:jc w:val="both"/>
                              </w:pPr>
                              <w:r>
                                <w:rPr>
                                  <w:color w:val="000000"/>
                                  <w:sz w:val="24"/>
                                </w:rPr>
                                <w:t>30.2. darbo patirtis – audito arba vidaus audito srities patirtis;</w:t>
                              </w:r>
                            </w:p>
                          </w:tc>
                        </w:tr>
                        <w:tr w:rsidR="00F93CE9" w14:paraId="00BD66A5" w14:textId="77777777">
                          <w:trPr>
                            <w:trHeight w:val="260"/>
                          </w:trPr>
                          <w:tc>
                            <w:tcPr>
                              <w:tcW w:w="9070" w:type="dxa"/>
                              <w:tcMar>
                                <w:top w:w="40" w:type="dxa"/>
                                <w:left w:w="40" w:type="dxa"/>
                                <w:bottom w:w="40" w:type="dxa"/>
                                <w:right w:w="40" w:type="dxa"/>
                              </w:tcMar>
                            </w:tcPr>
                            <w:p w14:paraId="00BD66A4" w14:textId="77777777" w:rsidR="00F93CE9" w:rsidRDefault="00B66A44" w:rsidP="00426B68">
                              <w:pPr>
                                <w:jc w:val="both"/>
                              </w:pPr>
                              <w:r>
                                <w:rPr>
                                  <w:color w:val="000000"/>
                                  <w:sz w:val="24"/>
                                </w:rPr>
                                <w:t xml:space="preserve">30.3. darbo patirties trukmė – ne mažiau kaip 2 metai. </w:t>
                              </w:r>
                            </w:p>
                          </w:tc>
                        </w:tr>
                      </w:tbl>
                      <w:p w14:paraId="00BD66A6" w14:textId="77777777" w:rsidR="00F93CE9" w:rsidRDefault="00F93CE9" w:rsidP="00426B68">
                        <w:pPr>
                          <w:jc w:val="both"/>
                        </w:pPr>
                      </w:p>
                    </w:tc>
                  </w:tr>
                </w:tbl>
                <w:p w14:paraId="00BD66A8" w14:textId="77777777" w:rsidR="00F93CE9" w:rsidRDefault="00F93CE9" w:rsidP="00426B68">
                  <w:pPr>
                    <w:jc w:val="both"/>
                  </w:pPr>
                </w:p>
              </w:tc>
            </w:tr>
          </w:tbl>
          <w:p w14:paraId="00BD66AA" w14:textId="77777777" w:rsidR="00F93CE9" w:rsidRDefault="00F93CE9" w:rsidP="00426B68">
            <w:pPr>
              <w:jc w:val="both"/>
            </w:pPr>
          </w:p>
        </w:tc>
      </w:tr>
      <w:tr w:rsidR="00F93CE9" w14:paraId="00BD66B1" w14:textId="77777777">
        <w:trPr>
          <w:trHeight w:val="62"/>
        </w:trPr>
        <w:tc>
          <w:tcPr>
            <w:tcW w:w="13" w:type="dxa"/>
          </w:tcPr>
          <w:p w14:paraId="00BD66AC" w14:textId="77777777" w:rsidR="00F93CE9" w:rsidRDefault="00F93CE9">
            <w:pPr>
              <w:pStyle w:val="EmptyLayoutCell"/>
            </w:pPr>
          </w:p>
        </w:tc>
        <w:tc>
          <w:tcPr>
            <w:tcW w:w="1" w:type="dxa"/>
          </w:tcPr>
          <w:p w14:paraId="00BD66AD" w14:textId="77777777" w:rsidR="00F93CE9" w:rsidRDefault="00F93CE9">
            <w:pPr>
              <w:pStyle w:val="EmptyLayoutCell"/>
            </w:pPr>
          </w:p>
        </w:tc>
        <w:tc>
          <w:tcPr>
            <w:tcW w:w="1" w:type="dxa"/>
          </w:tcPr>
          <w:p w14:paraId="00BD66AE" w14:textId="77777777" w:rsidR="00F93CE9" w:rsidRDefault="00F93CE9">
            <w:pPr>
              <w:pStyle w:val="EmptyLayoutCell"/>
            </w:pPr>
          </w:p>
        </w:tc>
        <w:tc>
          <w:tcPr>
            <w:tcW w:w="9055" w:type="dxa"/>
          </w:tcPr>
          <w:p w14:paraId="00BD66AF" w14:textId="77777777" w:rsidR="00F93CE9" w:rsidRDefault="00F93CE9" w:rsidP="009D1F00">
            <w:pPr>
              <w:pStyle w:val="EmptyLayoutCell"/>
              <w:jc w:val="both"/>
            </w:pPr>
          </w:p>
        </w:tc>
        <w:tc>
          <w:tcPr>
            <w:tcW w:w="13" w:type="dxa"/>
          </w:tcPr>
          <w:p w14:paraId="00BD66B0" w14:textId="77777777" w:rsidR="00F93CE9" w:rsidRDefault="00F93CE9" w:rsidP="009D1F00">
            <w:pPr>
              <w:pStyle w:val="EmptyLayoutCell"/>
              <w:jc w:val="both"/>
            </w:pPr>
          </w:p>
        </w:tc>
      </w:tr>
      <w:tr w:rsidR="00091218" w14:paraId="00BD66DF" w14:textId="77777777" w:rsidTr="00091218">
        <w:tc>
          <w:tcPr>
            <w:tcW w:w="13" w:type="dxa"/>
          </w:tcPr>
          <w:p w14:paraId="00BD66B2" w14:textId="77777777" w:rsidR="00F93CE9" w:rsidRDefault="00F93CE9">
            <w:pPr>
              <w:pStyle w:val="EmptyLayoutCell"/>
            </w:pPr>
          </w:p>
        </w:tc>
        <w:tc>
          <w:tcPr>
            <w:tcW w:w="1" w:type="dxa"/>
          </w:tcPr>
          <w:p w14:paraId="00BD66B3" w14:textId="77777777" w:rsidR="00F93CE9" w:rsidRDefault="00F93CE9">
            <w:pPr>
              <w:pStyle w:val="EmptyLayoutCell"/>
            </w:pPr>
          </w:p>
        </w:tc>
        <w:tc>
          <w:tcPr>
            <w:tcW w:w="1" w:type="dxa"/>
          </w:tcPr>
          <w:p w14:paraId="00BD66B4" w14:textId="77777777" w:rsidR="00F93CE9" w:rsidRDefault="00F93CE9">
            <w:pPr>
              <w:pStyle w:val="EmptyLayoutCell"/>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F93CE9" w14:paraId="00BD66B7" w14:textId="77777777">
              <w:trPr>
                <w:trHeight w:val="600"/>
              </w:trPr>
              <w:tc>
                <w:tcPr>
                  <w:tcW w:w="9070" w:type="dxa"/>
                  <w:tcMar>
                    <w:top w:w="40" w:type="dxa"/>
                    <w:left w:w="40" w:type="dxa"/>
                    <w:bottom w:w="40" w:type="dxa"/>
                    <w:right w:w="40" w:type="dxa"/>
                  </w:tcMar>
                </w:tcPr>
                <w:p w14:paraId="00BD66B5" w14:textId="77777777" w:rsidR="00F93CE9" w:rsidRDefault="00B66A44" w:rsidP="009D1F00">
                  <w:pPr>
                    <w:jc w:val="center"/>
                  </w:pPr>
                  <w:r>
                    <w:rPr>
                      <w:b/>
                      <w:color w:val="000000"/>
                      <w:sz w:val="24"/>
                    </w:rPr>
                    <w:t>VI SKYRIUS</w:t>
                  </w:r>
                </w:p>
                <w:p w14:paraId="00BD66B6" w14:textId="77777777" w:rsidR="00F93CE9" w:rsidRDefault="00B66A44" w:rsidP="009D1F00">
                  <w:pPr>
                    <w:jc w:val="center"/>
                  </w:pPr>
                  <w:r>
                    <w:rPr>
                      <w:b/>
                      <w:color w:val="000000"/>
                      <w:sz w:val="24"/>
                    </w:rPr>
                    <w:t>KOMPETENCIJOS</w:t>
                  </w:r>
                </w:p>
              </w:tc>
            </w:tr>
            <w:tr w:rsidR="00F93CE9" w14:paraId="00BD66B9" w14:textId="77777777">
              <w:trPr>
                <w:trHeight w:val="260"/>
              </w:trPr>
              <w:tc>
                <w:tcPr>
                  <w:tcW w:w="9070" w:type="dxa"/>
                  <w:tcMar>
                    <w:top w:w="40" w:type="dxa"/>
                    <w:left w:w="40" w:type="dxa"/>
                    <w:bottom w:w="40" w:type="dxa"/>
                    <w:right w:w="40" w:type="dxa"/>
                  </w:tcMar>
                </w:tcPr>
                <w:p w14:paraId="00BD66B8" w14:textId="77777777" w:rsidR="00F93CE9" w:rsidRDefault="00B66A44" w:rsidP="009D1F00">
                  <w:pPr>
                    <w:jc w:val="both"/>
                  </w:pPr>
                  <w:r>
                    <w:rPr>
                      <w:color w:val="000000"/>
                      <w:sz w:val="24"/>
                    </w:rPr>
                    <w:t>31. Bendrosios kompetencijos ir jų pakankami lygiai:</w:t>
                  </w:r>
                  <w:r>
                    <w:rPr>
                      <w:color w:val="FFFFFF"/>
                      <w:sz w:val="24"/>
                    </w:rPr>
                    <w:t>0</w:t>
                  </w:r>
                </w:p>
              </w:tc>
            </w:tr>
            <w:tr w:rsidR="00F93CE9" w14:paraId="00BD66C5"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93CE9" w14:paraId="00BD66BB" w14:textId="77777777">
                    <w:trPr>
                      <w:trHeight w:val="260"/>
                    </w:trPr>
                    <w:tc>
                      <w:tcPr>
                        <w:tcW w:w="9070" w:type="dxa"/>
                        <w:tcMar>
                          <w:top w:w="40" w:type="dxa"/>
                          <w:left w:w="40" w:type="dxa"/>
                          <w:bottom w:w="40" w:type="dxa"/>
                          <w:right w:w="40" w:type="dxa"/>
                        </w:tcMar>
                      </w:tcPr>
                      <w:p w14:paraId="00BD66BA" w14:textId="77777777" w:rsidR="00F93CE9" w:rsidRDefault="00B66A44" w:rsidP="009D1F00">
                        <w:pPr>
                          <w:jc w:val="both"/>
                        </w:pPr>
                        <w:r>
                          <w:rPr>
                            <w:color w:val="000000"/>
                            <w:sz w:val="24"/>
                          </w:rPr>
                          <w:lastRenderedPageBreak/>
                          <w:t>31.1. komunikacija – 4;</w:t>
                        </w:r>
                      </w:p>
                    </w:tc>
                  </w:tr>
                  <w:tr w:rsidR="00F93CE9" w14:paraId="00BD66BD" w14:textId="77777777">
                    <w:trPr>
                      <w:trHeight w:val="260"/>
                    </w:trPr>
                    <w:tc>
                      <w:tcPr>
                        <w:tcW w:w="9070" w:type="dxa"/>
                        <w:tcMar>
                          <w:top w:w="40" w:type="dxa"/>
                          <w:left w:w="40" w:type="dxa"/>
                          <w:bottom w:w="40" w:type="dxa"/>
                          <w:right w:w="40" w:type="dxa"/>
                        </w:tcMar>
                      </w:tcPr>
                      <w:p w14:paraId="00BD66BC" w14:textId="77777777" w:rsidR="00F93CE9" w:rsidRDefault="00B66A44" w:rsidP="009D1F00">
                        <w:pPr>
                          <w:jc w:val="both"/>
                        </w:pPr>
                        <w:r>
                          <w:rPr>
                            <w:color w:val="000000"/>
                            <w:sz w:val="24"/>
                          </w:rPr>
                          <w:t>31.2. analizė ir pagrindimas – 5;</w:t>
                        </w:r>
                      </w:p>
                    </w:tc>
                  </w:tr>
                  <w:tr w:rsidR="00F93CE9" w14:paraId="00BD66BF" w14:textId="77777777">
                    <w:trPr>
                      <w:trHeight w:val="260"/>
                    </w:trPr>
                    <w:tc>
                      <w:tcPr>
                        <w:tcW w:w="9070" w:type="dxa"/>
                        <w:tcMar>
                          <w:top w:w="40" w:type="dxa"/>
                          <w:left w:w="40" w:type="dxa"/>
                          <w:bottom w:w="40" w:type="dxa"/>
                          <w:right w:w="40" w:type="dxa"/>
                        </w:tcMar>
                      </w:tcPr>
                      <w:p w14:paraId="00BD66BE" w14:textId="77777777" w:rsidR="00F93CE9" w:rsidRDefault="00B66A44" w:rsidP="009D1F00">
                        <w:pPr>
                          <w:jc w:val="both"/>
                        </w:pPr>
                        <w:r>
                          <w:rPr>
                            <w:color w:val="000000"/>
                            <w:sz w:val="24"/>
                          </w:rPr>
                          <w:t>31.3. patikimumas ir atsakingumas – 4;</w:t>
                        </w:r>
                      </w:p>
                    </w:tc>
                  </w:tr>
                  <w:tr w:rsidR="00F93CE9" w14:paraId="00BD66C1" w14:textId="77777777">
                    <w:trPr>
                      <w:trHeight w:val="260"/>
                    </w:trPr>
                    <w:tc>
                      <w:tcPr>
                        <w:tcW w:w="9070" w:type="dxa"/>
                        <w:tcMar>
                          <w:top w:w="40" w:type="dxa"/>
                          <w:left w:w="40" w:type="dxa"/>
                          <w:bottom w:w="40" w:type="dxa"/>
                          <w:right w:w="40" w:type="dxa"/>
                        </w:tcMar>
                      </w:tcPr>
                      <w:p w14:paraId="00BD66C0" w14:textId="77777777" w:rsidR="00F93CE9" w:rsidRDefault="00B66A44" w:rsidP="009D1F00">
                        <w:pPr>
                          <w:jc w:val="both"/>
                        </w:pPr>
                        <w:r>
                          <w:rPr>
                            <w:color w:val="000000"/>
                            <w:sz w:val="24"/>
                          </w:rPr>
                          <w:t>31.4. organizuotumas – 4;</w:t>
                        </w:r>
                      </w:p>
                    </w:tc>
                  </w:tr>
                  <w:tr w:rsidR="00F93CE9" w14:paraId="00BD66C3" w14:textId="77777777">
                    <w:trPr>
                      <w:trHeight w:val="260"/>
                    </w:trPr>
                    <w:tc>
                      <w:tcPr>
                        <w:tcW w:w="9070" w:type="dxa"/>
                        <w:tcMar>
                          <w:top w:w="40" w:type="dxa"/>
                          <w:left w:w="40" w:type="dxa"/>
                          <w:bottom w:w="40" w:type="dxa"/>
                          <w:right w:w="40" w:type="dxa"/>
                        </w:tcMar>
                      </w:tcPr>
                      <w:p w14:paraId="00BD66C2" w14:textId="77777777" w:rsidR="00F93CE9" w:rsidRDefault="00B66A44" w:rsidP="009D1F00">
                        <w:pPr>
                          <w:jc w:val="both"/>
                        </w:pPr>
                        <w:r>
                          <w:rPr>
                            <w:color w:val="000000"/>
                            <w:sz w:val="24"/>
                          </w:rPr>
                          <w:t>31.5. vertės visuomenei kūrimas – 4.</w:t>
                        </w:r>
                      </w:p>
                    </w:tc>
                  </w:tr>
                </w:tbl>
                <w:p w14:paraId="00BD66C4" w14:textId="77777777" w:rsidR="00F93CE9" w:rsidRDefault="00F93CE9" w:rsidP="009D1F00">
                  <w:pPr>
                    <w:jc w:val="both"/>
                  </w:pPr>
                </w:p>
              </w:tc>
            </w:tr>
            <w:tr w:rsidR="00F93CE9" w14:paraId="00BD66C7" w14:textId="77777777">
              <w:trPr>
                <w:trHeight w:val="260"/>
              </w:trPr>
              <w:tc>
                <w:tcPr>
                  <w:tcW w:w="9070" w:type="dxa"/>
                  <w:tcMar>
                    <w:top w:w="40" w:type="dxa"/>
                    <w:left w:w="40" w:type="dxa"/>
                    <w:bottom w:w="40" w:type="dxa"/>
                    <w:right w:w="40" w:type="dxa"/>
                  </w:tcMar>
                </w:tcPr>
                <w:p w14:paraId="00BD66C6" w14:textId="77777777" w:rsidR="00F93CE9" w:rsidRDefault="00B66A44" w:rsidP="009D1F00">
                  <w:pPr>
                    <w:jc w:val="both"/>
                  </w:pPr>
                  <w:r>
                    <w:rPr>
                      <w:color w:val="000000"/>
                      <w:sz w:val="24"/>
                    </w:rPr>
                    <w:t>32. Vadybinės ir lyderystės kompetencijos ir jų pakankami lygiai:</w:t>
                  </w:r>
                  <w:r>
                    <w:rPr>
                      <w:color w:val="FFFFFF"/>
                      <w:sz w:val="24"/>
                    </w:rPr>
                    <w:t>0</w:t>
                  </w:r>
                </w:p>
              </w:tc>
            </w:tr>
            <w:tr w:rsidR="00F93CE9" w14:paraId="00BD66CF"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93CE9" w14:paraId="00BD66C9" w14:textId="77777777">
                    <w:trPr>
                      <w:trHeight w:val="260"/>
                    </w:trPr>
                    <w:tc>
                      <w:tcPr>
                        <w:tcW w:w="9070" w:type="dxa"/>
                        <w:tcMar>
                          <w:top w:w="40" w:type="dxa"/>
                          <w:left w:w="40" w:type="dxa"/>
                          <w:bottom w:w="40" w:type="dxa"/>
                          <w:right w:w="40" w:type="dxa"/>
                        </w:tcMar>
                      </w:tcPr>
                      <w:p w14:paraId="00BD66C8" w14:textId="77777777" w:rsidR="00F93CE9" w:rsidRDefault="00B66A44" w:rsidP="009D1F00">
                        <w:pPr>
                          <w:jc w:val="both"/>
                        </w:pPr>
                        <w:r>
                          <w:rPr>
                            <w:color w:val="000000"/>
                            <w:sz w:val="24"/>
                          </w:rPr>
                          <w:t>32.1. lyderystė – 4;</w:t>
                        </w:r>
                      </w:p>
                    </w:tc>
                  </w:tr>
                  <w:tr w:rsidR="00F93CE9" w14:paraId="00BD66CB" w14:textId="77777777">
                    <w:trPr>
                      <w:trHeight w:val="260"/>
                    </w:trPr>
                    <w:tc>
                      <w:tcPr>
                        <w:tcW w:w="9070" w:type="dxa"/>
                        <w:tcMar>
                          <w:top w:w="40" w:type="dxa"/>
                          <w:left w:w="40" w:type="dxa"/>
                          <w:bottom w:w="40" w:type="dxa"/>
                          <w:right w:w="40" w:type="dxa"/>
                        </w:tcMar>
                      </w:tcPr>
                      <w:p w14:paraId="00BD66CA" w14:textId="77777777" w:rsidR="00F93CE9" w:rsidRDefault="00B66A44" w:rsidP="009D1F00">
                        <w:pPr>
                          <w:jc w:val="both"/>
                        </w:pPr>
                        <w:r>
                          <w:rPr>
                            <w:color w:val="000000"/>
                            <w:sz w:val="24"/>
                          </w:rPr>
                          <w:t>32.2. veiklos valdymas – 4;</w:t>
                        </w:r>
                      </w:p>
                    </w:tc>
                  </w:tr>
                  <w:tr w:rsidR="00F93CE9" w14:paraId="00BD66CD" w14:textId="77777777">
                    <w:trPr>
                      <w:trHeight w:val="260"/>
                    </w:trPr>
                    <w:tc>
                      <w:tcPr>
                        <w:tcW w:w="9070" w:type="dxa"/>
                        <w:tcMar>
                          <w:top w:w="40" w:type="dxa"/>
                          <w:left w:w="40" w:type="dxa"/>
                          <w:bottom w:w="40" w:type="dxa"/>
                          <w:right w:w="40" w:type="dxa"/>
                        </w:tcMar>
                      </w:tcPr>
                      <w:p w14:paraId="00BD66CC" w14:textId="77777777" w:rsidR="00F93CE9" w:rsidRDefault="00B66A44" w:rsidP="009D1F00">
                        <w:pPr>
                          <w:jc w:val="both"/>
                        </w:pPr>
                        <w:r>
                          <w:rPr>
                            <w:color w:val="000000"/>
                            <w:sz w:val="24"/>
                          </w:rPr>
                          <w:t>32.3. strateginis požiūris – 4.</w:t>
                        </w:r>
                      </w:p>
                    </w:tc>
                  </w:tr>
                </w:tbl>
                <w:p w14:paraId="00BD66CE" w14:textId="77777777" w:rsidR="00F93CE9" w:rsidRDefault="00F93CE9" w:rsidP="009D1F00">
                  <w:pPr>
                    <w:jc w:val="both"/>
                  </w:pPr>
                </w:p>
              </w:tc>
            </w:tr>
            <w:tr w:rsidR="00F93CE9" w14:paraId="00BD66D1" w14:textId="77777777">
              <w:trPr>
                <w:trHeight w:val="260"/>
              </w:trPr>
              <w:tc>
                <w:tcPr>
                  <w:tcW w:w="9070" w:type="dxa"/>
                  <w:tcMar>
                    <w:top w:w="40" w:type="dxa"/>
                    <w:left w:w="40" w:type="dxa"/>
                    <w:bottom w:w="40" w:type="dxa"/>
                    <w:right w:w="40" w:type="dxa"/>
                  </w:tcMar>
                </w:tcPr>
                <w:p w14:paraId="00BD66D0" w14:textId="77777777" w:rsidR="00F93CE9" w:rsidRDefault="00B66A44" w:rsidP="009D1F00">
                  <w:pPr>
                    <w:jc w:val="both"/>
                  </w:pPr>
                  <w:r>
                    <w:rPr>
                      <w:color w:val="000000"/>
                      <w:sz w:val="24"/>
                    </w:rPr>
                    <w:t>33. Specifinės kompetencijos ir jų pakankami lygiai:</w:t>
                  </w:r>
                  <w:r>
                    <w:rPr>
                      <w:color w:val="FFFFFF"/>
                      <w:sz w:val="24"/>
                    </w:rPr>
                    <w:t>0</w:t>
                  </w:r>
                </w:p>
              </w:tc>
            </w:tr>
            <w:tr w:rsidR="00F93CE9" w14:paraId="00BD66D7"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93CE9" w14:paraId="00BD66D3" w14:textId="77777777">
                    <w:trPr>
                      <w:trHeight w:val="260"/>
                    </w:trPr>
                    <w:tc>
                      <w:tcPr>
                        <w:tcW w:w="9070" w:type="dxa"/>
                        <w:tcMar>
                          <w:top w:w="40" w:type="dxa"/>
                          <w:left w:w="40" w:type="dxa"/>
                          <w:bottom w:w="40" w:type="dxa"/>
                          <w:right w:w="40" w:type="dxa"/>
                        </w:tcMar>
                      </w:tcPr>
                      <w:p w14:paraId="00BD66D2" w14:textId="77777777" w:rsidR="00F93CE9" w:rsidRDefault="00B66A44" w:rsidP="009D1F00">
                        <w:pPr>
                          <w:jc w:val="both"/>
                        </w:pPr>
                        <w:r>
                          <w:rPr>
                            <w:color w:val="000000"/>
                            <w:sz w:val="24"/>
                          </w:rPr>
                          <w:t>33.1. informacijos valdymas – 4;</w:t>
                        </w:r>
                      </w:p>
                    </w:tc>
                  </w:tr>
                  <w:tr w:rsidR="00F93CE9" w14:paraId="00BD66D5" w14:textId="77777777">
                    <w:trPr>
                      <w:trHeight w:val="260"/>
                    </w:trPr>
                    <w:tc>
                      <w:tcPr>
                        <w:tcW w:w="9070" w:type="dxa"/>
                        <w:tcMar>
                          <w:top w:w="40" w:type="dxa"/>
                          <w:left w:w="40" w:type="dxa"/>
                          <w:bottom w:w="40" w:type="dxa"/>
                          <w:right w:w="40" w:type="dxa"/>
                        </w:tcMar>
                      </w:tcPr>
                      <w:p w14:paraId="00BD66D4" w14:textId="77777777" w:rsidR="00F93CE9" w:rsidRDefault="00B66A44" w:rsidP="009D1F00">
                        <w:pPr>
                          <w:jc w:val="both"/>
                        </w:pPr>
                        <w:r>
                          <w:rPr>
                            <w:color w:val="000000"/>
                            <w:sz w:val="24"/>
                          </w:rPr>
                          <w:t>33.2. įžvalgumas – 4.</w:t>
                        </w:r>
                      </w:p>
                    </w:tc>
                  </w:tr>
                </w:tbl>
                <w:p w14:paraId="00BD66D6" w14:textId="77777777" w:rsidR="00F93CE9" w:rsidRDefault="00F93CE9" w:rsidP="009D1F00">
                  <w:pPr>
                    <w:jc w:val="both"/>
                  </w:pPr>
                </w:p>
              </w:tc>
            </w:tr>
            <w:tr w:rsidR="00F93CE9" w14:paraId="00BD66D9" w14:textId="77777777">
              <w:trPr>
                <w:trHeight w:val="260"/>
              </w:trPr>
              <w:tc>
                <w:tcPr>
                  <w:tcW w:w="9070" w:type="dxa"/>
                  <w:tcMar>
                    <w:top w:w="40" w:type="dxa"/>
                    <w:left w:w="40" w:type="dxa"/>
                    <w:bottom w:w="40" w:type="dxa"/>
                    <w:right w:w="40" w:type="dxa"/>
                  </w:tcMar>
                </w:tcPr>
                <w:p w14:paraId="00BD66D8" w14:textId="77777777" w:rsidR="00F93CE9" w:rsidRDefault="00B66A44" w:rsidP="009D1F00">
                  <w:pPr>
                    <w:jc w:val="both"/>
                  </w:pPr>
                  <w:r>
                    <w:rPr>
                      <w:color w:val="000000"/>
                      <w:sz w:val="24"/>
                    </w:rPr>
                    <w:t>34. Profesinės kompetencijos ir jų pakankami lygiai:</w:t>
                  </w:r>
                  <w:r>
                    <w:rPr>
                      <w:color w:val="FFFFFF"/>
                      <w:sz w:val="24"/>
                    </w:rPr>
                    <w:t>0</w:t>
                  </w:r>
                </w:p>
              </w:tc>
            </w:tr>
            <w:tr w:rsidR="00F93CE9" w14:paraId="00BD66DD"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93CE9" w14:paraId="00BD66DB" w14:textId="77777777">
                    <w:trPr>
                      <w:trHeight w:val="260"/>
                    </w:trPr>
                    <w:tc>
                      <w:tcPr>
                        <w:tcW w:w="9070" w:type="dxa"/>
                        <w:tcMar>
                          <w:top w:w="40" w:type="dxa"/>
                          <w:left w:w="40" w:type="dxa"/>
                          <w:bottom w:w="40" w:type="dxa"/>
                          <w:right w:w="40" w:type="dxa"/>
                        </w:tcMar>
                      </w:tcPr>
                      <w:p w14:paraId="00BD66DA" w14:textId="77777777" w:rsidR="00F93CE9" w:rsidRDefault="00B66A44" w:rsidP="009D1F00">
                        <w:pPr>
                          <w:jc w:val="both"/>
                        </w:pPr>
                        <w:r>
                          <w:rPr>
                            <w:color w:val="000000"/>
                            <w:sz w:val="24"/>
                          </w:rPr>
                          <w:t>34.1. vidaus audito išmanymas – 5.</w:t>
                        </w:r>
                      </w:p>
                    </w:tc>
                  </w:tr>
                </w:tbl>
                <w:p w14:paraId="00BD66DC" w14:textId="77777777" w:rsidR="00F93CE9" w:rsidRDefault="00F93CE9" w:rsidP="009D1F00">
                  <w:pPr>
                    <w:jc w:val="both"/>
                  </w:pPr>
                </w:p>
              </w:tc>
            </w:tr>
          </w:tbl>
          <w:p w14:paraId="00BD66DE" w14:textId="77777777" w:rsidR="00F93CE9" w:rsidRDefault="00F93CE9" w:rsidP="009D1F00">
            <w:pPr>
              <w:jc w:val="both"/>
            </w:pPr>
          </w:p>
        </w:tc>
      </w:tr>
      <w:tr w:rsidR="00F93CE9" w14:paraId="00BD66E5" w14:textId="77777777">
        <w:trPr>
          <w:trHeight w:val="517"/>
        </w:trPr>
        <w:tc>
          <w:tcPr>
            <w:tcW w:w="13" w:type="dxa"/>
          </w:tcPr>
          <w:p w14:paraId="00BD66E0" w14:textId="77777777" w:rsidR="00F93CE9" w:rsidRDefault="00F93CE9">
            <w:pPr>
              <w:pStyle w:val="EmptyLayoutCell"/>
            </w:pPr>
          </w:p>
        </w:tc>
        <w:tc>
          <w:tcPr>
            <w:tcW w:w="1" w:type="dxa"/>
          </w:tcPr>
          <w:p w14:paraId="00BD66E1" w14:textId="77777777" w:rsidR="00F93CE9" w:rsidRDefault="00F93CE9">
            <w:pPr>
              <w:pStyle w:val="EmptyLayoutCell"/>
            </w:pPr>
          </w:p>
        </w:tc>
        <w:tc>
          <w:tcPr>
            <w:tcW w:w="1" w:type="dxa"/>
          </w:tcPr>
          <w:p w14:paraId="00BD66E2" w14:textId="77777777" w:rsidR="00F93CE9" w:rsidRDefault="00F93CE9">
            <w:pPr>
              <w:pStyle w:val="EmptyLayoutCell"/>
            </w:pPr>
          </w:p>
        </w:tc>
        <w:tc>
          <w:tcPr>
            <w:tcW w:w="9055" w:type="dxa"/>
          </w:tcPr>
          <w:p w14:paraId="00BD66E3" w14:textId="77777777" w:rsidR="00F93CE9" w:rsidRDefault="00F93CE9">
            <w:pPr>
              <w:pStyle w:val="EmptyLayoutCell"/>
            </w:pPr>
          </w:p>
        </w:tc>
        <w:tc>
          <w:tcPr>
            <w:tcW w:w="13" w:type="dxa"/>
          </w:tcPr>
          <w:p w14:paraId="00BD66E4" w14:textId="77777777" w:rsidR="00F93CE9" w:rsidRDefault="00F93CE9">
            <w:pPr>
              <w:pStyle w:val="EmptyLayoutCell"/>
            </w:pPr>
          </w:p>
        </w:tc>
      </w:tr>
      <w:tr w:rsidR="00091218" w14:paraId="00BD6702" w14:textId="77777777" w:rsidTr="00091218">
        <w:tc>
          <w:tcPr>
            <w:tcW w:w="13" w:type="dxa"/>
          </w:tcPr>
          <w:p w14:paraId="00BD66E6" w14:textId="77777777" w:rsidR="00F93CE9" w:rsidRDefault="00F93CE9">
            <w:pPr>
              <w:pStyle w:val="EmptyLayoutCell"/>
            </w:pPr>
          </w:p>
        </w:tc>
        <w:tc>
          <w:tcPr>
            <w:tcW w:w="1" w:type="dxa"/>
          </w:tcPr>
          <w:p w14:paraId="00BD66E7" w14:textId="77777777" w:rsidR="00F93CE9" w:rsidRDefault="00F93CE9">
            <w:pPr>
              <w:pStyle w:val="EmptyLayoutCell"/>
            </w:pPr>
          </w:p>
        </w:tc>
        <w:tc>
          <w:tcPr>
            <w:tcW w:w="1" w:type="dxa"/>
          </w:tcPr>
          <w:p w14:paraId="00BD66E8" w14:textId="77777777" w:rsidR="00F93CE9" w:rsidRDefault="00F93CE9">
            <w:pPr>
              <w:pStyle w:val="EmptyLayoutCell"/>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F93CE9" w14:paraId="00BD66EB" w14:textId="77777777">
              <w:trPr>
                <w:trHeight w:val="260"/>
              </w:trPr>
              <w:tc>
                <w:tcPr>
                  <w:tcW w:w="3401" w:type="dxa"/>
                  <w:tcMar>
                    <w:top w:w="40" w:type="dxa"/>
                    <w:left w:w="40" w:type="dxa"/>
                    <w:bottom w:w="40" w:type="dxa"/>
                    <w:right w:w="40" w:type="dxa"/>
                  </w:tcMar>
                </w:tcPr>
                <w:p w14:paraId="00BD66E9" w14:textId="77777777" w:rsidR="00F93CE9" w:rsidRDefault="00B66A44">
                  <w:r>
                    <w:rPr>
                      <w:color w:val="000000"/>
                      <w:sz w:val="24"/>
                    </w:rPr>
                    <w:t>Susipažinau</w:t>
                  </w:r>
                </w:p>
              </w:tc>
              <w:tc>
                <w:tcPr>
                  <w:tcW w:w="5669" w:type="dxa"/>
                  <w:tcMar>
                    <w:top w:w="40" w:type="dxa"/>
                    <w:left w:w="40" w:type="dxa"/>
                    <w:bottom w:w="40" w:type="dxa"/>
                    <w:right w:w="40" w:type="dxa"/>
                  </w:tcMar>
                </w:tcPr>
                <w:p w14:paraId="00BD66EA" w14:textId="77777777" w:rsidR="00F93CE9" w:rsidRDefault="00F93CE9"/>
              </w:tc>
            </w:tr>
            <w:tr w:rsidR="00F93CE9" w14:paraId="00BD66EE" w14:textId="77777777">
              <w:trPr>
                <w:trHeight w:val="260"/>
              </w:trPr>
              <w:tc>
                <w:tcPr>
                  <w:tcW w:w="3401" w:type="dxa"/>
                  <w:tcBorders>
                    <w:bottom w:val="single" w:sz="2" w:space="0" w:color="000000"/>
                  </w:tcBorders>
                  <w:tcMar>
                    <w:top w:w="40" w:type="dxa"/>
                    <w:left w:w="40" w:type="dxa"/>
                    <w:bottom w:w="40" w:type="dxa"/>
                    <w:right w:w="40" w:type="dxa"/>
                  </w:tcMar>
                </w:tcPr>
                <w:p w14:paraId="00BD66EC" w14:textId="77777777" w:rsidR="00F93CE9" w:rsidRDefault="00F93CE9"/>
              </w:tc>
              <w:tc>
                <w:tcPr>
                  <w:tcW w:w="5669" w:type="dxa"/>
                  <w:tcMar>
                    <w:top w:w="40" w:type="dxa"/>
                    <w:left w:w="40" w:type="dxa"/>
                    <w:bottom w:w="40" w:type="dxa"/>
                    <w:right w:w="40" w:type="dxa"/>
                  </w:tcMar>
                </w:tcPr>
                <w:p w14:paraId="00BD66ED" w14:textId="77777777" w:rsidR="00F93CE9" w:rsidRDefault="00F93CE9"/>
              </w:tc>
            </w:tr>
            <w:tr w:rsidR="00F93CE9" w14:paraId="00BD66F1" w14:textId="77777777">
              <w:trPr>
                <w:trHeight w:val="260"/>
              </w:trPr>
              <w:tc>
                <w:tcPr>
                  <w:tcW w:w="3401" w:type="dxa"/>
                  <w:tcMar>
                    <w:top w:w="40" w:type="dxa"/>
                    <w:left w:w="40" w:type="dxa"/>
                    <w:bottom w:w="40" w:type="dxa"/>
                    <w:right w:w="40" w:type="dxa"/>
                  </w:tcMar>
                </w:tcPr>
                <w:p w14:paraId="00BD66EF" w14:textId="77777777" w:rsidR="00F93CE9" w:rsidRDefault="00B66A44">
                  <w:r>
                    <w:rPr>
                      <w:color w:val="000000"/>
                    </w:rPr>
                    <w:t>(Parašas)</w:t>
                  </w:r>
                </w:p>
              </w:tc>
              <w:tc>
                <w:tcPr>
                  <w:tcW w:w="5669" w:type="dxa"/>
                  <w:tcMar>
                    <w:top w:w="40" w:type="dxa"/>
                    <w:left w:w="40" w:type="dxa"/>
                    <w:bottom w:w="40" w:type="dxa"/>
                    <w:right w:w="40" w:type="dxa"/>
                  </w:tcMar>
                </w:tcPr>
                <w:p w14:paraId="00BD66F0" w14:textId="77777777" w:rsidR="00F93CE9" w:rsidRDefault="00F93CE9"/>
              </w:tc>
            </w:tr>
            <w:tr w:rsidR="00F93CE9" w14:paraId="00BD66F4" w14:textId="77777777">
              <w:trPr>
                <w:trHeight w:val="260"/>
              </w:trPr>
              <w:tc>
                <w:tcPr>
                  <w:tcW w:w="3401" w:type="dxa"/>
                  <w:tcBorders>
                    <w:bottom w:val="single" w:sz="2" w:space="0" w:color="000000"/>
                  </w:tcBorders>
                  <w:tcMar>
                    <w:top w:w="40" w:type="dxa"/>
                    <w:left w:w="40" w:type="dxa"/>
                    <w:bottom w:w="40" w:type="dxa"/>
                    <w:right w:w="40" w:type="dxa"/>
                  </w:tcMar>
                </w:tcPr>
                <w:p w14:paraId="00BD66F2" w14:textId="77777777" w:rsidR="00F93CE9" w:rsidRDefault="00F93CE9"/>
              </w:tc>
              <w:tc>
                <w:tcPr>
                  <w:tcW w:w="5669" w:type="dxa"/>
                  <w:tcMar>
                    <w:top w:w="40" w:type="dxa"/>
                    <w:left w:w="40" w:type="dxa"/>
                    <w:bottom w:w="40" w:type="dxa"/>
                    <w:right w:w="40" w:type="dxa"/>
                  </w:tcMar>
                </w:tcPr>
                <w:p w14:paraId="00BD66F3" w14:textId="77777777" w:rsidR="00F93CE9" w:rsidRDefault="00F93CE9"/>
              </w:tc>
            </w:tr>
            <w:tr w:rsidR="00F93CE9" w14:paraId="00BD66F7" w14:textId="77777777">
              <w:trPr>
                <w:trHeight w:val="260"/>
              </w:trPr>
              <w:tc>
                <w:tcPr>
                  <w:tcW w:w="3401" w:type="dxa"/>
                  <w:tcMar>
                    <w:top w:w="40" w:type="dxa"/>
                    <w:left w:w="40" w:type="dxa"/>
                    <w:bottom w:w="40" w:type="dxa"/>
                    <w:right w:w="40" w:type="dxa"/>
                  </w:tcMar>
                </w:tcPr>
                <w:p w14:paraId="00BD66F5" w14:textId="77777777" w:rsidR="00F93CE9" w:rsidRDefault="00B66A44">
                  <w:r>
                    <w:rPr>
                      <w:color w:val="000000"/>
                    </w:rPr>
                    <w:t>(Vardas ir pavardė)</w:t>
                  </w:r>
                </w:p>
              </w:tc>
              <w:tc>
                <w:tcPr>
                  <w:tcW w:w="5669" w:type="dxa"/>
                  <w:tcMar>
                    <w:top w:w="40" w:type="dxa"/>
                    <w:left w:w="40" w:type="dxa"/>
                    <w:bottom w:w="40" w:type="dxa"/>
                    <w:right w:w="40" w:type="dxa"/>
                  </w:tcMar>
                </w:tcPr>
                <w:p w14:paraId="00BD66F6" w14:textId="77777777" w:rsidR="00F93CE9" w:rsidRDefault="00F93CE9"/>
              </w:tc>
            </w:tr>
            <w:tr w:rsidR="00F93CE9" w14:paraId="00BD66FA" w14:textId="77777777">
              <w:trPr>
                <w:trHeight w:val="260"/>
              </w:trPr>
              <w:tc>
                <w:tcPr>
                  <w:tcW w:w="3401" w:type="dxa"/>
                  <w:tcBorders>
                    <w:bottom w:val="single" w:sz="2" w:space="0" w:color="000000"/>
                  </w:tcBorders>
                  <w:tcMar>
                    <w:top w:w="40" w:type="dxa"/>
                    <w:left w:w="40" w:type="dxa"/>
                    <w:bottom w:w="40" w:type="dxa"/>
                    <w:right w:w="40" w:type="dxa"/>
                  </w:tcMar>
                </w:tcPr>
                <w:p w14:paraId="00BD66F8" w14:textId="77777777" w:rsidR="00F93CE9" w:rsidRDefault="00F93CE9"/>
              </w:tc>
              <w:tc>
                <w:tcPr>
                  <w:tcW w:w="5669" w:type="dxa"/>
                  <w:tcMar>
                    <w:top w:w="40" w:type="dxa"/>
                    <w:left w:w="40" w:type="dxa"/>
                    <w:bottom w:w="40" w:type="dxa"/>
                    <w:right w:w="40" w:type="dxa"/>
                  </w:tcMar>
                </w:tcPr>
                <w:p w14:paraId="00BD66F9" w14:textId="77777777" w:rsidR="00F93CE9" w:rsidRDefault="00F93CE9"/>
              </w:tc>
            </w:tr>
            <w:tr w:rsidR="00F93CE9" w14:paraId="00BD66FD" w14:textId="77777777">
              <w:trPr>
                <w:trHeight w:val="260"/>
              </w:trPr>
              <w:tc>
                <w:tcPr>
                  <w:tcW w:w="3401" w:type="dxa"/>
                  <w:tcMar>
                    <w:top w:w="40" w:type="dxa"/>
                    <w:left w:w="40" w:type="dxa"/>
                    <w:bottom w:w="40" w:type="dxa"/>
                    <w:right w:w="40" w:type="dxa"/>
                  </w:tcMar>
                </w:tcPr>
                <w:p w14:paraId="00BD66FB" w14:textId="77777777" w:rsidR="00F93CE9" w:rsidRDefault="00B66A44">
                  <w:r>
                    <w:rPr>
                      <w:color w:val="000000"/>
                    </w:rPr>
                    <w:t>(Data)</w:t>
                  </w:r>
                </w:p>
              </w:tc>
              <w:tc>
                <w:tcPr>
                  <w:tcW w:w="5669" w:type="dxa"/>
                  <w:tcMar>
                    <w:top w:w="40" w:type="dxa"/>
                    <w:left w:w="40" w:type="dxa"/>
                    <w:bottom w:w="40" w:type="dxa"/>
                    <w:right w:w="40" w:type="dxa"/>
                  </w:tcMar>
                </w:tcPr>
                <w:p w14:paraId="00BD66FC" w14:textId="77777777" w:rsidR="00F93CE9" w:rsidRDefault="00F93CE9"/>
              </w:tc>
            </w:tr>
            <w:tr w:rsidR="00F93CE9" w14:paraId="00BD6700" w14:textId="77777777">
              <w:trPr>
                <w:trHeight w:val="260"/>
              </w:trPr>
              <w:tc>
                <w:tcPr>
                  <w:tcW w:w="3401" w:type="dxa"/>
                  <w:tcMar>
                    <w:top w:w="40" w:type="dxa"/>
                    <w:left w:w="40" w:type="dxa"/>
                    <w:bottom w:w="40" w:type="dxa"/>
                    <w:right w:w="40" w:type="dxa"/>
                  </w:tcMar>
                </w:tcPr>
                <w:p w14:paraId="00BD66FE" w14:textId="77777777" w:rsidR="00F93CE9" w:rsidRDefault="00F93CE9"/>
              </w:tc>
              <w:tc>
                <w:tcPr>
                  <w:tcW w:w="5669" w:type="dxa"/>
                  <w:tcMar>
                    <w:top w:w="40" w:type="dxa"/>
                    <w:left w:w="40" w:type="dxa"/>
                    <w:bottom w:w="40" w:type="dxa"/>
                    <w:right w:w="40" w:type="dxa"/>
                  </w:tcMar>
                </w:tcPr>
                <w:p w14:paraId="00BD66FF" w14:textId="77777777" w:rsidR="00F93CE9" w:rsidRDefault="00F93CE9"/>
              </w:tc>
            </w:tr>
          </w:tbl>
          <w:p w14:paraId="00BD6701" w14:textId="77777777" w:rsidR="00F93CE9" w:rsidRDefault="00F93CE9"/>
        </w:tc>
      </w:tr>
      <w:tr w:rsidR="00F93CE9" w14:paraId="00BD6708" w14:textId="77777777">
        <w:trPr>
          <w:trHeight w:val="41"/>
        </w:trPr>
        <w:tc>
          <w:tcPr>
            <w:tcW w:w="13" w:type="dxa"/>
          </w:tcPr>
          <w:p w14:paraId="00BD6703" w14:textId="77777777" w:rsidR="00F93CE9" w:rsidRDefault="00F93CE9">
            <w:pPr>
              <w:pStyle w:val="EmptyLayoutCell"/>
            </w:pPr>
          </w:p>
        </w:tc>
        <w:tc>
          <w:tcPr>
            <w:tcW w:w="1" w:type="dxa"/>
          </w:tcPr>
          <w:p w14:paraId="00BD6704" w14:textId="77777777" w:rsidR="00F93CE9" w:rsidRDefault="00F93CE9">
            <w:pPr>
              <w:pStyle w:val="EmptyLayoutCell"/>
            </w:pPr>
          </w:p>
        </w:tc>
        <w:tc>
          <w:tcPr>
            <w:tcW w:w="1" w:type="dxa"/>
          </w:tcPr>
          <w:p w14:paraId="00BD6705" w14:textId="77777777" w:rsidR="00F93CE9" w:rsidRDefault="00F93CE9">
            <w:pPr>
              <w:pStyle w:val="EmptyLayoutCell"/>
            </w:pPr>
          </w:p>
        </w:tc>
        <w:tc>
          <w:tcPr>
            <w:tcW w:w="9055" w:type="dxa"/>
          </w:tcPr>
          <w:p w14:paraId="00BD6706" w14:textId="77777777" w:rsidR="00F93CE9" w:rsidRDefault="00F93CE9">
            <w:pPr>
              <w:pStyle w:val="EmptyLayoutCell"/>
            </w:pPr>
          </w:p>
        </w:tc>
        <w:tc>
          <w:tcPr>
            <w:tcW w:w="13" w:type="dxa"/>
          </w:tcPr>
          <w:p w14:paraId="00BD6707" w14:textId="77777777" w:rsidR="00F93CE9" w:rsidRDefault="00F93CE9">
            <w:pPr>
              <w:pStyle w:val="EmptyLayoutCell"/>
            </w:pPr>
          </w:p>
        </w:tc>
      </w:tr>
    </w:tbl>
    <w:p w14:paraId="00BD6709" w14:textId="77777777" w:rsidR="00B66A44" w:rsidRDefault="00B66A44"/>
    <w:sectPr w:rsidR="00B66A44">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218"/>
    <w:rsid w:val="00063EF3"/>
    <w:rsid w:val="00091218"/>
    <w:rsid w:val="00417C82"/>
    <w:rsid w:val="00426B68"/>
    <w:rsid w:val="0047182F"/>
    <w:rsid w:val="009D1F00"/>
    <w:rsid w:val="00B66A44"/>
    <w:rsid w:val="00F93C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D65E6"/>
  <w15:chartTrackingRefBased/>
  <w15:docId w15:val="{F5D96400-92CA-46A0-A1C7-12E8A67D2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612</Words>
  <Characters>4626</Characters>
  <Application>Microsoft Office Word</Application>
  <DocSecurity>4</DocSecurity>
  <Lines>38</Lines>
  <Paragraphs>10</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creator>Vytautas N</dc:creator>
  <cp:lastModifiedBy>Toma Naunikė</cp:lastModifiedBy>
  <cp:revision>2</cp:revision>
  <dcterms:created xsi:type="dcterms:W3CDTF">2022-06-21T07:46:00Z</dcterms:created>
  <dcterms:modified xsi:type="dcterms:W3CDTF">2022-06-21T07:46:00Z</dcterms:modified>
</cp:coreProperties>
</file>