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C62" w:rsidRDefault="00C34C62" w:rsidP="00C34C62">
      <w:pPr>
        <w:pStyle w:val="Antrat1"/>
        <w:numPr>
          <w:ilvl w:val="0"/>
          <w:numId w:val="4"/>
        </w:numPr>
        <w:tabs>
          <w:tab w:val="left" w:pos="4800"/>
        </w:tabs>
        <w:ind w:left="4800"/>
      </w:pPr>
      <w:r>
        <w:t xml:space="preserve">PATVIRTINTA </w:t>
      </w:r>
    </w:p>
    <w:p w:rsidR="00C34C62" w:rsidRDefault="00C34C62" w:rsidP="00C34C62">
      <w:pPr>
        <w:pStyle w:val="Antrat1"/>
        <w:numPr>
          <w:ilvl w:val="0"/>
          <w:numId w:val="4"/>
        </w:numPr>
        <w:tabs>
          <w:tab w:val="left" w:pos="4800"/>
        </w:tabs>
        <w:ind w:left="4800"/>
      </w:pPr>
      <w:r>
        <w:t xml:space="preserve">Savivaldybės administracijos direktoriaus </w:t>
      </w:r>
    </w:p>
    <w:p w:rsidR="00C34C62" w:rsidRDefault="00C34C62" w:rsidP="00C34C62">
      <w:pPr>
        <w:pStyle w:val="Antrat1"/>
        <w:numPr>
          <w:ilvl w:val="0"/>
          <w:numId w:val="4"/>
        </w:numPr>
        <w:tabs>
          <w:tab w:val="left" w:pos="4800"/>
        </w:tabs>
        <w:ind w:left="4800"/>
      </w:pPr>
      <w:r>
        <w:t>2017 m. kovo 1 d. įsakymu Nr. AP-72</w:t>
      </w:r>
    </w:p>
    <w:p w:rsidR="00C34C62" w:rsidRDefault="00C34C62" w:rsidP="00C34C62">
      <w:pPr>
        <w:jc w:val="center"/>
        <w:rPr>
          <w:b/>
          <w:lang w:eastAsia="lt-LT"/>
        </w:rPr>
      </w:pPr>
    </w:p>
    <w:p w:rsidR="00A05412" w:rsidRDefault="00A05412" w:rsidP="003569C2">
      <w:pPr>
        <w:jc w:val="center"/>
        <w:rPr>
          <w:b/>
          <w:lang w:eastAsia="lt-LT"/>
        </w:rPr>
      </w:pPr>
      <w:bookmarkStart w:id="0" w:name="_GoBack"/>
      <w:bookmarkEnd w:id="0"/>
    </w:p>
    <w:p w:rsidR="00A05412" w:rsidRDefault="00A05412" w:rsidP="003569C2">
      <w:pPr>
        <w:jc w:val="center"/>
        <w:rPr>
          <w:b/>
          <w:lang w:eastAsia="lt-LT"/>
        </w:rPr>
      </w:pPr>
    </w:p>
    <w:p w:rsidR="003569C2" w:rsidRDefault="00C43827" w:rsidP="009E6317">
      <w:pPr>
        <w:jc w:val="center"/>
        <w:rPr>
          <w:b/>
          <w:lang w:eastAsia="lt-LT"/>
        </w:rPr>
      </w:pPr>
      <w:r>
        <w:rPr>
          <w:b/>
          <w:lang w:eastAsia="lt-LT"/>
        </w:rPr>
        <w:t xml:space="preserve">BENDRŲJŲ REIKALŲ VYRIAUSIOJO SPECIALISTO </w:t>
      </w:r>
      <w:r w:rsidR="003569C2">
        <w:rPr>
          <w:b/>
          <w:lang w:eastAsia="lt-LT"/>
        </w:rPr>
        <w:t>PAREIGYBĖS APRAŠYMAS</w:t>
      </w:r>
    </w:p>
    <w:p w:rsidR="003569C2" w:rsidRDefault="003569C2" w:rsidP="003569C2">
      <w:pPr>
        <w:rPr>
          <w:lang w:eastAsia="lt-LT"/>
        </w:rPr>
      </w:pPr>
    </w:p>
    <w:p w:rsidR="00AF4E89" w:rsidRDefault="00AF4E89" w:rsidP="0086511A">
      <w:pPr>
        <w:rPr>
          <w:b/>
          <w:szCs w:val="24"/>
          <w:lang w:eastAsia="lt-LT"/>
        </w:rPr>
      </w:pPr>
    </w:p>
    <w:p w:rsidR="003569C2" w:rsidRDefault="003569C2" w:rsidP="003569C2">
      <w:pPr>
        <w:jc w:val="center"/>
        <w:rPr>
          <w:b/>
          <w:szCs w:val="24"/>
          <w:lang w:eastAsia="lt-LT"/>
        </w:rPr>
      </w:pPr>
      <w:r>
        <w:rPr>
          <w:b/>
          <w:szCs w:val="24"/>
          <w:lang w:eastAsia="lt-LT"/>
        </w:rPr>
        <w:t>I SKYRIUS</w:t>
      </w:r>
    </w:p>
    <w:p w:rsidR="003569C2" w:rsidRDefault="003569C2" w:rsidP="003569C2">
      <w:pPr>
        <w:jc w:val="center"/>
        <w:rPr>
          <w:b/>
          <w:bCs/>
          <w:lang w:eastAsia="lt-LT"/>
        </w:rPr>
      </w:pPr>
      <w:r>
        <w:rPr>
          <w:b/>
          <w:bCs/>
          <w:lang w:eastAsia="lt-LT"/>
        </w:rPr>
        <w:t>PAREIGYBĖ</w:t>
      </w:r>
    </w:p>
    <w:p w:rsidR="00A05412" w:rsidRDefault="00A05412" w:rsidP="00E2457D">
      <w:pPr>
        <w:jc w:val="both"/>
        <w:rPr>
          <w:szCs w:val="24"/>
          <w:lang w:eastAsia="lt-LT"/>
        </w:rPr>
      </w:pPr>
    </w:p>
    <w:p w:rsidR="00595F5E" w:rsidRDefault="00E2457D" w:rsidP="00E2457D">
      <w:pPr>
        <w:jc w:val="both"/>
        <w:rPr>
          <w:lang w:eastAsia="lt-LT"/>
        </w:rPr>
      </w:pPr>
      <w:r>
        <w:rPr>
          <w:lang w:eastAsia="lt-LT"/>
        </w:rPr>
        <w:tab/>
      </w:r>
      <w:r w:rsidR="00A05412">
        <w:rPr>
          <w:lang w:eastAsia="lt-LT"/>
        </w:rPr>
        <w:t>1.</w:t>
      </w:r>
      <w:r>
        <w:rPr>
          <w:lang w:eastAsia="lt-LT"/>
        </w:rPr>
        <w:t xml:space="preserve"> </w:t>
      </w:r>
      <w:r w:rsidR="00A05412">
        <w:rPr>
          <w:lang w:eastAsia="lt-LT"/>
        </w:rPr>
        <w:t>Bendrųjų reikalų skyriaus</w:t>
      </w:r>
      <w:r w:rsidR="009E6317">
        <w:rPr>
          <w:lang w:eastAsia="lt-LT"/>
        </w:rPr>
        <w:t xml:space="preserve"> </w:t>
      </w:r>
      <w:r w:rsidR="00E8316F">
        <w:rPr>
          <w:lang w:eastAsia="lt-LT"/>
        </w:rPr>
        <w:t>vyriausiojo specialisto pareigybė yra priskiriama specialistų pareigybių grupei</w:t>
      </w:r>
      <w:r w:rsidR="00A05412">
        <w:rPr>
          <w:lang w:eastAsia="lt-LT"/>
        </w:rPr>
        <w:t xml:space="preserve"> </w:t>
      </w:r>
      <w:r>
        <w:rPr>
          <w:lang w:eastAsia="lt-LT"/>
        </w:rPr>
        <w:t>(toliau – darbuotojas)</w:t>
      </w:r>
      <w:r w:rsidR="00F046B6">
        <w:rPr>
          <w:lang w:eastAsia="lt-LT"/>
        </w:rPr>
        <w:t>.</w:t>
      </w:r>
      <w:r w:rsidR="00595F5E">
        <w:rPr>
          <w:lang w:eastAsia="lt-LT"/>
        </w:rPr>
        <w:t xml:space="preserve"> </w:t>
      </w:r>
    </w:p>
    <w:p w:rsidR="00E8316F" w:rsidRDefault="00E2457D" w:rsidP="00E8316F">
      <w:pPr>
        <w:jc w:val="both"/>
        <w:rPr>
          <w:lang w:val="es-ES_tradnl" w:eastAsia="lt-LT"/>
        </w:rPr>
      </w:pPr>
      <w:r>
        <w:rPr>
          <w:lang w:val="es-ES_tradnl" w:eastAsia="lt-LT"/>
        </w:rPr>
        <w:tab/>
      </w:r>
      <w:r w:rsidR="003569C2">
        <w:rPr>
          <w:lang w:val="es-ES_tradnl" w:eastAsia="lt-LT"/>
        </w:rPr>
        <w:t xml:space="preserve">2. Pareigybės lygis – </w:t>
      </w:r>
      <w:r w:rsidR="008A4050">
        <w:rPr>
          <w:lang w:val="es-ES_tradnl" w:eastAsia="lt-LT"/>
        </w:rPr>
        <w:t>A2</w:t>
      </w:r>
    </w:p>
    <w:p w:rsidR="00B23B59" w:rsidRDefault="00E2457D" w:rsidP="00E2457D">
      <w:pPr>
        <w:jc w:val="both"/>
      </w:pPr>
      <w:r>
        <w:rPr>
          <w:lang w:val="es-ES_tradnl" w:eastAsia="lt-LT"/>
        </w:rPr>
        <w:tab/>
      </w:r>
      <w:r w:rsidR="003569C2" w:rsidRPr="00E8316F">
        <w:rPr>
          <w:szCs w:val="24"/>
          <w:lang w:val="es-ES_tradnl" w:eastAsia="lt-LT"/>
        </w:rPr>
        <w:t>3</w:t>
      </w:r>
      <w:r w:rsidR="0086511A" w:rsidRPr="00E8316F">
        <w:rPr>
          <w:szCs w:val="24"/>
          <w:lang w:val="es-ES_tradnl" w:eastAsia="lt-LT"/>
        </w:rPr>
        <w:t>.</w:t>
      </w:r>
      <w:r w:rsidRPr="00E8316F">
        <w:rPr>
          <w:szCs w:val="24"/>
          <w:lang w:val="es-ES_tradnl" w:eastAsia="lt-LT"/>
        </w:rPr>
        <w:t xml:space="preserve"> </w:t>
      </w:r>
      <w:r w:rsidR="00C74AA3">
        <w:rPr>
          <w:szCs w:val="24"/>
          <w:lang w:val="es-ES_tradnl" w:eastAsia="lt-LT"/>
        </w:rPr>
        <w:t xml:space="preserve">Pareigybės paskirtis – </w:t>
      </w:r>
      <w:r w:rsidR="00E8316F">
        <w:rPr>
          <w:szCs w:val="24"/>
        </w:rPr>
        <w:t>organizuoti Savivaldybės tarybos sekretoriato, Savivaldybės mero, Savivaldybės tarybos narių, Savivaldybės administracijos (toliau – Savivaldybė) ūkinį ir materialinį aptarnavimą.</w:t>
      </w:r>
    </w:p>
    <w:p w:rsidR="00A05412" w:rsidRPr="00A05412" w:rsidRDefault="00E2457D" w:rsidP="00E2457D">
      <w:pPr>
        <w:jc w:val="both"/>
        <w:rPr>
          <w:szCs w:val="24"/>
        </w:rPr>
      </w:pPr>
      <w:r>
        <w:rPr>
          <w:lang w:val="es-ES_tradnl" w:eastAsia="lt-LT"/>
        </w:rPr>
        <w:tab/>
      </w:r>
      <w:r w:rsidR="00C74AA3">
        <w:rPr>
          <w:lang w:val="es-ES_tradnl" w:eastAsia="lt-LT"/>
        </w:rPr>
        <w:t xml:space="preserve">4. Pareigybės pavaldumas – </w:t>
      </w:r>
      <w:r w:rsidR="009E6317">
        <w:rPr>
          <w:szCs w:val="24"/>
        </w:rPr>
        <w:t>d</w:t>
      </w:r>
      <w:r w:rsidR="00A05412" w:rsidRPr="00A05412">
        <w:rPr>
          <w:szCs w:val="24"/>
        </w:rPr>
        <w:t>arbu</w:t>
      </w:r>
      <w:r w:rsidR="0086511A">
        <w:rPr>
          <w:szCs w:val="24"/>
        </w:rPr>
        <w:t xml:space="preserve">otojas </w:t>
      </w:r>
      <w:r w:rsidR="00A05412" w:rsidRPr="00A05412">
        <w:rPr>
          <w:szCs w:val="24"/>
        </w:rPr>
        <w:t xml:space="preserve">tiesiogiai pavaldus </w:t>
      </w:r>
      <w:r w:rsidR="00595F5E">
        <w:rPr>
          <w:szCs w:val="24"/>
        </w:rPr>
        <w:t>Bendrųjų reikalų skyriaus</w:t>
      </w:r>
      <w:r w:rsidR="00A05412" w:rsidRPr="00A05412">
        <w:rPr>
          <w:szCs w:val="24"/>
        </w:rPr>
        <w:t xml:space="preserve"> vedėjui.</w:t>
      </w:r>
    </w:p>
    <w:p w:rsidR="00AF4E89" w:rsidRDefault="00AF4E89" w:rsidP="00A05412">
      <w:pPr>
        <w:keepNext/>
        <w:outlineLvl w:val="1"/>
        <w:rPr>
          <w:b/>
          <w:bCs/>
          <w:lang w:eastAsia="lt-LT"/>
        </w:rPr>
      </w:pPr>
    </w:p>
    <w:p w:rsidR="003569C2" w:rsidRDefault="003569C2" w:rsidP="003569C2">
      <w:pPr>
        <w:keepNext/>
        <w:jc w:val="center"/>
        <w:outlineLvl w:val="1"/>
        <w:rPr>
          <w:b/>
          <w:bCs/>
          <w:lang w:eastAsia="lt-LT"/>
        </w:rPr>
      </w:pPr>
      <w:r>
        <w:rPr>
          <w:b/>
          <w:bCs/>
          <w:lang w:eastAsia="lt-LT"/>
        </w:rPr>
        <w:t>II SKYRIUS</w:t>
      </w:r>
    </w:p>
    <w:p w:rsidR="003569C2" w:rsidRDefault="003569C2" w:rsidP="003569C2">
      <w:pPr>
        <w:keepNext/>
        <w:ind w:firstLine="62"/>
        <w:jc w:val="center"/>
        <w:outlineLvl w:val="1"/>
        <w:rPr>
          <w:b/>
          <w:bCs/>
          <w:caps/>
          <w:szCs w:val="24"/>
          <w:lang w:eastAsia="lt-LT"/>
        </w:rPr>
      </w:pPr>
      <w:r>
        <w:rPr>
          <w:b/>
          <w:bCs/>
          <w:lang w:eastAsia="lt-LT"/>
        </w:rPr>
        <w:t>SPECIALŪS REIKALAVIMAI ŠIAS PAREIGAS EINANČIAM DARBUOTOJUI</w:t>
      </w:r>
    </w:p>
    <w:p w:rsidR="003569C2" w:rsidRDefault="003569C2" w:rsidP="003569C2">
      <w:pPr>
        <w:ind w:firstLine="62"/>
        <w:jc w:val="center"/>
        <w:rPr>
          <w:szCs w:val="24"/>
          <w:lang w:eastAsia="lt-LT"/>
        </w:rPr>
      </w:pPr>
    </w:p>
    <w:p w:rsidR="00E8316F" w:rsidRDefault="00E2457D" w:rsidP="00E8316F">
      <w:pPr>
        <w:tabs>
          <w:tab w:val="left" w:pos="426"/>
        </w:tabs>
        <w:ind w:firstLine="420"/>
        <w:jc w:val="both"/>
      </w:pPr>
      <w:r>
        <w:tab/>
      </w:r>
      <w:r w:rsidR="00B23B59">
        <w:tab/>
      </w:r>
      <w:r w:rsidR="00E8316F">
        <w:t xml:space="preserve">  5. Darbuotojas, einantis šias pareigas, turi atitikti šiuos specialiuosius reikalavimus:</w:t>
      </w:r>
    </w:p>
    <w:p w:rsidR="00E8316F" w:rsidRDefault="00E8316F" w:rsidP="00E8316F">
      <w:pPr>
        <w:pStyle w:val="WW-BlockText"/>
        <w:tabs>
          <w:tab w:val="left" w:pos="1419"/>
        </w:tabs>
        <w:ind w:left="0" w:right="0" w:firstLine="420"/>
        <w:jc w:val="both"/>
      </w:pPr>
      <w:r>
        <w:tab/>
        <w:t xml:space="preserve">5.1. </w:t>
      </w:r>
      <w:r w:rsidR="00C43827">
        <w:t>turėti ne žemesnį kaip aukštąjį universitetinį technologijų studijų srities Statybos inžinerijos krypties išsilavinimą su bakalauro kvalifikaciniu laipsniu ar jam prilygintu išsilavinimu arba aukštąjį koleginį išsilavinimą su profesinio bakalauro kvalifikaciniu laipsniu ar jam prilygintu išsilavinimu;</w:t>
      </w:r>
    </w:p>
    <w:p w:rsidR="00E8316F" w:rsidRDefault="00E8316F" w:rsidP="00E8316F">
      <w:pPr>
        <w:pStyle w:val="WW-BlockText"/>
        <w:tabs>
          <w:tab w:val="left" w:pos="1419"/>
        </w:tabs>
        <w:ind w:left="0" w:right="0" w:firstLine="420"/>
        <w:jc w:val="both"/>
      </w:pPr>
      <w:r>
        <w:tab/>
        <w:t>5.2. turėti ne mažesnį nei 3 metų vairuotojo stažą, turėti galiojan</w:t>
      </w:r>
      <w:r w:rsidR="008A4050">
        <w:t>t</w:t>
      </w:r>
      <w:r>
        <w:t>į atsakingo už šilumos ūkį ir karšto vandentiekio tinklų šilumos ūkį pažymėjimą bei galiojantį priešgaisrinės apsaugos pažymėjimą;</w:t>
      </w:r>
    </w:p>
    <w:p w:rsidR="00E8316F" w:rsidRDefault="00E8316F" w:rsidP="00E8316F">
      <w:pPr>
        <w:pStyle w:val="WW-BlockText"/>
        <w:tabs>
          <w:tab w:val="left" w:pos="1419"/>
        </w:tabs>
        <w:ind w:left="0" w:right="0" w:firstLine="420"/>
        <w:jc w:val="both"/>
      </w:pPr>
      <w:r>
        <w:tab/>
        <w:t>5.3. išmanyti Lietuvos Respublikos įstatymus, Lietuvos Respublikos Vyriausybės nutarimus ir kitus teisės aktus, reglamentuojančius viešuosius pirkimus, priešgaisrinės saugos, darbų saugos ir sveikatos, šilumos ūkį, kitus teisės aktus, susijusius su vykdomomis funkcijomis, mokėti dokumentų rengimo taisykles;</w:t>
      </w:r>
    </w:p>
    <w:p w:rsidR="00E8316F" w:rsidRDefault="00216D6E" w:rsidP="00E8316F">
      <w:pPr>
        <w:pStyle w:val="WW-BlockText"/>
        <w:tabs>
          <w:tab w:val="left" w:pos="1419"/>
        </w:tabs>
        <w:ind w:left="0" w:right="0" w:firstLine="420"/>
        <w:jc w:val="both"/>
      </w:pPr>
      <w:r>
        <w:tab/>
      </w:r>
      <w:r w:rsidR="00E8316F">
        <w:t>5.4. gebėti planuoti ir organizuoti darbą, mokėti kaupti, sisteminti, apibendrinti informaciją, rengti išvadas;</w:t>
      </w:r>
    </w:p>
    <w:p w:rsidR="00E8316F" w:rsidRDefault="00E8316F" w:rsidP="00E8316F">
      <w:pPr>
        <w:ind w:firstLine="405"/>
        <w:jc w:val="both"/>
        <w:rPr>
          <w:i/>
          <w:iCs/>
        </w:rPr>
      </w:pPr>
      <w:r>
        <w:tab/>
        <w:t xml:space="preserve"> </w:t>
      </w:r>
      <w:r w:rsidR="00216D6E">
        <w:t xml:space="preserve"> </w:t>
      </w:r>
      <w:r>
        <w:t xml:space="preserve">5.5. mokėti dirbti kompiuterio programomis: </w:t>
      </w:r>
      <w:r>
        <w:rPr>
          <w:i/>
          <w:iCs/>
        </w:rPr>
        <w:t>MS Word, MS Excel, MS Outlook, Internet Explorer.</w:t>
      </w:r>
    </w:p>
    <w:p w:rsidR="00595F5E" w:rsidRDefault="00595F5E" w:rsidP="00E8316F">
      <w:pPr>
        <w:tabs>
          <w:tab w:val="left" w:pos="426"/>
        </w:tabs>
        <w:ind w:firstLine="420"/>
        <w:jc w:val="both"/>
      </w:pPr>
    </w:p>
    <w:p w:rsidR="00AF4E89" w:rsidRDefault="00AF4E89" w:rsidP="00E2457D">
      <w:pPr>
        <w:jc w:val="both"/>
        <w:rPr>
          <w:b/>
          <w:lang w:eastAsia="lt-LT"/>
        </w:rPr>
      </w:pPr>
    </w:p>
    <w:p w:rsidR="003569C2" w:rsidRDefault="00B23B59" w:rsidP="00B23B59">
      <w:pPr>
        <w:rPr>
          <w:b/>
          <w:szCs w:val="24"/>
          <w:lang w:eastAsia="lt-LT"/>
        </w:rPr>
      </w:pPr>
      <w:r>
        <w:rPr>
          <w:b/>
          <w:lang w:eastAsia="lt-LT"/>
        </w:rPr>
        <w:t xml:space="preserve">                                                                   </w:t>
      </w:r>
      <w:r w:rsidR="003569C2">
        <w:rPr>
          <w:b/>
          <w:lang w:eastAsia="lt-LT"/>
        </w:rPr>
        <w:t>III SKYRIUS</w:t>
      </w:r>
    </w:p>
    <w:p w:rsidR="003569C2" w:rsidRDefault="00B23B59" w:rsidP="00B23B59">
      <w:pPr>
        <w:keepNext/>
        <w:outlineLvl w:val="1"/>
        <w:rPr>
          <w:b/>
          <w:bCs/>
          <w:caps/>
          <w:szCs w:val="24"/>
          <w:lang w:eastAsia="lt-LT"/>
        </w:rPr>
      </w:pPr>
      <w:r>
        <w:rPr>
          <w:b/>
          <w:bCs/>
          <w:lang w:eastAsia="lt-LT"/>
        </w:rPr>
        <w:t xml:space="preserve">                           </w:t>
      </w:r>
      <w:r w:rsidR="003569C2">
        <w:rPr>
          <w:b/>
          <w:bCs/>
          <w:lang w:eastAsia="lt-LT"/>
        </w:rPr>
        <w:t>ŠIAS PAREIGAS EINANČIO DARBUOTOJO FUNKCIJOS</w:t>
      </w:r>
    </w:p>
    <w:p w:rsidR="00B23B59" w:rsidRPr="008941EE" w:rsidRDefault="00B23B59" w:rsidP="00216D6E">
      <w:pPr>
        <w:jc w:val="both"/>
      </w:pPr>
    </w:p>
    <w:p w:rsidR="00E8316F" w:rsidRDefault="00E8316F" w:rsidP="00E8316F">
      <w:pPr>
        <w:tabs>
          <w:tab w:val="left" w:pos="426"/>
        </w:tabs>
        <w:ind w:firstLine="390"/>
        <w:jc w:val="both"/>
      </w:pPr>
      <w:r>
        <w:tab/>
      </w:r>
      <w:r>
        <w:tab/>
        <w:t>6. Šias pareigas einantis darbuotojas vykdo šias funkcijas:</w:t>
      </w:r>
    </w:p>
    <w:p w:rsidR="00E8316F" w:rsidRPr="0057709E" w:rsidRDefault="00E8316F" w:rsidP="00E8316F">
      <w:pPr>
        <w:pStyle w:val="Pagrindiniotekstotrauka"/>
        <w:ind w:firstLine="390"/>
        <w:rPr>
          <w:lang w:val="en-US"/>
        </w:rPr>
      </w:pPr>
      <w:r>
        <w:tab/>
      </w:r>
      <w:r>
        <w:tab/>
        <w:t xml:space="preserve">6.1. Atlieka Savivaldybės administracijai priskirtų pastatų naudojimo priežiūrą teisės aktų nustatyta tvarka. </w:t>
      </w:r>
      <w:r>
        <w:rPr>
          <w:lang w:val="en-US"/>
        </w:rPr>
        <w:t>O</w:t>
      </w:r>
      <w:r w:rsidRPr="0057709E">
        <w:rPr>
          <w:lang w:val="en-US"/>
        </w:rPr>
        <w:t>rganiz</w:t>
      </w:r>
      <w:r>
        <w:rPr>
          <w:lang w:val="en-US"/>
        </w:rPr>
        <w:t xml:space="preserve">uoja pastatų </w:t>
      </w:r>
      <w:r w:rsidRPr="0057709E">
        <w:rPr>
          <w:lang w:val="en-US"/>
        </w:rPr>
        <w:t>remont</w:t>
      </w:r>
      <w:r>
        <w:rPr>
          <w:lang w:val="en-US"/>
        </w:rPr>
        <w:t>ą.</w:t>
      </w:r>
    </w:p>
    <w:p w:rsidR="00E8316F" w:rsidRPr="00A129DC" w:rsidRDefault="00E8316F" w:rsidP="00E8316F">
      <w:pPr>
        <w:pStyle w:val="Pagrindiniotekstotrauka"/>
        <w:tabs>
          <w:tab w:val="left" w:pos="0"/>
        </w:tabs>
        <w:ind w:firstLine="426"/>
      </w:pPr>
      <w:r>
        <w:tab/>
        <w:t>6</w:t>
      </w:r>
      <w:r w:rsidRPr="00A129DC">
        <w:t>.2. Organizuoja ar vykdo Savivaldybės administracijai priskirtų patalpų šilumos ir karšto vandens tinklų šilumo</w:t>
      </w:r>
      <w:r w:rsidR="008A4050">
        <w:t>s</w:t>
      </w:r>
      <w:r w:rsidRPr="00A129DC">
        <w:t xml:space="preserve"> ūkio priežiūrą (eksploatavimą)</w:t>
      </w:r>
      <w:r>
        <w:t>.</w:t>
      </w:r>
    </w:p>
    <w:p w:rsidR="00E8316F" w:rsidRDefault="00E8316F" w:rsidP="00E8316F">
      <w:pPr>
        <w:pStyle w:val="Pagrindiniotekstotrauka"/>
        <w:ind w:firstLine="390"/>
      </w:pPr>
      <w:r>
        <w:lastRenderedPageBreak/>
        <w:tab/>
      </w:r>
      <w:r>
        <w:tab/>
        <w:t xml:space="preserve">6.3. </w:t>
      </w:r>
      <w:r w:rsidRPr="001272AA">
        <w:t xml:space="preserve">Vykdo </w:t>
      </w:r>
      <w:r>
        <w:t xml:space="preserve">už </w:t>
      </w:r>
      <w:r w:rsidRPr="001272AA">
        <w:t>priešgaisrin</w:t>
      </w:r>
      <w:r>
        <w:t>ę</w:t>
      </w:r>
      <w:r w:rsidRPr="001272AA">
        <w:t xml:space="preserve"> saug</w:t>
      </w:r>
      <w:r>
        <w:t xml:space="preserve">ą atsakingo asmens funkcijas, užtikrina </w:t>
      </w:r>
      <w:r w:rsidRPr="001272AA">
        <w:t>priešgaisrin</w:t>
      </w:r>
      <w:r>
        <w:t>ę</w:t>
      </w:r>
      <w:r w:rsidRPr="001272AA">
        <w:t xml:space="preserve"> saug</w:t>
      </w:r>
      <w:r>
        <w:t xml:space="preserve">ą reglamentuojančių teisės aktų </w:t>
      </w:r>
      <w:r w:rsidRPr="001272AA">
        <w:t>reikalavim</w:t>
      </w:r>
      <w:r>
        <w:t>ų vykdymą Savivaldybėje.</w:t>
      </w:r>
    </w:p>
    <w:p w:rsidR="00E8316F" w:rsidRPr="007D005C" w:rsidRDefault="009E6317" w:rsidP="00E8316F">
      <w:pPr>
        <w:pStyle w:val="HTMLiankstoformatuotas"/>
        <w:tabs>
          <w:tab w:val="clear" w:pos="916"/>
          <w:tab w:val="left" w:pos="0"/>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8316F">
        <w:rPr>
          <w:rFonts w:ascii="Times New Roman" w:hAnsi="Times New Roman" w:cs="Times New Roman"/>
          <w:sz w:val="24"/>
          <w:szCs w:val="24"/>
        </w:rPr>
        <w:t>6</w:t>
      </w:r>
      <w:r w:rsidR="00E8316F" w:rsidRPr="007D005C">
        <w:rPr>
          <w:rFonts w:ascii="Times New Roman" w:hAnsi="Times New Roman" w:cs="Times New Roman"/>
          <w:sz w:val="24"/>
          <w:szCs w:val="24"/>
        </w:rPr>
        <w:t>.</w:t>
      </w:r>
      <w:r w:rsidR="00E8316F">
        <w:rPr>
          <w:rFonts w:ascii="Times New Roman" w:hAnsi="Times New Roman" w:cs="Times New Roman"/>
          <w:sz w:val="24"/>
          <w:szCs w:val="24"/>
        </w:rPr>
        <w:t>4</w:t>
      </w:r>
      <w:r w:rsidR="00E8316F" w:rsidRPr="007D005C">
        <w:rPr>
          <w:rFonts w:ascii="Times New Roman" w:hAnsi="Times New Roman" w:cs="Times New Roman"/>
          <w:sz w:val="24"/>
          <w:szCs w:val="24"/>
        </w:rPr>
        <w:t xml:space="preserve">. </w:t>
      </w:r>
      <w:proofErr w:type="spellStart"/>
      <w:r w:rsidR="00E8316F">
        <w:rPr>
          <w:rFonts w:ascii="Times New Roman" w:hAnsi="Times New Roman" w:cs="Times New Roman"/>
          <w:sz w:val="24"/>
          <w:szCs w:val="24"/>
        </w:rPr>
        <w:t>K</w:t>
      </w:r>
      <w:r w:rsidR="00E8316F" w:rsidRPr="007D005C">
        <w:rPr>
          <w:rFonts w:ascii="Times New Roman" w:hAnsi="Times New Roman" w:cs="Times New Roman"/>
          <w:sz w:val="24"/>
          <w:szCs w:val="24"/>
        </w:rPr>
        <w:t>ontroliuoja</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kaip</w:t>
      </w:r>
      <w:proofErr w:type="spellEnd"/>
      <w:r w:rsidR="00E8316F">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naudojami</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tarnybiniai</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lengvieji</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automobiliai</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ar</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tvarkingi</w:t>
      </w:r>
      <w:proofErr w:type="spellEnd"/>
      <w:r w:rsidR="00E8316F">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spidometrai</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ar</w:t>
      </w:r>
      <w:proofErr w:type="spellEnd"/>
      <w:r w:rsidR="00E8316F">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degalų</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sunaudojimas</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atitinka</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nustatytąsias</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normas</w:t>
      </w:r>
      <w:proofErr w:type="spellEnd"/>
      <w:r w:rsidR="00E8316F" w:rsidRPr="007D005C">
        <w:rPr>
          <w:rFonts w:ascii="Times New Roman" w:hAnsi="Times New Roman" w:cs="Times New Roman"/>
          <w:sz w:val="24"/>
          <w:szCs w:val="24"/>
        </w:rPr>
        <w:t xml:space="preserve">, o </w:t>
      </w:r>
      <w:proofErr w:type="spellStart"/>
      <w:r w:rsidR="00E8316F" w:rsidRPr="007D005C">
        <w:rPr>
          <w:rFonts w:ascii="Times New Roman" w:hAnsi="Times New Roman" w:cs="Times New Roman"/>
          <w:sz w:val="24"/>
          <w:szCs w:val="24"/>
        </w:rPr>
        <w:t>automobilių</w:t>
      </w:r>
      <w:proofErr w:type="spellEnd"/>
      <w:r w:rsidR="00E8316F">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rida</w:t>
      </w:r>
      <w:proofErr w:type="spellEnd"/>
      <w:r w:rsidR="00E8316F" w:rsidRPr="007D005C">
        <w:rPr>
          <w:rFonts w:ascii="Times New Roman" w:hAnsi="Times New Roman" w:cs="Times New Roman"/>
          <w:sz w:val="24"/>
          <w:szCs w:val="24"/>
        </w:rPr>
        <w:t xml:space="preserve"> </w:t>
      </w:r>
      <w:r w:rsidR="00E8316F">
        <w:rPr>
          <w:rFonts w:ascii="Times New Roman" w:hAnsi="Times New Roman" w:cs="Times New Roman"/>
          <w:sz w:val="24"/>
          <w:szCs w:val="24"/>
        </w:rPr>
        <w:t>–</w:t>
      </w:r>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nustatytąjį</w:t>
      </w:r>
      <w:proofErr w:type="spellEnd"/>
      <w:r w:rsidR="00E8316F" w:rsidRPr="007D005C">
        <w:rPr>
          <w:rFonts w:ascii="Times New Roman" w:hAnsi="Times New Roman" w:cs="Times New Roman"/>
          <w:sz w:val="24"/>
          <w:szCs w:val="24"/>
        </w:rPr>
        <w:t xml:space="preserve"> </w:t>
      </w:r>
      <w:proofErr w:type="spellStart"/>
      <w:r w:rsidR="00E8316F">
        <w:rPr>
          <w:rFonts w:ascii="Times New Roman" w:hAnsi="Times New Roman" w:cs="Times New Roman"/>
          <w:sz w:val="24"/>
          <w:szCs w:val="24"/>
        </w:rPr>
        <w:t>limitą</w:t>
      </w:r>
      <w:proofErr w:type="spellEnd"/>
      <w:r w:rsidR="00E8316F">
        <w:rPr>
          <w:rFonts w:ascii="Times New Roman" w:hAnsi="Times New Roman" w:cs="Times New Roman"/>
          <w:sz w:val="24"/>
          <w:szCs w:val="24"/>
        </w:rPr>
        <w:t xml:space="preserve">, </w:t>
      </w:r>
      <w:proofErr w:type="spellStart"/>
      <w:r w:rsidR="00E8316F">
        <w:rPr>
          <w:rFonts w:ascii="Times New Roman" w:hAnsi="Times New Roman" w:cs="Times New Roman"/>
          <w:sz w:val="24"/>
          <w:szCs w:val="24"/>
        </w:rPr>
        <w:t>ir</w:t>
      </w:r>
      <w:proofErr w:type="spellEnd"/>
      <w:r w:rsidR="00E8316F">
        <w:rPr>
          <w:rFonts w:ascii="Times New Roman" w:hAnsi="Times New Roman" w:cs="Times New Roman"/>
          <w:sz w:val="24"/>
          <w:szCs w:val="24"/>
        </w:rPr>
        <w:t xml:space="preserve"> </w:t>
      </w:r>
      <w:proofErr w:type="spellStart"/>
      <w:r w:rsidR="00E8316F">
        <w:rPr>
          <w:rFonts w:ascii="Times New Roman" w:hAnsi="Times New Roman" w:cs="Times New Roman"/>
          <w:sz w:val="24"/>
          <w:szCs w:val="24"/>
        </w:rPr>
        <w:t>panašiai</w:t>
      </w:r>
      <w:proofErr w:type="spellEnd"/>
      <w:r w:rsidR="00216D6E">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vykdo</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tarnybinio</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transporto</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laikymo</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ir</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naudojimo</w:t>
      </w:r>
      <w:proofErr w:type="spellEnd"/>
      <w:r w:rsidR="00E8316F" w:rsidRPr="007D005C">
        <w:rPr>
          <w:rFonts w:ascii="Times New Roman" w:hAnsi="Times New Roman" w:cs="Times New Roman"/>
          <w:sz w:val="24"/>
          <w:szCs w:val="24"/>
        </w:rPr>
        <w:t xml:space="preserve"> </w:t>
      </w:r>
      <w:proofErr w:type="spellStart"/>
      <w:r w:rsidR="00E8316F" w:rsidRPr="007D005C">
        <w:rPr>
          <w:rFonts w:ascii="Times New Roman" w:hAnsi="Times New Roman" w:cs="Times New Roman"/>
          <w:sz w:val="24"/>
          <w:szCs w:val="24"/>
        </w:rPr>
        <w:t>kontrolę</w:t>
      </w:r>
      <w:proofErr w:type="spellEnd"/>
      <w:r w:rsidR="00E8316F" w:rsidRPr="007D005C">
        <w:rPr>
          <w:rFonts w:ascii="Times New Roman" w:hAnsi="Times New Roman" w:cs="Times New Roman"/>
          <w:sz w:val="24"/>
          <w:szCs w:val="24"/>
        </w:rPr>
        <w:t>.</w:t>
      </w:r>
    </w:p>
    <w:p w:rsidR="00E8316F" w:rsidRDefault="009E6317" w:rsidP="00E8316F">
      <w:pPr>
        <w:pStyle w:val="Pagrindiniotekstotrauka"/>
        <w:ind w:firstLine="390"/>
      </w:pPr>
      <w:r>
        <w:tab/>
      </w:r>
      <w:r>
        <w:tab/>
      </w:r>
      <w:r w:rsidR="00E8316F">
        <w:t xml:space="preserve"> 6.5. Skirsto pagal poreikį Savivaldybės tarnybinį transportą, o</w:t>
      </w:r>
      <w:r w:rsidR="00E8316F" w:rsidRPr="001272AA">
        <w:t>rganizuoja</w:t>
      </w:r>
      <w:r w:rsidR="00E8316F">
        <w:t xml:space="preserve"> jo tinkamą eksploatavimą, </w:t>
      </w:r>
      <w:r w:rsidR="00E8316F" w:rsidRPr="001272AA">
        <w:t>remontą</w:t>
      </w:r>
      <w:r w:rsidR="00E8316F">
        <w:t>, vykdo techninės būklės kontrolę.</w:t>
      </w:r>
    </w:p>
    <w:p w:rsidR="00E8316F" w:rsidRDefault="009E6317" w:rsidP="00E8316F">
      <w:pPr>
        <w:pStyle w:val="Pagrindiniotekstotrauka"/>
        <w:ind w:firstLine="390"/>
      </w:pPr>
      <w:r>
        <w:tab/>
      </w:r>
      <w:r>
        <w:tab/>
      </w:r>
      <w:r w:rsidR="00372A13">
        <w:t xml:space="preserve"> 6.6. </w:t>
      </w:r>
      <w:r w:rsidR="00E8316F">
        <w:t>Organizuoja Savivaldybės darbuotojų aprūpinimą darbo priemonėmis, inventoriumi, ūkio ir kt. priemonėmis.</w:t>
      </w:r>
    </w:p>
    <w:p w:rsidR="00E8316F" w:rsidRDefault="009E6317" w:rsidP="00E8316F">
      <w:pPr>
        <w:pStyle w:val="Pagrindiniotekstotrauka"/>
        <w:ind w:firstLine="390"/>
      </w:pPr>
      <w:r>
        <w:tab/>
      </w:r>
      <w:r>
        <w:tab/>
        <w:t xml:space="preserve"> </w:t>
      </w:r>
      <w:r w:rsidR="00E8316F">
        <w:t>6.7. Organizuoja Savivaldybės administracijai priskirtų pastatų apsaugą bei patalpų valymą.</w:t>
      </w:r>
    </w:p>
    <w:p w:rsidR="00E8316F" w:rsidRDefault="009E6317" w:rsidP="00E8316F">
      <w:pPr>
        <w:pStyle w:val="Pagrindiniotekstotrauka"/>
        <w:ind w:firstLine="390"/>
      </w:pPr>
      <w:r>
        <w:tab/>
      </w:r>
      <w:r>
        <w:tab/>
        <w:t xml:space="preserve"> </w:t>
      </w:r>
      <w:r w:rsidR="00E8316F">
        <w:t>6.8. Organizuoja nusidėvėjusio turto ir medžiagų nurašymą ir sunaikinimą, dalyvauja  materialiojo turto ir medžiagų inventorizacijose.</w:t>
      </w:r>
    </w:p>
    <w:p w:rsidR="00E8316F" w:rsidRDefault="009E6317" w:rsidP="00E8316F">
      <w:pPr>
        <w:pStyle w:val="Pagrindiniotekstotrauka"/>
        <w:ind w:firstLine="390"/>
      </w:pPr>
      <w:r>
        <w:tab/>
      </w:r>
      <w:r>
        <w:tab/>
        <w:t xml:space="preserve"> </w:t>
      </w:r>
      <w:r w:rsidR="00E8316F">
        <w:t>6.9. Vykdo mažos vertės viešuosius pirkimus, susijusius su poskyrio funkcijomis, rengia technines užduotis, tvarko su pirkimais susijusius dokumentus.</w:t>
      </w:r>
    </w:p>
    <w:p w:rsidR="00E8316F" w:rsidRDefault="009E6317" w:rsidP="00E8316F">
      <w:pPr>
        <w:ind w:firstLine="390"/>
        <w:jc w:val="both"/>
      </w:pPr>
      <w:r>
        <w:t xml:space="preserve">               </w:t>
      </w:r>
      <w:r w:rsidR="00E8316F">
        <w:t xml:space="preserve"> 6.10. Dalyvauja komisijų ir darbo grupių, kurių nariu paskirtas, darbe, kad būtų įgyvendinti šioms komisijoms ar darbo grupėms suformuluoti uždaviniai.</w:t>
      </w:r>
    </w:p>
    <w:p w:rsidR="00E8316F" w:rsidRPr="00436129" w:rsidRDefault="00903C85" w:rsidP="00E8316F">
      <w:pPr>
        <w:ind w:firstLine="375"/>
        <w:jc w:val="both"/>
        <w:rPr>
          <w:color w:val="000000"/>
        </w:rPr>
      </w:pPr>
      <w:r>
        <w:t xml:space="preserve">                </w:t>
      </w:r>
      <w:r w:rsidR="00E8316F">
        <w:t>6</w:t>
      </w:r>
      <w:r w:rsidR="00E8316F" w:rsidRPr="00622DCF">
        <w:t>.1</w:t>
      </w:r>
      <w:r w:rsidR="00E8316F">
        <w:t>1</w:t>
      </w:r>
      <w:r w:rsidR="00E8316F" w:rsidRPr="00622DCF">
        <w:t>.</w:t>
      </w:r>
      <w:r w:rsidR="00E8316F">
        <w:t xml:space="preserve"> V</w:t>
      </w:r>
      <w:r w:rsidR="00E8316F" w:rsidRPr="00436129">
        <w:rPr>
          <w:color w:val="000000"/>
        </w:rPr>
        <w:t>ykdo Šiaulių miesto savivaldybės administracijos Finansų kontrolės taisyklėse nustatytas finansų kontrolės funkcijas.</w:t>
      </w:r>
    </w:p>
    <w:p w:rsidR="00E8316F" w:rsidRPr="005452B2" w:rsidRDefault="00903C85" w:rsidP="00E8316F">
      <w:pPr>
        <w:ind w:firstLine="390"/>
        <w:jc w:val="both"/>
      </w:pPr>
      <w:r>
        <w:t xml:space="preserve">                </w:t>
      </w:r>
      <w:r w:rsidR="00E8316F">
        <w:t>6</w:t>
      </w:r>
      <w:r w:rsidR="00E8316F" w:rsidRPr="005452B2">
        <w:t>.12. Vykdo kitus, nenuolatinio pobūdžio Bendrųjų reikalų skyriaus vedėjo pavedimus ir užduotis.</w:t>
      </w:r>
    </w:p>
    <w:p w:rsidR="00095DB6" w:rsidRDefault="00095DB6" w:rsidP="00E8316F">
      <w:pPr>
        <w:ind w:firstLine="426"/>
        <w:jc w:val="both"/>
      </w:pPr>
    </w:p>
    <w:p w:rsidR="00AF4E89" w:rsidRDefault="00AF4E89" w:rsidP="007802A3">
      <w:pPr>
        <w:rPr>
          <w:b/>
          <w:szCs w:val="24"/>
          <w:lang w:eastAsia="lt-LT"/>
        </w:rPr>
      </w:pPr>
    </w:p>
    <w:p w:rsidR="003569C2" w:rsidRDefault="003569C2" w:rsidP="003569C2">
      <w:pPr>
        <w:jc w:val="center"/>
        <w:rPr>
          <w:b/>
          <w:szCs w:val="24"/>
          <w:lang w:eastAsia="lt-LT"/>
        </w:rPr>
      </w:pPr>
      <w:r>
        <w:rPr>
          <w:b/>
          <w:szCs w:val="24"/>
          <w:lang w:eastAsia="lt-LT"/>
        </w:rPr>
        <w:t>IV SKYRIUS</w:t>
      </w:r>
    </w:p>
    <w:p w:rsidR="003569C2" w:rsidRDefault="003569C2" w:rsidP="003569C2">
      <w:pPr>
        <w:jc w:val="center"/>
        <w:rPr>
          <w:b/>
          <w:lang w:eastAsia="lt-LT"/>
        </w:rPr>
      </w:pPr>
      <w:r>
        <w:rPr>
          <w:b/>
          <w:lang w:eastAsia="lt-LT"/>
        </w:rPr>
        <w:t>ATSAKOMYBĖ</w:t>
      </w:r>
    </w:p>
    <w:p w:rsidR="003569C2" w:rsidRDefault="003569C2" w:rsidP="003569C2">
      <w:pPr>
        <w:ind w:firstLine="720"/>
        <w:jc w:val="center"/>
        <w:rPr>
          <w:b/>
          <w:lang w:eastAsia="lt-LT"/>
        </w:rPr>
      </w:pPr>
    </w:p>
    <w:p w:rsidR="00A05412" w:rsidRPr="00903C85" w:rsidRDefault="00095DB6" w:rsidP="00903C85">
      <w:pPr>
        <w:jc w:val="both"/>
        <w:rPr>
          <w:lang w:eastAsia="lt-LT"/>
        </w:rPr>
      </w:pPr>
      <w:r>
        <w:rPr>
          <w:lang w:eastAsia="lt-LT"/>
        </w:rPr>
        <w:t xml:space="preserve">       </w:t>
      </w:r>
      <w:r w:rsidR="00E2457D">
        <w:rPr>
          <w:lang w:eastAsia="lt-LT"/>
        </w:rPr>
        <w:tab/>
      </w:r>
      <w:r w:rsidR="001C489A">
        <w:rPr>
          <w:lang w:eastAsia="lt-LT"/>
        </w:rPr>
        <w:t>7. D</w:t>
      </w:r>
      <w:r w:rsidR="003569C2">
        <w:rPr>
          <w:lang w:eastAsia="lt-LT"/>
        </w:rPr>
        <w:t xml:space="preserve">arbuotojas </w:t>
      </w:r>
      <w:r w:rsidR="00A05412" w:rsidRPr="00A05412">
        <w:rPr>
          <w:szCs w:val="24"/>
        </w:rPr>
        <w:t>nevykdantis ar netinkamai vykdant</w:t>
      </w:r>
      <w:r w:rsidR="00903C85">
        <w:rPr>
          <w:szCs w:val="24"/>
        </w:rPr>
        <w:t>is pareigybės aprašyme nustatytas funkcijas</w:t>
      </w:r>
      <w:r w:rsidR="00A05412" w:rsidRPr="00A05412">
        <w:rPr>
          <w:szCs w:val="24"/>
        </w:rPr>
        <w:t xml:space="preserve">, nesilaikantis Darbo kodekse nustatytų darbuotojo pareigų ar kitų teisės aktų reikalavimų, reglamentuojančių jo funkcijų vykdymą, atsako teisės aktų nustatyta tvarka. </w:t>
      </w:r>
    </w:p>
    <w:p w:rsidR="00A05412" w:rsidRPr="00A05412" w:rsidRDefault="00A05412" w:rsidP="00A05412">
      <w:pPr>
        <w:tabs>
          <w:tab w:val="left" w:pos="426"/>
        </w:tabs>
        <w:suppressAutoHyphens/>
        <w:ind w:firstLine="860"/>
        <w:jc w:val="both"/>
        <w:rPr>
          <w:szCs w:val="24"/>
        </w:rPr>
      </w:pPr>
    </w:p>
    <w:p w:rsidR="008846B5" w:rsidRDefault="008846B5"/>
    <w:p w:rsidR="0086511A" w:rsidRDefault="0086511A"/>
    <w:p w:rsidR="0086511A" w:rsidRDefault="0086511A" w:rsidP="0086511A">
      <w:pPr>
        <w:tabs>
          <w:tab w:val="left" w:pos="426"/>
        </w:tabs>
        <w:suppressAutoHyphens/>
        <w:ind w:hanging="15"/>
        <w:jc w:val="both"/>
        <w:rPr>
          <w:sz w:val="22"/>
          <w:szCs w:val="22"/>
        </w:rPr>
      </w:pPr>
      <w:r w:rsidRPr="0086511A">
        <w:rPr>
          <w:sz w:val="22"/>
          <w:szCs w:val="22"/>
        </w:rPr>
        <w:t xml:space="preserve">Susipažinau </w:t>
      </w:r>
    </w:p>
    <w:p w:rsidR="0086511A" w:rsidRPr="0086511A" w:rsidRDefault="0086511A" w:rsidP="0086511A">
      <w:pPr>
        <w:tabs>
          <w:tab w:val="left" w:pos="426"/>
        </w:tabs>
        <w:suppressAutoHyphens/>
        <w:ind w:hanging="15"/>
        <w:jc w:val="both"/>
        <w:rPr>
          <w:sz w:val="22"/>
          <w:szCs w:val="22"/>
        </w:rPr>
      </w:pPr>
    </w:p>
    <w:p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rsidR="0086511A" w:rsidRPr="0086511A" w:rsidRDefault="0086511A" w:rsidP="0086511A">
      <w:pPr>
        <w:tabs>
          <w:tab w:val="left" w:pos="426"/>
        </w:tabs>
        <w:suppressAutoHyphens/>
        <w:ind w:hanging="15"/>
        <w:jc w:val="both"/>
        <w:rPr>
          <w:sz w:val="22"/>
          <w:szCs w:val="22"/>
        </w:rPr>
      </w:pPr>
      <w:r w:rsidRPr="0086511A">
        <w:rPr>
          <w:sz w:val="22"/>
          <w:szCs w:val="22"/>
        </w:rPr>
        <w:tab/>
      </w:r>
      <w:r w:rsidRPr="0086511A">
        <w:rPr>
          <w:sz w:val="22"/>
          <w:szCs w:val="22"/>
        </w:rPr>
        <w:tab/>
        <w:t xml:space="preserve">        (Parašas)</w:t>
      </w:r>
    </w:p>
    <w:p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rsidR="0086511A" w:rsidRPr="0086511A" w:rsidRDefault="0086511A" w:rsidP="0086511A">
      <w:pPr>
        <w:tabs>
          <w:tab w:val="left" w:pos="426"/>
        </w:tabs>
        <w:suppressAutoHyphens/>
        <w:ind w:hanging="15"/>
        <w:jc w:val="both"/>
        <w:rPr>
          <w:sz w:val="22"/>
          <w:szCs w:val="22"/>
        </w:rPr>
      </w:pPr>
      <w:r w:rsidRPr="0086511A">
        <w:rPr>
          <w:sz w:val="22"/>
          <w:szCs w:val="22"/>
        </w:rPr>
        <w:tab/>
      </w:r>
      <w:r w:rsidRPr="0086511A">
        <w:rPr>
          <w:sz w:val="22"/>
          <w:szCs w:val="22"/>
        </w:rPr>
        <w:tab/>
        <w:t xml:space="preserve">      (Vardas ir pavardė)</w:t>
      </w:r>
    </w:p>
    <w:p w:rsidR="0086511A" w:rsidRPr="0086511A" w:rsidRDefault="0086511A" w:rsidP="0086511A">
      <w:pPr>
        <w:tabs>
          <w:tab w:val="left" w:pos="426"/>
        </w:tabs>
        <w:suppressAutoHyphens/>
        <w:ind w:hanging="15"/>
        <w:jc w:val="both"/>
        <w:rPr>
          <w:sz w:val="22"/>
          <w:szCs w:val="22"/>
        </w:rPr>
      </w:pPr>
      <w:r w:rsidRPr="0086511A">
        <w:rPr>
          <w:sz w:val="22"/>
          <w:szCs w:val="22"/>
        </w:rPr>
        <w:t>__________________________________</w:t>
      </w:r>
    </w:p>
    <w:p w:rsidR="0086511A" w:rsidRPr="0086511A" w:rsidRDefault="0086511A" w:rsidP="0086511A">
      <w:pPr>
        <w:tabs>
          <w:tab w:val="left" w:pos="426"/>
        </w:tabs>
        <w:suppressAutoHyphens/>
        <w:ind w:left="15" w:hanging="15"/>
        <w:jc w:val="both"/>
        <w:rPr>
          <w:szCs w:val="24"/>
        </w:rPr>
      </w:pPr>
      <w:r w:rsidRPr="0086511A">
        <w:rPr>
          <w:sz w:val="22"/>
          <w:szCs w:val="22"/>
        </w:rPr>
        <w:tab/>
      </w:r>
      <w:r w:rsidRPr="0086511A">
        <w:rPr>
          <w:sz w:val="22"/>
          <w:szCs w:val="22"/>
        </w:rPr>
        <w:tab/>
        <w:t xml:space="preserve">         (Data)</w:t>
      </w:r>
    </w:p>
    <w:p w:rsidR="0086511A" w:rsidRDefault="0086511A"/>
    <w:sectPr w:rsidR="0086511A" w:rsidSect="000F6CA5">
      <w:head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985" w:rsidRDefault="00B64985" w:rsidP="00AD18F6">
      <w:r>
        <w:separator/>
      </w:r>
    </w:p>
  </w:endnote>
  <w:endnote w:type="continuationSeparator" w:id="0">
    <w:p w:rsidR="00B64985" w:rsidRDefault="00B64985" w:rsidP="00AD1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61002A87" w:usb1="80000000" w:usb2="00000008"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985" w:rsidRDefault="00B64985" w:rsidP="00AD18F6">
      <w:r>
        <w:separator/>
      </w:r>
    </w:p>
  </w:footnote>
  <w:footnote w:type="continuationSeparator" w:id="0">
    <w:p w:rsidR="00B64985" w:rsidRDefault="00B64985" w:rsidP="00AD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B6" w:rsidRDefault="00095DB6" w:rsidP="00095DB6">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C2"/>
    <w:rsid w:val="00035122"/>
    <w:rsid w:val="00095DB6"/>
    <w:rsid w:val="000F6CA5"/>
    <w:rsid w:val="001C489A"/>
    <w:rsid w:val="001F6EEF"/>
    <w:rsid w:val="00216D6E"/>
    <w:rsid w:val="002F182B"/>
    <w:rsid w:val="003528CF"/>
    <w:rsid w:val="003569C2"/>
    <w:rsid w:val="00372A13"/>
    <w:rsid w:val="00397214"/>
    <w:rsid w:val="00595F5E"/>
    <w:rsid w:val="005A7867"/>
    <w:rsid w:val="005B0BF3"/>
    <w:rsid w:val="006507A8"/>
    <w:rsid w:val="006C36F3"/>
    <w:rsid w:val="007802A3"/>
    <w:rsid w:val="007A6763"/>
    <w:rsid w:val="0086511A"/>
    <w:rsid w:val="008846B5"/>
    <w:rsid w:val="008A4050"/>
    <w:rsid w:val="008C2B23"/>
    <w:rsid w:val="00903C85"/>
    <w:rsid w:val="00911250"/>
    <w:rsid w:val="009E2B51"/>
    <w:rsid w:val="009E6317"/>
    <w:rsid w:val="00A05412"/>
    <w:rsid w:val="00A53CFC"/>
    <w:rsid w:val="00A60C0D"/>
    <w:rsid w:val="00AD18F6"/>
    <w:rsid w:val="00AF4E89"/>
    <w:rsid w:val="00B23B59"/>
    <w:rsid w:val="00B64985"/>
    <w:rsid w:val="00B7638B"/>
    <w:rsid w:val="00C34C62"/>
    <w:rsid w:val="00C43827"/>
    <w:rsid w:val="00C74AA3"/>
    <w:rsid w:val="00D47058"/>
    <w:rsid w:val="00E2457D"/>
    <w:rsid w:val="00E8316F"/>
    <w:rsid w:val="00E9466F"/>
    <w:rsid w:val="00ED4BF8"/>
    <w:rsid w:val="00ED70BE"/>
    <w:rsid w:val="00F046B6"/>
    <w:rsid w:val="00F21C3B"/>
    <w:rsid w:val="00FF6C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5349"/>
  <w15:docId w15:val="{02B5D464-4FA0-4893-A6C6-54F8075F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3569C2"/>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A05412"/>
    <w:pPr>
      <w:keepNext/>
      <w:numPr>
        <w:numId w:val="2"/>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AF4E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4E89"/>
    <w:rPr>
      <w:rFonts w:ascii="Segoe UI" w:eastAsia="Times New Roman" w:hAnsi="Segoe UI" w:cs="Segoe UI"/>
      <w:sz w:val="18"/>
      <w:szCs w:val="18"/>
    </w:rPr>
  </w:style>
  <w:style w:type="character" w:customStyle="1" w:styleId="Antrat1Diagrama">
    <w:name w:val="Antraštė 1 Diagrama"/>
    <w:basedOn w:val="Numatytasispastraiposriftas"/>
    <w:link w:val="Antrat1"/>
    <w:rsid w:val="00A05412"/>
    <w:rPr>
      <w:rFonts w:ascii="Times New Roman" w:eastAsia="Times New Roman" w:hAnsi="Times New Roman" w:cs="Times New Roman"/>
      <w:sz w:val="24"/>
      <w:szCs w:val="24"/>
    </w:rPr>
  </w:style>
  <w:style w:type="paragraph" w:styleId="Antrats">
    <w:name w:val="header"/>
    <w:basedOn w:val="prastasis"/>
    <w:link w:val="AntratsDiagrama"/>
    <w:uiPriority w:val="99"/>
    <w:semiHidden/>
    <w:unhideWhenUsed/>
    <w:rsid w:val="00AD18F6"/>
    <w:pPr>
      <w:tabs>
        <w:tab w:val="center" w:pos="4819"/>
        <w:tab w:val="right" w:pos="9638"/>
      </w:tabs>
    </w:pPr>
  </w:style>
  <w:style w:type="character" w:customStyle="1" w:styleId="AntratsDiagrama">
    <w:name w:val="Antraštės Diagrama"/>
    <w:basedOn w:val="Numatytasispastraiposriftas"/>
    <w:link w:val="Antrats"/>
    <w:uiPriority w:val="99"/>
    <w:semiHidden/>
    <w:rsid w:val="00AD18F6"/>
    <w:rPr>
      <w:rFonts w:ascii="Times New Roman" w:eastAsia="Times New Roman" w:hAnsi="Times New Roman" w:cs="Times New Roman"/>
      <w:sz w:val="24"/>
      <w:szCs w:val="20"/>
    </w:rPr>
  </w:style>
  <w:style w:type="paragraph" w:styleId="Porat">
    <w:name w:val="footer"/>
    <w:basedOn w:val="prastasis"/>
    <w:link w:val="PoratDiagrama"/>
    <w:uiPriority w:val="99"/>
    <w:semiHidden/>
    <w:unhideWhenUsed/>
    <w:rsid w:val="00AD18F6"/>
    <w:pPr>
      <w:tabs>
        <w:tab w:val="center" w:pos="4819"/>
        <w:tab w:val="right" w:pos="9638"/>
      </w:tabs>
    </w:pPr>
  </w:style>
  <w:style w:type="character" w:customStyle="1" w:styleId="PoratDiagrama">
    <w:name w:val="Poraštė Diagrama"/>
    <w:basedOn w:val="Numatytasispastraiposriftas"/>
    <w:link w:val="Porat"/>
    <w:uiPriority w:val="99"/>
    <w:semiHidden/>
    <w:rsid w:val="00AD18F6"/>
    <w:rPr>
      <w:rFonts w:ascii="Times New Roman" w:eastAsia="Times New Roman" w:hAnsi="Times New Roman" w:cs="Times New Roman"/>
      <w:sz w:val="24"/>
      <w:szCs w:val="20"/>
    </w:rPr>
  </w:style>
  <w:style w:type="character" w:customStyle="1" w:styleId="WW-Absatz-Standardschriftart11">
    <w:name w:val="WW-Absatz-Standardschriftart11"/>
    <w:rsid w:val="00095DB6"/>
  </w:style>
  <w:style w:type="paragraph" w:customStyle="1" w:styleId="WW-BlockText">
    <w:name w:val="WW-Block Text"/>
    <w:basedOn w:val="prastasis"/>
    <w:rsid w:val="00B23B59"/>
    <w:pPr>
      <w:suppressAutoHyphens/>
      <w:ind w:left="-993" w:right="-999" w:firstLine="851"/>
    </w:pPr>
    <w:rPr>
      <w:szCs w:val="24"/>
      <w:lang w:eastAsia="ar-SA"/>
    </w:rPr>
  </w:style>
  <w:style w:type="paragraph" w:customStyle="1" w:styleId="Default">
    <w:name w:val="Default"/>
    <w:rsid w:val="00B23B5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rastasiniatinklio">
    <w:name w:val="Normal (Web)"/>
    <w:basedOn w:val="prastasis"/>
    <w:uiPriority w:val="99"/>
    <w:semiHidden/>
    <w:unhideWhenUsed/>
    <w:rsid w:val="00E8316F"/>
    <w:pPr>
      <w:spacing w:before="100" w:beforeAutospacing="1" w:after="100" w:afterAutospacing="1"/>
      <w:jc w:val="both"/>
    </w:pPr>
    <w:rPr>
      <w:rFonts w:ascii="Tahoma" w:hAnsi="Tahoma" w:cs="Tahoma"/>
      <w:sz w:val="17"/>
      <w:szCs w:val="17"/>
      <w:lang w:val="en-US"/>
    </w:rPr>
  </w:style>
  <w:style w:type="paragraph" w:styleId="Pagrindiniotekstotrauka">
    <w:name w:val="Body Text Indent"/>
    <w:basedOn w:val="prastasis"/>
    <w:link w:val="PagrindiniotekstotraukaDiagrama"/>
    <w:rsid w:val="00E8316F"/>
    <w:pPr>
      <w:tabs>
        <w:tab w:val="left" w:pos="426"/>
      </w:tabs>
      <w:suppressAutoHyphens/>
      <w:ind w:firstLine="567"/>
      <w:jc w:val="both"/>
    </w:pPr>
    <w:rPr>
      <w:szCs w:val="24"/>
    </w:rPr>
  </w:style>
  <w:style w:type="character" w:customStyle="1" w:styleId="PagrindiniotekstotraukaDiagrama">
    <w:name w:val="Pagrindinio teksto įtrauka Diagrama"/>
    <w:basedOn w:val="Numatytasispastraiposriftas"/>
    <w:link w:val="Pagrindiniotekstotrauka"/>
    <w:rsid w:val="00E8316F"/>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uiPriority w:val="99"/>
    <w:semiHidden/>
    <w:unhideWhenUsed/>
    <w:rsid w:val="00E83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uiPriority w:val="99"/>
    <w:semiHidden/>
    <w:rsid w:val="00E8316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2822">
      <w:bodyDiv w:val="1"/>
      <w:marLeft w:val="0"/>
      <w:marRight w:val="0"/>
      <w:marTop w:val="0"/>
      <w:marBottom w:val="0"/>
      <w:divBdr>
        <w:top w:val="none" w:sz="0" w:space="0" w:color="auto"/>
        <w:left w:val="none" w:sz="0" w:space="0" w:color="auto"/>
        <w:bottom w:val="none" w:sz="0" w:space="0" w:color="auto"/>
        <w:right w:val="none" w:sz="0" w:space="0" w:color="auto"/>
      </w:divBdr>
    </w:div>
    <w:div w:id="153519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2756</Words>
  <Characters>1571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Barzelienė</dc:creator>
  <cp:keywords/>
  <dc:description/>
  <cp:lastModifiedBy>Miglė Barzelienė</cp:lastModifiedBy>
  <cp:revision>9</cp:revision>
  <cp:lastPrinted>2017-02-23T07:26:00Z</cp:lastPrinted>
  <dcterms:created xsi:type="dcterms:W3CDTF">2017-02-28T11:57:00Z</dcterms:created>
  <dcterms:modified xsi:type="dcterms:W3CDTF">2017-03-30T07:12:00Z</dcterms:modified>
</cp:coreProperties>
</file>