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D432D" w14:textId="1D39DB03" w:rsidR="00082085" w:rsidRPr="00483FED" w:rsidRDefault="00EC5946" w:rsidP="00EC5946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</w:t>
      </w:r>
      <w:bookmarkStart w:id="0" w:name="_GoBack"/>
      <w:bookmarkEnd w:id="0"/>
      <w:r w:rsidR="00082085" w:rsidRPr="00483FED">
        <w:rPr>
          <w:szCs w:val="24"/>
        </w:rPr>
        <w:t xml:space="preserve">PATVIRTINTA </w:t>
      </w:r>
    </w:p>
    <w:p w14:paraId="02C3BC4F" w14:textId="67D21F52" w:rsidR="00F81D42" w:rsidRPr="00483FED" w:rsidRDefault="00F00ABC" w:rsidP="00F00ABC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</w:t>
      </w:r>
      <w:r w:rsidR="00082085" w:rsidRPr="00483FED">
        <w:rPr>
          <w:szCs w:val="24"/>
        </w:rPr>
        <w:t>Savivaldybės administracijos direktoriaus</w:t>
      </w:r>
    </w:p>
    <w:p w14:paraId="759D432F" w14:textId="3F4B2BD1" w:rsidR="00082085" w:rsidRPr="00483FED" w:rsidRDefault="00EC5946" w:rsidP="00EC5946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</w:t>
      </w:r>
      <w:r w:rsidR="00F00ABC">
        <w:rPr>
          <w:szCs w:val="24"/>
        </w:rPr>
        <w:t xml:space="preserve"> </w:t>
      </w:r>
      <w:r w:rsidR="00843506" w:rsidRPr="00483FED">
        <w:rPr>
          <w:szCs w:val="24"/>
        </w:rPr>
        <w:t>202</w:t>
      </w:r>
      <w:r w:rsidR="002969BD">
        <w:rPr>
          <w:szCs w:val="24"/>
        </w:rPr>
        <w:t>3</w:t>
      </w:r>
      <w:r w:rsidR="00082085" w:rsidRPr="00483FED">
        <w:rPr>
          <w:szCs w:val="24"/>
        </w:rPr>
        <w:t xml:space="preserve"> m.</w:t>
      </w:r>
      <w:r w:rsidR="00466A6D">
        <w:rPr>
          <w:szCs w:val="24"/>
        </w:rPr>
        <w:t xml:space="preserve"> s</w:t>
      </w:r>
      <w:r w:rsidR="002969BD">
        <w:rPr>
          <w:szCs w:val="24"/>
        </w:rPr>
        <w:t>palio</w:t>
      </w:r>
      <w:r w:rsidR="00466A6D">
        <w:rPr>
          <w:szCs w:val="24"/>
        </w:rPr>
        <w:t xml:space="preserve"> </w:t>
      </w:r>
      <w:r w:rsidR="00F00ABC">
        <w:rPr>
          <w:szCs w:val="24"/>
        </w:rPr>
        <w:t xml:space="preserve">24 </w:t>
      </w:r>
      <w:r w:rsidR="00C36350" w:rsidRPr="00483FED">
        <w:rPr>
          <w:szCs w:val="24"/>
        </w:rPr>
        <w:t>d. įsakymu Nr.</w:t>
      </w:r>
      <w:r w:rsidR="002C17C0">
        <w:rPr>
          <w:szCs w:val="24"/>
        </w:rPr>
        <w:t xml:space="preserve"> </w:t>
      </w:r>
      <w:r w:rsidR="007078E7" w:rsidRPr="00483FED">
        <w:rPr>
          <w:szCs w:val="24"/>
        </w:rPr>
        <w:t>AP-</w:t>
      </w:r>
      <w:r w:rsidR="00F00ABC">
        <w:rPr>
          <w:szCs w:val="24"/>
        </w:rPr>
        <w:t>1217</w:t>
      </w:r>
    </w:p>
    <w:p w14:paraId="759D4330" w14:textId="77777777" w:rsidR="00D621F0" w:rsidRPr="00483FED" w:rsidRDefault="00D621F0" w:rsidP="008A2ECC">
      <w:pPr>
        <w:jc w:val="both"/>
        <w:rPr>
          <w:szCs w:val="24"/>
        </w:rPr>
      </w:pPr>
    </w:p>
    <w:p w14:paraId="4A444AFB" w14:textId="31815B75" w:rsidR="008A2ECC" w:rsidRPr="00483FED" w:rsidRDefault="00B82243" w:rsidP="008A2ECC">
      <w:pPr>
        <w:jc w:val="center"/>
        <w:rPr>
          <w:b/>
          <w:szCs w:val="24"/>
        </w:rPr>
      </w:pPr>
      <w:r w:rsidRPr="00B82243">
        <w:rPr>
          <w:b/>
          <w:bCs/>
          <w:szCs w:val="24"/>
        </w:rPr>
        <w:t>APSKAITOS</w:t>
      </w:r>
      <w:r w:rsidR="002A4A20" w:rsidRPr="00B82243">
        <w:rPr>
          <w:b/>
          <w:bCs/>
          <w:szCs w:val="24"/>
        </w:rPr>
        <w:t xml:space="preserve"> </w:t>
      </w:r>
      <w:r w:rsidR="002A4A20" w:rsidRPr="00483FED">
        <w:rPr>
          <w:b/>
          <w:szCs w:val="24"/>
        </w:rPr>
        <w:t xml:space="preserve">SKYRIAUS </w:t>
      </w:r>
      <w:r w:rsidR="00E71603" w:rsidRPr="00483FED">
        <w:rPr>
          <w:b/>
          <w:szCs w:val="24"/>
        </w:rPr>
        <w:t xml:space="preserve">VYRIAUSIOJO </w:t>
      </w:r>
    </w:p>
    <w:p w14:paraId="759D4333" w14:textId="6CC57066" w:rsidR="003569C2" w:rsidRPr="00483FED" w:rsidRDefault="00E71603" w:rsidP="008A2ECC">
      <w:pPr>
        <w:jc w:val="center"/>
        <w:rPr>
          <w:b/>
          <w:szCs w:val="24"/>
        </w:rPr>
      </w:pPr>
      <w:r w:rsidRPr="00483FED">
        <w:rPr>
          <w:b/>
          <w:szCs w:val="24"/>
        </w:rPr>
        <w:t>SPECIALISTO</w:t>
      </w:r>
      <w:r w:rsidR="008A2ECC" w:rsidRPr="00483FED">
        <w:rPr>
          <w:b/>
          <w:szCs w:val="24"/>
        </w:rPr>
        <w:t xml:space="preserve"> </w:t>
      </w:r>
      <w:r w:rsidR="003569C2" w:rsidRPr="00483FED">
        <w:rPr>
          <w:b/>
          <w:szCs w:val="24"/>
        </w:rPr>
        <w:t>PAREIGYBĖS APRAŠYMAS</w:t>
      </w:r>
    </w:p>
    <w:p w14:paraId="759D4334" w14:textId="77777777" w:rsidR="00557604" w:rsidRPr="00483FED" w:rsidRDefault="00557604" w:rsidP="008A2ECC">
      <w:pPr>
        <w:jc w:val="center"/>
        <w:rPr>
          <w:b/>
          <w:szCs w:val="24"/>
        </w:rPr>
      </w:pPr>
    </w:p>
    <w:p w14:paraId="759D4335" w14:textId="77777777" w:rsidR="003569C2" w:rsidRPr="00483FED" w:rsidRDefault="003569C2" w:rsidP="008A2ECC">
      <w:pPr>
        <w:jc w:val="center"/>
        <w:rPr>
          <w:b/>
          <w:szCs w:val="24"/>
        </w:rPr>
      </w:pPr>
      <w:r w:rsidRPr="00483FED">
        <w:rPr>
          <w:b/>
          <w:szCs w:val="24"/>
        </w:rPr>
        <w:t>I SKYRIUS</w:t>
      </w:r>
    </w:p>
    <w:p w14:paraId="759D4336" w14:textId="77777777" w:rsidR="003569C2" w:rsidRPr="00483FED" w:rsidRDefault="003569C2" w:rsidP="008A2ECC">
      <w:pPr>
        <w:jc w:val="center"/>
        <w:rPr>
          <w:b/>
          <w:szCs w:val="24"/>
        </w:rPr>
      </w:pPr>
      <w:r w:rsidRPr="00483FED">
        <w:rPr>
          <w:b/>
          <w:szCs w:val="24"/>
        </w:rPr>
        <w:t>PAREIGYBĖ</w:t>
      </w:r>
    </w:p>
    <w:p w14:paraId="759D4337" w14:textId="77777777" w:rsidR="00D31A20" w:rsidRPr="00483FED" w:rsidRDefault="00D31A20" w:rsidP="008A2ECC">
      <w:pPr>
        <w:jc w:val="both"/>
        <w:rPr>
          <w:szCs w:val="24"/>
        </w:rPr>
      </w:pPr>
    </w:p>
    <w:p w14:paraId="759D4338" w14:textId="5C31B630" w:rsidR="00413B18" w:rsidRPr="00483FED" w:rsidRDefault="00B82243" w:rsidP="00E02CA6">
      <w:pPr>
        <w:pStyle w:val="Sraopastraipa"/>
        <w:numPr>
          <w:ilvl w:val="0"/>
          <w:numId w:val="10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Apskaitos</w:t>
      </w:r>
      <w:r w:rsidR="007341C4" w:rsidRPr="00483FED">
        <w:rPr>
          <w:rFonts w:ascii="Times New Roman" w:hAnsi="Times New Roman"/>
          <w:sz w:val="24"/>
          <w:szCs w:val="24"/>
        </w:rPr>
        <w:t xml:space="preserve"> skyriaus </w:t>
      </w:r>
      <w:r w:rsidR="00843506" w:rsidRPr="00483FED">
        <w:rPr>
          <w:rFonts w:ascii="Times New Roman" w:hAnsi="Times New Roman"/>
          <w:sz w:val="24"/>
          <w:szCs w:val="24"/>
        </w:rPr>
        <w:t>(toliau – S</w:t>
      </w:r>
      <w:r w:rsidR="00621BA2" w:rsidRPr="00483FED">
        <w:rPr>
          <w:rFonts w:ascii="Times New Roman" w:hAnsi="Times New Roman"/>
          <w:sz w:val="24"/>
          <w:szCs w:val="24"/>
        </w:rPr>
        <w:t xml:space="preserve">kyrius) </w:t>
      </w:r>
      <w:r w:rsidR="00B07470" w:rsidRPr="00483FED">
        <w:rPr>
          <w:rFonts w:ascii="Times New Roman" w:hAnsi="Times New Roman"/>
          <w:sz w:val="24"/>
          <w:szCs w:val="24"/>
        </w:rPr>
        <w:t xml:space="preserve">vyriausiojo </w:t>
      </w:r>
      <w:r w:rsidR="00413B18" w:rsidRPr="00483FED">
        <w:rPr>
          <w:rFonts w:ascii="Times New Roman" w:hAnsi="Times New Roman"/>
          <w:sz w:val="24"/>
          <w:szCs w:val="24"/>
        </w:rPr>
        <w:t>specialisto pareigybė yra priskiriama specialistų pareigybių grupei.</w:t>
      </w:r>
    </w:p>
    <w:p w14:paraId="43567E60" w14:textId="7C71E49C" w:rsidR="00483A63" w:rsidRPr="00483FED" w:rsidRDefault="00483A63" w:rsidP="003C32EB">
      <w:pPr>
        <w:pStyle w:val="Sraopastraipa"/>
        <w:numPr>
          <w:ilvl w:val="0"/>
          <w:numId w:val="10"/>
        </w:numPr>
        <w:ind w:left="993" w:hanging="273"/>
        <w:jc w:val="both"/>
        <w:rPr>
          <w:rFonts w:ascii="Times New Roman" w:hAnsi="Times New Roman"/>
          <w:sz w:val="24"/>
          <w:szCs w:val="24"/>
        </w:rPr>
      </w:pPr>
      <w:r w:rsidRPr="00483FED">
        <w:rPr>
          <w:rFonts w:ascii="Times New Roman" w:hAnsi="Times New Roman"/>
          <w:sz w:val="24"/>
          <w:szCs w:val="24"/>
        </w:rPr>
        <w:t>Pareigybės lygis – A2.</w:t>
      </w:r>
    </w:p>
    <w:p w14:paraId="759D433A" w14:textId="77777777" w:rsidR="0084008E" w:rsidRPr="00483FED" w:rsidRDefault="0084008E" w:rsidP="008A2ECC">
      <w:pPr>
        <w:jc w:val="both"/>
        <w:rPr>
          <w:b/>
          <w:szCs w:val="24"/>
        </w:rPr>
      </w:pPr>
    </w:p>
    <w:p w14:paraId="759D433B" w14:textId="77777777" w:rsidR="003569C2" w:rsidRPr="00F8469E" w:rsidRDefault="003569C2" w:rsidP="008A2ECC">
      <w:pPr>
        <w:jc w:val="center"/>
        <w:rPr>
          <w:b/>
          <w:szCs w:val="24"/>
        </w:rPr>
      </w:pPr>
      <w:r w:rsidRPr="00F8469E">
        <w:rPr>
          <w:b/>
          <w:szCs w:val="24"/>
        </w:rPr>
        <w:t>II SKYRIUS</w:t>
      </w:r>
    </w:p>
    <w:p w14:paraId="759D433C" w14:textId="77777777" w:rsidR="003569C2" w:rsidRPr="00F8469E" w:rsidRDefault="003569C2" w:rsidP="008A2ECC">
      <w:pPr>
        <w:jc w:val="center"/>
        <w:rPr>
          <w:b/>
          <w:szCs w:val="24"/>
        </w:rPr>
      </w:pPr>
      <w:r w:rsidRPr="00F8469E">
        <w:rPr>
          <w:b/>
          <w:szCs w:val="24"/>
        </w:rPr>
        <w:t>SPECIALŪS REIKALAVIMAI ŠIAS PAREIGAS EINANČIAM DARBUOTOJUI</w:t>
      </w:r>
    </w:p>
    <w:p w14:paraId="759D433D" w14:textId="77777777" w:rsidR="003569C2" w:rsidRPr="00F8469E" w:rsidRDefault="003569C2" w:rsidP="008A2ECC">
      <w:pPr>
        <w:jc w:val="both"/>
        <w:rPr>
          <w:szCs w:val="24"/>
        </w:rPr>
      </w:pPr>
    </w:p>
    <w:p w14:paraId="759D433E" w14:textId="232E3843" w:rsidR="003569C2" w:rsidRPr="00F8469E" w:rsidRDefault="003569C2" w:rsidP="008A2ECC">
      <w:pPr>
        <w:pStyle w:val="Sraopastraip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F8469E">
        <w:rPr>
          <w:rFonts w:ascii="Times New Roman" w:hAnsi="Times New Roman"/>
          <w:sz w:val="24"/>
          <w:szCs w:val="24"/>
        </w:rPr>
        <w:t>Darbuotojas, einantis šias pareigas, turi atitikti šiuos specialius reikalavimus:</w:t>
      </w:r>
    </w:p>
    <w:p w14:paraId="3662AF34" w14:textId="77777777" w:rsidR="00F8469E" w:rsidRPr="00F8469E" w:rsidRDefault="00413C3A" w:rsidP="00F8469E">
      <w:pPr>
        <w:pStyle w:val="Sraopastraipa"/>
        <w:numPr>
          <w:ilvl w:val="1"/>
          <w:numId w:val="10"/>
        </w:numPr>
        <w:tabs>
          <w:tab w:val="left" w:pos="1134"/>
        </w:tabs>
        <w:ind w:left="-142" w:right="142" w:firstLine="851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 w:rsidRPr="00F8469E">
        <w:rPr>
          <w:rFonts w:ascii="Times New Roman" w:hAnsi="Times New Roman"/>
          <w:sz w:val="24"/>
          <w:szCs w:val="24"/>
        </w:rPr>
        <w:t>turėti ne žemesnį kaip aukštąjį universitetinį ekonomikos, finansų ar apskaitos studijų krypties išsilavinimą su bakalauro kvalifikaciniu laipsniu ar jam prilygintu išsila</w:t>
      </w:r>
      <w:r w:rsidR="00F8469E" w:rsidRPr="00F8469E">
        <w:rPr>
          <w:rFonts w:ascii="Times New Roman" w:hAnsi="Times New Roman"/>
          <w:sz w:val="24"/>
          <w:szCs w:val="24"/>
        </w:rPr>
        <w:t>v</w:t>
      </w:r>
      <w:r w:rsidRPr="00F8469E">
        <w:rPr>
          <w:rFonts w:ascii="Times New Roman" w:hAnsi="Times New Roman"/>
          <w:sz w:val="24"/>
          <w:szCs w:val="24"/>
        </w:rPr>
        <w:t>inimu;</w:t>
      </w:r>
    </w:p>
    <w:p w14:paraId="5BC49B9F" w14:textId="77777777" w:rsidR="00F8469E" w:rsidRPr="00F8469E" w:rsidRDefault="00E02CA6" w:rsidP="00F8469E">
      <w:pPr>
        <w:pStyle w:val="Sraopastraipa"/>
        <w:numPr>
          <w:ilvl w:val="1"/>
          <w:numId w:val="10"/>
        </w:numPr>
        <w:tabs>
          <w:tab w:val="left" w:pos="1134"/>
        </w:tabs>
        <w:ind w:left="-142" w:right="142" w:firstLine="851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 w:rsidRPr="00F8469E">
        <w:rPr>
          <w:rFonts w:ascii="Times New Roman" w:hAnsi="Times New Roman"/>
          <w:color w:val="000000"/>
          <w:sz w:val="24"/>
          <w:szCs w:val="24"/>
        </w:rPr>
        <w:t>turėti ne mažesnę kaip vienerių metų darbo patirtį finansinės apskaitos srityje</w:t>
      </w:r>
      <w:r w:rsidRPr="00F8469E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;</w:t>
      </w:r>
    </w:p>
    <w:p w14:paraId="1CB271F8" w14:textId="77777777" w:rsidR="00F8469E" w:rsidRPr="00F8469E" w:rsidRDefault="00043B00" w:rsidP="00F8469E">
      <w:pPr>
        <w:pStyle w:val="Sraopastraipa"/>
        <w:numPr>
          <w:ilvl w:val="1"/>
          <w:numId w:val="10"/>
        </w:numPr>
        <w:tabs>
          <w:tab w:val="left" w:pos="1134"/>
        </w:tabs>
        <w:ind w:left="-142" w:right="142" w:firstLine="851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 w:rsidRPr="00F8469E">
        <w:rPr>
          <w:rFonts w:ascii="Times New Roman" w:hAnsi="Times New Roman"/>
          <w:sz w:val="24"/>
          <w:szCs w:val="24"/>
        </w:rPr>
        <w:t xml:space="preserve">būti susipažinęs su Lietuvos Respublikos Konstitucija, Lietuvos Respublikos </w:t>
      </w:r>
      <w:r w:rsidR="00005300" w:rsidRPr="00F8469E">
        <w:rPr>
          <w:rFonts w:ascii="Times New Roman" w:hAnsi="Times New Roman"/>
          <w:sz w:val="24"/>
          <w:szCs w:val="24"/>
        </w:rPr>
        <w:t>civiliniu kodeksu</w:t>
      </w:r>
      <w:r w:rsidR="00B07470" w:rsidRPr="00F8469E">
        <w:rPr>
          <w:rFonts w:ascii="Times New Roman" w:hAnsi="Times New Roman"/>
          <w:sz w:val="24"/>
          <w:szCs w:val="24"/>
        </w:rPr>
        <w:t xml:space="preserve">, </w:t>
      </w:r>
      <w:r w:rsidR="00005300" w:rsidRPr="00F8469E">
        <w:rPr>
          <w:rFonts w:ascii="Times New Roman" w:hAnsi="Times New Roman"/>
          <w:sz w:val="24"/>
          <w:szCs w:val="24"/>
        </w:rPr>
        <w:t xml:space="preserve">Lietuvos Respublikos įstatymais, </w:t>
      </w:r>
      <w:r w:rsidR="00B07470" w:rsidRPr="00F8469E">
        <w:rPr>
          <w:rFonts w:ascii="Times New Roman" w:hAnsi="Times New Roman"/>
          <w:sz w:val="24"/>
          <w:szCs w:val="24"/>
        </w:rPr>
        <w:t>Lietuvos R</w:t>
      </w:r>
      <w:r w:rsidRPr="00F8469E">
        <w:rPr>
          <w:rFonts w:ascii="Times New Roman" w:hAnsi="Times New Roman"/>
          <w:sz w:val="24"/>
          <w:szCs w:val="24"/>
        </w:rPr>
        <w:t>espublikos Vyriausybės nutarimais ir kitais teisės aktais, reglamentuojančiai</w:t>
      </w:r>
      <w:r w:rsidR="00B07470" w:rsidRPr="00F8469E">
        <w:rPr>
          <w:rFonts w:ascii="Times New Roman" w:hAnsi="Times New Roman"/>
          <w:sz w:val="24"/>
          <w:szCs w:val="24"/>
        </w:rPr>
        <w:t>s vietos savivaldą, viešąjį ad</w:t>
      </w:r>
      <w:r w:rsidR="00EC3425" w:rsidRPr="00F8469E">
        <w:rPr>
          <w:rFonts w:ascii="Times New Roman" w:hAnsi="Times New Roman"/>
          <w:sz w:val="24"/>
          <w:szCs w:val="24"/>
        </w:rPr>
        <w:t>ministravimą</w:t>
      </w:r>
      <w:r w:rsidR="00483A63" w:rsidRPr="00F8469E">
        <w:rPr>
          <w:rFonts w:ascii="Times New Roman" w:hAnsi="Times New Roman"/>
          <w:sz w:val="24"/>
          <w:szCs w:val="24"/>
        </w:rPr>
        <w:t>, viešojo sektoriaus subjekto apskaitą ir finansinę atskaitomybę</w:t>
      </w:r>
      <w:r w:rsidR="00B07470" w:rsidRPr="00F8469E">
        <w:rPr>
          <w:rFonts w:ascii="Times New Roman" w:hAnsi="Times New Roman"/>
          <w:sz w:val="24"/>
          <w:szCs w:val="24"/>
        </w:rPr>
        <w:t>;</w:t>
      </w:r>
      <w:r w:rsidR="009316C1" w:rsidRPr="00F8469E">
        <w:rPr>
          <w:rFonts w:ascii="Times New Roman" w:hAnsi="Times New Roman"/>
          <w:sz w:val="24"/>
          <w:szCs w:val="24"/>
        </w:rPr>
        <w:t xml:space="preserve"> </w:t>
      </w:r>
    </w:p>
    <w:p w14:paraId="0AAA3513" w14:textId="77777777" w:rsidR="00F8469E" w:rsidRPr="00F8469E" w:rsidRDefault="00E02CA6" w:rsidP="00F8469E">
      <w:pPr>
        <w:pStyle w:val="Sraopastraipa"/>
        <w:numPr>
          <w:ilvl w:val="1"/>
          <w:numId w:val="10"/>
        </w:numPr>
        <w:tabs>
          <w:tab w:val="left" w:pos="1134"/>
        </w:tabs>
        <w:ind w:left="-142" w:right="142" w:firstLine="851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 w:rsidRPr="00F8469E">
        <w:rPr>
          <w:rFonts w:ascii="Times New Roman" w:hAnsi="Times New Roman"/>
          <w:sz w:val="24"/>
          <w:szCs w:val="24"/>
        </w:rPr>
        <w:t xml:space="preserve"> </w:t>
      </w:r>
      <w:r w:rsidR="00B07470" w:rsidRPr="00F8469E">
        <w:rPr>
          <w:rFonts w:ascii="Times New Roman" w:hAnsi="Times New Roman"/>
          <w:sz w:val="24"/>
          <w:szCs w:val="24"/>
        </w:rPr>
        <w:t>mokėti valdyti, kaupti, sisteminti, apibendrinti informaciją ir rengti išvadas;</w:t>
      </w:r>
    </w:p>
    <w:p w14:paraId="759D4342" w14:textId="684DC5CD" w:rsidR="00B07470" w:rsidRPr="00F8469E" w:rsidRDefault="00E02CA6" w:rsidP="00F8469E">
      <w:pPr>
        <w:pStyle w:val="Sraopastraipa"/>
        <w:numPr>
          <w:ilvl w:val="1"/>
          <w:numId w:val="10"/>
        </w:numPr>
        <w:tabs>
          <w:tab w:val="left" w:pos="1134"/>
        </w:tabs>
        <w:ind w:left="-142" w:right="142" w:firstLine="851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 w:rsidRPr="00F8469E">
        <w:rPr>
          <w:rFonts w:ascii="Times New Roman" w:hAnsi="Times New Roman"/>
          <w:sz w:val="24"/>
          <w:szCs w:val="24"/>
        </w:rPr>
        <w:t xml:space="preserve"> </w:t>
      </w:r>
      <w:r w:rsidR="00B07470" w:rsidRPr="00F8469E">
        <w:rPr>
          <w:rFonts w:ascii="Times New Roman" w:hAnsi="Times New Roman"/>
          <w:sz w:val="24"/>
          <w:szCs w:val="24"/>
        </w:rPr>
        <w:t>mokėti dirbti kompiuterio programomis: MS Word, MS Excel, MS Outlook, Internet</w:t>
      </w:r>
      <w:r w:rsidR="000D5333" w:rsidRPr="00F8469E">
        <w:rPr>
          <w:rFonts w:ascii="Times New Roman" w:hAnsi="Times New Roman"/>
          <w:sz w:val="24"/>
          <w:szCs w:val="24"/>
        </w:rPr>
        <w:t>o naršykle</w:t>
      </w:r>
      <w:r w:rsidR="00F46948" w:rsidRPr="00F8469E">
        <w:rPr>
          <w:rFonts w:ascii="Times New Roman" w:hAnsi="Times New Roman"/>
          <w:sz w:val="24"/>
          <w:szCs w:val="24"/>
        </w:rPr>
        <w:t xml:space="preserve">, </w:t>
      </w:r>
      <w:r w:rsidR="00B07470" w:rsidRPr="00F8469E">
        <w:rPr>
          <w:rFonts w:ascii="Times New Roman" w:hAnsi="Times New Roman"/>
          <w:sz w:val="24"/>
          <w:szCs w:val="24"/>
        </w:rPr>
        <w:t>išmanyti dokumentų rengimo taisykles</w:t>
      </w:r>
      <w:r w:rsidR="005F440F" w:rsidRPr="00F8469E">
        <w:rPr>
          <w:rFonts w:ascii="Times New Roman" w:hAnsi="Times New Roman"/>
          <w:sz w:val="24"/>
          <w:szCs w:val="24"/>
        </w:rPr>
        <w:t>.</w:t>
      </w:r>
    </w:p>
    <w:p w14:paraId="759D4345" w14:textId="77777777" w:rsidR="00373E24" w:rsidRPr="00483FED" w:rsidRDefault="00373E24" w:rsidP="008A2ECC">
      <w:pPr>
        <w:jc w:val="both"/>
        <w:rPr>
          <w:b/>
          <w:szCs w:val="24"/>
        </w:rPr>
      </w:pPr>
    </w:p>
    <w:p w14:paraId="759D4346" w14:textId="77777777" w:rsidR="003569C2" w:rsidRPr="00483FED" w:rsidRDefault="003569C2" w:rsidP="008A2ECC">
      <w:pPr>
        <w:jc w:val="center"/>
        <w:rPr>
          <w:b/>
          <w:szCs w:val="24"/>
        </w:rPr>
      </w:pPr>
      <w:r w:rsidRPr="00483FED">
        <w:rPr>
          <w:b/>
          <w:szCs w:val="24"/>
        </w:rPr>
        <w:t>III SKYRIUS</w:t>
      </w:r>
    </w:p>
    <w:p w14:paraId="759D4347" w14:textId="77777777" w:rsidR="003569C2" w:rsidRPr="00483FED" w:rsidRDefault="003569C2" w:rsidP="008A2ECC">
      <w:pPr>
        <w:jc w:val="center"/>
        <w:rPr>
          <w:b/>
          <w:szCs w:val="24"/>
        </w:rPr>
      </w:pPr>
      <w:r w:rsidRPr="00483FED">
        <w:rPr>
          <w:b/>
          <w:szCs w:val="24"/>
        </w:rPr>
        <w:t>ŠIAS PAREIGAS EINANČIO DARBUOTOJO FUNKCIJOS</w:t>
      </w:r>
    </w:p>
    <w:p w14:paraId="759D4348" w14:textId="77777777" w:rsidR="003569C2" w:rsidRPr="00483FED" w:rsidRDefault="003569C2" w:rsidP="008A2ECC">
      <w:pPr>
        <w:jc w:val="both"/>
        <w:rPr>
          <w:szCs w:val="24"/>
        </w:rPr>
      </w:pPr>
    </w:p>
    <w:p w14:paraId="29F2E71F" w14:textId="7B59B205" w:rsidR="008F72AA" w:rsidRPr="00EC5653" w:rsidRDefault="00FA0F6E" w:rsidP="00EC5653">
      <w:pPr>
        <w:pStyle w:val="Sraopastraipa"/>
        <w:numPr>
          <w:ilvl w:val="0"/>
          <w:numId w:val="10"/>
        </w:numPr>
        <w:tabs>
          <w:tab w:val="left" w:pos="1134"/>
        </w:tabs>
        <w:ind w:right="142"/>
        <w:jc w:val="both"/>
        <w:rPr>
          <w:rFonts w:ascii="Times New Roman" w:hAnsi="Times New Roman"/>
          <w:sz w:val="24"/>
          <w:szCs w:val="24"/>
        </w:rPr>
      </w:pPr>
      <w:r w:rsidRPr="00EC5653">
        <w:rPr>
          <w:rFonts w:ascii="Times New Roman" w:hAnsi="Times New Roman"/>
          <w:sz w:val="24"/>
          <w:szCs w:val="24"/>
        </w:rPr>
        <w:t xml:space="preserve"> </w:t>
      </w:r>
      <w:r w:rsidR="003569C2" w:rsidRPr="00EC5653">
        <w:rPr>
          <w:rFonts w:ascii="Times New Roman" w:hAnsi="Times New Roman"/>
          <w:sz w:val="24"/>
          <w:szCs w:val="24"/>
        </w:rPr>
        <w:t>Šias pareigas einantis darbuotojas vykdo šias funkcijas:</w:t>
      </w:r>
    </w:p>
    <w:p w14:paraId="6C7DE867" w14:textId="77777777" w:rsidR="00EC5653" w:rsidRPr="00EC5653" w:rsidRDefault="00C11B2E" w:rsidP="00EC5653">
      <w:pPr>
        <w:pStyle w:val="Sraopastraipa"/>
        <w:numPr>
          <w:ilvl w:val="1"/>
          <w:numId w:val="10"/>
        </w:numPr>
        <w:tabs>
          <w:tab w:val="left" w:pos="1134"/>
        </w:tabs>
        <w:ind w:left="-142" w:right="142" w:firstLine="851"/>
        <w:jc w:val="both"/>
        <w:rPr>
          <w:rFonts w:ascii="Times New Roman" w:hAnsi="Times New Roman"/>
          <w:sz w:val="24"/>
          <w:szCs w:val="24"/>
        </w:rPr>
      </w:pPr>
      <w:r w:rsidRPr="00EC5653">
        <w:rPr>
          <w:rFonts w:ascii="Times New Roman" w:hAnsi="Times New Roman"/>
          <w:sz w:val="24"/>
          <w:szCs w:val="24"/>
        </w:rPr>
        <w:t xml:space="preserve"> </w:t>
      </w:r>
      <w:r w:rsidR="00CA0B43" w:rsidRPr="00EC5653">
        <w:rPr>
          <w:rFonts w:ascii="Times New Roman" w:hAnsi="Times New Roman"/>
          <w:sz w:val="24"/>
          <w:szCs w:val="24"/>
        </w:rPr>
        <w:t>t</w:t>
      </w:r>
      <w:r w:rsidR="00925DE8" w:rsidRPr="00EC5653">
        <w:rPr>
          <w:rFonts w:ascii="Times New Roman" w:hAnsi="Times New Roman"/>
          <w:sz w:val="24"/>
          <w:szCs w:val="24"/>
        </w:rPr>
        <w:t xml:space="preserve">varko turto nuomos, administracinių baudų, rinkliavų, žemės nuomos mokesčio ir kitų pajamų apskaitą </w:t>
      </w:r>
      <w:r w:rsidR="00FC5091" w:rsidRPr="00EC5653">
        <w:rPr>
          <w:rFonts w:ascii="Times New Roman" w:hAnsi="Times New Roman"/>
          <w:sz w:val="24"/>
          <w:szCs w:val="24"/>
        </w:rPr>
        <w:t>ir stebėseną:</w:t>
      </w:r>
    </w:p>
    <w:p w14:paraId="3887B347" w14:textId="65403D56" w:rsidR="00FC5091" w:rsidRPr="00EC5653" w:rsidRDefault="00EC5653" w:rsidP="00EC5653">
      <w:pPr>
        <w:pStyle w:val="Sraopastraipa"/>
        <w:tabs>
          <w:tab w:val="left" w:pos="1134"/>
        </w:tabs>
        <w:ind w:left="-142" w:right="142" w:firstLine="851"/>
        <w:jc w:val="both"/>
        <w:rPr>
          <w:rFonts w:ascii="Times New Roman" w:hAnsi="Times New Roman"/>
          <w:sz w:val="24"/>
          <w:szCs w:val="24"/>
        </w:rPr>
      </w:pPr>
      <w:r w:rsidRPr="00EC5653">
        <w:rPr>
          <w:rFonts w:ascii="Times New Roman" w:hAnsi="Times New Roman"/>
          <w:sz w:val="24"/>
          <w:szCs w:val="24"/>
        </w:rPr>
        <w:t>4.1.1.</w:t>
      </w:r>
      <w:r w:rsidR="00FA0F6E" w:rsidRPr="00EC5653">
        <w:rPr>
          <w:rFonts w:ascii="Times New Roman" w:hAnsi="Times New Roman"/>
          <w:sz w:val="24"/>
          <w:szCs w:val="24"/>
        </w:rPr>
        <w:t xml:space="preserve"> </w:t>
      </w:r>
      <w:r w:rsidR="00A50F4B" w:rsidRPr="00EC5653">
        <w:rPr>
          <w:rFonts w:ascii="Times New Roman" w:hAnsi="Times New Roman"/>
          <w:sz w:val="24"/>
          <w:szCs w:val="24"/>
        </w:rPr>
        <w:t>r</w:t>
      </w:r>
      <w:r w:rsidR="00FC5091" w:rsidRPr="00EC5653">
        <w:rPr>
          <w:rFonts w:ascii="Times New Roman" w:hAnsi="Times New Roman"/>
          <w:sz w:val="24"/>
          <w:szCs w:val="24"/>
        </w:rPr>
        <w:t>engia</w:t>
      </w:r>
      <w:r w:rsidR="00A50F4B" w:rsidRPr="00EC5653">
        <w:rPr>
          <w:rFonts w:ascii="Times New Roman" w:hAnsi="Times New Roman"/>
          <w:sz w:val="24"/>
          <w:szCs w:val="24"/>
        </w:rPr>
        <w:t xml:space="preserve"> ir teikia nustatytos formos ataskaitas </w:t>
      </w:r>
      <w:r w:rsidR="00FC5091" w:rsidRPr="00EC5653">
        <w:rPr>
          <w:rFonts w:ascii="Times New Roman" w:hAnsi="Times New Roman"/>
          <w:sz w:val="24"/>
          <w:szCs w:val="24"/>
        </w:rPr>
        <w:t xml:space="preserve">apie rinkliavas ir pajamas Strateginio </w:t>
      </w:r>
      <w:r w:rsidR="00FA0F6E" w:rsidRPr="00EC5653">
        <w:rPr>
          <w:rFonts w:ascii="Times New Roman" w:hAnsi="Times New Roman"/>
          <w:sz w:val="24"/>
          <w:szCs w:val="24"/>
        </w:rPr>
        <w:t xml:space="preserve">    </w:t>
      </w:r>
      <w:r w:rsidR="00FC5091" w:rsidRPr="00EC5653">
        <w:rPr>
          <w:rFonts w:ascii="Times New Roman" w:hAnsi="Times New Roman"/>
          <w:sz w:val="24"/>
          <w:szCs w:val="24"/>
        </w:rPr>
        <w:t>planavimo ir finansų skyriui;</w:t>
      </w:r>
    </w:p>
    <w:p w14:paraId="4E056776" w14:textId="5E322893" w:rsidR="00FC5091" w:rsidRPr="00EC5653" w:rsidRDefault="00EC5653" w:rsidP="00EC5653">
      <w:pPr>
        <w:pStyle w:val="Sraopastraipa"/>
        <w:tabs>
          <w:tab w:val="left" w:pos="1134"/>
        </w:tabs>
        <w:ind w:left="-142" w:right="142" w:firstLine="851"/>
        <w:jc w:val="both"/>
        <w:rPr>
          <w:rFonts w:ascii="Times New Roman" w:hAnsi="Times New Roman"/>
          <w:sz w:val="24"/>
          <w:szCs w:val="24"/>
        </w:rPr>
      </w:pPr>
      <w:r w:rsidRPr="00EC5653">
        <w:rPr>
          <w:rFonts w:ascii="Times New Roman" w:hAnsi="Times New Roman"/>
          <w:sz w:val="24"/>
          <w:szCs w:val="24"/>
        </w:rPr>
        <w:t>4.1.2.</w:t>
      </w:r>
      <w:r w:rsidR="00FC5091" w:rsidRPr="00EC5653">
        <w:rPr>
          <w:rFonts w:ascii="Times New Roman" w:hAnsi="Times New Roman"/>
          <w:sz w:val="24"/>
          <w:szCs w:val="24"/>
        </w:rPr>
        <w:t xml:space="preserve"> nagrinėja asmenų prašymus dėl mokesčių, įmokų, rinkliavų permokų grąžinimo, </w:t>
      </w:r>
      <w:r w:rsidR="00685444" w:rsidRPr="00EC5653">
        <w:rPr>
          <w:rFonts w:ascii="Times New Roman" w:hAnsi="Times New Roman"/>
          <w:sz w:val="24"/>
          <w:szCs w:val="24"/>
        </w:rPr>
        <w:t xml:space="preserve">derina su atsakingais skyriais, </w:t>
      </w:r>
      <w:r w:rsidR="00FC5091" w:rsidRPr="00EC5653">
        <w:rPr>
          <w:rFonts w:ascii="Times New Roman" w:hAnsi="Times New Roman"/>
          <w:sz w:val="24"/>
          <w:szCs w:val="24"/>
        </w:rPr>
        <w:t>vykdo permokų grąžinimus;</w:t>
      </w:r>
    </w:p>
    <w:p w14:paraId="2361870A" w14:textId="4D991013" w:rsidR="00680AC7" w:rsidRPr="00EC5653" w:rsidRDefault="00685444" w:rsidP="00EC5653">
      <w:pPr>
        <w:pStyle w:val="Sraopastraipa"/>
        <w:numPr>
          <w:ilvl w:val="2"/>
          <w:numId w:val="17"/>
        </w:numPr>
        <w:tabs>
          <w:tab w:val="left" w:pos="1134"/>
        </w:tabs>
        <w:ind w:left="-142" w:right="142" w:firstLine="850"/>
        <w:jc w:val="both"/>
        <w:rPr>
          <w:rFonts w:ascii="Times New Roman" w:hAnsi="Times New Roman"/>
          <w:sz w:val="24"/>
          <w:szCs w:val="24"/>
        </w:rPr>
      </w:pPr>
      <w:r w:rsidRPr="00EC5653">
        <w:rPr>
          <w:rFonts w:ascii="Times New Roman" w:hAnsi="Times New Roman"/>
          <w:sz w:val="24"/>
          <w:szCs w:val="24"/>
        </w:rPr>
        <w:t xml:space="preserve">užregistruoja bankų sąskaitų duomenis į </w:t>
      </w:r>
      <w:r w:rsidR="00680AC7" w:rsidRPr="00EC5653">
        <w:rPr>
          <w:rFonts w:ascii="Times New Roman" w:hAnsi="Times New Roman"/>
          <w:sz w:val="24"/>
          <w:szCs w:val="24"/>
        </w:rPr>
        <w:t xml:space="preserve">apskaitos </w:t>
      </w:r>
      <w:r w:rsidRPr="00EC5653">
        <w:rPr>
          <w:rFonts w:ascii="Times New Roman" w:hAnsi="Times New Roman"/>
          <w:sz w:val="24"/>
          <w:szCs w:val="24"/>
        </w:rPr>
        <w:t>sistemą ir kontroliuoja, kad Didžiosios knygos likučiai atitiktų banko likučius;</w:t>
      </w:r>
    </w:p>
    <w:p w14:paraId="0DDED1E6" w14:textId="46A781CE" w:rsidR="00685444" w:rsidRPr="00EC5653" w:rsidRDefault="00680AC7" w:rsidP="00EC5653">
      <w:pPr>
        <w:pStyle w:val="Sraopastraipa"/>
        <w:numPr>
          <w:ilvl w:val="2"/>
          <w:numId w:val="17"/>
        </w:numPr>
        <w:tabs>
          <w:tab w:val="left" w:pos="1134"/>
        </w:tabs>
        <w:ind w:left="-142" w:right="142" w:firstLine="840"/>
        <w:jc w:val="both"/>
        <w:rPr>
          <w:rFonts w:ascii="Times New Roman" w:hAnsi="Times New Roman"/>
          <w:sz w:val="24"/>
          <w:szCs w:val="24"/>
        </w:rPr>
      </w:pPr>
      <w:r w:rsidRPr="00EC5653">
        <w:rPr>
          <w:rFonts w:ascii="Times New Roman" w:hAnsi="Times New Roman"/>
          <w:sz w:val="24"/>
          <w:szCs w:val="24"/>
        </w:rPr>
        <w:t>išrašo sąskaitas faktūras  pagal sudarytas sutartis su juridiniais asmenimis,         kontroliuoja   jų atsiskaitymą pagal sutartyje numatytas atsiskaitymo sąlygas;</w:t>
      </w:r>
    </w:p>
    <w:p w14:paraId="6639C414" w14:textId="40B9B33D" w:rsidR="00A50F4B" w:rsidRPr="00EC5653" w:rsidRDefault="00A50F4B" w:rsidP="00EC5653">
      <w:pPr>
        <w:pStyle w:val="Sraopastraipa"/>
        <w:numPr>
          <w:ilvl w:val="2"/>
          <w:numId w:val="17"/>
        </w:numPr>
        <w:tabs>
          <w:tab w:val="left" w:pos="1134"/>
        </w:tabs>
        <w:ind w:left="-142" w:right="142" w:firstLine="850"/>
        <w:jc w:val="both"/>
        <w:rPr>
          <w:rFonts w:ascii="Times New Roman" w:hAnsi="Times New Roman"/>
          <w:sz w:val="24"/>
          <w:szCs w:val="24"/>
        </w:rPr>
      </w:pPr>
      <w:r w:rsidRPr="00EC5653">
        <w:rPr>
          <w:rFonts w:ascii="Times New Roman" w:hAnsi="Times New Roman"/>
          <w:sz w:val="24"/>
          <w:szCs w:val="24"/>
        </w:rPr>
        <w:t>rengia ir teikia informaciją atsakingiems skyriams apie surinktas rinkliavas, gautas pajamas, skolas, priskaičiuotus delspinigius ir kt.;</w:t>
      </w:r>
    </w:p>
    <w:p w14:paraId="400ACC12" w14:textId="519C70EE" w:rsidR="002531C3" w:rsidRPr="00EC5653" w:rsidRDefault="00CA0B43" w:rsidP="00EC5653">
      <w:pPr>
        <w:pStyle w:val="Sraopastraipa"/>
        <w:numPr>
          <w:ilvl w:val="1"/>
          <w:numId w:val="17"/>
        </w:numPr>
        <w:tabs>
          <w:tab w:val="left" w:pos="1134"/>
        </w:tabs>
        <w:ind w:left="-142" w:right="142" w:firstLine="851"/>
        <w:jc w:val="both"/>
        <w:rPr>
          <w:rFonts w:ascii="Times New Roman" w:hAnsi="Times New Roman"/>
          <w:sz w:val="24"/>
          <w:szCs w:val="24"/>
        </w:rPr>
      </w:pPr>
      <w:r w:rsidRPr="00EC5653">
        <w:rPr>
          <w:rFonts w:ascii="Times New Roman" w:hAnsi="Times New Roman"/>
          <w:sz w:val="24"/>
          <w:szCs w:val="24"/>
        </w:rPr>
        <w:t xml:space="preserve"> </w:t>
      </w:r>
      <w:r w:rsidR="002531C3" w:rsidRPr="00EC5653">
        <w:rPr>
          <w:rFonts w:ascii="Times New Roman" w:hAnsi="Times New Roman"/>
          <w:sz w:val="24"/>
          <w:szCs w:val="24"/>
        </w:rPr>
        <w:t>atlieka</w:t>
      </w:r>
      <w:r w:rsidR="00346B32" w:rsidRPr="00EC5653">
        <w:rPr>
          <w:rFonts w:ascii="Times New Roman" w:hAnsi="Times New Roman"/>
          <w:sz w:val="24"/>
          <w:szCs w:val="24"/>
        </w:rPr>
        <w:t xml:space="preserve"> </w:t>
      </w:r>
      <w:r w:rsidR="002531C3" w:rsidRPr="00EC5653">
        <w:rPr>
          <w:rFonts w:ascii="Times New Roman" w:hAnsi="Times New Roman"/>
          <w:sz w:val="24"/>
          <w:szCs w:val="24"/>
        </w:rPr>
        <w:t>priskirtų programų</w:t>
      </w:r>
      <w:r w:rsidR="001B3CD2" w:rsidRPr="00EC5653">
        <w:rPr>
          <w:rFonts w:ascii="Times New Roman" w:hAnsi="Times New Roman"/>
          <w:sz w:val="24"/>
          <w:szCs w:val="24"/>
        </w:rPr>
        <w:t xml:space="preserve"> priemonių</w:t>
      </w:r>
      <w:r w:rsidR="002531C3" w:rsidRPr="00EC5653">
        <w:rPr>
          <w:rFonts w:ascii="Times New Roman" w:hAnsi="Times New Roman"/>
          <w:sz w:val="24"/>
          <w:szCs w:val="24"/>
        </w:rPr>
        <w:t xml:space="preserve"> lėšų apskaitą</w:t>
      </w:r>
      <w:r w:rsidR="00FC5091" w:rsidRPr="00EC5653">
        <w:rPr>
          <w:rFonts w:ascii="Times New Roman" w:hAnsi="Times New Roman"/>
          <w:sz w:val="24"/>
          <w:szCs w:val="24"/>
        </w:rPr>
        <w:t>:</w:t>
      </w:r>
    </w:p>
    <w:p w14:paraId="7943B6FC" w14:textId="1112D51F" w:rsidR="002531C3" w:rsidRPr="00EC5653" w:rsidRDefault="002531C3" w:rsidP="009C3F1A">
      <w:pPr>
        <w:pStyle w:val="Sraopastraipa"/>
        <w:numPr>
          <w:ilvl w:val="2"/>
          <w:numId w:val="18"/>
        </w:numPr>
        <w:tabs>
          <w:tab w:val="left" w:pos="1134"/>
        </w:tabs>
        <w:ind w:left="-142" w:right="142" w:firstLine="850"/>
        <w:jc w:val="both"/>
        <w:rPr>
          <w:rFonts w:ascii="Times New Roman" w:hAnsi="Times New Roman"/>
          <w:sz w:val="24"/>
          <w:szCs w:val="24"/>
        </w:rPr>
      </w:pPr>
      <w:r w:rsidRPr="00EC5653">
        <w:rPr>
          <w:rFonts w:ascii="Times New Roman" w:hAnsi="Times New Roman"/>
          <w:sz w:val="24"/>
          <w:szCs w:val="24"/>
        </w:rPr>
        <w:t xml:space="preserve">tinkamai ir laiku suveda į informacinę apskaitos sistemą visas ūkines operacijas </w:t>
      </w:r>
      <w:r w:rsidR="009C3F1A">
        <w:rPr>
          <w:rFonts w:ascii="Times New Roman" w:hAnsi="Times New Roman"/>
          <w:sz w:val="24"/>
          <w:szCs w:val="24"/>
        </w:rPr>
        <w:t xml:space="preserve">   </w:t>
      </w:r>
      <w:r w:rsidRPr="00EC5653">
        <w:rPr>
          <w:rFonts w:ascii="Times New Roman" w:hAnsi="Times New Roman"/>
          <w:sz w:val="24"/>
          <w:szCs w:val="24"/>
        </w:rPr>
        <w:t>(gaunamus, siunčiamus dokumentus, mokėjimo pavedimus, paraiškas ir kt.);</w:t>
      </w:r>
    </w:p>
    <w:p w14:paraId="7537F458" w14:textId="4E903E02" w:rsidR="00312C2F" w:rsidRPr="00EC5653" w:rsidRDefault="00EC5653" w:rsidP="00EC5653">
      <w:pPr>
        <w:pStyle w:val="Sraopastraipa"/>
        <w:tabs>
          <w:tab w:val="left" w:pos="1134"/>
        </w:tabs>
        <w:ind w:left="709" w:right="142"/>
        <w:jc w:val="both"/>
        <w:rPr>
          <w:rFonts w:ascii="Times New Roman" w:hAnsi="Times New Roman"/>
          <w:sz w:val="24"/>
          <w:szCs w:val="24"/>
        </w:rPr>
      </w:pPr>
      <w:r w:rsidRPr="00EC5653">
        <w:rPr>
          <w:rFonts w:ascii="Times New Roman" w:hAnsi="Times New Roman"/>
          <w:sz w:val="24"/>
          <w:szCs w:val="24"/>
        </w:rPr>
        <w:t xml:space="preserve">4.2.2. </w:t>
      </w:r>
      <w:r w:rsidR="002531C3" w:rsidRPr="00EC5653">
        <w:rPr>
          <w:rFonts w:ascii="Times New Roman" w:hAnsi="Times New Roman"/>
          <w:sz w:val="24"/>
          <w:szCs w:val="24"/>
        </w:rPr>
        <w:t>ruošia ir teikia finansuojančioms institucijoms biudžeto įvykdymo ataskaitas;</w:t>
      </w:r>
    </w:p>
    <w:p w14:paraId="044506CB" w14:textId="675671AA" w:rsidR="002531C3" w:rsidRPr="00EC5653" w:rsidRDefault="00180D6B" w:rsidP="00180D6B">
      <w:pPr>
        <w:pStyle w:val="Sraopastraipa"/>
        <w:numPr>
          <w:ilvl w:val="2"/>
          <w:numId w:val="17"/>
        </w:numPr>
        <w:tabs>
          <w:tab w:val="left" w:pos="1134"/>
        </w:tabs>
        <w:ind w:left="1276" w:right="142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2531C3" w:rsidRPr="00EC5653">
        <w:rPr>
          <w:rFonts w:ascii="Times New Roman" w:hAnsi="Times New Roman"/>
          <w:sz w:val="24"/>
          <w:szCs w:val="24"/>
        </w:rPr>
        <w:t>nustatytais terminais ruošia mokėtinų ir gautinų sumų ataskaitas</w:t>
      </w:r>
      <w:r w:rsidR="00346B32" w:rsidRPr="00EC5653">
        <w:rPr>
          <w:rFonts w:ascii="Times New Roman" w:hAnsi="Times New Roman"/>
          <w:sz w:val="24"/>
          <w:szCs w:val="24"/>
        </w:rPr>
        <w:t>;</w:t>
      </w:r>
    </w:p>
    <w:p w14:paraId="3A7591AE" w14:textId="2D5BCE69" w:rsidR="00346B32" w:rsidRPr="00EC5653" w:rsidRDefault="001B3CD2" w:rsidP="00EC5653">
      <w:pPr>
        <w:pStyle w:val="Sraopastraipa"/>
        <w:numPr>
          <w:ilvl w:val="2"/>
          <w:numId w:val="17"/>
        </w:numPr>
        <w:tabs>
          <w:tab w:val="left" w:pos="1134"/>
        </w:tabs>
        <w:ind w:left="-142" w:right="142" w:firstLine="850"/>
        <w:jc w:val="both"/>
        <w:rPr>
          <w:rFonts w:ascii="Times New Roman" w:hAnsi="Times New Roman"/>
          <w:sz w:val="24"/>
          <w:szCs w:val="24"/>
        </w:rPr>
      </w:pPr>
      <w:r w:rsidRPr="00EC5653">
        <w:rPr>
          <w:rFonts w:ascii="Times New Roman" w:hAnsi="Times New Roman"/>
          <w:sz w:val="24"/>
          <w:szCs w:val="24"/>
        </w:rPr>
        <w:t>p</w:t>
      </w:r>
      <w:r w:rsidR="00346B32" w:rsidRPr="00EC5653">
        <w:rPr>
          <w:rFonts w:ascii="Times New Roman" w:hAnsi="Times New Roman"/>
          <w:sz w:val="24"/>
          <w:szCs w:val="24"/>
        </w:rPr>
        <w:t>riima iš finansuojamų įstaigų ir organizacijų lėšų panaudojimo ataskaitas, jas analizuoja, tikrina apskaitos dokumentų atitikimą nustatytiems reikalavimams;</w:t>
      </w:r>
    </w:p>
    <w:p w14:paraId="59E48B1A" w14:textId="2807DDDB" w:rsidR="001B3CD2" w:rsidRPr="00EC5653" w:rsidRDefault="00312C2F" w:rsidP="00EC5653">
      <w:pPr>
        <w:pStyle w:val="Sraopastraipa"/>
        <w:numPr>
          <w:ilvl w:val="2"/>
          <w:numId w:val="17"/>
        </w:numPr>
        <w:tabs>
          <w:tab w:val="left" w:pos="1134"/>
        </w:tabs>
        <w:ind w:left="-142" w:right="142" w:firstLine="850"/>
        <w:jc w:val="both"/>
        <w:rPr>
          <w:rFonts w:ascii="Times New Roman" w:hAnsi="Times New Roman"/>
          <w:sz w:val="24"/>
          <w:szCs w:val="24"/>
        </w:rPr>
      </w:pPr>
      <w:r w:rsidRPr="00EC5653">
        <w:rPr>
          <w:rFonts w:ascii="Times New Roman" w:hAnsi="Times New Roman"/>
          <w:sz w:val="24"/>
          <w:szCs w:val="24"/>
        </w:rPr>
        <w:t xml:space="preserve"> </w:t>
      </w:r>
      <w:r w:rsidR="002531C3" w:rsidRPr="00EC5653">
        <w:rPr>
          <w:rFonts w:ascii="Times New Roman" w:hAnsi="Times New Roman"/>
          <w:sz w:val="24"/>
          <w:szCs w:val="24"/>
        </w:rPr>
        <w:t>programų vykdytojams teikia informaciją bei ataskaitas apie</w:t>
      </w:r>
      <w:r w:rsidR="00346B32" w:rsidRPr="00EC5653">
        <w:rPr>
          <w:rFonts w:ascii="Times New Roman" w:hAnsi="Times New Roman"/>
          <w:sz w:val="24"/>
          <w:szCs w:val="24"/>
        </w:rPr>
        <w:t xml:space="preserve"> priskirtų</w:t>
      </w:r>
      <w:r w:rsidR="002531C3" w:rsidRPr="00EC5653">
        <w:rPr>
          <w:rFonts w:ascii="Times New Roman" w:hAnsi="Times New Roman"/>
          <w:sz w:val="24"/>
          <w:szCs w:val="24"/>
        </w:rPr>
        <w:t xml:space="preserve"> programų </w:t>
      </w:r>
      <w:r w:rsidR="00412076" w:rsidRPr="00EC5653">
        <w:rPr>
          <w:rFonts w:ascii="Times New Roman" w:hAnsi="Times New Roman"/>
          <w:sz w:val="24"/>
          <w:szCs w:val="24"/>
        </w:rPr>
        <w:t xml:space="preserve">priemonių </w:t>
      </w:r>
      <w:r w:rsidR="002531C3" w:rsidRPr="00EC5653">
        <w:rPr>
          <w:rFonts w:ascii="Times New Roman" w:hAnsi="Times New Roman"/>
          <w:sz w:val="24"/>
          <w:szCs w:val="24"/>
        </w:rPr>
        <w:t>vykdymą bei skolas</w:t>
      </w:r>
      <w:r w:rsidR="00346B32" w:rsidRPr="00EC5653">
        <w:rPr>
          <w:rFonts w:ascii="Times New Roman" w:hAnsi="Times New Roman"/>
          <w:sz w:val="24"/>
          <w:szCs w:val="24"/>
        </w:rPr>
        <w:t>;</w:t>
      </w:r>
    </w:p>
    <w:p w14:paraId="498891AB" w14:textId="6DA07015" w:rsidR="002531C3" w:rsidRPr="00EC5653" w:rsidRDefault="001B3CD2" w:rsidP="00EC5653">
      <w:pPr>
        <w:pStyle w:val="Sraopastraipa"/>
        <w:numPr>
          <w:ilvl w:val="2"/>
          <w:numId w:val="17"/>
        </w:numPr>
        <w:tabs>
          <w:tab w:val="left" w:pos="1134"/>
        </w:tabs>
        <w:ind w:left="-142" w:right="142" w:firstLine="840"/>
        <w:jc w:val="both"/>
        <w:rPr>
          <w:rFonts w:ascii="Times New Roman" w:hAnsi="Times New Roman"/>
          <w:sz w:val="24"/>
          <w:szCs w:val="24"/>
        </w:rPr>
      </w:pPr>
      <w:r w:rsidRPr="00EC5653">
        <w:rPr>
          <w:rFonts w:ascii="Times New Roman" w:hAnsi="Times New Roman"/>
          <w:sz w:val="24"/>
          <w:szCs w:val="24"/>
        </w:rPr>
        <w:t>s</w:t>
      </w:r>
      <w:r w:rsidR="002531C3" w:rsidRPr="00EC5653">
        <w:rPr>
          <w:rFonts w:ascii="Times New Roman" w:hAnsi="Times New Roman"/>
          <w:sz w:val="24"/>
          <w:szCs w:val="24"/>
        </w:rPr>
        <w:t>iekdamas tinkamai nustatyti priskirtų programų įsigyjamo turto vertę, kaupia ir tvarko dokumentus, susijusius su turto įsigijimu</w:t>
      </w:r>
      <w:r w:rsidRPr="00EC5653">
        <w:rPr>
          <w:rFonts w:ascii="Times New Roman" w:hAnsi="Times New Roman"/>
          <w:sz w:val="24"/>
          <w:szCs w:val="24"/>
        </w:rPr>
        <w:t>;</w:t>
      </w:r>
    </w:p>
    <w:p w14:paraId="19CD0AFA" w14:textId="2C9F1598" w:rsidR="00312C2F" w:rsidRPr="00EC5653" w:rsidRDefault="00312C2F" w:rsidP="00EC5653">
      <w:pPr>
        <w:pStyle w:val="Sraopastraipa"/>
        <w:numPr>
          <w:ilvl w:val="1"/>
          <w:numId w:val="17"/>
        </w:numPr>
        <w:tabs>
          <w:tab w:val="left" w:pos="1134"/>
        </w:tabs>
        <w:ind w:left="-142" w:right="142" w:firstLine="851"/>
        <w:jc w:val="both"/>
        <w:rPr>
          <w:rFonts w:ascii="Times New Roman" w:hAnsi="Times New Roman"/>
          <w:sz w:val="24"/>
          <w:szCs w:val="24"/>
        </w:rPr>
      </w:pPr>
      <w:r w:rsidRPr="00EC5653">
        <w:rPr>
          <w:rFonts w:ascii="Times New Roman" w:hAnsi="Times New Roman"/>
          <w:sz w:val="24"/>
          <w:szCs w:val="24"/>
        </w:rPr>
        <w:t>atlieka priskirtos srities išankstinę ir einamąją finansų kontrolę;</w:t>
      </w:r>
    </w:p>
    <w:p w14:paraId="17491F9F" w14:textId="53556309" w:rsidR="002531C3" w:rsidRPr="00EC5653" w:rsidRDefault="001B3CD2" w:rsidP="00EC5653">
      <w:pPr>
        <w:pStyle w:val="Sraopastraipa"/>
        <w:numPr>
          <w:ilvl w:val="1"/>
          <w:numId w:val="17"/>
        </w:numPr>
        <w:tabs>
          <w:tab w:val="left" w:pos="1134"/>
        </w:tabs>
        <w:ind w:left="-142" w:right="142" w:firstLine="851"/>
        <w:jc w:val="both"/>
        <w:rPr>
          <w:rFonts w:ascii="Times New Roman" w:hAnsi="Times New Roman"/>
          <w:sz w:val="24"/>
          <w:szCs w:val="24"/>
        </w:rPr>
      </w:pPr>
      <w:r w:rsidRPr="00EC5653">
        <w:rPr>
          <w:rFonts w:ascii="Times New Roman" w:hAnsi="Times New Roman"/>
          <w:sz w:val="24"/>
          <w:szCs w:val="24"/>
        </w:rPr>
        <w:t>d</w:t>
      </w:r>
      <w:r w:rsidR="002531C3" w:rsidRPr="00EC5653">
        <w:rPr>
          <w:rFonts w:ascii="Times New Roman" w:hAnsi="Times New Roman"/>
          <w:sz w:val="24"/>
          <w:szCs w:val="24"/>
        </w:rPr>
        <w:t>alyvauja savivaldybės komisijų ir darbo grupių, kurių nariu paskirtas, darbe, kad būtų įgyvendinti šioms grupėms ar komisijoms suformuluoti uždaviniai</w:t>
      </w:r>
      <w:r w:rsidRPr="00EC5653">
        <w:rPr>
          <w:rFonts w:ascii="Times New Roman" w:hAnsi="Times New Roman"/>
          <w:sz w:val="24"/>
          <w:szCs w:val="24"/>
        </w:rPr>
        <w:t>;</w:t>
      </w:r>
    </w:p>
    <w:p w14:paraId="6B4EC9B6" w14:textId="415C5708" w:rsidR="002531C3" w:rsidRPr="00EC5653" w:rsidRDefault="002531C3" w:rsidP="00EC5653">
      <w:pPr>
        <w:pStyle w:val="Sraopastraipa"/>
        <w:numPr>
          <w:ilvl w:val="1"/>
          <w:numId w:val="17"/>
        </w:numPr>
        <w:tabs>
          <w:tab w:val="left" w:pos="1134"/>
        </w:tabs>
        <w:ind w:left="-142" w:right="142" w:firstLine="851"/>
        <w:jc w:val="both"/>
        <w:rPr>
          <w:rFonts w:ascii="Times New Roman" w:hAnsi="Times New Roman"/>
          <w:sz w:val="24"/>
          <w:szCs w:val="24"/>
        </w:rPr>
      </w:pPr>
      <w:r w:rsidRPr="00EC5653">
        <w:rPr>
          <w:rFonts w:ascii="Times New Roman" w:hAnsi="Times New Roman"/>
          <w:sz w:val="24"/>
          <w:szCs w:val="24"/>
        </w:rPr>
        <w:t xml:space="preserve"> </w:t>
      </w:r>
      <w:r w:rsidR="001B3CD2" w:rsidRPr="00EC5653">
        <w:rPr>
          <w:rFonts w:ascii="Times New Roman" w:hAnsi="Times New Roman"/>
          <w:sz w:val="24"/>
          <w:szCs w:val="24"/>
        </w:rPr>
        <w:t xml:space="preserve">rengia teisės aktų projektus ir kitus susijusius dokumentus dėl </w:t>
      </w:r>
      <w:r w:rsidR="00A50F4B" w:rsidRPr="00EC5653">
        <w:rPr>
          <w:rFonts w:ascii="Times New Roman" w:hAnsi="Times New Roman"/>
          <w:sz w:val="24"/>
          <w:szCs w:val="24"/>
        </w:rPr>
        <w:t xml:space="preserve">priskirtos srities </w:t>
      </w:r>
      <w:r w:rsidR="001B3CD2" w:rsidRPr="00EC5653">
        <w:rPr>
          <w:rFonts w:ascii="Times New Roman" w:hAnsi="Times New Roman"/>
          <w:sz w:val="24"/>
          <w:szCs w:val="24"/>
        </w:rPr>
        <w:t>finansų valdymo;</w:t>
      </w:r>
    </w:p>
    <w:p w14:paraId="489D38BD" w14:textId="7AFCE5A5" w:rsidR="002531C3" w:rsidRPr="00EC5653" w:rsidRDefault="002531C3" w:rsidP="00EC5653">
      <w:pPr>
        <w:pStyle w:val="Sraopastraipa"/>
        <w:numPr>
          <w:ilvl w:val="1"/>
          <w:numId w:val="17"/>
        </w:numPr>
        <w:tabs>
          <w:tab w:val="left" w:pos="1134"/>
        </w:tabs>
        <w:ind w:left="-142" w:right="142" w:firstLine="851"/>
        <w:jc w:val="both"/>
        <w:rPr>
          <w:rFonts w:ascii="Times New Roman" w:hAnsi="Times New Roman"/>
          <w:sz w:val="24"/>
          <w:szCs w:val="24"/>
        </w:rPr>
      </w:pPr>
      <w:r w:rsidRPr="00EC5653">
        <w:rPr>
          <w:rFonts w:ascii="Times New Roman" w:hAnsi="Times New Roman"/>
          <w:sz w:val="24"/>
          <w:szCs w:val="24"/>
        </w:rPr>
        <w:t xml:space="preserve"> </w:t>
      </w:r>
      <w:r w:rsidR="001B3CD2" w:rsidRPr="00EC5653">
        <w:rPr>
          <w:rFonts w:ascii="Times New Roman" w:hAnsi="Times New Roman"/>
          <w:sz w:val="24"/>
          <w:szCs w:val="24"/>
        </w:rPr>
        <w:t>r</w:t>
      </w:r>
      <w:r w:rsidRPr="00EC5653">
        <w:rPr>
          <w:rFonts w:ascii="Times New Roman" w:hAnsi="Times New Roman"/>
          <w:sz w:val="24"/>
          <w:szCs w:val="24"/>
        </w:rPr>
        <w:t>engia perduoti į archyvą apskaitos dokumentus, susijusius su atliekamomis funkcijomis</w:t>
      </w:r>
      <w:r w:rsidR="001B3CD2" w:rsidRPr="00EC5653">
        <w:rPr>
          <w:rFonts w:ascii="Times New Roman" w:hAnsi="Times New Roman"/>
          <w:sz w:val="24"/>
          <w:szCs w:val="24"/>
        </w:rPr>
        <w:t>;</w:t>
      </w:r>
    </w:p>
    <w:p w14:paraId="52967A9C" w14:textId="592F2CE2" w:rsidR="002531C3" w:rsidRPr="00EC5653" w:rsidRDefault="001B3CD2" w:rsidP="00EC5653">
      <w:pPr>
        <w:pStyle w:val="Sraopastraipa"/>
        <w:numPr>
          <w:ilvl w:val="1"/>
          <w:numId w:val="17"/>
        </w:numPr>
        <w:tabs>
          <w:tab w:val="left" w:pos="1134"/>
        </w:tabs>
        <w:ind w:left="-142" w:right="142" w:firstLine="851"/>
        <w:jc w:val="both"/>
        <w:rPr>
          <w:rFonts w:ascii="Times New Roman" w:hAnsi="Times New Roman"/>
          <w:sz w:val="24"/>
          <w:szCs w:val="24"/>
        </w:rPr>
      </w:pPr>
      <w:r w:rsidRPr="00EC5653">
        <w:rPr>
          <w:rFonts w:ascii="Times New Roman" w:hAnsi="Times New Roman"/>
          <w:sz w:val="24"/>
          <w:szCs w:val="24"/>
        </w:rPr>
        <w:t>vykdo kitus nenuolatinio pobūdžio su skyriaus veikla susijusius pavedimus;</w:t>
      </w:r>
    </w:p>
    <w:p w14:paraId="61241A53" w14:textId="0BD8AD9B" w:rsidR="00AE2D67" w:rsidRPr="00EC5653" w:rsidRDefault="00F42599" w:rsidP="00EC5653">
      <w:pPr>
        <w:pStyle w:val="Sraopastraipa"/>
        <w:numPr>
          <w:ilvl w:val="1"/>
          <w:numId w:val="17"/>
        </w:numPr>
        <w:tabs>
          <w:tab w:val="left" w:pos="1134"/>
        </w:tabs>
        <w:ind w:left="-142" w:right="142" w:firstLine="851"/>
        <w:jc w:val="both"/>
        <w:rPr>
          <w:rFonts w:ascii="Times New Roman" w:hAnsi="Times New Roman"/>
          <w:sz w:val="24"/>
          <w:szCs w:val="24"/>
        </w:rPr>
      </w:pPr>
      <w:r w:rsidRPr="00EC5653">
        <w:rPr>
          <w:rFonts w:ascii="Times New Roman" w:hAnsi="Times New Roman"/>
          <w:sz w:val="24"/>
          <w:szCs w:val="24"/>
        </w:rPr>
        <w:t xml:space="preserve"> </w:t>
      </w:r>
      <w:r w:rsidR="001B3CD2" w:rsidRPr="00EC5653">
        <w:rPr>
          <w:rFonts w:ascii="Times New Roman" w:hAnsi="Times New Roman"/>
          <w:sz w:val="24"/>
          <w:szCs w:val="24"/>
        </w:rPr>
        <w:t>konsultuoja priskirtos srities klausimais</w:t>
      </w:r>
      <w:bookmarkStart w:id="1" w:name="_Hlk144823088"/>
      <w:r w:rsidR="00000F67" w:rsidRPr="00EC5653">
        <w:rPr>
          <w:rFonts w:ascii="Times New Roman" w:hAnsi="Times New Roman"/>
          <w:sz w:val="24"/>
          <w:szCs w:val="24"/>
        </w:rPr>
        <w:t>.</w:t>
      </w:r>
    </w:p>
    <w:bookmarkEnd w:id="1"/>
    <w:p w14:paraId="1AE06EF4" w14:textId="77777777" w:rsidR="00AE2D67" w:rsidRPr="003F4738" w:rsidRDefault="00AE2D67" w:rsidP="003F4738">
      <w:pPr>
        <w:jc w:val="center"/>
        <w:rPr>
          <w:szCs w:val="24"/>
        </w:rPr>
      </w:pPr>
      <w:r w:rsidRPr="003F4738">
        <w:rPr>
          <w:szCs w:val="24"/>
        </w:rPr>
        <w:t>_________________________</w:t>
      </w:r>
    </w:p>
    <w:p w14:paraId="2F0D443C" w14:textId="77777777" w:rsidR="00AE2D67" w:rsidRPr="003F4738" w:rsidRDefault="00AE2D67" w:rsidP="0067026A">
      <w:pPr>
        <w:jc w:val="center"/>
        <w:rPr>
          <w:szCs w:val="24"/>
        </w:rPr>
      </w:pPr>
    </w:p>
    <w:p w14:paraId="7A84E20B" w14:textId="19AB7F70" w:rsidR="00483A63" w:rsidRPr="003F4738" w:rsidRDefault="00483A63" w:rsidP="008A2ECC">
      <w:pPr>
        <w:jc w:val="both"/>
        <w:rPr>
          <w:szCs w:val="24"/>
        </w:rPr>
      </w:pPr>
    </w:p>
    <w:p w14:paraId="759D4365" w14:textId="77777777" w:rsidR="002A584C" w:rsidRPr="00483FED" w:rsidRDefault="002A584C" w:rsidP="008A2ECC">
      <w:pPr>
        <w:jc w:val="both"/>
        <w:rPr>
          <w:szCs w:val="24"/>
        </w:rPr>
      </w:pPr>
    </w:p>
    <w:p w14:paraId="759D4366" w14:textId="77777777" w:rsidR="0017101E" w:rsidRPr="00483FED" w:rsidRDefault="0017101E" w:rsidP="008A2ECC">
      <w:pPr>
        <w:jc w:val="both"/>
        <w:rPr>
          <w:szCs w:val="24"/>
        </w:rPr>
      </w:pPr>
    </w:p>
    <w:p w14:paraId="759D4367" w14:textId="77777777" w:rsidR="0017101E" w:rsidRPr="00483FED" w:rsidRDefault="0017101E" w:rsidP="008A2ECC">
      <w:pPr>
        <w:jc w:val="both"/>
        <w:rPr>
          <w:szCs w:val="24"/>
        </w:rPr>
      </w:pPr>
    </w:p>
    <w:p w14:paraId="30DEB7B2" w14:textId="77777777" w:rsidR="00256D72" w:rsidRPr="00483FED" w:rsidRDefault="00256D72" w:rsidP="008A2ECC">
      <w:pPr>
        <w:jc w:val="both"/>
        <w:rPr>
          <w:szCs w:val="24"/>
        </w:rPr>
      </w:pPr>
    </w:p>
    <w:p w14:paraId="759D4368" w14:textId="290E9E61" w:rsidR="00A748AC" w:rsidRPr="00483FED" w:rsidRDefault="00A748AC" w:rsidP="008A2ECC">
      <w:pPr>
        <w:jc w:val="both"/>
        <w:rPr>
          <w:szCs w:val="24"/>
        </w:rPr>
      </w:pPr>
      <w:r w:rsidRPr="00483FED">
        <w:rPr>
          <w:szCs w:val="24"/>
        </w:rPr>
        <w:t xml:space="preserve">Susipažinau </w:t>
      </w:r>
    </w:p>
    <w:p w14:paraId="759D4369" w14:textId="77777777" w:rsidR="00A748AC" w:rsidRPr="00483FED" w:rsidRDefault="00A748AC" w:rsidP="008A2ECC">
      <w:pPr>
        <w:jc w:val="both"/>
        <w:rPr>
          <w:szCs w:val="24"/>
        </w:rPr>
      </w:pPr>
    </w:p>
    <w:p w14:paraId="759D436A" w14:textId="77777777" w:rsidR="00A748AC" w:rsidRPr="00483FED" w:rsidRDefault="00A748AC" w:rsidP="008A2ECC">
      <w:pPr>
        <w:jc w:val="both"/>
        <w:rPr>
          <w:szCs w:val="24"/>
        </w:rPr>
      </w:pPr>
      <w:r w:rsidRPr="00483FED">
        <w:rPr>
          <w:szCs w:val="24"/>
        </w:rPr>
        <w:t>__________________________________</w:t>
      </w:r>
    </w:p>
    <w:p w14:paraId="759D436B" w14:textId="1BE4E4B9" w:rsidR="00A748AC" w:rsidRPr="00483FED" w:rsidRDefault="00A748AC" w:rsidP="008A2ECC">
      <w:pPr>
        <w:jc w:val="both"/>
        <w:rPr>
          <w:szCs w:val="24"/>
        </w:rPr>
      </w:pPr>
      <w:r w:rsidRPr="00483FED">
        <w:rPr>
          <w:szCs w:val="24"/>
        </w:rPr>
        <w:t>(Parašas)</w:t>
      </w:r>
    </w:p>
    <w:p w14:paraId="759D436C" w14:textId="77777777" w:rsidR="00A748AC" w:rsidRPr="00483FED" w:rsidRDefault="00A748AC" w:rsidP="008A2ECC">
      <w:pPr>
        <w:jc w:val="both"/>
        <w:rPr>
          <w:szCs w:val="24"/>
        </w:rPr>
      </w:pPr>
      <w:r w:rsidRPr="00483FED">
        <w:rPr>
          <w:szCs w:val="24"/>
        </w:rPr>
        <w:t>__________________________________</w:t>
      </w:r>
    </w:p>
    <w:p w14:paraId="759D436D" w14:textId="37274EEC" w:rsidR="00A748AC" w:rsidRPr="00483FED" w:rsidRDefault="00A748AC" w:rsidP="008A2ECC">
      <w:pPr>
        <w:jc w:val="both"/>
        <w:rPr>
          <w:szCs w:val="24"/>
        </w:rPr>
      </w:pPr>
      <w:r w:rsidRPr="00483FED">
        <w:rPr>
          <w:szCs w:val="24"/>
        </w:rPr>
        <w:t>(Vardas ir pavardė)</w:t>
      </w:r>
    </w:p>
    <w:p w14:paraId="759D436E" w14:textId="77777777" w:rsidR="00A748AC" w:rsidRPr="00483FED" w:rsidRDefault="00A748AC" w:rsidP="008A2ECC">
      <w:pPr>
        <w:jc w:val="both"/>
        <w:rPr>
          <w:szCs w:val="24"/>
        </w:rPr>
      </w:pPr>
      <w:r w:rsidRPr="00483FED">
        <w:rPr>
          <w:szCs w:val="24"/>
        </w:rPr>
        <w:t>__________________________________</w:t>
      </w:r>
    </w:p>
    <w:p w14:paraId="759D436F" w14:textId="7A0B72AC" w:rsidR="00A748AC" w:rsidRPr="00483FED" w:rsidRDefault="00A748AC" w:rsidP="008A2ECC">
      <w:pPr>
        <w:jc w:val="both"/>
        <w:rPr>
          <w:szCs w:val="24"/>
        </w:rPr>
      </w:pPr>
      <w:r w:rsidRPr="00483FED">
        <w:rPr>
          <w:szCs w:val="24"/>
        </w:rPr>
        <w:t>(Data)</w:t>
      </w:r>
    </w:p>
    <w:p w14:paraId="759D4370" w14:textId="77777777" w:rsidR="00A748AC" w:rsidRPr="00483FED" w:rsidRDefault="00A748AC" w:rsidP="008A2ECC">
      <w:pPr>
        <w:jc w:val="both"/>
        <w:rPr>
          <w:szCs w:val="24"/>
        </w:rPr>
      </w:pPr>
    </w:p>
    <w:sectPr w:rsidR="00A748AC" w:rsidRPr="00483FED" w:rsidSect="00F739D3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EFFDC" w14:textId="77777777" w:rsidR="007A7998" w:rsidRDefault="007A7998" w:rsidP="00F739D3">
      <w:r>
        <w:separator/>
      </w:r>
    </w:p>
  </w:endnote>
  <w:endnote w:type="continuationSeparator" w:id="0">
    <w:p w14:paraId="2AC88394" w14:textId="77777777" w:rsidR="007A7998" w:rsidRDefault="007A7998" w:rsidP="00F7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HG Mincho Light J">
    <w:charset w:val="BA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ABB56" w14:textId="77777777" w:rsidR="007A7998" w:rsidRDefault="007A7998" w:rsidP="00F739D3">
      <w:r>
        <w:separator/>
      </w:r>
    </w:p>
  </w:footnote>
  <w:footnote w:type="continuationSeparator" w:id="0">
    <w:p w14:paraId="07CAC50A" w14:textId="77777777" w:rsidR="007A7998" w:rsidRDefault="007A7998" w:rsidP="00F73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D4375" w14:textId="77777777" w:rsidR="00F739D3" w:rsidRDefault="00F739D3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A621B5">
      <w:rPr>
        <w:noProof/>
      </w:rPr>
      <w:t>2</w:t>
    </w:r>
    <w:r>
      <w:fldChar w:fldCharType="end"/>
    </w:r>
  </w:p>
  <w:p w14:paraId="759D4376" w14:textId="77777777" w:rsidR="00F739D3" w:rsidRDefault="00F739D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A23D0"/>
    <w:multiLevelType w:val="multilevel"/>
    <w:tmpl w:val="14181DE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05703F6C"/>
    <w:multiLevelType w:val="multilevel"/>
    <w:tmpl w:val="B0FE8892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7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ascii="Times New Roman" w:hAnsi="Times New Roman" w:cs="Times New Roman" w:hint="default"/>
        <w:sz w:val="24"/>
      </w:rPr>
    </w:lvl>
  </w:abstractNum>
  <w:abstractNum w:abstractNumId="3" w15:restartNumberingAfterBreak="0">
    <w:nsid w:val="073B1B7E"/>
    <w:multiLevelType w:val="multilevel"/>
    <w:tmpl w:val="C8FAA57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92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" w15:restartNumberingAfterBreak="0">
    <w:nsid w:val="0B1567A8"/>
    <w:multiLevelType w:val="multilevel"/>
    <w:tmpl w:val="C980AFF4"/>
    <w:lvl w:ilvl="0">
      <w:start w:val="1"/>
      <w:numFmt w:val="decimal"/>
      <w:pStyle w:val="Antra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FED1F65"/>
    <w:multiLevelType w:val="multilevel"/>
    <w:tmpl w:val="4D44B0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1EB229C"/>
    <w:multiLevelType w:val="hybridMultilevel"/>
    <w:tmpl w:val="F1B8C0AA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36E0770"/>
    <w:multiLevelType w:val="multilevel"/>
    <w:tmpl w:val="12441F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6845F7D"/>
    <w:multiLevelType w:val="hybridMultilevel"/>
    <w:tmpl w:val="18249C8C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8EE6E9C"/>
    <w:multiLevelType w:val="multilevel"/>
    <w:tmpl w:val="12441F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90B35EC"/>
    <w:multiLevelType w:val="multilevel"/>
    <w:tmpl w:val="8D8220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4E433505"/>
    <w:multiLevelType w:val="hybridMultilevel"/>
    <w:tmpl w:val="6A62BD34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FF529D7"/>
    <w:multiLevelType w:val="multilevel"/>
    <w:tmpl w:val="12441F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00876C8"/>
    <w:multiLevelType w:val="multilevel"/>
    <w:tmpl w:val="12441F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CDE4ECF"/>
    <w:multiLevelType w:val="multilevel"/>
    <w:tmpl w:val="31F293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6D6934BB"/>
    <w:multiLevelType w:val="multilevel"/>
    <w:tmpl w:val="652010A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7276775D"/>
    <w:multiLevelType w:val="multilevel"/>
    <w:tmpl w:val="12441F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8"/>
  </w:num>
  <w:num w:numId="9">
    <w:abstractNumId w:val="11"/>
  </w:num>
  <w:num w:numId="10">
    <w:abstractNumId w:val="10"/>
  </w:num>
  <w:num w:numId="11">
    <w:abstractNumId w:val="7"/>
  </w:num>
  <w:num w:numId="12">
    <w:abstractNumId w:val="9"/>
  </w:num>
  <w:num w:numId="13">
    <w:abstractNumId w:val="13"/>
  </w:num>
  <w:num w:numId="14">
    <w:abstractNumId w:val="16"/>
  </w:num>
  <w:num w:numId="15">
    <w:abstractNumId w:val="12"/>
  </w:num>
  <w:num w:numId="16">
    <w:abstractNumId w:val="5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9C2"/>
    <w:rsid w:val="00000F67"/>
    <w:rsid w:val="00003854"/>
    <w:rsid w:val="00005300"/>
    <w:rsid w:val="00027DB2"/>
    <w:rsid w:val="00043B00"/>
    <w:rsid w:val="00057372"/>
    <w:rsid w:val="00065C0A"/>
    <w:rsid w:val="00067786"/>
    <w:rsid w:val="000738AB"/>
    <w:rsid w:val="000758A0"/>
    <w:rsid w:val="00082085"/>
    <w:rsid w:val="000A4929"/>
    <w:rsid w:val="000B612B"/>
    <w:rsid w:val="000C242E"/>
    <w:rsid w:val="000C4439"/>
    <w:rsid w:val="000D182F"/>
    <w:rsid w:val="000D5333"/>
    <w:rsid w:val="000E159D"/>
    <w:rsid w:val="000E30A2"/>
    <w:rsid w:val="00110C27"/>
    <w:rsid w:val="00113602"/>
    <w:rsid w:val="00127CCF"/>
    <w:rsid w:val="00147551"/>
    <w:rsid w:val="00151A33"/>
    <w:rsid w:val="0017101E"/>
    <w:rsid w:val="00174AE8"/>
    <w:rsid w:val="00180D6B"/>
    <w:rsid w:val="00194D44"/>
    <w:rsid w:val="0019583D"/>
    <w:rsid w:val="0019658A"/>
    <w:rsid w:val="001A271E"/>
    <w:rsid w:val="001A75EB"/>
    <w:rsid w:val="001B3CD2"/>
    <w:rsid w:val="001B50D8"/>
    <w:rsid w:val="001D0F92"/>
    <w:rsid w:val="001D15E1"/>
    <w:rsid w:val="001E2AA2"/>
    <w:rsid w:val="002037E3"/>
    <w:rsid w:val="0020601B"/>
    <w:rsid w:val="00210ED2"/>
    <w:rsid w:val="0021673A"/>
    <w:rsid w:val="00220D31"/>
    <w:rsid w:val="002232EB"/>
    <w:rsid w:val="00224731"/>
    <w:rsid w:val="002346C5"/>
    <w:rsid w:val="00242C1B"/>
    <w:rsid w:val="002531C3"/>
    <w:rsid w:val="00256D72"/>
    <w:rsid w:val="00261E71"/>
    <w:rsid w:val="00264C4A"/>
    <w:rsid w:val="0029091A"/>
    <w:rsid w:val="002969BD"/>
    <w:rsid w:val="002A043A"/>
    <w:rsid w:val="002A1896"/>
    <w:rsid w:val="002A2E4E"/>
    <w:rsid w:val="002A4A20"/>
    <w:rsid w:val="002A5751"/>
    <w:rsid w:val="002A584C"/>
    <w:rsid w:val="002A67D1"/>
    <w:rsid w:val="002A7F0C"/>
    <w:rsid w:val="002B636A"/>
    <w:rsid w:val="002C0166"/>
    <w:rsid w:val="002C17C0"/>
    <w:rsid w:val="002C4A97"/>
    <w:rsid w:val="002D1D2E"/>
    <w:rsid w:val="002E47B5"/>
    <w:rsid w:val="002E6AC6"/>
    <w:rsid w:val="002F2F7A"/>
    <w:rsid w:val="002F4E47"/>
    <w:rsid w:val="00312C2F"/>
    <w:rsid w:val="0032168D"/>
    <w:rsid w:val="0032575D"/>
    <w:rsid w:val="00346B32"/>
    <w:rsid w:val="0035411A"/>
    <w:rsid w:val="003569C2"/>
    <w:rsid w:val="00373E24"/>
    <w:rsid w:val="00374CE1"/>
    <w:rsid w:val="00382AB9"/>
    <w:rsid w:val="003934D6"/>
    <w:rsid w:val="003A30A0"/>
    <w:rsid w:val="003A4A82"/>
    <w:rsid w:val="003B21B6"/>
    <w:rsid w:val="003C32EB"/>
    <w:rsid w:val="003E01A8"/>
    <w:rsid w:val="003F4738"/>
    <w:rsid w:val="00406C13"/>
    <w:rsid w:val="00412076"/>
    <w:rsid w:val="00413B18"/>
    <w:rsid w:val="00413C3A"/>
    <w:rsid w:val="00416C5D"/>
    <w:rsid w:val="00424767"/>
    <w:rsid w:val="00427D52"/>
    <w:rsid w:val="0043017F"/>
    <w:rsid w:val="004345E0"/>
    <w:rsid w:val="004359A0"/>
    <w:rsid w:val="0044332B"/>
    <w:rsid w:val="00444864"/>
    <w:rsid w:val="00451FFC"/>
    <w:rsid w:val="00457A48"/>
    <w:rsid w:val="00457FA3"/>
    <w:rsid w:val="004660A7"/>
    <w:rsid w:val="00466A6D"/>
    <w:rsid w:val="00467357"/>
    <w:rsid w:val="0047336B"/>
    <w:rsid w:val="00476122"/>
    <w:rsid w:val="00483A63"/>
    <w:rsid w:val="00483FED"/>
    <w:rsid w:val="004878DB"/>
    <w:rsid w:val="0049131A"/>
    <w:rsid w:val="00492ED9"/>
    <w:rsid w:val="004945DB"/>
    <w:rsid w:val="004A09DE"/>
    <w:rsid w:val="004A2FE3"/>
    <w:rsid w:val="004A4F50"/>
    <w:rsid w:val="004B04BD"/>
    <w:rsid w:val="004B1655"/>
    <w:rsid w:val="004B6471"/>
    <w:rsid w:val="004B7778"/>
    <w:rsid w:val="004B7D4E"/>
    <w:rsid w:val="004C4FA5"/>
    <w:rsid w:val="004C714F"/>
    <w:rsid w:val="004D2392"/>
    <w:rsid w:val="004D431B"/>
    <w:rsid w:val="004D5851"/>
    <w:rsid w:val="004D7F76"/>
    <w:rsid w:val="004E0B10"/>
    <w:rsid w:val="004E3FB5"/>
    <w:rsid w:val="004F122C"/>
    <w:rsid w:val="004F445C"/>
    <w:rsid w:val="0051130B"/>
    <w:rsid w:val="00511EFD"/>
    <w:rsid w:val="00514DFA"/>
    <w:rsid w:val="0053179D"/>
    <w:rsid w:val="00535EEE"/>
    <w:rsid w:val="0054316F"/>
    <w:rsid w:val="005557F4"/>
    <w:rsid w:val="005559FD"/>
    <w:rsid w:val="00557604"/>
    <w:rsid w:val="00557C1F"/>
    <w:rsid w:val="00560195"/>
    <w:rsid w:val="00560B27"/>
    <w:rsid w:val="00570150"/>
    <w:rsid w:val="005716F9"/>
    <w:rsid w:val="0059649A"/>
    <w:rsid w:val="005D4AC7"/>
    <w:rsid w:val="005E0A36"/>
    <w:rsid w:val="005E46DD"/>
    <w:rsid w:val="005F440F"/>
    <w:rsid w:val="00607159"/>
    <w:rsid w:val="006106FD"/>
    <w:rsid w:val="00611FF9"/>
    <w:rsid w:val="006171FE"/>
    <w:rsid w:val="00621128"/>
    <w:rsid w:val="00621BA2"/>
    <w:rsid w:val="00622953"/>
    <w:rsid w:val="00664AAD"/>
    <w:rsid w:val="0067026A"/>
    <w:rsid w:val="00680444"/>
    <w:rsid w:val="00680AC7"/>
    <w:rsid w:val="006815EC"/>
    <w:rsid w:val="00685444"/>
    <w:rsid w:val="006A08B1"/>
    <w:rsid w:val="006A09E4"/>
    <w:rsid w:val="006A54E3"/>
    <w:rsid w:val="006C55EE"/>
    <w:rsid w:val="006E64EA"/>
    <w:rsid w:val="006E7312"/>
    <w:rsid w:val="006F2774"/>
    <w:rsid w:val="006F493B"/>
    <w:rsid w:val="006F7164"/>
    <w:rsid w:val="007078E7"/>
    <w:rsid w:val="00721903"/>
    <w:rsid w:val="007341C4"/>
    <w:rsid w:val="007450F8"/>
    <w:rsid w:val="00771E0D"/>
    <w:rsid w:val="00776541"/>
    <w:rsid w:val="00781DC9"/>
    <w:rsid w:val="00782162"/>
    <w:rsid w:val="007A2A22"/>
    <w:rsid w:val="007A4C8D"/>
    <w:rsid w:val="007A6D76"/>
    <w:rsid w:val="007A7998"/>
    <w:rsid w:val="007A79D0"/>
    <w:rsid w:val="007C144F"/>
    <w:rsid w:val="007D57D4"/>
    <w:rsid w:val="007E0D36"/>
    <w:rsid w:val="007E27BA"/>
    <w:rsid w:val="00801C5E"/>
    <w:rsid w:val="00807ED7"/>
    <w:rsid w:val="008107BB"/>
    <w:rsid w:val="00811F3D"/>
    <w:rsid w:val="00812FE3"/>
    <w:rsid w:val="0081665F"/>
    <w:rsid w:val="008365C0"/>
    <w:rsid w:val="00837092"/>
    <w:rsid w:val="0084008E"/>
    <w:rsid w:val="00843506"/>
    <w:rsid w:val="00854752"/>
    <w:rsid w:val="00856152"/>
    <w:rsid w:val="0085731B"/>
    <w:rsid w:val="0086048D"/>
    <w:rsid w:val="00875866"/>
    <w:rsid w:val="008846B5"/>
    <w:rsid w:val="00884D4B"/>
    <w:rsid w:val="0089596F"/>
    <w:rsid w:val="008A2ECC"/>
    <w:rsid w:val="008A53E1"/>
    <w:rsid w:val="008A55D8"/>
    <w:rsid w:val="008B3A45"/>
    <w:rsid w:val="008B6443"/>
    <w:rsid w:val="008C1D49"/>
    <w:rsid w:val="008C289A"/>
    <w:rsid w:val="008D321A"/>
    <w:rsid w:val="008E23BE"/>
    <w:rsid w:val="008F72AA"/>
    <w:rsid w:val="00904DB0"/>
    <w:rsid w:val="00907391"/>
    <w:rsid w:val="00911250"/>
    <w:rsid w:val="00911A98"/>
    <w:rsid w:val="009163FE"/>
    <w:rsid w:val="0092395D"/>
    <w:rsid w:val="00925DE8"/>
    <w:rsid w:val="009316C1"/>
    <w:rsid w:val="00932480"/>
    <w:rsid w:val="00932B0D"/>
    <w:rsid w:val="009334BA"/>
    <w:rsid w:val="00973CAC"/>
    <w:rsid w:val="00981A91"/>
    <w:rsid w:val="009A030B"/>
    <w:rsid w:val="009A372F"/>
    <w:rsid w:val="009A4DCE"/>
    <w:rsid w:val="009B11C0"/>
    <w:rsid w:val="009B2374"/>
    <w:rsid w:val="009B3D9B"/>
    <w:rsid w:val="009C3F1A"/>
    <w:rsid w:val="009C61F9"/>
    <w:rsid w:val="009D08D7"/>
    <w:rsid w:val="009D442D"/>
    <w:rsid w:val="009E19DC"/>
    <w:rsid w:val="009E25CD"/>
    <w:rsid w:val="009E3B60"/>
    <w:rsid w:val="009E7D32"/>
    <w:rsid w:val="009F115E"/>
    <w:rsid w:val="009F2A04"/>
    <w:rsid w:val="009F410C"/>
    <w:rsid w:val="009F47BF"/>
    <w:rsid w:val="00A01491"/>
    <w:rsid w:val="00A027D4"/>
    <w:rsid w:val="00A02D04"/>
    <w:rsid w:val="00A2125F"/>
    <w:rsid w:val="00A406F9"/>
    <w:rsid w:val="00A43CCF"/>
    <w:rsid w:val="00A47C93"/>
    <w:rsid w:val="00A50F4B"/>
    <w:rsid w:val="00A535C9"/>
    <w:rsid w:val="00A541EB"/>
    <w:rsid w:val="00A55BCF"/>
    <w:rsid w:val="00A621B5"/>
    <w:rsid w:val="00A748AC"/>
    <w:rsid w:val="00A94A6F"/>
    <w:rsid w:val="00A96F6C"/>
    <w:rsid w:val="00A97CD7"/>
    <w:rsid w:val="00AA35C1"/>
    <w:rsid w:val="00AA689C"/>
    <w:rsid w:val="00AB5AB8"/>
    <w:rsid w:val="00AC28FF"/>
    <w:rsid w:val="00AD25AC"/>
    <w:rsid w:val="00AD4625"/>
    <w:rsid w:val="00AE128F"/>
    <w:rsid w:val="00AE2D67"/>
    <w:rsid w:val="00AE46C2"/>
    <w:rsid w:val="00AF4E89"/>
    <w:rsid w:val="00B03BD1"/>
    <w:rsid w:val="00B03CC9"/>
    <w:rsid w:val="00B07470"/>
    <w:rsid w:val="00B074BC"/>
    <w:rsid w:val="00B23648"/>
    <w:rsid w:val="00B35F82"/>
    <w:rsid w:val="00B82243"/>
    <w:rsid w:val="00B90613"/>
    <w:rsid w:val="00B92F30"/>
    <w:rsid w:val="00BA0CB5"/>
    <w:rsid w:val="00BA48C5"/>
    <w:rsid w:val="00BA5ED1"/>
    <w:rsid w:val="00BB3BCC"/>
    <w:rsid w:val="00BB7A12"/>
    <w:rsid w:val="00BD0D4F"/>
    <w:rsid w:val="00BD4BE1"/>
    <w:rsid w:val="00BE0E28"/>
    <w:rsid w:val="00BE2D3E"/>
    <w:rsid w:val="00BF0A8F"/>
    <w:rsid w:val="00BF11FE"/>
    <w:rsid w:val="00C04F14"/>
    <w:rsid w:val="00C11B2E"/>
    <w:rsid w:val="00C14969"/>
    <w:rsid w:val="00C14A99"/>
    <w:rsid w:val="00C215F8"/>
    <w:rsid w:val="00C25943"/>
    <w:rsid w:val="00C36350"/>
    <w:rsid w:val="00C4054A"/>
    <w:rsid w:val="00C40CEF"/>
    <w:rsid w:val="00C57B7E"/>
    <w:rsid w:val="00C73372"/>
    <w:rsid w:val="00C83315"/>
    <w:rsid w:val="00C87543"/>
    <w:rsid w:val="00C900D6"/>
    <w:rsid w:val="00CA0B43"/>
    <w:rsid w:val="00CB0368"/>
    <w:rsid w:val="00CB3B07"/>
    <w:rsid w:val="00CB57A1"/>
    <w:rsid w:val="00CB716D"/>
    <w:rsid w:val="00CC5308"/>
    <w:rsid w:val="00CD0360"/>
    <w:rsid w:val="00CD64E3"/>
    <w:rsid w:val="00D1665A"/>
    <w:rsid w:val="00D27E25"/>
    <w:rsid w:val="00D31A20"/>
    <w:rsid w:val="00D33F06"/>
    <w:rsid w:val="00D621F0"/>
    <w:rsid w:val="00D653EA"/>
    <w:rsid w:val="00D73CFF"/>
    <w:rsid w:val="00D8247E"/>
    <w:rsid w:val="00D83474"/>
    <w:rsid w:val="00D87C3B"/>
    <w:rsid w:val="00DA2B65"/>
    <w:rsid w:val="00DA4E6F"/>
    <w:rsid w:val="00DB65E8"/>
    <w:rsid w:val="00DC0106"/>
    <w:rsid w:val="00DD20C6"/>
    <w:rsid w:val="00DD44EA"/>
    <w:rsid w:val="00DE050D"/>
    <w:rsid w:val="00DE3E79"/>
    <w:rsid w:val="00DE58E5"/>
    <w:rsid w:val="00DF70BE"/>
    <w:rsid w:val="00E02CA6"/>
    <w:rsid w:val="00E302EF"/>
    <w:rsid w:val="00E362A4"/>
    <w:rsid w:val="00E40CF5"/>
    <w:rsid w:val="00E422AA"/>
    <w:rsid w:val="00E4558E"/>
    <w:rsid w:val="00E531A1"/>
    <w:rsid w:val="00E71603"/>
    <w:rsid w:val="00E74055"/>
    <w:rsid w:val="00E74EB7"/>
    <w:rsid w:val="00E7575B"/>
    <w:rsid w:val="00E841BE"/>
    <w:rsid w:val="00E9369D"/>
    <w:rsid w:val="00EA06D3"/>
    <w:rsid w:val="00EA2BB7"/>
    <w:rsid w:val="00EA6F40"/>
    <w:rsid w:val="00EC3425"/>
    <w:rsid w:val="00EC5653"/>
    <w:rsid w:val="00EC5946"/>
    <w:rsid w:val="00EC606C"/>
    <w:rsid w:val="00EE457F"/>
    <w:rsid w:val="00EE4650"/>
    <w:rsid w:val="00F00ABC"/>
    <w:rsid w:val="00F20BFB"/>
    <w:rsid w:val="00F34C4E"/>
    <w:rsid w:val="00F42599"/>
    <w:rsid w:val="00F46948"/>
    <w:rsid w:val="00F55E7F"/>
    <w:rsid w:val="00F736BD"/>
    <w:rsid w:val="00F739D3"/>
    <w:rsid w:val="00F81A05"/>
    <w:rsid w:val="00F81D42"/>
    <w:rsid w:val="00F8382C"/>
    <w:rsid w:val="00F8469E"/>
    <w:rsid w:val="00F92A31"/>
    <w:rsid w:val="00FA0F6E"/>
    <w:rsid w:val="00FA2C87"/>
    <w:rsid w:val="00FB4483"/>
    <w:rsid w:val="00FB6A6F"/>
    <w:rsid w:val="00FC36A7"/>
    <w:rsid w:val="00FC5091"/>
    <w:rsid w:val="00FD2DA7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432C"/>
  <w15:chartTrackingRefBased/>
  <w15:docId w15:val="{821112EE-D80B-49DE-B033-336DA22A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3569C2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621F0"/>
    <w:pPr>
      <w:keepNext/>
      <w:numPr>
        <w:numId w:val="4"/>
      </w:numPr>
      <w:suppressAutoHyphens/>
      <w:outlineLvl w:val="0"/>
    </w:pPr>
    <w:rPr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F4E8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AF4E89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D31A2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F739D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F739D3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F739D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F739D3"/>
    <w:rPr>
      <w:rFonts w:ascii="Times New Roman" w:eastAsia="Times New Roman" w:hAnsi="Times New Roman" w:cs="Times New Roman"/>
      <w:sz w:val="24"/>
      <w:szCs w:val="20"/>
    </w:rPr>
  </w:style>
  <w:style w:type="paragraph" w:styleId="Pagrindinistekstas">
    <w:name w:val="Body Text"/>
    <w:basedOn w:val="prastasis"/>
    <w:link w:val="PagrindinistekstasDiagrama"/>
    <w:rsid w:val="004D431B"/>
    <w:pPr>
      <w:widowControl w:val="0"/>
      <w:suppressAutoHyphens/>
      <w:spacing w:after="120"/>
    </w:pPr>
    <w:rPr>
      <w:rFonts w:eastAsia="Lucida Sans Unicode"/>
      <w:kern w:val="1"/>
      <w:szCs w:val="24"/>
      <w:lang w:eastAsia="ar-SA"/>
    </w:rPr>
  </w:style>
  <w:style w:type="character" w:customStyle="1" w:styleId="PagrindinistekstasDiagrama">
    <w:name w:val="Pagrindinis tekstas Diagrama"/>
    <w:link w:val="Pagrindinistekstas"/>
    <w:rsid w:val="004D431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Sraopastraipa">
    <w:name w:val="List Paragraph"/>
    <w:basedOn w:val="prastasis"/>
    <w:uiPriority w:val="34"/>
    <w:qFormat/>
    <w:rsid w:val="00AB5AB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as">
    <w:name w:val="Tekstas"/>
    <w:basedOn w:val="prastasis"/>
    <w:rsid w:val="00B07470"/>
    <w:pPr>
      <w:widowControl w:val="0"/>
      <w:suppressAutoHyphens/>
      <w:spacing w:after="120"/>
    </w:pPr>
    <w:rPr>
      <w:rFonts w:eastAsia="HG Mincho Light J"/>
      <w:color w:val="000000"/>
      <w:szCs w:val="24"/>
      <w:lang w:eastAsia="ar-SA"/>
    </w:rPr>
  </w:style>
  <w:style w:type="paragraph" w:customStyle="1" w:styleId="WW-BodyTextIndent3">
    <w:name w:val="WW-Body Text Indent 3"/>
    <w:basedOn w:val="prastasis"/>
    <w:rsid w:val="00B07470"/>
    <w:pPr>
      <w:widowControl w:val="0"/>
      <w:suppressAutoHyphens/>
      <w:ind w:firstLine="720"/>
      <w:jc w:val="center"/>
    </w:pPr>
    <w:rPr>
      <w:rFonts w:eastAsia="HG Mincho Light J"/>
      <w:b/>
      <w:color w:val="000000"/>
      <w:szCs w:val="24"/>
      <w:lang w:eastAsia="ar-SA"/>
    </w:rPr>
  </w:style>
  <w:style w:type="character" w:customStyle="1" w:styleId="Antrat1Diagrama">
    <w:name w:val="Antraštė 1 Diagrama"/>
    <w:link w:val="Antrat1"/>
    <w:rsid w:val="00D621F0"/>
    <w:rPr>
      <w:rFonts w:ascii="Times New Roman" w:eastAsia="Times New Roman" w:hAnsi="Times New Roman" w:cs="Times New Roman"/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2531C3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2531C3"/>
    <w:rPr>
      <w:rFonts w:ascii="Times New Roman" w:eastAsia="Times New Roman" w:hAnsi="Times New Roman"/>
      <w:sz w:val="24"/>
      <w:lang w:eastAsia="en-US"/>
    </w:rPr>
  </w:style>
  <w:style w:type="paragraph" w:styleId="prastasiniatinklio">
    <w:name w:val="Normal (Web)"/>
    <w:basedOn w:val="prastasis"/>
    <w:uiPriority w:val="99"/>
    <w:semiHidden/>
    <w:unhideWhenUsed/>
    <w:rsid w:val="00220D31"/>
    <w:pPr>
      <w:spacing w:before="100" w:beforeAutospacing="1" w:after="100" w:afterAutospacing="1"/>
    </w:pPr>
    <w:rPr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46D87-2F26-4DCE-B871-00F7B8C7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3360</Characters>
  <Application>Microsoft Office Word</Application>
  <DocSecurity>4</DocSecurity>
  <Lines>28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Miglė Barzelienė</dc:creator>
  <cp:lastModifiedBy>Toma Naunikė</cp:lastModifiedBy>
  <cp:revision>2</cp:revision>
  <cp:lastPrinted>2023-10-17T11:47:00Z</cp:lastPrinted>
  <dcterms:created xsi:type="dcterms:W3CDTF">2023-10-24T07:49:00Z</dcterms:created>
  <dcterms:modified xsi:type="dcterms:W3CDTF">2023-10-24T07:49:00Z</dcterms:modified>
</cp:coreProperties>
</file>