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6F3850" w14:textId="3ABD998D" w:rsidR="00BC443B" w:rsidRPr="00BC443B" w:rsidRDefault="00A372D5" w:rsidP="005D735A">
      <w:pPr>
        <w:spacing w:after="0" w:line="240" w:lineRule="auto"/>
        <w:rPr>
          <w:rFonts w:ascii="Times New Roman" w:hAnsi="Times New Roman" w:cs="Times New Roman"/>
          <w:sz w:val="24"/>
          <w:szCs w:val="24"/>
        </w:rPr>
      </w:pPr>
      <w:r w:rsidRPr="00A372D5">
        <w:rPr>
          <w:rFonts w:ascii="Times New Roman" w:eastAsia="Times New Roman" w:hAnsi="Times New Roman" w:cs="Times New Roman"/>
          <w:sz w:val="24"/>
          <w:szCs w:val="20"/>
        </w:rPr>
        <w:tab/>
      </w:r>
      <w:r w:rsidRPr="00A372D5">
        <w:rPr>
          <w:rFonts w:ascii="Times New Roman" w:eastAsia="Times New Roman" w:hAnsi="Times New Roman" w:cs="Times New Roman"/>
          <w:sz w:val="24"/>
          <w:szCs w:val="20"/>
        </w:rPr>
        <w:tab/>
      </w:r>
      <w:r w:rsidRPr="00A372D5">
        <w:rPr>
          <w:rFonts w:ascii="Times New Roman" w:eastAsia="Times New Roman" w:hAnsi="Times New Roman" w:cs="Times New Roman"/>
          <w:sz w:val="24"/>
          <w:szCs w:val="20"/>
        </w:rPr>
        <w:tab/>
      </w:r>
      <w:r w:rsidR="00BC443B">
        <w:rPr>
          <w:rFonts w:ascii="Times New Roman" w:eastAsia="Times New Roman" w:hAnsi="Times New Roman" w:cs="Times New Roman"/>
          <w:sz w:val="24"/>
          <w:szCs w:val="20"/>
        </w:rPr>
        <w:t xml:space="preserve">             </w:t>
      </w:r>
      <w:r w:rsidR="005D735A">
        <w:rPr>
          <w:rFonts w:ascii="Times New Roman" w:eastAsia="Times New Roman" w:hAnsi="Times New Roman" w:cs="Times New Roman"/>
          <w:sz w:val="24"/>
          <w:szCs w:val="20"/>
        </w:rPr>
        <w:t xml:space="preserve">  </w:t>
      </w:r>
      <w:r w:rsidR="00BC443B" w:rsidRPr="00BC443B">
        <w:rPr>
          <w:rFonts w:ascii="Times New Roman" w:hAnsi="Times New Roman" w:cs="Times New Roman"/>
          <w:sz w:val="24"/>
          <w:szCs w:val="24"/>
        </w:rPr>
        <w:t>PATVIRTINTA</w:t>
      </w:r>
    </w:p>
    <w:p w14:paraId="09D00206" w14:textId="2AF3E008" w:rsidR="00BC443B" w:rsidRPr="00BC443B" w:rsidRDefault="00BC443B" w:rsidP="005D735A">
      <w:pPr>
        <w:spacing w:after="0" w:line="240" w:lineRule="auto"/>
        <w:rPr>
          <w:rFonts w:ascii="Times New Roman" w:hAnsi="Times New Roman" w:cs="Times New Roman"/>
          <w:sz w:val="24"/>
          <w:szCs w:val="24"/>
        </w:rPr>
      </w:pPr>
      <w:r w:rsidRPr="00BC443B">
        <w:rPr>
          <w:rFonts w:ascii="Times New Roman" w:hAnsi="Times New Roman" w:cs="Times New Roman"/>
          <w:sz w:val="24"/>
          <w:szCs w:val="24"/>
        </w:rPr>
        <w:t xml:space="preserve">   </w:t>
      </w:r>
      <w:r w:rsidR="005D735A">
        <w:rPr>
          <w:rFonts w:ascii="Times New Roman" w:hAnsi="Times New Roman" w:cs="Times New Roman"/>
          <w:sz w:val="24"/>
          <w:szCs w:val="24"/>
        </w:rPr>
        <w:tab/>
      </w:r>
      <w:r w:rsidR="005D735A">
        <w:rPr>
          <w:rFonts w:ascii="Times New Roman" w:hAnsi="Times New Roman" w:cs="Times New Roman"/>
          <w:sz w:val="24"/>
          <w:szCs w:val="24"/>
        </w:rPr>
        <w:tab/>
      </w:r>
      <w:r w:rsidR="005D735A">
        <w:rPr>
          <w:rFonts w:ascii="Times New Roman" w:hAnsi="Times New Roman" w:cs="Times New Roman"/>
          <w:sz w:val="24"/>
          <w:szCs w:val="24"/>
        </w:rPr>
        <w:tab/>
        <w:t xml:space="preserve">              </w:t>
      </w:r>
      <w:r w:rsidRPr="00BC443B">
        <w:rPr>
          <w:rFonts w:ascii="Times New Roman" w:hAnsi="Times New Roman" w:cs="Times New Roman"/>
          <w:sz w:val="24"/>
          <w:szCs w:val="24"/>
        </w:rPr>
        <w:t xml:space="preserve"> Šiaulių miesto savivaldybės administracijos </w:t>
      </w:r>
    </w:p>
    <w:p w14:paraId="5D816387" w14:textId="52F76E3C" w:rsidR="005D735A" w:rsidRDefault="00BC443B" w:rsidP="00BC443B">
      <w:pPr>
        <w:spacing w:after="0" w:line="240" w:lineRule="auto"/>
        <w:rPr>
          <w:rFonts w:ascii="Times New Roman" w:hAnsi="Times New Roman" w:cs="Times New Roman"/>
          <w:sz w:val="24"/>
          <w:szCs w:val="24"/>
        </w:rPr>
      </w:pPr>
      <w:r w:rsidRPr="00BC443B">
        <w:rPr>
          <w:rFonts w:ascii="Times New Roman" w:hAnsi="Times New Roman" w:cs="Times New Roman"/>
          <w:sz w:val="24"/>
          <w:szCs w:val="24"/>
        </w:rPr>
        <w:t xml:space="preserve">                                                                                direktoriaus 202</w:t>
      </w:r>
      <w:r w:rsidR="00B42537">
        <w:rPr>
          <w:rFonts w:ascii="Times New Roman" w:hAnsi="Times New Roman" w:cs="Times New Roman"/>
          <w:sz w:val="24"/>
          <w:szCs w:val="24"/>
        </w:rPr>
        <w:t>4</w:t>
      </w:r>
      <w:r w:rsidRPr="00BC443B">
        <w:rPr>
          <w:rFonts w:ascii="Times New Roman" w:hAnsi="Times New Roman" w:cs="Times New Roman"/>
          <w:sz w:val="24"/>
          <w:szCs w:val="24"/>
        </w:rPr>
        <w:t xml:space="preserve"> m. </w:t>
      </w:r>
      <w:r w:rsidR="00B42537">
        <w:rPr>
          <w:rFonts w:ascii="Times New Roman" w:hAnsi="Times New Roman" w:cs="Times New Roman"/>
          <w:sz w:val="24"/>
          <w:szCs w:val="24"/>
        </w:rPr>
        <w:t>liepos</w:t>
      </w:r>
      <w:r w:rsidR="00536B1E">
        <w:rPr>
          <w:rFonts w:ascii="Times New Roman" w:hAnsi="Times New Roman" w:cs="Times New Roman"/>
          <w:sz w:val="24"/>
          <w:szCs w:val="24"/>
        </w:rPr>
        <w:t xml:space="preserve"> 9</w:t>
      </w:r>
      <w:r w:rsidRPr="00BC443B">
        <w:rPr>
          <w:rFonts w:ascii="Times New Roman" w:hAnsi="Times New Roman" w:cs="Times New Roman"/>
          <w:sz w:val="24"/>
          <w:szCs w:val="24"/>
        </w:rPr>
        <w:t xml:space="preserve"> d. </w:t>
      </w:r>
    </w:p>
    <w:p w14:paraId="4ACF5D47" w14:textId="7C42D6B0" w:rsidR="00A372D5" w:rsidRPr="005D735A" w:rsidRDefault="005D735A" w:rsidP="005D735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C443B" w:rsidRPr="00BC443B">
        <w:rPr>
          <w:rFonts w:ascii="Times New Roman" w:hAnsi="Times New Roman" w:cs="Times New Roman"/>
          <w:sz w:val="24"/>
          <w:szCs w:val="24"/>
        </w:rPr>
        <w:t xml:space="preserve">įsakymu Nr. </w:t>
      </w:r>
      <w:r>
        <w:rPr>
          <w:rFonts w:ascii="Times New Roman" w:hAnsi="Times New Roman" w:cs="Times New Roman"/>
          <w:sz w:val="24"/>
          <w:szCs w:val="24"/>
        </w:rPr>
        <w:t>AP-</w:t>
      </w:r>
      <w:r w:rsidR="00536B1E">
        <w:rPr>
          <w:rFonts w:ascii="Times New Roman" w:hAnsi="Times New Roman" w:cs="Times New Roman"/>
          <w:sz w:val="24"/>
          <w:szCs w:val="24"/>
        </w:rPr>
        <w:t>756</w:t>
      </w:r>
    </w:p>
    <w:p w14:paraId="103A51E0" w14:textId="77777777" w:rsidR="00A372D5" w:rsidRPr="00A372D5" w:rsidRDefault="00A372D5" w:rsidP="00A372D5">
      <w:pPr>
        <w:spacing w:after="0" w:line="240" w:lineRule="auto"/>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 xml:space="preserve">                                                                                                                                                                   </w:t>
      </w:r>
    </w:p>
    <w:p w14:paraId="2863B320" w14:textId="77777777" w:rsidR="00A372D5" w:rsidRPr="00A372D5" w:rsidRDefault="00A372D5" w:rsidP="00A372D5">
      <w:pPr>
        <w:spacing w:after="0" w:line="240" w:lineRule="auto"/>
        <w:rPr>
          <w:rFonts w:ascii="Times New Roman" w:eastAsia="Times New Roman" w:hAnsi="Times New Roman" w:cs="Times New Roman"/>
          <w:sz w:val="24"/>
          <w:szCs w:val="20"/>
        </w:rPr>
      </w:pPr>
    </w:p>
    <w:p w14:paraId="13DBA7AC" w14:textId="77777777" w:rsidR="00A372D5" w:rsidRPr="00A372D5" w:rsidRDefault="00A372D5" w:rsidP="00A372D5">
      <w:pPr>
        <w:spacing w:after="0" w:line="240" w:lineRule="auto"/>
        <w:jc w:val="center"/>
        <w:rPr>
          <w:rFonts w:ascii="Times New Roman" w:eastAsia="Times New Roman" w:hAnsi="Times New Roman" w:cs="Times New Roman"/>
          <w:b/>
          <w:bCs/>
          <w:sz w:val="24"/>
          <w:szCs w:val="20"/>
        </w:rPr>
      </w:pPr>
      <w:r w:rsidRPr="00A372D5">
        <w:rPr>
          <w:rFonts w:ascii="Times New Roman" w:eastAsia="Times New Roman" w:hAnsi="Times New Roman" w:cs="Times New Roman"/>
          <w:b/>
          <w:bCs/>
          <w:sz w:val="24"/>
          <w:szCs w:val="20"/>
        </w:rPr>
        <w:t>SOCIALINIŲ IŠMOKŲ IR KOMPENSACIJŲ SKYRIAUS</w:t>
      </w:r>
    </w:p>
    <w:p w14:paraId="6CBC2B2D" w14:textId="77777777" w:rsidR="00A372D5" w:rsidRPr="00A372D5" w:rsidRDefault="00A372D5" w:rsidP="00A372D5">
      <w:pPr>
        <w:spacing w:after="0" w:line="240" w:lineRule="auto"/>
        <w:jc w:val="center"/>
        <w:rPr>
          <w:rFonts w:ascii="Times New Roman" w:eastAsia="Times New Roman" w:hAnsi="Times New Roman" w:cs="Times New Roman"/>
          <w:b/>
          <w:bCs/>
          <w:sz w:val="24"/>
          <w:szCs w:val="20"/>
        </w:rPr>
      </w:pPr>
      <w:r w:rsidRPr="00A372D5">
        <w:rPr>
          <w:rFonts w:ascii="Times New Roman" w:eastAsia="Times New Roman" w:hAnsi="Times New Roman" w:cs="Times New Roman"/>
          <w:b/>
          <w:bCs/>
          <w:sz w:val="24"/>
          <w:szCs w:val="20"/>
        </w:rPr>
        <w:t>VYRESNIOJO SPECIALISTO  PAREIGYBĖS</w:t>
      </w:r>
    </w:p>
    <w:p w14:paraId="09D1584F" w14:textId="77777777" w:rsidR="00A372D5" w:rsidRPr="00A372D5" w:rsidRDefault="00A372D5" w:rsidP="00A372D5">
      <w:pPr>
        <w:spacing w:after="0" w:line="240" w:lineRule="auto"/>
        <w:jc w:val="center"/>
        <w:rPr>
          <w:rFonts w:ascii="Times New Roman" w:eastAsia="Times New Roman" w:hAnsi="Times New Roman" w:cs="Times New Roman"/>
          <w:b/>
          <w:bCs/>
          <w:sz w:val="24"/>
          <w:szCs w:val="20"/>
        </w:rPr>
      </w:pPr>
      <w:r w:rsidRPr="00A372D5">
        <w:rPr>
          <w:rFonts w:ascii="Times New Roman" w:eastAsia="Times New Roman" w:hAnsi="Times New Roman" w:cs="Times New Roman"/>
          <w:b/>
          <w:bCs/>
          <w:sz w:val="24"/>
          <w:szCs w:val="20"/>
        </w:rPr>
        <w:t>APRAŠYMAS</w:t>
      </w:r>
    </w:p>
    <w:p w14:paraId="3F358506" w14:textId="77777777" w:rsidR="00A372D5" w:rsidRPr="00A372D5" w:rsidRDefault="00A372D5" w:rsidP="00A372D5">
      <w:pPr>
        <w:spacing w:after="0" w:line="240" w:lineRule="auto"/>
        <w:jc w:val="center"/>
        <w:rPr>
          <w:rFonts w:ascii="Times New Roman" w:eastAsia="Times New Roman" w:hAnsi="Times New Roman" w:cs="Times New Roman"/>
          <w:b/>
          <w:bCs/>
          <w:sz w:val="24"/>
          <w:szCs w:val="20"/>
        </w:rPr>
      </w:pPr>
    </w:p>
    <w:p w14:paraId="033D051C" w14:textId="77777777" w:rsidR="00A372D5" w:rsidRPr="00A372D5" w:rsidRDefault="00A372D5" w:rsidP="00A372D5">
      <w:pPr>
        <w:spacing w:after="0" w:line="240" w:lineRule="auto"/>
        <w:jc w:val="center"/>
        <w:rPr>
          <w:rFonts w:ascii="Times New Roman" w:eastAsia="Times New Roman" w:hAnsi="Times New Roman" w:cs="Times New Roman"/>
          <w:b/>
          <w:bCs/>
          <w:sz w:val="24"/>
          <w:szCs w:val="20"/>
        </w:rPr>
      </w:pPr>
    </w:p>
    <w:p w14:paraId="56F9B30D" w14:textId="77777777" w:rsidR="00A372D5" w:rsidRPr="00A372D5" w:rsidRDefault="00A372D5" w:rsidP="00A372D5">
      <w:pPr>
        <w:spacing w:after="0" w:line="240" w:lineRule="auto"/>
        <w:jc w:val="center"/>
        <w:rPr>
          <w:rFonts w:ascii="Times New Roman" w:eastAsia="Times New Roman" w:hAnsi="Times New Roman" w:cs="Times New Roman"/>
          <w:b/>
          <w:bCs/>
          <w:sz w:val="24"/>
          <w:szCs w:val="20"/>
        </w:rPr>
      </w:pPr>
      <w:r w:rsidRPr="00A372D5">
        <w:rPr>
          <w:rFonts w:ascii="Times New Roman" w:eastAsia="Times New Roman" w:hAnsi="Times New Roman" w:cs="Times New Roman"/>
          <w:b/>
          <w:bCs/>
          <w:sz w:val="24"/>
          <w:szCs w:val="20"/>
        </w:rPr>
        <w:t>I SKYRIUS</w:t>
      </w:r>
    </w:p>
    <w:p w14:paraId="4456D630" w14:textId="77777777" w:rsidR="00A372D5" w:rsidRPr="00A372D5" w:rsidRDefault="00A372D5" w:rsidP="00A372D5">
      <w:pPr>
        <w:spacing w:after="0" w:line="240" w:lineRule="auto"/>
        <w:jc w:val="center"/>
        <w:rPr>
          <w:rFonts w:ascii="Times New Roman" w:eastAsia="Times New Roman" w:hAnsi="Times New Roman" w:cs="Times New Roman"/>
          <w:b/>
          <w:bCs/>
          <w:sz w:val="24"/>
          <w:szCs w:val="20"/>
        </w:rPr>
      </w:pPr>
      <w:r w:rsidRPr="00A372D5">
        <w:rPr>
          <w:rFonts w:ascii="Times New Roman" w:eastAsia="Times New Roman" w:hAnsi="Times New Roman" w:cs="Times New Roman"/>
          <w:b/>
          <w:bCs/>
          <w:sz w:val="24"/>
          <w:szCs w:val="20"/>
        </w:rPr>
        <w:t>PAREIGYBĖ</w:t>
      </w:r>
    </w:p>
    <w:p w14:paraId="5263BF76" w14:textId="77777777" w:rsidR="00A372D5" w:rsidRPr="00A372D5" w:rsidRDefault="00A372D5" w:rsidP="00A372D5">
      <w:pPr>
        <w:spacing w:after="0" w:line="240" w:lineRule="auto"/>
        <w:rPr>
          <w:rFonts w:ascii="Times New Roman" w:eastAsia="Times New Roman" w:hAnsi="Times New Roman" w:cs="Times New Roman"/>
          <w:sz w:val="24"/>
          <w:szCs w:val="20"/>
        </w:rPr>
      </w:pPr>
    </w:p>
    <w:p w14:paraId="57B4EB68" w14:textId="77777777" w:rsidR="00A372D5" w:rsidRPr="00A372D5" w:rsidRDefault="00A372D5" w:rsidP="00A372D5">
      <w:pPr>
        <w:spacing w:after="0" w:line="240" w:lineRule="auto"/>
        <w:ind w:firstLine="567"/>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1. Socialinių išmokų ir kompensacijų skyriaus (toliau – Skyrius) vyresniojo specialisto pareigybė priklauso specialistų pareigybių grupei.</w:t>
      </w:r>
    </w:p>
    <w:p w14:paraId="52B7D0F1" w14:textId="77777777" w:rsidR="00A372D5" w:rsidRPr="00A372D5" w:rsidRDefault="00A372D5" w:rsidP="00A372D5">
      <w:pPr>
        <w:spacing w:after="0" w:line="240" w:lineRule="auto"/>
        <w:ind w:firstLine="567"/>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2. Pareigybės lygis – A2.</w:t>
      </w:r>
    </w:p>
    <w:p w14:paraId="70D7976C" w14:textId="77777777" w:rsidR="00A372D5" w:rsidRPr="00A372D5" w:rsidRDefault="00A372D5" w:rsidP="00A372D5">
      <w:pPr>
        <w:spacing w:after="0" w:line="240" w:lineRule="auto"/>
        <w:ind w:firstLine="567"/>
        <w:rPr>
          <w:rFonts w:ascii="Times New Roman" w:eastAsia="Times New Roman" w:hAnsi="Times New Roman" w:cs="Times New Roman"/>
          <w:sz w:val="24"/>
          <w:szCs w:val="20"/>
        </w:rPr>
      </w:pPr>
    </w:p>
    <w:p w14:paraId="19D8FD54" w14:textId="77777777" w:rsidR="00A372D5" w:rsidRPr="00A372D5" w:rsidRDefault="00A372D5" w:rsidP="00A372D5">
      <w:pPr>
        <w:spacing w:after="0" w:line="240" w:lineRule="auto"/>
        <w:ind w:firstLine="567"/>
        <w:jc w:val="center"/>
        <w:rPr>
          <w:rFonts w:ascii="Times New Roman" w:eastAsia="Times New Roman" w:hAnsi="Times New Roman" w:cs="Times New Roman"/>
          <w:b/>
          <w:bCs/>
          <w:sz w:val="24"/>
          <w:szCs w:val="20"/>
        </w:rPr>
      </w:pPr>
      <w:r w:rsidRPr="00A372D5">
        <w:rPr>
          <w:rFonts w:ascii="Times New Roman" w:eastAsia="Times New Roman" w:hAnsi="Times New Roman" w:cs="Times New Roman"/>
          <w:b/>
          <w:bCs/>
          <w:sz w:val="24"/>
          <w:szCs w:val="20"/>
        </w:rPr>
        <w:t>II SKYRIUS</w:t>
      </w:r>
    </w:p>
    <w:p w14:paraId="347B32FE" w14:textId="77777777" w:rsidR="00A372D5" w:rsidRPr="00A372D5" w:rsidRDefault="00A372D5" w:rsidP="00A372D5">
      <w:pPr>
        <w:spacing w:after="0" w:line="240" w:lineRule="auto"/>
        <w:ind w:firstLine="567"/>
        <w:jc w:val="center"/>
        <w:rPr>
          <w:rFonts w:ascii="Times New Roman" w:eastAsia="Times New Roman" w:hAnsi="Times New Roman" w:cs="Times New Roman"/>
          <w:b/>
          <w:bCs/>
          <w:sz w:val="24"/>
          <w:szCs w:val="20"/>
        </w:rPr>
      </w:pPr>
      <w:r w:rsidRPr="00A372D5">
        <w:rPr>
          <w:rFonts w:ascii="Times New Roman" w:eastAsia="Times New Roman" w:hAnsi="Times New Roman" w:cs="Times New Roman"/>
          <w:b/>
          <w:bCs/>
          <w:sz w:val="24"/>
          <w:szCs w:val="20"/>
        </w:rPr>
        <w:t>SPECIALŪS REIKALAVIMAI ŠIAS PAREIGAS EINANČIAM DARBUOTOJUI</w:t>
      </w:r>
    </w:p>
    <w:p w14:paraId="75600BF1" w14:textId="77777777" w:rsidR="00A372D5" w:rsidRPr="00A372D5" w:rsidRDefault="00A372D5" w:rsidP="00A372D5">
      <w:pPr>
        <w:spacing w:after="0" w:line="240" w:lineRule="auto"/>
        <w:ind w:firstLine="567"/>
        <w:rPr>
          <w:rFonts w:ascii="Times New Roman" w:eastAsia="Times New Roman" w:hAnsi="Times New Roman" w:cs="Times New Roman"/>
          <w:sz w:val="24"/>
          <w:szCs w:val="20"/>
        </w:rPr>
      </w:pPr>
    </w:p>
    <w:p w14:paraId="00B71C4F" w14:textId="77777777" w:rsidR="00A372D5" w:rsidRPr="00A372D5" w:rsidRDefault="00A372D5" w:rsidP="00A372D5">
      <w:pPr>
        <w:spacing w:after="0" w:line="240" w:lineRule="auto"/>
        <w:ind w:firstLine="567"/>
        <w:jc w:val="both"/>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3. Darbuotojas, einantis šias pareigas, turi atitikti šiuos specialius reikalavimus:</w:t>
      </w:r>
    </w:p>
    <w:p w14:paraId="0B49A23F" w14:textId="20A5CD03" w:rsidR="00C86F00" w:rsidRPr="00C86F00" w:rsidRDefault="00C86F00" w:rsidP="00C86F00">
      <w:pPr>
        <w:pStyle w:val="Betarp"/>
        <w:jc w:val="both"/>
        <w:rPr>
          <w:rFonts w:ascii="Times New Roman" w:hAnsi="Times New Roman" w:cs="Times New Roman"/>
          <w:sz w:val="24"/>
          <w:szCs w:val="24"/>
          <w:lang w:eastAsia="lt-LT"/>
        </w:rPr>
      </w:pPr>
      <w:r>
        <w:rPr>
          <w:rFonts w:ascii="Times New Roman" w:hAnsi="Times New Roman" w:cs="Times New Roman"/>
          <w:sz w:val="24"/>
          <w:szCs w:val="24"/>
        </w:rPr>
        <w:t xml:space="preserve">         </w:t>
      </w:r>
      <w:r w:rsidR="00A372D5" w:rsidRPr="00C86F00">
        <w:rPr>
          <w:rFonts w:ascii="Times New Roman" w:hAnsi="Times New Roman" w:cs="Times New Roman"/>
          <w:sz w:val="24"/>
          <w:szCs w:val="24"/>
        </w:rPr>
        <w:t>3.1. turėti ne žemesnį kaip aukštąjį universitetinį išsilavinimą su bakalauro kvalifikaciniu laipsniu ar jam prilygintu išsilavinimu arba aukštąjį koleginį išsilavinimą su profesinio bakalauro kvalifikaciniu laipsniu ar jam prilygintu išsilavinimu</w:t>
      </w:r>
      <w:r w:rsidR="00B42537">
        <w:rPr>
          <w:rFonts w:ascii="Times New Roman" w:hAnsi="Times New Roman" w:cs="Times New Roman"/>
          <w:sz w:val="24"/>
          <w:szCs w:val="24"/>
        </w:rPr>
        <w:t>;</w:t>
      </w:r>
    </w:p>
    <w:p w14:paraId="393001F0" w14:textId="770CADBB" w:rsidR="00A372D5" w:rsidRPr="00C86F00" w:rsidRDefault="00C86F00" w:rsidP="00C86F00">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Pr="00C86F00">
        <w:rPr>
          <w:rFonts w:ascii="Times New Roman" w:hAnsi="Times New Roman" w:cs="Times New Roman"/>
          <w:sz w:val="24"/>
          <w:szCs w:val="24"/>
        </w:rPr>
        <w:t>3.</w:t>
      </w:r>
      <w:r w:rsidR="00A372D5" w:rsidRPr="00C86F00">
        <w:rPr>
          <w:rFonts w:ascii="Times New Roman" w:hAnsi="Times New Roman" w:cs="Times New Roman"/>
          <w:sz w:val="24"/>
          <w:szCs w:val="24"/>
        </w:rPr>
        <w:t xml:space="preserve">2. būti susipažinęs su teisės aktais, reglamentuojančiais vietos savivaldą, socialinių išmokų ir tikslinių kompensacijų, </w:t>
      </w:r>
      <w:r w:rsidR="00F8180E" w:rsidRPr="00C86F00">
        <w:rPr>
          <w:rFonts w:ascii="Times New Roman" w:hAnsi="Times New Roman" w:cs="Times New Roman"/>
          <w:sz w:val="24"/>
          <w:szCs w:val="24"/>
        </w:rPr>
        <w:t xml:space="preserve">socialinės paramos mokiniams, </w:t>
      </w:r>
      <w:r w:rsidR="00A372D5" w:rsidRPr="00C86F00">
        <w:rPr>
          <w:rFonts w:ascii="Times New Roman" w:hAnsi="Times New Roman" w:cs="Times New Roman"/>
          <w:sz w:val="24"/>
          <w:szCs w:val="24"/>
        </w:rPr>
        <w:t>piniginės socialinės paramos skyrimą ir mokėjimą;</w:t>
      </w:r>
    </w:p>
    <w:p w14:paraId="01C7278D" w14:textId="58CE2274" w:rsidR="00A372D5" w:rsidRPr="00C86F00" w:rsidRDefault="00C86F00" w:rsidP="00C86F00">
      <w:pPr>
        <w:pStyle w:val="Betarp"/>
        <w:jc w:val="both"/>
        <w:rPr>
          <w:rFonts w:ascii="Times New Roman" w:hAnsi="Times New Roman" w:cs="Times New Roman"/>
          <w:sz w:val="24"/>
          <w:szCs w:val="24"/>
        </w:rPr>
      </w:pPr>
      <w:r>
        <w:rPr>
          <w:rFonts w:ascii="Times New Roman" w:hAnsi="Times New Roman" w:cs="Times New Roman"/>
          <w:sz w:val="24"/>
          <w:szCs w:val="24"/>
        </w:rPr>
        <w:t xml:space="preserve">        </w:t>
      </w:r>
      <w:r w:rsidR="00A372D5" w:rsidRPr="00C86F00">
        <w:rPr>
          <w:rFonts w:ascii="Times New Roman" w:hAnsi="Times New Roman" w:cs="Times New Roman"/>
          <w:sz w:val="24"/>
          <w:szCs w:val="24"/>
        </w:rPr>
        <w:t xml:space="preserve">3.3. mokėti dokumentų rengimo taisykles; </w:t>
      </w:r>
    </w:p>
    <w:p w14:paraId="5044EF70" w14:textId="2B6F2C4A" w:rsidR="00A372D5" w:rsidRPr="00C86F00" w:rsidRDefault="00C86F00" w:rsidP="00C86F00">
      <w:pPr>
        <w:pStyle w:val="Betarp"/>
        <w:jc w:val="both"/>
        <w:rPr>
          <w:rFonts w:ascii="Times New Roman" w:hAnsi="Times New Roman" w:cs="Times New Roman"/>
          <w:b/>
          <w:bCs/>
          <w:sz w:val="24"/>
          <w:szCs w:val="24"/>
        </w:rPr>
      </w:pPr>
      <w:r>
        <w:rPr>
          <w:rFonts w:ascii="Times New Roman" w:hAnsi="Times New Roman" w:cs="Times New Roman"/>
          <w:sz w:val="24"/>
          <w:szCs w:val="24"/>
        </w:rPr>
        <w:t xml:space="preserve">        </w:t>
      </w:r>
      <w:r w:rsidR="00A372D5" w:rsidRPr="00C86F00">
        <w:rPr>
          <w:rFonts w:ascii="Times New Roman" w:hAnsi="Times New Roman" w:cs="Times New Roman"/>
          <w:sz w:val="24"/>
          <w:szCs w:val="24"/>
        </w:rPr>
        <w:t xml:space="preserve">3.4. </w:t>
      </w:r>
      <w:r w:rsidR="00A372D5" w:rsidRPr="00C86F00">
        <w:rPr>
          <w:rFonts w:ascii="Times New Roman" w:hAnsi="Times New Roman" w:cs="Times New Roman"/>
          <w:color w:val="000000"/>
          <w:sz w:val="24"/>
          <w:szCs w:val="24"/>
        </w:rPr>
        <w:t xml:space="preserve">mokėti dirbti </w:t>
      </w:r>
      <w:r w:rsidR="00A372D5" w:rsidRPr="00C86F00">
        <w:rPr>
          <w:rFonts w:ascii="Times New Roman" w:hAnsi="Times New Roman" w:cs="Times New Roman"/>
          <w:sz w:val="24"/>
          <w:szCs w:val="24"/>
        </w:rPr>
        <w:t>kompiuteriu MS Office programiniu paketu.</w:t>
      </w:r>
    </w:p>
    <w:p w14:paraId="7FA283C3" w14:textId="77777777" w:rsidR="00A372D5" w:rsidRPr="00A372D5" w:rsidRDefault="00A372D5" w:rsidP="00A372D5">
      <w:pPr>
        <w:spacing w:after="0" w:line="240" w:lineRule="auto"/>
        <w:ind w:firstLine="567"/>
        <w:rPr>
          <w:rFonts w:ascii="Times New Roman" w:eastAsia="Times New Roman" w:hAnsi="Times New Roman" w:cs="Times New Roman"/>
          <w:sz w:val="24"/>
          <w:szCs w:val="20"/>
        </w:rPr>
      </w:pPr>
    </w:p>
    <w:p w14:paraId="18A5CC26" w14:textId="77777777" w:rsidR="00A372D5" w:rsidRPr="00A372D5" w:rsidRDefault="00A372D5" w:rsidP="00A372D5">
      <w:pPr>
        <w:spacing w:after="0" w:line="240" w:lineRule="auto"/>
        <w:ind w:firstLine="567"/>
        <w:jc w:val="center"/>
        <w:rPr>
          <w:rFonts w:ascii="Times New Roman" w:eastAsia="Times New Roman" w:hAnsi="Times New Roman" w:cs="Times New Roman"/>
          <w:b/>
          <w:bCs/>
          <w:sz w:val="24"/>
          <w:szCs w:val="20"/>
        </w:rPr>
      </w:pPr>
    </w:p>
    <w:p w14:paraId="2B958E78" w14:textId="77777777" w:rsidR="00A372D5" w:rsidRPr="00A372D5" w:rsidRDefault="00A372D5" w:rsidP="00A372D5">
      <w:pPr>
        <w:spacing w:after="0" w:line="240" w:lineRule="auto"/>
        <w:ind w:firstLine="567"/>
        <w:jc w:val="center"/>
        <w:rPr>
          <w:rFonts w:ascii="Times New Roman" w:eastAsia="Times New Roman" w:hAnsi="Times New Roman" w:cs="Times New Roman"/>
          <w:b/>
          <w:bCs/>
          <w:sz w:val="24"/>
          <w:szCs w:val="20"/>
        </w:rPr>
      </w:pPr>
      <w:r w:rsidRPr="00A372D5">
        <w:rPr>
          <w:rFonts w:ascii="Times New Roman" w:eastAsia="Times New Roman" w:hAnsi="Times New Roman" w:cs="Times New Roman"/>
          <w:b/>
          <w:bCs/>
          <w:sz w:val="24"/>
          <w:szCs w:val="20"/>
        </w:rPr>
        <w:t>III SKYRIUS</w:t>
      </w:r>
    </w:p>
    <w:p w14:paraId="23876212" w14:textId="77777777" w:rsidR="00A372D5" w:rsidRPr="00A372D5" w:rsidRDefault="00A372D5" w:rsidP="00A372D5">
      <w:pPr>
        <w:spacing w:after="0" w:line="240" w:lineRule="auto"/>
        <w:ind w:firstLine="567"/>
        <w:jc w:val="center"/>
        <w:rPr>
          <w:rFonts w:ascii="Times New Roman" w:eastAsia="Times New Roman" w:hAnsi="Times New Roman" w:cs="Times New Roman"/>
          <w:b/>
          <w:bCs/>
          <w:sz w:val="24"/>
          <w:szCs w:val="20"/>
        </w:rPr>
      </w:pPr>
      <w:r w:rsidRPr="00A372D5">
        <w:rPr>
          <w:rFonts w:ascii="Times New Roman" w:eastAsia="Times New Roman" w:hAnsi="Times New Roman" w:cs="Times New Roman"/>
          <w:b/>
          <w:bCs/>
          <w:sz w:val="24"/>
          <w:szCs w:val="20"/>
        </w:rPr>
        <w:t>ŠIAS PAREIGAS EINANČIO DARBUOTOJO FUNKCIJOS</w:t>
      </w:r>
    </w:p>
    <w:p w14:paraId="1BCA032A" w14:textId="77777777" w:rsidR="00A372D5" w:rsidRPr="00A372D5" w:rsidRDefault="00A372D5" w:rsidP="00A372D5">
      <w:pPr>
        <w:spacing w:after="0" w:line="240" w:lineRule="auto"/>
        <w:ind w:firstLine="567"/>
        <w:rPr>
          <w:rFonts w:ascii="Times New Roman" w:eastAsia="Times New Roman" w:hAnsi="Times New Roman" w:cs="Times New Roman"/>
          <w:sz w:val="24"/>
          <w:szCs w:val="20"/>
        </w:rPr>
      </w:pPr>
    </w:p>
    <w:p w14:paraId="2FE825B2" w14:textId="77777777" w:rsidR="00A372D5" w:rsidRPr="00A372D5" w:rsidRDefault="00A372D5" w:rsidP="00A372D5">
      <w:pPr>
        <w:spacing w:after="0" w:line="240" w:lineRule="auto"/>
        <w:ind w:firstLine="567"/>
        <w:jc w:val="both"/>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4. Šias pareigas einantis darbuotojas vykdo šias funkcijas:</w:t>
      </w:r>
    </w:p>
    <w:p w14:paraId="77FAE36B" w14:textId="77777777" w:rsidR="00A372D5" w:rsidRDefault="00A372D5" w:rsidP="00A372D5">
      <w:pPr>
        <w:spacing w:after="0" w:line="240" w:lineRule="auto"/>
        <w:ind w:firstLine="567"/>
        <w:jc w:val="both"/>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 xml:space="preserve">4.1 priima asmenų prašymus ir reikalingus dokumentus </w:t>
      </w:r>
      <w:r w:rsidRPr="00A81017">
        <w:rPr>
          <w:rFonts w:ascii="Times New Roman" w:eastAsia="Times New Roman" w:hAnsi="Times New Roman" w:cs="Times New Roman"/>
          <w:color w:val="000000" w:themeColor="text1"/>
          <w:sz w:val="24"/>
          <w:szCs w:val="20"/>
        </w:rPr>
        <w:t xml:space="preserve">socialinėms išmokoms ir tikslinėms kompensacijoms, socialinei paramai mokiniams, piniginei socialinei paramai skirti, patikrina ar </w:t>
      </w:r>
      <w:r w:rsidRPr="00A372D5">
        <w:rPr>
          <w:rFonts w:ascii="Times New Roman" w:eastAsia="Times New Roman" w:hAnsi="Times New Roman" w:cs="Times New Roman"/>
          <w:sz w:val="24"/>
          <w:szCs w:val="20"/>
        </w:rPr>
        <w:t>teisingai užpildyti pateikti prašymai - paraiškos, ar pateikti visi reikalingi dokumentai, pareiškėjams įteikia informacinius lapelius apie trūkstamus dokumentus (jei tokių yra) ir nurodo jų pateikimo datą, renka reikalingus duomenis apie asmenis ir bendrai gyvenančius asmenis sistemoje „Parama“ ir SPIS įdiegtose duomenų bazėse, atspausdina duomenų bazių išrašus, patvirtina jų teisingumą parašu;</w:t>
      </w:r>
    </w:p>
    <w:p w14:paraId="39DA4013" w14:textId="2D3584FA" w:rsidR="00A81017" w:rsidRPr="00A372D5" w:rsidRDefault="00A81017" w:rsidP="00A372D5">
      <w:pPr>
        <w:spacing w:after="0" w:line="240" w:lineRule="auto"/>
        <w:ind w:firstLine="567"/>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4.2. priima prašymus dėl vienkartinių pašalpų skyrimo;</w:t>
      </w:r>
    </w:p>
    <w:p w14:paraId="6EF38431" w14:textId="702DAB6E" w:rsidR="00A372D5" w:rsidRPr="00A372D5" w:rsidRDefault="00A372D5" w:rsidP="00A372D5">
      <w:pPr>
        <w:spacing w:after="0" w:line="240" w:lineRule="auto"/>
        <w:ind w:firstLine="567"/>
        <w:jc w:val="both"/>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4.</w:t>
      </w:r>
      <w:r w:rsidR="00A81017">
        <w:rPr>
          <w:rFonts w:ascii="Times New Roman" w:eastAsia="Times New Roman" w:hAnsi="Times New Roman" w:cs="Times New Roman"/>
          <w:sz w:val="24"/>
          <w:szCs w:val="20"/>
        </w:rPr>
        <w:t>3</w:t>
      </w:r>
      <w:r w:rsidRPr="00A372D5">
        <w:rPr>
          <w:rFonts w:ascii="Times New Roman" w:eastAsia="Times New Roman" w:hAnsi="Times New Roman" w:cs="Times New Roman"/>
          <w:sz w:val="24"/>
          <w:szCs w:val="20"/>
        </w:rPr>
        <w:t xml:space="preserve">. tvarko asmenų ir bendrai gyvenančių asmenų duomenis sistemoje „Parama“ ir SPIS; </w:t>
      </w:r>
    </w:p>
    <w:p w14:paraId="0F23439D" w14:textId="5C2AB832" w:rsidR="00A372D5" w:rsidRPr="00A372D5" w:rsidRDefault="00A372D5" w:rsidP="00A372D5">
      <w:pPr>
        <w:spacing w:after="0" w:line="240" w:lineRule="auto"/>
        <w:ind w:firstLine="567"/>
        <w:jc w:val="both"/>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4.</w:t>
      </w:r>
      <w:r w:rsidR="00A81017">
        <w:rPr>
          <w:rFonts w:ascii="Times New Roman" w:eastAsia="Times New Roman" w:hAnsi="Times New Roman" w:cs="Times New Roman"/>
          <w:sz w:val="24"/>
          <w:szCs w:val="20"/>
        </w:rPr>
        <w:t>4</w:t>
      </w:r>
      <w:r w:rsidRPr="00A372D5">
        <w:rPr>
          <w:rFonts w:ascii="Times New Roman" w:eastAsia="Times New Roman" w:hAnsi="Times New Roman" w:cs="Times New Roman"/>
          <w:sz w:val="24"/>
          <w:szCs w:val="20"/>
        </w:rPr>
        <w:t>.</w:t>
      </w:r>
      <w:r w:rsidR="00A81017">
        <w:rPr>
          <w:rFonts w:ascii="Times New Roman" w:eastAsia="Times New Roman" w:hAnsi="Times New Roman" w:cs="Times New Roman"/>
          <w:sz w:val="24"/>
          <w:szCs w:val="20"/>
        </w:rPr>
        <w:t xml:space="preserve"> </w:t>
      </w:r>
      <w:r w:rsidRPr="00A372D5">
        <w:rPr>
          <w:rFonts w:ascii="Times New Roman" w:eastAsia="Times New Roman" w:hAnsi="Times New Roman" w:cs="Times New Roman"/>
          <w:sz w:val="24"/>
          <w:szCs w:val="20"/>
        </w:rPr>
        <w:t xml:space="preserve">konsultuoja gyventojus apie socialinių išmokų ir tikslinių kompensacijų, piniginės socialinės paramos, socialinės paramos mokiniams skyrimo sąlygas; </w:t>
      </w:r>
    </w:p>
    <w:p w14:paraId="56E5A298" w14:textId="7911EEA2" w:rsidR="00A372D5" w:rsidRPr="00A372D5" w:rsidRDefault="00A372D5" w:rsidP="00A372D5">
      <w:pPr>
        <w:spacing w:after="0" w:line="240" w:lineRule="auto"/>
        <w:ind w:firstLine="567"/>
        <w:jc w:val="both"/>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4.</w:t>
      </w:r>
      <w:r w:rsidR="00A81017">
        <w:rPr>
          <w:rFonts w:ascii="Times New Roman" w:eastAsia="Times New Roman" w:hAnsi="Times New Roman" w:cs="Times New Roman"/>
          <w:sz w:val="24"/>
          <w:szCs w:val="20"/>
        </w:rPr>
        <w:t>5</w:t>
      </w:r>
      <w:r w:rsidRPr="00A372D5">
        <w:rPr>
          <w:rFonts w:ascii="Times New Roman" w:eastAsia="Times New Roman" w:hAnsi="Times New Roman" w:cs="Times New Roman"/>
          <w:sz w:val="24"/>
          <w:szCs w:val="20"/>
        </w:rPr>
        <w:t>. rašo piniginės socialinės paramos gavėjams siuntimus visuomenei naudingai veiklai atlikti;</w:t>
      </w:r>
    </w:p>
    <w:p w14:paraId="429B82C7" w14:textId="66C2E8DC" w:rsidR="00A372D5" w:rsidRPr="00A81017" w:rsidRDefault="00A372D5" w:rsidP="00A372D5">
      <w:pPr>
        <w:spacing w:after="0" w:line="240" w:lineRule="auto"/>
        <w:ind w:firstLine="567"/>
        <w:jc w:val="both"/>
        <w:rPr>
          <w:rFonts w:ascii="Times New Roman" w:eastAsia="Times New Roman" w:hAnsi="Times New Roman" w:cs="Times New Roman"/>
          <w:color w:val="000000" w:themeColor="text1"/>
          <w:sz w:val="24"/>
          <w:szCs w:val="20"/>
        </w:rPr>
      </w:pPr>
      <w:r w:rsidRPr="00A372D5">
        <w:rPr>
          <w:rFonts w:ascii="Times New Roman" w:eastAsia="Times New Roman" w:hAnsi="Times New Roman" w:cs="Times New Roman"/>
          <w:sz w:val="24"/>
          <w:szCs w:val="20"/>
        </w:rPr>
        <w:t>4.</w:t>
      </w:r>
      <w:r w:rsidR="00A81017">
        <w:rPr>
          <w:rFonts w:ascii="Times New Roman" w:eastAsia="Times New Roman" w:hAnsi="Times New Roman" w:cs="Times New Roman"/>
          <w:sz w:val="24"/>
          <w:szCs w:val="20"/>
        </w:rPr>
        <w:t>6</w:t>
      </w:r>
      <w:r w:rsidRPr="00A372D5">
        <w:rPr>
          <w:rFonts w:ascii="Times New Roman" w:eastAsia="Times New Roman" w:hAnsi="Times New Roman" w:cs="Times New Roman"/>
          <w:sz w:val="24"/>
          <w:szCs w:val="20"/>
        </w:rPr>
        <w:t xml:space="preserve">. teikia paklausimus į kitas įstaigas, organizacijas, institucijas, įmones dėl informacijos pateikimo gautiems pareiškėjų prašymams tenkinti; </w:t>
      </w:r>
      <w:r w:rsidRPr="00A81017">
        <w:rPr>
          <w:rFonts w:ascii="Times New Roman" w:eastAsia="Times New Roman" w:hAnsi="Times New Roman" w:cs="Times New Roman"/>
          <w:color w:val="000000" w:themeColor="text1"/>
          <w:sz w:val="24"/>
          <w:szCs w:val="20"/>
        </w:rPr>
        <w:t>r</w:t>
      </w:r>
      <w:r w:rsidR="00A81017">
        <w:rPr>
          <w:rFonts w:ascii="Times New Roman" w:eastAsia="Times New Roman" w:hAnsi="Times New Roman" w:cs="Times New Roman"/>
          <w:color w:val="000000" w:themeColor="text1"/>
          <w:sz w:val="24"/>
          <w:szCs w:val="20"/>
        </w:rPr>
        <w:t>uošia</w:t>
      </w:r>
      <w:r w:rsidRPr="00A81017">
        <w:rPr>
          <w:rFonts w:ascii="Times New Roman" w:eastAsia="Times New Roman" w:hAnsi="Times New Roman" w:cs="Times New Roman"/>
          <w:color w:val="000000" w:themeColor="text1"/>
          <w:sz w:val="24"/>
          <w:szCs w:val="20"/>
        </w:rPr>
        <w:t xml:space="preserve"> </w:t>
      </w:r>
      <w:r w:rsidR="00A81017">
        <w:rPr>
          <w:rFonts w:ascii="Times New Roman" w:eastAsia="Times New Roman" w:hAnsi="Times New Roman" w:cs="Times New Roman"/>
          <w:color w:val="000000" w:themeColor="text1"/>
          <w:sz w:val="24"/>
          <w:szCs w:val="20"/>
        </w:rPr>
        <w:t>raštus</w:t>
      </w:r>
      <w:r w:rsidRPr="00A81017">
        <w:rPr>
          <w:rFonts w:ascii="Times New Roman" w:eastAsia="Times New Roman" w:hAnsi="Times New Roman" w:cs="Times New Roman"/>
          <w:color w:val="000000" w:themeColor="text1"/>
          <w:sz w:val="24"/>
          <w:szCs w:val="20"/>
        </w:rPr>
        <w:t xml:space="preserve"> dėl tikslinių kompensacijų asmens bylų atsiuntimo iš kitų savivaldybių Socialinės paramos skyrių;</w:t>
      </w:r>
    </w:p>
    <w:p w14:paraId="62F4D2CC" w14:textId="3AFF87D8" w:rsidR="00A372D5" w:rsidRPr="00A372D5" w:rsidRDefault="00A372D5" w:rsidP="00A372D5">
      <w:pPr>
        <w:spacing w:after="0" w:line="240" w:lineRule="auto"/>
        <w:ind w:firstLine="567"/>
        <w:jc w:val="both"/>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4.</w:t>
      </w:r>
      <w:r w:rsidR="00A81017">
        <w:rPr>
          <w:rFonts w:ascii="Times New Roman" w:eastAsia="Times New Roman" w:hAnsi="Times New Roman" w:cs="Times New Roman"/>
          <w:sz w:val="24"/>
          <w:szCs w:val="20"/>
        </w:rPr>
        <w:t>7</w:t>
      </w:r>
      <w:r w:rsidRPr="00A372D5">
        <w:rPr>
          <w:rFonts w:ascii="Times New Roman" w:eastAsia="Times New Roman" w:hAnsi="Times New Roman" w:cs="Times New Roman"/>
          <w:sz w:val="24"/>
          <w:szCs w:val="20"/>
        </w:rPr>
        <w:t>. užsako pareiškėjų buities ir gyvenimo sąlygų patikrinimo aktus;</w:t>
      </w:r>
    </w:p>
    <w:p w14:paraId="6547D963" w14:textId="5FD20585" w:rsidR="00A372D5" w:rsidRPr="00A372D5" w:rsidRDefault="00A372D5" w:rsidP="00A372D5">
      <w:pPr>
        <w:spacing w:after="0" w:line="240" w:lineRule="auto"/>
        <w:ind w:firstLine="567"/>
        <w:jc w:val="both"/>
        <w:rPr>
          <w:rFonts w:ascii="Times New Roman" w:eastAsia="Times New Roman" w:hAnsi="Times New Roman" w:cs="Times New Roman"/>
          <w:color w:val="000000" w:themeColor="text1"/>
          <w:sz w:val="24"/>
          <w:szCs w:val="20"/>
        </w:rPr>
      </w:pPr>
      <w:r w:rsidRPr="00A372D5">
        <w:rPr>
          <w:rFonts w:ascii="Times New Roman" w:eastAsia="Times New Roman" w:hAnsi="Times New Roman" w:cs="Times New Roman"/>
          <w:sz w:val="24"/>
          <w:szCs w:val="20"/>
        </w:rPr>
        <w:lastRenderedPageBreak/>
        <w:t>4.</w:t>
      </w:r>
      <w:r w:rsidR="00A81017">
        <w:rPr>
          <w:rFonts w:ascii="Times New Roman" w:eastAsia="Times New Roman" w:hAnsi="Times New Roman" w:cs="Times New Roman"/>
          <w:sz w:val="24"/>
          <w:szCs w:val="20"/>
        </w:rPr>
        <w:t>8</w:t>
      </w:r>
      <w:r w:rsidRPr="00A372D5">
        <w:rPr>
          <w:rFonts w:ascii="Times New Roman" w:eastAsia="Times New Roman" w:hAnsi="Times New Roman" w:cs="Times New Roman"/>
          <w:sz w:val="24"/>
          <w:szCs w:val="20"/>
        </w:rPr>
        <w:t>.</w:t>
      </w:r>
      <w:r w:rsidRPr="00A372D5">
        <w:rPr>
          <w:rFonts w:ascii="Times New Roman" w:eastAsia="Times New Roman" w:hAnsi="Times New Roman" w:cs="Times New Roman"/>
          <w:color w:val="000000" w:themeColor="text1"/>
          <w:sz w:val="24"/>
          <w:szCs w:val="20"/>
        </w:rPr>
        <w:t>vykdo išankstinę, besikreipiančių dėl socialinių išmokų ir piniginės socialinės paramos, registraciją;</w:t>
      </w:r>
    </w:p>
    <w:p w14:paraId="106B9FC8" w14:textId="74E896B7" w:rsidR="00A372D5" w:rsidRPr="00A372D5" w:rsidRDefault="00A372D5" w:rsidP="00A372D5">
      <w:pPr>
        <w:spacing w:after="0" w:line="240" w:lineRule="auto"/>
        <w:ind w:firstLine="567"/>
        <w:jc w:val="both"/>
        <w:rPr>
          <w:rFonts w:ascii="Times New Roman" w:eastAsia="Times New Roman" w:hAnsi="Times New Roman" w:cs="Times New Roman"/>
          <w:color w:val="000000" w:themeColor="text1"/>
          <w:sz w:val="24"/>
          <w:szCs w:val="20"/>
        </w:rPr>
      </w:pPr>
      <w:r w:rsidRPr="00A372D5">
        <w:rPr>
          <w:rFonts w:ascii="Times New Roman" w:eastAsia="Times New Roman" w:hAnsi="Times New Roman" w:cs="Times New Roman"/>
          <w:color w:val="000000" w:themeColor="text1"/>
          <w:sz w:val="24"/>
          <w:szCs w:val="20"/>
        </w:rPr>
        <w:t>4.</w:t>
      </w:r>
      <w:r w:rsidR="00A81017">
        <w:rPr>
          <w:rFonts w:ascii="Times New Roman" w:eastAsia="Times New Roman" w:hAnsi="Times New Roman" w:cs="Times New Roman"/>
          <w:color w:val="000000" w:themeColor="text1"/>
          <w:sz w:val="24"/>
          <w:szCs w:val="20"/>
        </w:rPr>
        <w:t>9</w:t>
      </w:r>
      <w:r w:rsidRPr="00A372D5">
        <w:rPr>
          <w:rFonts w:ascii="Times New Roman" w:eastAsia="Times New Roman" w:hAnsi="Times New Roman" w:cs="Times New Roman"/>
          <w:color w:val="000000" w:themeColor="text1"/>
          <w:sz w:val="24"/>
          <w:szCs w:val="20"/>
        </w:rPr>
        <w:t>. teikia konsultaciją asmenims prašymus teikiantiems elektroniniu būdu;</w:t>
      </w:r>
    </w:p>
    <w:p w14:paraId="0BDD75F4" w14:textId="598EE0DC" w:rsidR="00A372D5" w:rsidRPr="00A372D5" w:rsidRDefault="00A372D5" w:rsidP="00A372D5">
      <w:pPr>
        <w:spacing w:after="0" w:line="240" w:lineRule="auto"/>
        <w:ind w:firstLine="567"/>
        <w:jc w:val="both"/>
        <w:rPr>
          <w:rFonts w:ascii="Times New Roman" w:eastAsia="Times New Roman" w:hAnsi="Times New Roman" w:cs="Times New Roman"/>
          <w:color w:val="000000" w:themeColor="text1"/>
          <w:sz w:val="24"/>
          <w:szCs w:val="20"/>
        </w:rPr>
      </w:pPr>
      <w:r w:rsidRPr="00A372D5">
        <w:rPr>
          <w:rFonts w:ascii="Times New Roman" w:eastAsia="Times New Roman" w:hAnsi="Times New Roman" w:cs="Times New Roman"/>
          <w:color w:val="000000" w:themeColor="text1"/>
          <w:sz w:val="24"/>
          <w:szCs w:val="20"/>
        </w:rPr>
        <w:t>4.</w:t>
      </w:r>
      <w:r w:rsidR="00A81017">
        <w:rPr>
          <w:rFonts w:ascii="Times New Roman" w:eastAsia="Times New Roman" w:hAnsi="Times New Roman" w:cs="Times New Roman"/>
          <w:color w:val="000000" w:themeColor="text1"/>
          <w:sz w:val="24"/>
          <w:szCs w:val="20"/>
        </w:rPr>
        <w:t>10</w:t>
      </w:r>
      <w:r w:rsidRPr="00A372D5">
        <w:rPr>
          <w:rFonts w:ascii="Times New Roman" w:eastAsia="Times New Roman" w:hAnsi="Times New Roman" w:cs="Times New Roman"/>
          <w:color w:val="000000" w:themeColor="text1"/>
          <w:sz w:val="24"/>
          <w:szCs w:val="20"/>
        </w:rPr>
        <w:t>.</w:t>
      </w:r>
      <w:r w:rsidRPr="00A372D5">
        <w:rPr>
          <w:rFonts w:ascii="Times New Roman" w:eastAsia="Times New Roman" w:hAnsi="Times New Roman" w:cs="Times New Roman"/>
          <w:bCs/>
          <w:color w:val="000000" w:themeColor="text1"/>
          <w:sz w:val="24"/>
          <w:szCs w:val="20"/>
        </w:rPr>
        <w:t xml:space="preserve"> </w:t>
      </w:r>
      <w:r w:rsidRPr="00A372D5">
        <w:rPr>
          <w:rFonts w:ascii="Times New Roman" w:eastAsia="Times New Roman" w:hAnsi="Times New Roman" w:cs="Times New Roman"/>
          <w:bCs/>
          <w:sz w:val="24"/>
          <w:szCs w:val="20"/>
        </w:rPr>
        <w:t xml:space="preserve">padeda organizuoti ir koordinuoti </w:t>
      </w:r>
      <w:r w:rsidRPr="00A372D5">
        <w:rPr>
          <w:rFonts w:ascii="Times New Roman" w:eastAsia="Times New Roman" w:hAnsi="Times New Roman" w:cs="Times New Roman"/>
          <w:bCs/>
          <w:color w:val="000000" w:themeColor="text1"/>
          <w:sz w:val="24"/>
          <w:szCs w:val="20"/>
        </w:rPr>
        <w:t>bylų</w:t>
      </w:r>
      <w:r w:rsidRPr="00A372D5">
        <w:rPr>
          <w:rFonts w:ascii="Times New Roman" w:eastAsia="Times New Roman" w:hAnsi="Times New Roman" w:cs="Times New Roman"/>
          <w:bCs/>
          <w:sz w:val="24"/>
          <w:szCs w:val="20"/>
        </w:rPr>
        <w:t xml:space="preserve"> perdavimą archyviniam saugojimui, vykdo nustatytų bylų paiešką;</w:t>
      </w:r>
    </w:p>
    <w:p w14:paraId="4A02D141" w14:textId="346E56FF" w:rsidR="00A372D5" w:rsidRPr="00A372D5" w:rsidRDefault="00A372D5" w:rsidP="00A372D5">
      <w:pPr>
        <w:spacing w:after="0" w:line="240" w:lineRule="auto"/>
        <w:ind w:firstLine="567"/>
        <w:jc w:val="both"/>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4.1</w:t>
      </w:r>
      <w:r w:rsidR="00A81017">
        <w:rPr>
          <w:rFonts w:ascii="Times New Roman" w:eastAsia="Times New Roman" w:hAnsi="Times New Roman" w:cs="Times New Roman"/>
          <w:sz w:val="24"/>
          <w:szCs w:val="20"/>
        </w:rPr>
        <w:t>1</w:t>
      </w:r>
      <w:r w:rsidRPr="00A372D5">
        <w:rPr>
          <w:rFonts w:ascii="Times New Roman" w:eastAsia="Times New Roman" w:hAnsi="Times New Roman" w:cs="Times New Roman"/>
          <w:sz w:val="24"/>
          <w:szCs w:val="20"/>
        </w:rPr>
        <w:t>. teikia pasiūlymus, susijusius su tiesioginių pareigų vykdymu ir skyriaus veiklos organizavimu;</w:t>
      </w:r>
    </w:p>
    <w:p w14:paraId="69228C9E" w14:textId="58A1CD38" w:rsidR="00A372D5" w:rsidRPr="00A372D5" w:rsidRDefault="00A372D5" w:rsidP="00A372D5">
      <w:pPr>
        <w:spacing w:after="0" w:line="240" w:lineRule="auto"/>
        <w:ind w:firstLine="567"/>
        <w:jc w:val="both"/>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4.1</w:t>
      </w:r>
      <w:r w:rsidR="00A81017">
        <w:rPr>
          <w:rFonts w:ascii="Times New Roman" w:eastAsia="Times New Roman" w:hAnsi="Times New Roman" w:cs="Times New Roman"/>
          <w:sz w:val="24"/>
          <w:szCs w:val="20"/>
        </w:rPr>
        <w:t>2</w:t>
      </w:r>
      <w:r w:rsidRPr="00A372D5">
        <w:rPr>
          <w:rFonts w:ascii="Times New Roman" w:eastAsia="Times New Roman" w:hAnsi="Times New Roman" w:cs="Times New Roman"/>
          <w:sz w:val="24"/>
          <w:szCs w:val="20"/>
        </w:rPr>
        <w:t xml:space="preserve">. vykdo kitus nenuolatinio pobūdžio Skyriaus vedėjo pavedimus. </w:t>
      </w:r>
    </w:p>
    <w:p w14:paraId="6D7979B7" w14:textId="77777777" w:rsidR="00A372D5" w:rsidRPr="00A372D5" w:rsidRDefault="00A372D5" w:rsidP="00A372D5">
      <w:pPr>
        <w:spacing w:after="0" w:line="240" w:lineRule="auto"/>
        <w:rPr>
          <w:rFonts w:ascii="Times New Roman" w:eastAsia="Times New Roman" w:hAnsi="Times New Roman" w:cs="Times New Roman"/>
          <w:sz w:val="24"/>
          <w:szCs w:val="20"/>
        </w:rPr>
      </w:pPr>
    </w:p>
    <w:p w14:paraId="683F4608" w14:textId="77777777" w:rsidR="00A372D5" w:rsidRPr="00A372D5" w:rsidRDefault="00A372D5" w:rsidP="00A372D5">
      <w:pPr>
        <w:spacing w:after="0" w:line="240" w:lineRule="auto"/>
        <w:jc w:val="center"/>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_______________________</w:t>
      </w:r>
    </w:p>
    <w:p w14:paraId="5E6E981E" w14:textId="77777777" w:rsidR="00A372D5" w:rsidRPr="00A372D5" w:rsidRDefault="00A372D5" w:rsidP="00A372D5">
      <w:pPr>
        <w:spacing w:after="0" w:line="240" w:lineRule="auto"/>
        <w:jc w:val="center"/>
        <w:rPr>
          <w:rFonts w:ascii="Times New Roman" w:eastAsia="Times New Roman" w:hAnsi="Times New Roman" w:cs="Times New Roman"/>
          <w:sz w:val="24"/>
          <w:szCs w:val="20"/>
        </w:rPr>
      </w:pPr>
    </w:p>
    <w:p w14:paraId="53CE905D" w14:textId="77777777" w:rsidR="00A372D5" w:rsidRPr="00A372D5" w:rsidRDefault="00A372D5" w:rsidP="00A372D5">
      <w:pPr>
        <w:spacing w:after="0" w:line="240" w:lineRule="auto"/>
        <w:rPr>
          <w:rFonts w:ascii="Times New Roman" w:eastAsia="Times New Roman" w:hAnsi="Times New Roman" w:cs="Times New Roman"/>
          <w:sz w:val="24"/>
          <w:szCs w:val="20"/>
        </w:rPr>
      </w:pPr>
    </w:p>
    <w:p w14:paraId="368514FB" w14:textId="77777777" w:rsidR="00A372D5" w:rsidRPr="00A372D5" w:rsidRDefault="00A372D5" w:rsidP="00A372D5">
      <w:pPr>
        <w:spacing w:after="0" w:line="240" w:lineRule="auto"/>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 xml:space="preserve">Susipažinau </w:t>
      </w:r>
    </w:p>
    <w:p w14:paraId="2A82A8D1" w14:textId="77777777" w:rsidR="00A372D5" w:rsidRPr="00A372D5" w:rsidRDefault="00A372D5" w:rsidP="00A372D5">
      <w:pPr>
        <w:spacing w:after="0" w:line="240" w:lineRule="auto"/>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__________________________</w:t>
      </w:r>
    </w:p>
    <w:p w14:paraId="71932646" w14:textId="77777777" w:rsidR="00A372D5" w:rsidRPr="00A372D5" w:rsidRDefault="00A372D5" w:rsidP="00A372D5">
      <w:pPr>
        <w:spacing w:after="0" w:line="240" w:lineRule="auto"/>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(Parašas)</w:t>
      </w:r>
    </w:p>
    <w:p w14:paraId="35304F28" w14:textId="77777777" w:rsidR="00A372D5" w:rsidRPr="00A372D5" w:rsidRDefault="00A372D5" w:rsidP="00A372D5">
      <w:pPr>
        <w:spacing w:after="0" w:line="240" w:lineRule="auto"/>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__________________________________</w:t>
      </w:r>
    </w:p>
    <w:p w14:paraId="19597199" w14:textId="77777777" w:rsidR="00A372D5" w:rsidRPr="00A372D5" w:rsidRDefault="00A372D5" w:rsidP="00A372D5">
      <w:pPr>
        <w:spacing w:after="0" w:line="240" w:lineRule="auto"/>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(Vardas ir pavardė)</w:t>
      </w:r>
    </w:p>
    <w:p w14:paraId="1767B9AD" w14:textId="77777777" w:rsidR="00A372D5" w:rsidRPr="00A372D5" w:rsidRDefault="00A372D5" w:rsidP="00A372D5">
      <w:pPr>
        <w:spacing w:after="0" w:line="240" w:lineRule="auto"/>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__________________________________</w:t>
      </w:r>
    </w:p>
    <w:p w14:paraId="014AD314" w14:textId="77777777" w:rsidR="00A372D5" w:rsidRPr="00A372D5" w:rsidRDefault="00A372D5" w:rsidP="00A372D5">
      <w:pPr>
        <w:spacing w:after="0" w:line="240" w:lineRule="auto"/>
        <w:rPr>
          <w:rFonts w:ascii="Times New Roman" w:eastAsia="Times New Roman" w:hAnsi="Times New Roman" w:cs="Times New Roman"/>
          <w:sz w:val="24"/>
          <w:szCs w:val="20"/>
        </w:rPr>
      </w:pPr>
      <w:r w:rsidRPr="00A372D5">
        <w:rPr>
          <w:rFonts w:ascii="Times New Roman" w:eastAsia="Times New Roman" w:hAnsi="Times New Roman" w:cs="Times New Roman"/>
          <w:sz w:val="24"/>
          <w:szCs w:val="20"/>
        </w:rPr>
        <w:t>(Data)</w:t>
      </w:r>
    </w:p>
    <w:p w14:paraId="2E9066B5" w14:textId="77777777" w:rsidR="00A372D5" w:rsidRPr="00A372D5" w:rsidRDefault="00A372D5" w:rsidP="00A372D5">
      <w:pPr>
        <w:spacing w:after="0" w:line="240" w:lineRule="auto"/>
        <w:rPr>
          <w:rFonts w:ascii="Times New Roman" w:eastAsia="Times New Roman" w:hAnsi="Times New Roman" w:cs="Times New Roman"/>
          <w:sz w:val="24"/>
          <w:szCs w:val="20"/>
        </w:rPr>
      </w:pPr>
    </w:p>
    <w:p w14:paraId="74C0E952" w14:textId="77777777" w:rsidR="00A372D5" w:rsidRPr="00A372D5" w:rsidRDefault="00A372D5" w:rsidP="00A372D5">
      <w:pPr>
        <w:spacing w:after="0" w:line="240" w:lineRule="auto"/>
        <w:rPr>
          <w:rFonts w:ascii="Times New Roman" w:eastAsia="Times New Roman" w:hAnsi="Times New Roman" w:cs="Times New Roman"/>
          <w:sz w:val="24"/>
          <w:szCs w:val="20"/>
        </w:rPr>
      </w:pPr>
    </w:p>
    <w:p w14:paraId="477583DD" w14:textId="77777777" w:rsidR="002823CD" w:rsidRDefault="002823CD"/>
    <w:sectPr w:rsidR="002823CD" w:rsidSect="00F739D3">
      <w:headerReference w:type="default" r:id="rId6"/>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5FCE25" w14:textId="77777777" w:rsidR="00675010" w:rsidRDefault="00675010">
      <w:pPr>
        <w:spacing w:after="0" w:line="240" w:lineRule="auto"/>
      </w:pPr>
      <w:r>
        <w:separator/>
      </w:r>
    </w:p>
  </w:endnote>
  <w:endnote w:type="continuationSeparator" w:id="0">
    <w:p w14:paraId="69042904" w14:textId="77777777" w:rsidR="00675010" w:rsidRDefault="00675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EDC34" w14:textId="77777777" w:rsidR="00675010" w:rsidRDefault="00675010">
      <w:pPr>
        <w:spacing w:after="0" w:line="240" w:lineRule="auto"/>
      </w:pPr>
      <w:r>
        <w:separator/>
      </w:r>
    </w:p>
  </w:footnote>
  <w:footnote w:type="continuationSeparator" w:id="0">
    <w:p w14:paraId="5C28E335" w14:textId="77777777" w:rsidR="00675010" w:rsidRDefault="00675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C3E3A4" w14:textId="77777777" w:rsidR="00606D90" w:rsidRDefault="005E068C">
    <w:pPr>
      <w:pStyle w:val="Antrats"/>
      <w:jc w:val="center"/>
    </w:pPr>
    <w:r>
      <w:fldChar w:fldCharType="begin"/>
    </w:r>
    <w:r>
      <w:instrText>PAGE   \* MERGEFORMAT</w:instrText>
    </w:r>
    <w:r>
      <w:fldChar w:fldCharType="separate"/>
    </w:r>
    <w:r>
      <w:rPr>
        <w:noProof/>
      </w:rPr>
      <w:t>2</w:t>
    </w:r>
    <w:r>
      <w:fldChar w:fldCharType="end"/>
    </w:r>
  </w:p>
  <w:p w14:paraId="2100DB94" w14:textId="77777777" w:rsidR="00606D90" w:rsidRDefault="00606D9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79A"/>
    <w:rsid w:val="000E1BB2"/>
    <w:rsid w:val="001C4A68"/>
    <w:rsid w:val="002823CD"/>
    <w:rsid w:val="0050679A"/>
    <w:rsid w:val="00536B1E"/>
    <w:rsid w:val="00565D34"/>
    <w:rsid w:val="005D735A"/>
    <w:rsid w:val="005E068C"/>
    <w:rsid w:val="00606D90"/>
    <w:rsid w:val="00675010"/>
    <w:rsid w:val="006A0D07"/>
    <w:rsid w:val="00943CFA"/>
    <w:rsid w:val="00A372D5"/>
    <w:rsid w:val="00A81017"/>
    <w:rsid w:val="00B42537"/>
    <w:rsid w:val="00BC443B"/>
    <w:rsid w:val="00BE2BA7"/>
    <w:rsid w:val="00C86F00"/>
    <w:rsid w:val="00D95252"/>
    <w:rsid w:val="00E416D8"/>
    <w:rsid w:val="00F818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4CC89"/>
  <w15:chartTrackingRefBased/>
  <w15:docId w15:val="{D8DFC4A7-A691-4F13-805C-9DC8BC815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372D5"/>
    <w:pPr>
      <w:tabs>
        <w:tab w:val="center" w:pos="4819"/>
        <w:tab w:val="right" w:pos="9638"/>
      </w:tabs>
      <w:spacing w:after="0" w:line="240" w:lineRule="auto"/>
    </w:pPr>
    <w:rPr>
      <w:rFonts w:ascii="Times New Roman" w:eastAsia="Times New Roman" w:hAnsi="Times New Roman" w:cs="Times New Roman"/>
      <w:sz w:val="24"/>
      <w:szCs w:val="20"/>
    </w:rPr>
  </w:style>
  <w:style w:type="character" w:customStyle="1" w:styleId="AntratsDiagrama">
    <w:name w:val="Antraštės Diagrama"/>
    <w:basedOn w:val="Numatytasispastraiposriftas"/>
    <w:link w:val="Antrats"/>
    <w:uiPriority w:val="99"/>
    <w:rsid w:val="00A372D5"/>
    <w:rPr>
      <w:rFonts w:ascii="Times New Roman" w:eastAsia="Times New Roman" w:hAnsi="Times New Roman" w:cs="Times New Roman"/>
      <w:sz w:val="24"/>
      <w:szCs w:val="20"/>
    </w:rPr>
  </w:style>
  <w:style w:type="paragraph" w:styleId="Betarp">
    <w:name w:val="No Spacing"/>
    <w:uiPriority w:val="1"/>
    <w:qFormat/>
    <w:rsid w:val="00C86F00"/>
    <w:pPr>
      <w:spacing w:after="0" w:line="240" w:lineRule="auto"/>
    </w:pPr>
  </w:style>
  <w:style w:type="paragraph" w:styleId="Debesliotekstas">
    <w:name w:val="Balloon Text"/>
    <w:basedOn w:val="prastasis"/>
    <w:link w:val="DebesliotekstasDiagrama"/>
    <w:uiPriority w:val="99"/>
    <w:semiHidden/>
    <w:unhideWhenUsed/>
    <w:rsid w:val="005D735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D73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2263</Words>
  <Characters>1290</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Ingrida Kukanauzienė</dc:creator>
  <cp:lastModifiedBy>Toma Naunikė</cp:lastModifiedBy>
  <cp:revision>4</cp:revision>
  <cp:lastPrinted>2023-09-18T06:30:00Z</cp:lastPrinted>
  <dcterms:created xsi:type="dcterms:W3CDTF">2023-09-18T06:37:00Z</dcterms:created>
  <dcterms:modified xsi:type="dcterms:W3CDTF">2024-07-09T07:31:00Z</dcterms:modified>
</cp:coreProperties>
</file>