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FF23" w14:textId="3C914B09" w:rsidR="00F24515" w:rsidRPr="009A71E0" w:rsidRDefault="00F24515" w:rsidP="004870D6">
      <w:pPr>
        <w:pStyle w:val="Antrat1"/>
        <w:rPr>
          <w:rFonts w:ascii="Times New Roman" w:hAnsi="Times New Roman" w:cs="Times New Roman"/>
          <w:color w:val="auto"/>
          <w:sz w:val="24"/>
          <w:szCs w:val="24"/>
        </w:rPr>
      </w:pPr>
      <w:r w:rsidRPr="004111FC">
        <w:rPr>
          <w:rFonts w:ascii="Times New Roman" w:hAnsi="Times New Roman" w:cs="Times New Roman"/>
          <w:sz w:val="24"/>
          <w:szCs w:val="24"/>
        </w:rPr>
        <w:tab/>
      </w:r>
      <w:r w:rsidRPr="004111FC">
        <w:rPr>
          <w:rFonts w:ascii="Times New Roman" w:hAnsi="Times New Roman" w:cs="Times New Roman"/>
          <w:sz w:val="24"/>
          <w:szCs w:val="24"/>
        </w:rPr>
        <w:tab/>
      </w:r>
      <w:r w:rsidRPr="004111FC">
        <w:rPr>
          <w:rFonts w:ascii="Times New Roman" w:hAnsi="Times New Roman" w:cs="Times New Roman"/>
          <w:sz w:val="24"/>
          <w:szCs w:val="24"/>
        </w:rPr>
        <w:tab/>
      </w:r>
      <w:r w:rsidRPr="004111F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A71E0">
        <w:rPr>
          <w:rFonts w:ascii="Times New Roman" w:hAnsi="Times New Roman" w:cs="Times New Roman"/>
          <w:color w:val="auto"/>
          <w:sz w:val="24"/>
          <w:szCs w:val="24"/>
        </w:rPr>
        <w:t>PATVIRTINTA</w:t>
      </w:r>
    </w:p>
    <w:p w14:paraId="341CDF48" w14:textId="5BE06CD2" w:rsidR="00915C7F" w:rsidRPr="009A71E0" w:rsidRDefault="00F24515">
      <w:pPr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ab/>
      </w:r>
      <w:r w:rsidRPr="009A71E0">
        <w:rPr>
          <w:rFonts w:ascii="Times New Roman" w:hAnsi="Times New Roman" w:cs="Times New Roman"/>
          <w:sz w:val="24"/>
          <w:szCs w:val="24"/>
        </w:rPr>
        <w:tab/>
      </w:r>
      <w:r w:rsidRPr="009A71E0">
        <w:rPr>
          <w:rFonts w:ascii="Times New Roman" w:hAnsi="Times New Roman" w:cs="Times New Roman"/>
          <w:sz w:val="24"/>
          <w:szCs w:val="24"/>
        </w:rPr>
        <w:tab/>
      </w:r>
      <w:r w:rsidRPr="009A71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15C7F" w:rsidRPr="009A71E0">
        <w:rPr>
          <w:rFonts w:ascii="Times New Roman" w:hAnsi="Times New Roman" w:cs="Times New Roman"/>
          <w:sz w:val="24"/>
          <w:szCs w:val="24"/>
        </w:rPr>
        <w:t xml:space="preserve">  Šiaulių miesto savivaldybės m</w:t>
      </w:r>
      <w:r w:rsidR="00FC77AA" w:rsidRPr="009A71E0">
        <w:rPr>
          <w:rFonts w:ascii="Times New Roman" w:hAnsi="Times New Roman" w:cs="Times New Roman"/>
          <w:sz w:val="24"/>
          <w:szCs w:val="24"/>
        </w:rPr>
        <w:t xml:space="preserve">ero </w:t>
      </w:r>
    </w:p>
    <w:p w14:paraId="02BCE70B" w14:textId="53E00096" w:rsidR="00F24515" w:rsidRPr="009A71E0" w:rsidRDefault="00915C7F">
      <w:pPr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ab/>
      </w:r>
      <w:r w:rsidRPr="009A71E0">
        <w:rPr>
          <w:rFonts w:ascii="Times New Roman" w:hAnsi="Times New Roman" w:cs="Times New Roman"/>
          <w:sz w:val="24"/>
          <w:szCs w:val="24"/>
        </w:rPr>
        <w:tab/>
      </w:r>
      <w:r w:rsidRPr="009A71E0">
        <w:rPr>
          <w:rFonts w:ascii="Times New Roman" w:hAnsi="Times New Roman" w:cs="Times New Roman"/>
          <w:sz w:val="24"/>
          <w:szCs w:val="24"/>
        </w:rPr>
        <w:tab/>
      </w:r>
      <w:r w:rsidRPr="009A71E0">
        <w:rPr>
          <w:rFonts w:ascii="Times New Roman" w:hAnsi="Times New Roman" w:cs="Times New Roman"/>
          <w:sz w:val="24"/>
          <w:szCs w:val="24"/>
        </w:rPr>
        <w:tab/>
        <w:t xml:space="preserve">     2023 m. </w:t>
      </w:r>
      <w:r w:rsidR="002C044A">
        <w:rPr>
          <w:rFonts w:ascii="Times New Roman" w:hAnsi="Times New Roman" w:cs="Times New Roman"/>
          <w:sz w:val="24"/>
          <w:szCs w:val="24"/>
        </w:rPr>
        <w:t>gegužės 2</w:t>
      </w:r>
      <w:r w:rsidRPr="009A71E0">
        <w:rPr>
          <w:rFonts w:ascii="Times New Roman" w:hAnsi="Times New Roman" w:cs="Times New Roman"/>
          <w:sz w:val="24"/>
          <w:szCs w:val="24"/>
        </w:rPr>
        <w:t xml:space="preserve"> d. potvarkiu Nr. M-</w:t>
      </w:r>
      <w:r w:rsidR="002C044A">
        <w:rPr>
          <w:rFonts w:ascii="Times New Roman" w:hAnsi="Times New Roman" w:cs="Times New Roman"/>
          <w:sz w:val="24"/>
          <w:szCs w:val="24"/>
        </w:rPr>
        <w:t>154</w:t>
      </w:r>
    </w:p>
    <w:p w14:paraId="23F83364" w14:textId="57DE2A13" w:rsidR="00F24515" w:rsidRPr="009A71E0" w:rsidRDefault="00F24515">
      <w:pPr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ab/>
      </w:r>
      <w:r w:rsidRPr="009A71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01126" w:rsidRPr="009A71E0">
        <w:rPr>
          <w:rFonts w:ascii="Times New Roman" w:hAnsi="Times New Roman" w:cs="Times New Roman"/>
          <w:sz w:val="24"/>
          <w:szCs w:val="24"/>
        </w:rPr>
        <w:tab/>
      </w:r>
      <w:r w:rsidR="00201126" w:rsidRPr="009A71E0">
        <w:rPr>
          <w:rFonts w:ascii="Times New Roman" w:hAnsi="Times New Roman" w:cs="Times New Roman"/>
          <w:sz w:val="24"/>
          <w:szCs w:val="24"/>
        </w:rPr>
        <w:tab/>
      </w:r>
    </w:p>
    <w:p w14:paraId="03D8509E" w14:textId="77777777" w:rsidR="00F24515" w:rsidRPr="009A71E0" w:rsidRDefault="00F24515">
      <w:pPr>
        <w:rPr>
          <w:rFonts w:ascii="Times New Roman" w:hAnsi="Times New Roman" w:cs="Times New Roman"/>
          <w:sz w:val="24"/>
          <w:szCs w:val="24"/>
        </w:rPr>
      </w:pPr>
    </w:p>
    <w:p w14:paraId="1C997AF4" w14:textId="77777777" w:rsidR="00DF197E" w:rsidRPr="009A71E0" w:rsidRDefault="00F24515" w:rsidP="00492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ŠIAULIŲ MIESTO SAVIVALDYBĖS ADMINISTRACIJOS VAIKO GEROVĖS</w:t>
      </w:r>
    </w:p>
    <w:p w14:paraId="7BBF9C07" w14:textId="77777777" w:rsidR="00915C7F" w:rsidRPr="009A71E0" w:rsidRDefault="00F24515" w:rsidP="00915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KOMISIJOS DARBO REGLAMENTAS</w:t>
      </w:r>
    </w:p>
    <w:p w14:paraId="2013D47D" w14:textId="77777777" w:rsidR="00915C7F" w:rsidRPr="009A71E0" w:rsidRDefault="00915C7F" w:rsidP="00915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F027C" w14:textId="77777777" w:rsidR="00915C7F" w:rsidRPr="009A71E0" w:rsidRDefault="00915C7F" w:rsidP="00915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B8EB9" w14:textId="232F2018" w:rsidR="00915C7F" w:rsidRPr="009A71E0" w:rsidRDefault="00915C7F" w:rsidP="00915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49939336" w14:textId="00D1C603" w:rsidR="00492324" w:rsidRPr="009A71E0" w:rsidRDefault="00492324" w:rsidP="00915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3D834CC5" w14:textId="77777777" w:rsidR="00492324" w:rsidRPr="009A71E0" w:rsidRDefault="00492324" w:rsidP="00492324">
      <w:pPr>
        <w:pStyle w:val="Sraopastraip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124E659" w14:textId="45886CC9" w:rsidR="00F24515" w:rsidRPr="009A71E0" w:rsidRDefault="00F32734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1. Šiaulių miesto savivaldybės administracijos</w:t>
      </w:r>
      <w:r w:rsidR="00915C7F" w:rsidRPr="009A71E0">
        <w:rPr>
          <w:rFonts w:ascii="Times New Roman" w:hAnsi="Times New Roman" w:cs="Times New Roman"/>
          <w:sz w:val="24"/>
          <w:szCs w:val="24"/>
        </w:rPr>
        <w:t xml:space="preserve"> Vaiko gerovės komisijos (toliau</w:t>
      </w:r>
      <w:r w:rsidRPr="009A71E0">
        <w:rPr>
          <w:rFonts w:ascii="Times New Roman" w:hAnsi="Times New Roman" w:cs="Times New Roman"/>
          <w:sz w:val="24"/>
          <w:szCs w:val="24"/>
        </w:rPr>
        <w:t xml:space="preserve"> – Komisija)</w:t>
      </w:r>
      <w:r w:rsidR="00915C7F" w:rsidRPr="009A71E0">
        <w:rPr>
          <w:rFonts w:ascii="Times New Roman" w:hAnsi="Times New Roman" w:cs="Times New Roman"/>
          <w:sz w:val="24"/>
          <w:szCs w:val="24"/>
        </w:rPr>
        <w:t xml:space="preserve"> darbo reglamentas (toliau – Reglamentas) nustato Komisijos funkcijas, teises, darbo organizavimo ir sprendimų priėmimo tvarką.</w:t>
      </w:r>
      <w:r w:rsidRPr="009A7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5DACC" w14:textId="126B1033" w:rsidR="00F32734" w:rsidRPr="009A71E0" w:rsidRDefault="00F32734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2. </w:t>
      </w:r>
      <w:r w:rsidR="00915C7F" w:rsidRPr="009A71E0">
        <w:rPr>
          <w:rFonts w:ascii="Times New Roman" w:hAnsi="Times New Roman" w:cs="Times New Roman"/>
          <w:sz w:val="24"/>
          <w:szCs w:val="24"/>
        </w:rPr>
        <w:t xml:space="preserve">Komisija yra nuolatinė ir užtikrina Šiaulių miesto savivaldybės (toliau – Savivaldybė) teritorijoje gyvenančių vaikų gerovę bendradarbiaujant su mokyklų vaikų gerovės komisijomis ir kitomis vaiko gerovės srityje dirbančiomis institucijomis. </w:t>
      </w:r>
    </w:p>
    <w:p w14:paraId="08C77E55" w14:textId="764147C5" w:rsidR="00F32734" w:rsidRPr="009A71E0" w:rsidRDefault="00F32734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2324" w:rsidRPr="009A71E0">
        <w:rPr>
          <w:rFonts w:ascii="Times New Roman" w:hAnsi="Times New Roman" w:cs="Times New Roman"/>
          <w:sz w:val="24"/>
          <w:szCs w:val="24"/>
        </w:rPr>
        <w:t>3. Komisijos nariai savo veikloje vadovaujasi Lietuvos Respublikos vaiko minimalios ir vidutinės</w:t>
      </w:r>
      <w:r w:rsidR="00915C7F" w:rsidRPr="009A71E0">
        <w:rPr>
          <w:rFonts w:ascii="Times New Roman" w:hAnsi="Times New Roman" w:cs="Times New Roman"/>
          <w:sz w:val="24"/>
          <w:szCs w:val="24"/>
        </w:rPr>
        <w:t xml:space="preserve"> priežiūros įstatymu (toliau – Į</w:t>
      </w:r>
      <w:r w:rsidR="00492324" w:rsidRPr="009A71E0">
        <w:rPr>
          <w:rFonts w:ascii="Times New Roman" w:hAnsi="Times New Roman" w:cs="Times New Roman"/>
          <w:sz w:val="24"/>
          <w:szCs w:val="24"/>
        </w:rPr>
        <w:t>statymas), Lietuvos Respublikos švietimo įstatymu</w:t>
      </w:r>
      <w:r w:rsidR="00915C7F" w:rsidRPr="009A71E0">
        <w:rPr>
          <w:rFonts w:ascii="Times New Roman" w:hAnsi="Times New Roman" w:cs="Times New Roman"/>
          <w:sz w:val="24"/>
          <w:szCs w:val="24"/>
        </w:rPr>
        <w:t>, kitais teisės aktais ir šiuo R</w:t>
      </w:r>
      <w:r w:rsidR="00492324" w:rsidRPr="009A71E0">
        <w:rPr>
          <w:rFonts w:ascii="Times New Roman" w:hAnsi="Times New Roman" w:cs="Times New Roman"/>
          <w:sz w:val="24"/>
          <w:szCs w:val="24"/>
        </w:rPr>
        <w:t xml:space="preserve">eglamentu. </w:t>
      </w:r>
    </w:p>
    <w:p w14:paraId="68463B86" w14:textId="77777777" w:rsidR="00492324" w:rsidRPr="009A71E0" w:rsidRDefault="00492324" w:rsidP="00F32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EF890" w14:textId="77777777" w:rsidR="00915C7F" w:rsidRPr="009A71E0" w:rsidRDefault="00915C7F" w:rsidP="00E21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696669CE" w14:textId="02C2ACF8" w:rsidR="00492324" w:rsidRPr="009A71E0" w:rsidRDefault="00492324" w:rsidP="00E21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KOMISIJOS FUNKCIJOS</w:t>
      </w:r>
    </w:p>
    <w:p w14:paraId="18F5F3C8" w14:textId="77777777" w:rsidR="00492324" w:rsidRPr="009A71E0" w:rsidRDefault="00492324" w:rsidP="00F32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6C315" w14:textId="77777777" w:rsidR="00C77773" w:rsidRPr="009A71E0" w:rsidRDefault="00492324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4. Komisija</w:t>
      </w:r>
      <w:r w:rsidR="00C77773" w:rsidRPr="009A71E0">
        <w:rPr>
          <w:rFonts w:ascii="Times New Roman" w:hAnsi="Times New Roman" w:cs="Times New Roman"/>
          <w:sz w:val="24"/>
          <w:szCs w:val="24"/>
        </w:rPr>
        <w:t>:</w:t>
      </w:r>
    </w:p>
    <w:p w14:paraId="2E96015F" w14:textId="464DCA7B" w:rsidR="00E2122B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4.1.</w:t>
      </w:r>
      <w:r w:rsidR="00492324" w:rsidRPr="009A71E0">
        <w:rPr>
          <w:rFonts w:ascii="Times New Roman" w:hAnsi="Times New Roman" w:cs="Times New Roman"/>
          <w:sz w:val="24"/>
          <w:szCs w:val="24"/>
        </w:rPr>
        <w:t xml:space="preserve"> kiekvienais metais tvirtina</w:t>
      </w:r>
      <w:r w:rsidR="00E2122B" w:rsidRPr="009A71E0">
        <w:rPr>
          <w:rFonts w:ascii="Times New Roman" w:hAnsi="Times New Roman" w:cs="Times New Roman"/>
          <w:sz w:val="24"/>
          <w:szCs w:val="24"/>
        </w:rPr>
        <w:t xml:space="preserve"> metų veiklos planą, nustato vaiko gerovės prioritetus, tikslus, </w:t>
      </w:r>
      <w:r w:rsidR="00915C7F" w:rsidRPr="009A71E0">
        <w:rPr>
          <w:rFonts w:ascii="Times New Roman" w:hAnsi="Times New Roman" w:cs="Times New Roman"/>
          <w:sz w:val="24"/>
          <w:szCs w:val="24"/>
        </w:rPr>
        <w:t>priemones jiems įgyvendinti ir S</w:t>
      </w:r>
      <w:r w:rsidR="00E2122B" w:rsidRPr="009A71E0">
        <w:rPr>
          <w:rFonts w:ascii="Times New Roman" w:hAnsi="Times New Roman" w:cs="Times New Roman"/>
          <w:sz w:val="24"/>
          <w:szCs w:val="24"/>
        </w:rPr>
        <w:t xml:space="preserve">avivaldybės </w:t>
      </w:r>
      <w:r w:rsidR="00ED31F1" w:rsidRPr="009A71E0">
        <w:rPr>
          <w:rFonts w:ascii="Times New Roman" w:hAnsi="Times New Roman" w:cs="Times New Roman"/>
          <w:sz w:val="24"/>
          <w:szCs w:val="24"/>
        </w:rPr>
        <w:t>mero</w:t>
      </w:r>
      <w:r w:rsidR="00E2122B" w:rsidRPr="009A71E0">
        <w:rPr>
          <w:rFonts w:ascii="Times New Roman" w:hAnsi="Times New Roman" w:cs="Times New Roman"/>
          <w:sz w:val="24"/>
          <w:szCs w:val="24"/>
        </w:rPr>
        <w:t xml:space="preserve"> nustatyta tvarka atsiskait</w:t>
      </w:r>
      <w:r w:rsidRPr="009A71E0">
        <w:rPr>
          <w:rFonts w:ascii="Times New Roman" w:hAnsi="Times New Roman" w:cs="Times New Roman"/>
          <w:sz w:val="24"/>
          <w:szCs w:val="24"/>
        </w:rPr>
        <w:t>o už jo įgyvendinimą;</w:t>
      </w:r>
      <w:r w:rsidR="00E2122B" w:rsidRPr="009A7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F5873" w14:textId="4C74A840" w:rsidR="008651E3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4.2. s</w:t>
      </w:r>
      <w:r w:rsidR="00E2122B" w:rsidRPr="009A71E0">
        <w:rPr>
          <w:rFonts w:ascii="Times New Roman" w:hAnsi="Times New Roman" w:cs="Times New Roman"/>
          <w:sz w:val="24"/>
          <w:szCs w:val="24"/>
        </w:rPr>
        <w:t>urenka informaciją</w:t>
      </w:r>
      <w:r w:rsidR="00915C7F" w:rsidRPr="009A71E0">
        <w:rPr>
          <w:rFonts w:ascii="Times New Roman" w:hAnsi="Times New Roman" w:cs="Times New Roman"/>
          <w:sz w:val="24"/>
          <w:szCs w:val="24"/>
        </w:rPr>
        <w:t>,</w:t>
      </w:r>
      <w:r w:rsidR="00E2122B" w:rsidRPr="009A71E0">
        <w:rPr>
          <w:rFonts w:ascii="Times New Roman" w:hAnsi="Times New Roman" w:cs="Times New Roman"/>
          <w:sz w:val="24"/>
          <w:szCs w:val="24"/>
        </w:rPr>
        <w:t xml:space="preserve"> būtiną Savivaldybės </w:t>
      </w:r>
      <w:r w:rsidR="000B25F6" w:rsidRPr="009A71E0">
        <w:rPr>
          <w:rFonts w:ascii="Times New Roman" w:hAnsi="Times New Roman" w:cs="Times New Roman"/>
          <w:sz w:val="24"/>
          <w:szCs w:val="24"/>
        </w:rPr>
        <w:t>mero</w:t>
      </w:r>
      <w:r w:rsidR="00E2122B" w:rsidRPr="009A71E0">
        <w:rPr>
          <w:rFonts w:ascii="Times New Roman" w:hAnsi="Times New Roman" w:cs="Times New Roman"/>
          <w:sz w:val="24"/>
          <w:szCs w:val="24"/>
        </w:rPr>
        <w:t xml:space="preserve"> sprendimui dėl vaiko minimalios ar vidutinės priežiūros priemonių skyrimo, prat</w:t>
      </w:r>
      <w:r w:rsidRPr="009A71E0">
        <w:rPr>
          <w:rFonts w:ascii="Times New Roman" w:hAnsi="Times New Roman" w:cs="Times New Roman"/>
          <w:sz w:val="24"/>
          <w:szCs w:val="24"/>
        </w:rPr>
        <w:t>ęsimo, pakeitimo ar panaikinimo;</w:t>
      </w:r>
    </w:p>
    <w:p w14:paraId="06B123CD" w14:textId="70FB8FA6" w:rsidR="00607B38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4.3. n</w:t>
      </w:r>
      <w:r w:rsidR="00607B38" w:rsidRPr="009A71E0">
        <w:rPr>
          <w:rFonts w:ascii="Times New Roman" w:hAnsi="Times New Roman" w:cs="Times New Roman"/>
          <w:sz w:val="24"/>
          <w:szCs w:val="24"/>
        </w:rPr>
        <w:t>agrinėja prašymus ir teikia siū</w:t>
      </w:r>
      <w:r w:rsidR="00915C7F" w:rsidRPr="009A71E0">
        <w:rPr>
          <w:rFonts w:ascii="Times New Roman" w:hAnsi="Times New Roman" w:cs="Times New Roman"/>
          <w:sz w:val="24"/>
          <w:szCs w:val="24"/>
        </w:rPr>
        <w:t>lymus S</w:t>
      </w:r>
      <w:r w:rsidR="00607B38" w:rsidRPr="009A71E0">
        <w:rPr>
          <w:rFonts w:ascii="Times New Roman" w:hAnsi="Times New Roman" w:cs="Times New Roman"/>
          <w:sz w:val="24"/>
          <w:szCs w:val="24"/>
        </w:rPr>
        <w:t xml:space="preserve">avivaldybės </w:t>
      </w:r>
      <w:r w:rsidR="006C5183" w:rsidRPr="009A71E0">
        <w:rPr>
          <w:rFonts w:ascii="Times New Roman" w:hAnsi="Times New Roman" w:cs="Times New Roman"/>
          <w:sz w:val="24"/>
          <w:szCs w:val="24"/>
        </w:rPr>
        <w:t>merui</w:t>
      </w:r>
      <w:r w:rsidR="00607B38" w:rsidRPr="009A71E0">
        <w:rPr>
          <w:rFonts w:ascii="Times New Roman" w:hAnsi="Times New Roman" w:cs="Times New Roman"/>
          <w:sz w:val="24"/>
          <w:szCs w:val="24"/>
        </w:rPr>
        <w:t xml:space="preserve"> dėl vaiko minimalios </w:t>
      </w:r>
      <w:r w:rsidRPr="009A71E0">
        <w:rPr>
          <w:rFonts w:ascii="Times New Roman" w:hAnsi="Times New Roman" w:cs="Times New Roman"/>
          <w:sz w:val="24"/>
          <w:szCs w:val="24"/>
        </w:rPr>
        <w:t>ar vidutinės priežiūros priemonių</w:t>
      </w:r>
      <w:r w:rsidR="00607B38" w:rsidRPr="009A71E0">
        <w:rPr>
          <w:rFonts w:ascii="Times New Roman" w:hAnsi="Times New Roman" w:cs="Times New Roman"/>
          <w:sz w:val="24"/>
          <w:szCs w:val="24"/>
        </w:rPr>
        <w:t xml:space="preserve"> skyrimo, pratęsimo, pakeitimo ar panaikinimo i</w:t>
      </w:r>
      <w:r w:rsidRPr="009A71E0">
        <w:rPr>
          <w:rFonts w:ascii="Times New Roman" w:hAnsi="Times New Roman" w:cs="Times New Roman"/>
          <w:sz w:val="24"/>
          <w:szCs w:val="24"/>
        </w:rPr>
        <w:t>r kitų priemonių, numatytų Į</w:t>
      </w:r>
      <w:r w:rsidR="00607B38" w:rsidRPr="009A71E0">
        <w:rPr>
          <w:rFonts w:ascii="Times New Roman" w:hAnsi="Times New Roman" w:cs="Times New Roman"/>
          <w:sz w:val="24"/>
          <w:szCs w:val="24"/>
        </w:rPr>
        <w:t xml:space="preserve">statymo 7 ir 9 straipsniuose, skyrimo;  </w:t>
      </w:r>
    </w:p>
    <w:p w14:paraId="54B711CA" w14:textId="315DBC5B" w:rsidR="008C145A" w:rsidRPr="009A71E0" w:rsidRDefault="00E2122B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7773" w:rsidRPr="009A71E0">
        <w:rPr>
          <w:rFonts w:ascii="Times New Roman" w:hAnsi="Times New Roman" w:cs="Times New Roman"/>
          <w:sz w:val="24"/>
          <w:szCs w:val="24"/>
        </w:rPr>
        <w:t>4.4. n</w:t>
      </w:r>
      <w:r w:rsidR="001B34BB" w:rsidRPr="009A71E0">
        <w:rPr>
          <w:rFonts w:ascii="Times New Roman" w:hAnsi="Times New Roman" w:cs="Times New Roman"/>
          <w:sz w:val="24"/>
          <w:szCs w:val="24"/>
        </w:rPr>
        <w:t xml:space="preserve">e vėliau kaip per 5 darbo dienas nuo vaikų socializacijos centro </w:t>
      </w:r>
      <w:r w:rsidR="00435487" w:rsidRPr="009A71E0">
        <w:rPr>
          <w:rFonts w:ascii="Times New Roman" w:hAnsi="Times New Roman" w:cs="Times New Roman"/>
          <w:sz w:val="24"/>
          <w:szCs w:val="24"/>
        </w:rPr>
        <w:t xml:space="preserve">informavimo apie vaiko atvykimą į centrą dienos surenka ir </w:t>
      </w:r>
      <w:r w:rsidR="00C77773" w:rsidRPr="009A71E0">
        <w:rPr>
          <w:rFonts w:ascii="Times New Roman" w:hAnsi="Times New Roman" w:cs="Times New Roman"/>
          <w:sz w:val="24"/>
          <w:szCs w:val="24"/>
        </w:rPr>
        <w:t>vaikų socializacijos centrui pateikia Į</w:t>
      </w:r>
      <w:r w:rsidR="00435487" w:rsidRPr="009A71E0">
        <w:rPr>
          <w:rFonts w:ascii="Times New Roman" w:hAnsi="Times New Roman" w:cs="Times New Roman"/>
          <w:sz w:val="24"/>
          <w:szCs w:val="24"/>
        </w:rPr>
        <w:t xml:space="preserve">statymo </w:t>
      </w:r>
      <w:r w:rsidR="00F55296" w:rsidRPr="009A71E0">
        <w:rPr>
          <w:rFonts w:ascii="Times New Roman" w:hAnsi="Times New Roman" w:cs="Times New Roman"/>
          <w:sz w:val="24"/>
          <w:szCs w:val="24"/>
        </w:rPr>
        <w:t>22</w:t>
      </w:r>
      <w:r w:rsidR="00435487" w:rsidRPr="009A71E0">
        <w:rPr>
          <w:rFonts w:ascii="Times New Roman" w:hAnsi="Times New Roman" w:cs="Times New Roman"/>
          <w:sz w:val="24"/>
          <w:szCs w:val="24"/>
        </w:rPr>
        <w:t xml:space="preserve"> straipsnio 5 dalyje nurodytus vaiko, kuriam paskirta auklėjamojo poveikio priemonė, dokumentus;</w:t>
      </w:r>
    </w:p>
    <w:p w14:paraId="0E325391" w14:textId="595AE285" w:rsidR="00435487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 4.5. p</w:t>
      </w:r>
      <w:r w:rsidR="00435487" w:rsidRPr="009A71E0">
        <w:rPr>
          <w:rFonts w:ascii="Times New Roman" w:hAnsi="Times New Roman" w:cs="Times New Roman"/>
          <w:sz w:val="24"/>
          <w:szCs w:val="24"/>
        </w:rPr>
        <w:t>asibaigus nustatytam vaiko vidutinės priežiūros ar auklėjamojo poveikio priemonės vykdymo terminui, užtikrina vaiko socialinę integraciją į bendruomenę;</w:t>
      </w:r>
    </w:p>
    <w:p w14:paraId="3BBCABB5" w14:textId="45D40215" w:rsidR="00435487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 4.6. k</w:t>
      </w:r>
      <w:r w:rsidR="00435487" w:rsidRPr="009A71E0">
        <w:rPr>
          <w:rFonts w:ascii="Times New Roman" w:hAnsi="Times New Roman" w:cs="Times New Roman"/>
          <w:sz w:val="24"/>
          <w:szCs w:val="24"/>
        </w:rPr>
        <w:t>oordinuoja mokyklų vaiko gerovės komisijų veiklą, vaiko gerovės srityje dirbančių institucijų ir nevyriausybinių organizac</w:t>
      </w:r>
      <w:r w:rsidRPr="009A71E0">
        <w:rPr>
          <w:rFonts w:ascii="Times New Roman" w:hAnsi="Times New Roman" w:cs="Times New Roman"/>
          <w:sz w:val="24"/>
          <w:szCs w:val="24"/>
        </w:rPr>
        <w:t>ijų tarpusavio bendradarbiavimą;</w:t>
      </w:r>
      <w:r w:rsidR="00435487" w:rsidRPr="009A71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1403E9" w14:textId="42778CC0" w:rsidR="008718F2" w:rsidRPr="009A71E0" w:rsidRDefault="008C145A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7773" w:rsidRPr="009A71E0">
        <w:rPr>
          <w:rFonts w:ascii="Times New Roman" w:hAnsi="Times New Roman" w:cs="Times New Roman"/>
          <w:sz w:val="24"/>
          <w:szCs w:val="24"/>
        </w:rPr>
        <w:t>4.7. a</w:t>
      </w:r>
      <w:r w:rsidR="008718F2" w:rsidRPr="009A71E0">
        <w:rPr>
          <w:rFonts w:ascii="Times New Roman" w:hAnsi="Times New Roman" w:cs="Times New Roman"/>
          <w:sz w:val="24"/>
          <w:szCs w:val="24"/>
        </w:rPr>
        <w:t>tlieka kitas teisės aktuose nustatytas funkcijas.</w:t>
      </w:r>
    </w:p>
    <w:p w14:paraId="2AE6F496" w14:textId="77777777" w:rsidR="008718F2" w:rsidRPr="009A71E0" w:rsidRDefault="008718F2" w:rsidP="00F32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0CFBC" w14:textId="77777777" w:rsidR="00915C7F" w:rsidRPr="009A71E0" w:rsidRDefault="00915C7F" w:rsidP="00D34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7941EA64" w14:textId="5D9E1C48" w:rsidR="008718F2" w:rsidRPr="009A71E0" w:rsidRDefault="008718F2" w:rsidP="00D34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KOMISIJOS TEISĖS</w:t>
      </w:r>
      <w:r w:rsidR="00D345CF" w:rsidRPr="009A7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C9FE9A" w14:textId="77777777" w:rsidR="008718F2" w:rsidRPr="009A71E0" w:rsidRDefault="008718F2" w:rsidP="00F32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958F4" w14:textId="5602DDC5" w:rsidR="008718F2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5.</w:t>
      </w:r>
      <w:r w:rsidR="008718F2" w:rsidRPr="009A71E0">
        <w:rPr>
          <w:rFonts w:ascii="Times New Roman" w:hAnsi="Times New Roman" w:cs="Times New Roman"/>
          <w:sz w:val="24"/>
          <w:szCs w:val="24"/>
        </w:rPr>
        <w:t xml:space="preserve"> Komisij</w:t>
      </w:r>
      <w:r w:rsidR="00876FC6" w:rsidRPr="009A71E0">
        <w:rPr>
          <w:rFonts w:ascii="Times New Roman" w:hAnsi="Times New Roman" w:cs="Times New Roman"/>
          <w:sz w:val="24"/>
          <w:szCs w:val="24"/>
        </w:rPr>
        <w:t>os nariai</w:t>
      </w:r>
      <w:r w:rsidR="008718F2" w:rsidRPr="009A71E0">
        <w:rPr>
          <w:rFonts w:ascii="Times New Roman" w:hAnsi="Times New Roman" w:cs="Times New Roman"/>
          <w:sz w:val="24"/>
          <w:szCs w:val="24"/>
        </w:rPr>
        <w:t xml:space="preserve"> turi teisę:</w:t>
      </w:r>
    </w:p>
    <w:p w14:paraId="031637A0" w14:textId="6EEB87CB" w:rsidR="008718F2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5</w:t>
      </w:r>
      <w:r w:rsidR="008718F2" w:rsidRPr="009A71E0">
        <w:rPr>
          <w:rFonts w:ascii="Times New Roman" w:hAnsi="Times New Roman" w:cs="Times New Roman"/>
          <w:sz w:val="24"/>
          <w:szCs w:val="24"/>
        </w:rPr>
        <w:t>.1. dalyvauti mokyklų vaiko gerovės komisijų posėdžiuose, susipažinti su šių</w:t>
      </w:r>
      <w:r w:rsidRPr="009A71E0">
        <w:rPr>
          <w:rFonts w:ascii="Times New Roman" w:hAnsi="Times New Roman" w:cs="Times New Roman"/>
          <w:sz w:val="24"/>
          <w:szCs w:val="24"/>
        </w:rPr>
        <w:t xml:space="preserve"> komisijų turima dokumentacija K</w:t>
      </w:r>
      <w:r w:rsidR="008718F2" w:rsidRPr="009A71E0">
        <w:rPr>
          <w:rFonts w:ascii="Times New Roman" w:hAnsi="Times New Roman" w:cs="Times New Roman"/>
          <w:sz w:val="24"/>
          <w:szCs w:val="24"/>
        </w:rPr>
        <w:t>omisijos svarstomais klausimais;</w:t>
      </w:r>
    </w:p>
    <w:p w14:paraId="0660A455" w14:textId="11B00090" w:rsidR="00876FC6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5</w:t>
      </w:r>
      <w:r w:rsidR="008718F2" w:rsidRPr="009A71E0">
        <w:rPr>
          <w:rFonts w:ascii="Times New Roman" w:hAnsi="Times New Roman" w:cs="Times New Roman"/>
          <w:sz w:val="24"/>
          <w:szCs w:val="24"/>
        </w:rPr>
        <w:t xml:space="preserve">.2. teikti </w:t>
      </w:r>
      <w:r w:rsidRPr="009A71E0">
        <w:rPr>
          <w:rFonts w:ascii="Times New Roman" w:hAnsi="Times New Roman" w:cs="Times New Roman"/>
          <w:sz w:val="24"/>
          <w:szCs w:val="24"/>
        </w:rPr>
        <w:t>K</w:t>
      </w:r>
      <w:r w:rsidR="00E30049" w:rsidRPr="009A71E0">
        <w:rPr>
          <w:rFonts w:ascii="Times New Roman" w:hAnsi="Times New Roman" w:cs="Times New Roman"/>
          <w:sz w:val="24"/>
          <w:szCs w:val="24"/>
        </w:rPr>
        <w:t>omisijos pirminin</w:t>
      </w:r>
      <w:r w:rsidRPr="009A71E0">
        <w:rPr>
          <w:rFonts w:ascii="Times New Roman" w:hAnsi="Times New Roman" w:cs="Times New Roman"/>
          <w:sz w:val="24"/>
          <w:szCs w:val="24"/>
        </w:rPr>
        <w:t>kui pastabas ir pasiūlymus dėl K</w:t>
      </w:r>
      <w:r w:rsidR="00E30049" w:rsidRPr="009A71E0">
        <w:rPr>
          <w:rFonts w:ascii="Times New Roman" w:hAnsi="Times New Roman" w:cs="Times New Roman"/>
          <w:sz w:val="24"/>
          <w:szCs w:val="24"/>
        </w:rPr>
        <w:t>omisijos darbo tobulinimo;</w:t>
      </w:r>
    </w:p>
    <w:p w14:paraId="448D14FE" w14:textId="630DA2E3" w:rsidR="008718F2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   5</w:t>
      </w:r>
      <w:r w:rsidR="008718F2" w:rsidRPr="009A71E0">
        <w:rPr>
          <w:rFonts w:ascii="Times New Roman" w:hAnsi="Times New Roman" w:cs="Times New Roman"/>
          <w:sz w:val="24"/>
          <w:szCs w:val="24"/>
        </w:rPr>
        <w:t>.</w:t>
      </w:r>
      <w:r w:rsidR="00D345CF" w:rsidRPr="009A71E0">
        <w:rPr>
          <w:rFonts w:ascii="Times New Roman" w:hAnsi="Times New Roman" w:cs="Times New Roman"/>
          <w:sz w:val="24"/>
          <w:szCs w:val="24"/>
        </w:rPr>
        <w:t>3</w:t>
      </w:r>
      <w:r w:rsidR="008718F2" w:rsidRPr="009A71E0">
        <w:rPr>
          <w:rFonts w:ascii="Times New Roman" w:hAnsi="Times New Roman" w:cs="Times New Roman"/>
          <w:sz w:val="24"/>
          <w:szCs w:val="24"/>
        </w:rPr>
        <w:t xml:space="preserve">. </w:t>
      </w:r>
      <w:r w:rsidRPr="009A71E0">
        <w:rPr>
          <w:rFonts w:ascii="Times New Roman" w:hAnsi="Times New Roman" w:cs="Times New Roman"/>
          <w:sz w:val="24"/>
          <w:szCs w:val="24"/>
        </w:rPr>
        <w:t>teikti siūlymus S</w:t>
      </w:r>
      <w:r w:rsidR="00E30049" w:rsidRPr="009A71E0">
        <w:rPr>
          <w:rFonts w:ascii="Times New Roman" w:hAnsi="Times New Roman" w:cs="Times New Roman"/>
          <w:sz w:val="24"/>
          <w:szCs w:val="24"/>
        </w:rPr>
        <w:t xml:space="preserve">avivaldybės </w:t>
      </w:r>
      <w:r w:rsidR="007B1A7B" w:rsidRPr="009A71E0">
        <w:rPr>
          <w:rFonts w:ascii="Times New Roman" w:hAnsi="Times New Roman" w:cs="Times New Roman"/>
          <w:sz w:val="24"/>
          <w:szCs w:val="24"/>
        </w:rPr>
        <w:t xml:space="preserve">merui </w:t>
      </w:r>
      <w:r w:rsidR="00E30049" w:rsidRPr="009A71E0">
        <w:rPr>
          <w:rFonts w:ascii="Times New Roman" w:hAnsi="Times New Roman" w:cs="Times New Roman"/>
          <w:sz w:val="24"/>
          <w:szCs w:val="24"/>
        </w:rPr>
        <w:t xml:space="preserve"> dėl vaiko minimalios ar vidutinės priežiūros priemonių tobulinimo;</w:t>
      </w:r>
    </w:p>
    <w:p w14:paraId="736B2303" w14:textId="24F3F36A" w:rsidR="008718F2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5</w:t>
      </w:r>
      <w:r w:rsidR="008718F2" w:rsidRPr="009A71E0">
        <w:rPr>
          <w:rFonts w:ascii="Times New Roman" w:hAnsi="Times New Roman" w:cs="Times New Roman"/>
          <w:sz w:val="24"/>
          <w:szCs w:val="24"/>
        </w:rPr>
        <w:t>.</w:t>
      </w:r>
      <w:r w:rsidR="00D345CF" w:rsidRPr="009A71E0">
        <w:rPr>
          <w:rFonts w:ascii="Times New Roman" w:hAnsi="Times New Roman" w:cs="Times New Roman"/>
          <w:sz w:val="24"/>
          <w:szCs w:val="24"/>
        </w:rPr>
        <w:t>4</w:t>
      </w:r>
      <w:r w:rsidR="008718F2" w:rsidRPr="009A71E0">
        <w:rPr>
          <w:rFonts w:ascii="Times New Roman" w:hAnsi="Times New Roman" w:cs="Times New Roman"/>
          <w:sz w:val="24"/>
          <w:szCs w:val="24"/>
        </w:rPr>
        <w:t xml:space="preserve">. </w:t>
      </w:r>
      <w:r w:rsidR="00E30049" w:rsidRPr="009A71E0">
        <w:rPr>
          <w:rFonts w:ascii="Times New Roman" w:hAnsi="Times New Roman" w:cs="Times New Roman"/>
          <w:sz w:val="24"/>
          <w:szCs w:val="24"/>
        </w:rPr>
        <w:t>susipažinti su mokyklų vaiko gerovės komisijų, valstybės ir savivaldybės institucijų ar įstaigų pa</w:t>
      </w:r>
      <w:r w:rsidRPr="009A71E0">
        <w:rPr>
          <w:rFonts w:ascii="Times New Roman" w:hAnsi="Times New Roman" w:cs="Times New Roman"/>
          <w:sz w:val="24"/>
          <w:szCs w:val="24"/>
        </w:rPr>
        <w:t>teikta informacija, reikalinga K</w:t>
      </w:r>
      <w:r w:rsidR="00E30049" w:rsidRPr="009A71E0">
        <w:rPr>
          <w:rFonts w:ascii="Times New Roman" w:hAnsi="Times New Roman" w:cs="Times New Roman"/>
          <w:sz w:val="24"/>
          <w:szCs w:val="24"/>
        </w:rPr>
        <w:t>omisijos funkcijoms vykdyti ir sprendimams priimti;</w:t>
      </w:r>
    </w:p>
    <w:p w14:paraId="702B1755" w14:textId="443DD261" w:rsidR="00E30049" w:rsidRPr="009A71E0" w:rsidRDefault="00E30049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5C7F" w:rsidRPr="009A71E0">
        <w:rPr>
          <w:rFonts w:ascii="Times New Roman" w:hAnsi="Times New Roman" w:cs="Times New Roman"/>
          <w:sz w:val="24"/>
          <w:szCs w:val="24"/>
        </w:rPr>
        <w:t xml:space="preserve">   </w:t>
      </w:r>
      <w:r w:rsidR="00C77773" w:rsidRPr="009A71E0">
        <w:rPr>
          <w:rFonts w:ascii="Times New Roman" w:hAnsi="Times New Roman" w:cs="Times New Roman"/>
          <w:sz w:val="24"/>
          <w:szCs w:val="24"/>
        </w:rPr>
        <w:t>5</w:t>
      </w:r>
      <w:r w:rsidRPr="009A71E0">
        <w:rPr>
          <w:rFonts w:ascii="Times New Roman" w:hAnsi="Times New Roman" w:cs="Times New Roman"/>
          <w:sz w:val="24"/>
          <w:szCs w:val="24"/>
        </w:rPr>
        <w:t>.5. dalyvauti prevenciniuose renginiuose;</w:t>
      </w:r>
    </w:p>
    <w:p w14:paraId="402B11CA" w14:textId="68D32642" w:rsidR="00E30049" w:rsidRPr="009A71E0" w:rsidRDefault="00E30049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5C7F" w:rsidRPr="009A71E0">
        <w:rPr>
          <w:rFonts w:ascii="Times New Roman" w:hAnsi="Times New Roman" w:cs="Times New Roman"/>
          <w:sz w:val="24"/>
          <w:szCs w:val="24"/>
        </w:rPr>
        <w:t xml:space="preserve">   </w:t>
      </w:r>
      <w:r w:rsidR="00C77773" w:rsidRPr="009A71E0">
        <w:rPr>
          <w:rFonts w:ascii="Times New Roman" w:hAnsi="Times New Roman" w:cs="Times New Roman"/>
          <w:sz w:val="24"/>
          <w:szCs w:val="24"/>
        </w:rPr>
        <w:t>5</w:t>
      </w:r>
      <w:r w:rsidRPr="009A71E0">
        <w:rPr>
          <w:rFonts w:ascii="Times New Roman" w:hAnsi="Times New Roman" w:cs="Times New Roman"/>
          <w:sz w:val="24"/>
          <w:szCs w:val="24"/>
        </w:rPr>
        <w:t>.6. teikti švietimo, gydymo, socialinių paslaugų įstaigoms pasiūlymus, rekomendacijas dėl prevencinio darbo gerinimo savivaldybėje.</w:t>
      </w:r>
    </w:p>
    <w:p w14:paraId="4F563A3D" w14:textId="77777777" w:rsidR="00D345CF" w:rsidRPr="009A71E0" w:rsidRDefault="00D345CF" w:rsidP="00F32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88BB2" w14:textId="77777777" w:rsidR="00915C7F" w:rsidRPr="009A71E0" w:rsidRDefault="00915C7F" w:rsidP="00794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3A05176B" w14:textId="0C73EE94" w:rsidR="00D345CF" w:rsidRPr="009A71E0" w:rsidRDefault="00D345CF" w:rsidP="00794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KOMISIJOS DARBO ORGANIZAVIMAS IR SPRENDIMŲ PRIĖMIMAS</w:t>
      </w:r>
    </w:p>
    <w:p w14:paraId="706034DE" w14:textId="77777777" w:rsidR="00D345CF" w:rsidRPr="009A71E0" w:rsidRDefault="00D345CF" w:rsidP="00F32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9100D" w14:textId="6AC1F0C1" w:rsidR="008651E3" w:rsidRPr="009A71E0" w:rsidRDefault="00E30049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7773" w:rsidRPr="009A71E0">
        <w:rPr>
          <w:rFonts w:ascii="Times New Roman" w:hAnsi="Times New Roman" w:cs="Times New Roman"/>
          <w:sz w:val="24"/>
          <w:szCs w:val="24"/>
        </w:rPr>
        <w:t>6</w:t>
      </w:r>
      <w:r w:rsidR="00D345CF" w:rsidRPr="009A71E0">
        <w:rPr>
          <w:rFonts w:ascii="Times New Roman" w:hAnsi="Times New Roman" w:cs="Times New Roman"/>
          <w:sz w:val="24"/>
          <w:szCs w:val="24"/>
        </w:rPr>
        <w:t>. Komisija sudaroma arba keičiama</w:t>
      </w:r>
      <w:r w:rsidR="00C77773" w:rsidRPr="009A71E0">
        <w:rPr>
          <w:rFonts w:ascii="Times New Roman" w:hAnsi="Times New Roman" w:cs="Times New Roman"/>
          <w:sz w:val="24"/>
          <w:szCs w:val="24"/>
        </w:rPr>
        <w:t xml:space="preserve"> jos sudėtis</w:t>
      </w:r>
      <w:r w:rsidR="00D345CF" w:rsidRPr="009A71E0">
        <w:rPr>
          <w:rFonts w:ascii="Times New Roman" w:hAnsi="Times New Roman" w:cs="Times New Roman"/>
          <w:sz w:val="24"/>
          <w:szCs w:val="24"/>
        </w:rPr>
        <w:t xml:space="preserve"> Savivaldybės </w:t>
      </w:r>
      <w:r w:rsidR="007B1A7B" w:rsidRPr="009A71E0">
        <w:rPr>
          <w:rFonts w:ascii="Times New Roman" w:hAnsi="Times New Roman" w:cs="Times New Roman"/>
          <w:sz w:val="24"/>
          <w:szCs w:val="24"/>
        </w:rPr>
        <w:t>mero potvarkiu</w:t>
      </w:r>
      <w:r w:rsidR="00D345CF" w:rsidRPr="009A71E0">
        <w:rPr>
          <w:rFonts w:ascii="Times New Roman" w:hAnsi="Times New Roman" w:cs="Times New Roman"/>
          <w:sz w:val="24"/>
          <w:szCs w:val="24"/>
        </w:rPr>
        <w:t>.</w:t>
      </w:r>
      <w:r w:rsidR="00C77773" w:rsidRPr="009A71E0">
        <w:rPr>
          <w:rFonts w:ascii="Times New Roman" w:hAnsi="Times New Roman" w:cs="Times New Roman"/>
          <w:sz w:val="24"/>
          <w:szCs w:val="24"/>
        </w:rPr>
        <w:t xml:space="preserve"> Reglamentą potvarkiu tvirtina Savivaldybės meras.</w:t>
      </w:r>
    </w:p>
    <w:p w14:paraId="63498FAC" w14:textId="390404D7" w:rsidR="00D345CF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7</w:t>
      </w:r>
      <w:r w:rsidR="008651E3" w:rsidRPr="009A71E0">
        <w:rPr>
          <w:rFonts w:ascii="Times New Roman" w:hAnsi="Times New Roman" w:cs="Times New Roman"/>
          <w:sz w:val="24"/>
          <w:szCs w:val="24"/>
        </w:rPr>
        <w:t>.</w:t>
      </w:r>
      <w:r w:rsidR="00543826" w:rsidRPr="009A71E0">
        <w:rPr>
          <w:rFonts w:ascii="Times New Roman" w:hAnsi="Times New Roman" w:cs="Times New Roman"/>
          <w:sz w:val="24"/>
          <w:szCs w:val="24"/>
        </w:rPr>
        <w:t xml:space="preserve"> </w:t>
      </w:r>
      <w:r w:rsidR="00152950" w:rsidRPr="009A71E0">
        <w:rPr>
          <w:rFonts w:ascii="Times New Roman" w:hAnsi="Times New Roman" w:cs="Times New Roman"/>
          <w:sz w:val="24"/>
          <w:szCs w:val="24"/>
        </w:rPr>
        <w:t xml:space="preserve">Pagrindinė Komisijos veiklos forma yra posėdžiai. </w:t>
      </w:r>
      <w:r w:rsidR="00543826" w:rsidRPr="009A71E0">
        <w:rPr>
          <w:rFonts w:ascii="Times New Roman" w:hAnsi="Times New Roman" w:cs="Times New Roman"/>
          <w:sz w:val="24"/>
          <w:szCs w:val="24"/>
        </w:rPr>
        <w:t xml:space="preserve">Komisijos posėdžiai organizuojami </w:t>
      </w:r>
      <w:r w:rsidR="00E27720" w:rsidRPr="009A71E0">
        <w:rPr>
          <w:rFonts w:ascii="Times New Roman" w:hAnsi="Times New Roman" w:cs="Times New Roman"/>
          <w:sz w:val="24"/>
          <w:szCs w:val="24"/>
        </w:rPr>
        <w:t>pagal</w:t>
      </w:r>
      <w:r w:rsidR="00543826" w:rsidRPr="009A71E0">
        <w:rPr>
          <w:rFonts w:ascii="Times New Roman" w:hAnsi="Times New Roman" w:cs="Times New Roman"/>
          <w:sz w:val="24"/>
          <w:szCs w:val="24"/>
        </w:rPr>
        <w:t xml:space="preserve"> poreik</w:t>
      </w:r>
      <w:r w:rsidR="00E27720" w:rsidRPr="009A71E0">
        <w:rPr>
          <w:rFonts w:ascii="Times New Roman" w:hAnsi="Times New Roman" w:cs="Times New Roman"/>
          <w:sz w:val="24"/>
          <w:szCs w:val="24"/>
        </w:rPr>
        <w:t>į (gavus prašymą dėl vaiko minimalios ar vidutinės priežiūros priemonių skyrimo, pratęsimo, pakeitimo, panaikinimo ir kt. atvejais), bet ne rečiau kaip kartą per tris mėnesi</w:t>
      </w:r>
      <w:r w:rsidR="00152950" w:rsidRPr="009A71E0">
        <w:rPr>
          <w:rFonts w:ascii="Times New Roman" w:hAnsi="Times New Roman" w:cs="Times New Roman"/>
          <w:sz w:val="24"/>
          <w:szCs w:val="24"/>
        </w:rPr>
        <w:t>u</w:t>
      </w:r>
      <w:r w:rsidRPr="009A71E0">
        <w:rPr>
          <w:rFonts w:ascii="Times New Roman" w:hAnsi="Times New Roman" w:cs="Times New Roman"/>
          <w:sz w:val="24"/>
          <w:szCs w:val="24"/>
        </w:rPr>
        <w:t>s.</w:t>
      </w:r>
      <w:r w:rsidR="00152950" w:rsidRPr="009A71E0">
        <w:rPr>
          <w:rFonts w:ascii="Times New Roman" w:hAnsi="Times New Roman" w:cs="Times New Roman"/>
          <w:sz w:val="24"/>
          <w:szCs w:val="24"/>
        </w:rPr>
        <w:t xml:space="preserve"> Gali būti organizuojami</w:t>
      </w:r>
      <w:r w:rsidR="00276DC5" w:rsidRPr="009A71E0">
        <w:rPr>
          <w:rFonts w:ascii="Times New Roman" w:hAnsi="Times New Roman" w:cs="Times New Roman"/>
          <w:sz w:val="24"/>
          <w:szCs w:val="24"/>
        </w:rPr>
        <w:t xml:space="preserve"> </w:t>
      </w:r>
      <w:r w:rsidR="00152950" w:rsidRPr="009A71E0">
        <w:rPr>
          <w:rFonts w:ascii="Times New Roman" w:hAnsi="Times New Roman" w:cs="Times New Roman"/>
          <w:sz w:val="24"/>
          <w:szCs w:val="24"/>
        </w:rPr>
        <w:t>išvažiuojamieji posėdžiai arba pasitarimai</w:t>
      </w:r>
      <w:r w:rsidR="00D546BA" w:rsidRPr="009A71E0">
        <w:rPr>
          <w:rFonts w:ascii="Times New Roman" w:hAnsi="Times New Roman" w:cs="Times New Roman"/>
          <w:sz w:val="24"/>
          <w:szCs w:val="24"/>
        </w:rPr>
        <w:t>. E</w:t>
      </w:r>
      <w:r w:rsidR="00655066" w:rsidRPr="009A71E0">
        <w:rPr>
          <w:rFonts w:ascii="Times New Roman" w:hAnsi="Times New Roman" w:cs="Times New Roman"/>
          <w:sz w:val="24"/>
          <w:szCs w:val="24"/>
        </w:rPr>
        <w:t>sant poreikiui</w:t>
      </w:r>
      <w:r w:rsidR="003506A1" w:rsidRPr="009A71E0">
        <w:rPr>
          <w:rFonts w:ascii="Times New Roman" w:hAnsi="Times New Roman" w:cs="Times New Roman"/>
          <w:sz w:val="24"/>
          <w:szCs w:val="24"/>
        </w:rPr>
        <w:t>, posėdžiai ir pasitarimai</w:t>
      </w:r>
      <w:r w:rsidR="00655066" w:rsidRPr="009A71E0">
        <w:rPr>
          <w:rFonts w:ascii="Times New Roman" w:hAnsi="Times New Roman" w:cs="Times New Roman"/>
          <w:sz w:val="24"/>
          <w:szCs w:val="24"/>
        </w:rPr>
        <w:t xml:space="preserve"> gali būti vykdomi nuotoliniu</w:t>
      </w:r>
      <w:r w:rsidR="00732C25" w:rsidRPr="009A71E0">
        <w:rPr>
          <w:rFonts w:ascii="Times New Roman" w:hAnsi="Times New Roman" w:cs="Times New Roman"/>
          <w:sz w:val="24"/>
          <w:szCs w:val="24"/>
        </w:rPr>
        <w:t xml:space="preserve"> būdu. </w:t>
      </w:r>
    </w:p>
    <w:p w14:paraId="1819A83B" w14:textId="2B431FB2" w:rsidR="00543826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8</w:t>
      </w:r>
      <w:r w:rsidR="00543826" w:rsidRPr="009A71E0">
        <w:rPr>
          <w:rFonts w:ascii="Times New Roman" w:hAnsi="Times New Roman" w:cs="Times New Roman"/>
          <w:sz w:val="24"/>
          <w:szCs w:val="24"/>
        </w:rPr>
        <w:t xml:space="preserve">. Komisijos pirmininkas: </w:t>
      </w:r>
    </w:p>
    <w:p w14:paraId="2B57A4BE" w14:textId="462FC600" w:rsidR="00543826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8</w:t>
      </w:r>
      <w:r w:rsidR="00915C7F" w:rsidRPr="009A71E0">
        <w:rPr>
          <w:rFonts w:ascii="Times New Roman" w:hAnsi="Times New Roman" w:cs="Times New Roman"/>
          <w:sz w:val="24"/>
          <w:szCs w:val="24"/>
        </w:rPr>
        <w:t>.</w:t>
      </w:r>
      <w:r w:rsidR="00543826" w:rsidRPr="009A71E0">
        <w:rPr>
          <w:rFonts w:ascii="Times New Roman" w:hAnsi="Times New Roman" w:cs="Times New Roman"/>
          <w:sz w:val="24"/>
          <w:szCs w:val="24"/>
        </w:rPr>
        <w:t xml:space="preserve">1. </w:t>
      </w:r>
      <w:r w:rsidR="00E27720" w:rsidRPr="009A71E0">
        <w:rPr>
          <w:rFonts w:ascii="Times New Roman" w:hAnsi="Times New Roman" w:cs="Times New Roman"/>
          <w:sz w:val="24"/>
          <w:szCs w:val="24"/>
        </w:rPr>
        <w:t>v</w:t>
      </w:r>
      <w:r w:rsidR="00E30049" w:rsidRPr="009A71E0">
        <w:rPr>
          <w:rFonts w:ascii="Times New Roman" w:hAnsi="Times New Roman" w:cs="Times New Roman"/>
          <w:sz w:val="24"/>
          <w:szCs w:val="24"/>
        </w:rPr>
        <w:t xml:space="preserve">adovauja </w:t>
      </w:r>
      <w:r w:rsidR="00543826" w:rsidRPr="009A71E0">
        <w:rPr>
          <w:rFonts w:ascii="Times New Roman" w:hAnsi="Times New Roman" w:cs="Times New Roman"/>
          <w:sz w:val="24"/>
          <w:szCs w:val="24"/>
        </w:rPr>
        <w:t xml:space="preserve">Komisijos </w:t>
      </w:r>
      <w:r w:rsidR="00E30049" w:rsidRPr="009A71E0">
        <w:rPr>
          <w:rFonts w:ascii="Times New Roman" w:hAnsi="Times New Roman" w:cs="Times New Roman"/>
          <w:sz w:val="24"/>
          <w:szCs w:val="24"/>
        </w:rPr>
        <w:t>veiklai ir pirmininkauja posėdžiams</w:t>
      </w:r>
      <w:r w:rsidR="00E27720" w:rsidRPr="009A71E0">
        <w:rPr>
          <w:rFonts w:ascii="Times New Roman" w:hAnsi="Times New Roman" w:cs="Times New Roman"/>
          <w:sz w:val="24"/>
          <w:szCs w:val="24"/>
        </w:rPr>
        <w:t>, o pirmininko nesant, jo pavedimu, posėdžiams pirmininkauja kitas Komisijos narys</w:t>
      </w:r>
      <w:r w:rsidR="00543826" w:rsidRPr="009A71E0">
        <w:rPr>
          <w:rFonts w:ascii="Times New Roman" w:hAnsi="Times New Roman" w:cs="Times New Roman"/>
          <w:sz w:val="24"/>
          <w:szCs w:val="24"/>
        </w:rPr>
        <w:t>;</w:t>
      </w:r>
    </w:p>
    <w:p w14:paraId="5C57E789" w14:textId="265F3498" w:rsidR="00543826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8</w:t>
      </w:r>
      <w:r w:rsidR="00543826" w:rsidRPr="009A71E0">
        <w:rPr>
          <w:rFonts w:ascii="Times New Roman" w:hAnsi="Times New Roman" w:cs="Times New Roman"/>
          <w:sz w:val="24"/>
          <w:szCs w:val="24"/>
        </w:rPr>
        <w:t xml:space="preserve">.2. </w:t>
      </w:r>
      <w:r w:rsidR="00D3603F" w:rsidRPr="009A71E0">
        <w:rPr>
          <w:rFonts w:ascii="Times New Roman" w:hAnsi="Times New Roman" w:cs="Times New Roman"/>
          <w:sz w:val="24"/>
          <w:szCs w:val="24"/>
        </w:rPr>
        <w:t xml:space="preserve">nustato </w:t>
      </w:r>
      <w:r w:rsidR="00B86AE4" w:rsidRPr="009A71E0">
        <w:rPr>
          <w:rFonts w:ascii="Times New Roman" w:hAnsi="Times New Roman" w:cs="Times New Roman"/>
          <w:sz w:val="24"/>
          <w:szCs w:val="24"/>
        </w:rPr>
        <w:t>K</w:t>
      </w:r>
      <w:r w:rsidR="00E27720" w:rsidRPr="009A71E0">
        <w:rPr>
          <w:rFonts w:ascii="Times New Roman" w:hAnsi="Times New Roman" w:cs="Times New Roman"/>
          <w:sz w:val="24"/>
          <w:szCs w:val="24"/>
        </w:rPr>
        <w:t xml:space="preserve">omisijos </w:t>
      </w:r>
      <w:r w:rsidR="00D3603F" w:rsidRPr="009A71E0">
        <w:rPr>
          <w:rFonts w:ascii="Times New Roman" w:hAnsi="Times New Roman" w:cs="Times New Roman"/>
          <w:sz w:val="24"/>
          <w:szCs w:val="24"/>
        </w:rPr>
        <w:t>posėdži</w:t>
      </w:r>
      <w:r w:rsidR="00E27720" w:rsidRPr="009A71E0">
        <w:rPr>
          <w:rFonts w:ascii="Times New Roman" w:hAnsi="Times New Roman" w:cs="Times New Roman"/>
          <w:sz w:val="24"/>
          <w:szCs w:val="24"/>
        </w:rPr>
        <w:t>o darbo</w:t>
      </w:r>
      <w:r w:rsidR="00D3603F" w:rsidRPr="009A71E0">
        <w:rPr>
          <w:rFonts w:ascii="Times New Roman" w:hAnsi="Times New Roman" w:cs="Times New Roman"/>
          <w:sz w:val="24"/>
          <w:szCs w:val="24"/>
        </w:rPr>
        <w:t xml:space="preserve"> </w:t>
      </w:r>
      <w:r w:rsidR="00E27720" w:rsidRPr="009A71E0">
        <w:rPr>
          <w:rFonts w:ascii="Times New Roman" w:hAnsi="Times New Roman" w:cs="Times New Roman"/>
          <w:sz w:val="24"/>
          <w:szCs w:val="24"/>
        </w:rPr>
        <w:t xml:space="preserve">laiką ir </w:t>
      </w:r>
      <w:r w:rsidR="00D3603F" w:rsidRPr="009A71E0">
        <w:rPr>
          <w:rFonts w:ascii="Times New Roman" w:hAnsi="Times New Roman" w:cs="Times New Roman"/>
          <w:sz w:val="24"/>
          <w:szCs w:val="24"/>
        </w:rPr>
        <w:t>vietą</w:t>
      </w:r>
      <w:r w:rsidR="00E27720" w:rsidRPr="009A71E0">
        <w:rPr>
          <w:rFonts w:ascii="Times New Roman" w:hAnsi="Times New Roman" w:cs="Times New Roman"/>
          <w:sz w:val="24"/>
          <w:szCs w:val="24"/>
        </w:rPr>
        <w:t>;</w:t>
      </w:r>
      <w:r w:rsidR="00D3603F" w:rsidRPr="009A7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A5CCB" w14:textId="726E398B" w:rsidR="00E27720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8</w:t>
      </w:r>
      <w:r w:rsidR="00D3603F" w:rsidRPr="009A71E0">
        <w:rPr>
          <w:rFonts w:ascii="Times New Roman" w:hAnsi="Times New Roman" w:cs="Times New Roman"/>
          <w:sz w:val="24"/>
          <w:szCs w:val="24"/>
        </w:rPr>
        <w:t xml:space="preserve">.3. </w:t>
      </w:r>
      <w:r w:rsidR="00E27720" w:rsidRPr="009A71E0">
        <w:rPr>
          <w:rFonts w:ascii="Times New Roman" w:hAnsi="Times New Roman" w:cs="Times New Roman"/>
          <w:sz w:val="24"/>
          <w:szCs w:val="24"/>
        </w:rPr>
        <w:t>jeigu posėdyje nedalyvauja asmenys, kurių dalyvavimas yra privalomas, atideda posėdį ir raštu įspėja nedalyvavusius asmenis, kad kitame posėdyje sprendimas gali būti priimtas jiems nedalyvaujant;</w:t>
      </w:r>
    </w:p>
    <w:p w14:paraId="2CA6B269" w14:textId="767D9F75" w:rsidR="008C7A52" w:rsidRPr="009A71E0" w:rsidRDefault="00915C7F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7773" w:rsidRPr="009A71E0">
        <w:rPr>
          <w:rFonts w:ascii="Times New Roman" w:hAnsi="Times New Roman" w:cs="Times New Roman"/>
          <w:sz w:val="24"/>
          <w:szCs w:val="24"/>
        </w:rPr>
        <w:t>8</w:t>
      </w:r>
      <w:r w:rsidR="00D3603F" w:rsidRPr="009A71E0">
        <w:rPr>
          <w:rFonts w:ascii="Times New Roman" w:hAnsi="Times New Roman" w:cs="Times New Roman"/>
          <w:sz w:val="24"/>
          <w:szCs w:val="24"/>
        </w:rPr>
        <w:t xml:space="preserve">.4. </w:t>
      </w:r>
      <w:r w:rsidR="00E27720" w:rsidRPr="009A71E0">
        <w:rPr>
          <w:rFonts w:ascii="Times New Roman" w:hAnsi="Times New Roman" w:cs="Times New Roman"/>
          <w:sz w:val="24"/>
          <w:szCs w:val="24"/>
        </w:rPr>
        <w:t xml:space="preserve">pateikia </w:t>
      </w:r>
      <w:r w:rsidR="008C7A52" w:rsidRPr="009A71E0">
        <w:rPr>
          <w:rFonts w:ascii="Times New Roman" w:hAnsi="Times New Roman" w:cs="Times New Roman"/>
          <w:sz w:val="24"/>
          <w:szCs w:val="24"/>
        </w:rPr>
        <w:t xml:space="preserve">Komisijos </w:t>
      </w:r>
      <w:r w:rsidR="00E27720" w:rsidRPr="009A71E0">
        <w:rPr>
          <w:rFonts w:ascii="Times New Roman" w:hAnsi="Times New Roman" w:cs="Times New Roman"/>
          <w:sz w:val="24"/>
          <w:szCs w:val="24"/>
        </w:rPr>
        <w:t>pos</w:t>
      </w:r>
      <w:r w:rsidR="00B86AE4" w:rsidRPr="009A71E0">
        <w:rPr>
          <w:rFonts w:ascii="Times New Roman" w:hAnsi="Times New Roman" w:cs="Times New Roman"/>
          <w:sz w:val="24"/>
          <w:szCs w:val="24"/>
        </w:rPr>
        <w:t>ėdžio metu priimtus pasiūlymus S</w:t>
      </w:r>
      <w:r w:rsidR="00E27720" w:rsidRPr="009A71E0">
        <w:rPr>
          <w:rFonts w:ascii="Times New Roman" w:hAnsi="Times New Roman" w:cs="Times New Roman"/>
          <w:sz w:val="24"/>
          <w:szCs w:val="24"/>
        </w:rPr>
        <w:t xml:space="preserve">avivaldybės </w:t>
      </w:r>
      <w:r w:rsidR="001770F7" w:rsidRPr="009A71E0">
        <w:rPr>
          <w:rFonts w:ascii="Times New Roman" w:hAnsi="Times New Roman" w:cs="Times New Roman"/>
          <w:sz w:val="24"/>
          <w:szCs w:val="24"/>
        </w:rPr>
        <w:t xml:space="preserve">merui </w:t>
      </w:r>
      <w:r w:rsidR="00E27720" w:rsidRPr="009A71E0">
        <w:rPr>
          <w:rFonts w:ascii="Times New Roman" w:hAnsi="Times New Roman" w:cs="Times New Roman"/>
          <w:sz w:val="24"/>
          <w:szCs w:val="24"/>
        </w:rPr>
        <w:t>dėl vaiko minimalios ar vidutinės priežiūros priemonių skyrimo, pratęsimo, pakeitimo ar panaikinimo</w:t>
      </w:r>
      <w:r w:rsidR="008C7A52" w:rsidRPr="009A71E0">
        <w:rPr>
          <w:rFonts w:ascii="Times New Roman" w:hAnsi="Times New Roman" w:cs="Times New Roman"/>
          <w:sz w:val="24"/>
          <w:szCs w:val="24"/>
        </w:rPr>
        <w:t>;</w:t>
      </w:r>
    </w:p>
    <w:p w14:paraId="121737BF" w14:textId="3A88014F" w:rsidR="008C7A52" w:rsidRPr="009A71E0" w:rsidRDefault="00C77773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8</w:t>
      </w:r>
      <w:r w:rsidR="008C7A52" w:rsidRPr="009A71E0">
        <w:rPr>
          <w:rFonts w:ascii="Times New Roman" w:hAnsi="Times New Roman" w:cs="Times New Roman"/>
          <w:sz w:val="24"/>
          <w:szCs w:val="24"/>
        </w:rPr>
        <w:t xml:space="preserve">.5. atstovauja Komisijai </w:t>
      </w:r>
      <w:r w:rsidR="00E27720" w:rsidRPr="009A71E0">
        <w:rPr>
          <w:rFonts w:ascii="Times New Roman" w:hAnsi="Times New Roman" w:cs="Times New Roman"/>
          <w:sz w:val="24"/>
          <w:szCs w:val="24"/>
        </w:rPr>
        <w:t>kitose institucijose</w:t>
      </w:r>
      <w:r w:rsidR="008C7A52" w:rsidRPr="009A71E0">
        <w:rPr>
          <w:rFonts w:ascii="Times New Roman" w:hAnsi="Times New Roman" w:cs="Times New Roman"/>
          <w:sz w:val="24"/>
          <w:szCs w:val="24"/>
        </w:rPr>
        <w:t>.</w:t>
      </w:r>
    </w:p>
    <w:p w14:paraId="1FC24672" w14:textId="0194A1A8" w:rsidR="001667F3" w:rsidRPr="009A71E0" w:rsidRDefault="00C77773" w:rsidP="00EB1E2C">
      <w:pPr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9</w:t>
      </w:r>
      <w:r w:rsidR="008C7A52" w:rsidRPr="009A71E0">
        <w:rPr>
          <w:rFonts w:ascii="Times New Roman" w:hAnsi="Times New Roman" w:cs="Times New Roman"/>
          <w:sz w:val="24"/>
          <w:szCs w:val="24"/>
        </w:rPr>
        <w:t>. Komisijos sekretorius</w:t>
      </w:r>
      <w:r w:rsidR="001667F3" w:rsidRPr="009A71E0">
        <w:rPr>
          <w:rFonts w:ascii="Times New Roman" w:hAnsi="Times New Roman" w:cs="Times New Roman"/>
          <w:sz w:val="24"/>
          <w:szCs w:val="24"/>
        </w:rPr>
        <w:t>:</w:t>
      </w:r>
    </w:p>
    <w:p w14:paraId="7B1555C2" w14:textId="2DA9A1CD" w:rsidR="008C7A52" w:rsidRPr="009A71E0" w:rsidRDefault="00C77773" w:rsidP="00EB1E2C">
      <w:pPr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9</w:t>
      </w:r>
      <w:r w:rsidR="001667F3" w:rsidRPr="009A71E0">
        <w:rPr>
          <w:rFonts w:ascii="Times New Roman" w:hAnsi="Times New Roman" w:cs="Times New Roman"/>
          <w:sz w:val="24"/>
          <w:szCs w:val="24"/>
        </w:rPr>
        <w:t xml:space="preserve">.1. </w:t>
      </w:r>
      <w:r w:rsidR="008C7A52" w:rsidRPr="009A71E0">
        <w:rPr>
          <w:rFonts w:ascii="Times New Roman" w:hAnsi="Times New Roman" w:cs="Times New Roman"/>
          <w:sz w:val="24"/>
          <w:szCs w:val="24"/>
        </w:rPr>
        <w:t>protokoluoja posėdžius</w:t>
      </w:r>
      <w:r w:rsidR="001667F3" w:rsidRPr="009A71E0">
        <w:rPr>
          <w:rFonts w:ascii="Times New Roman" w:hAnsi="Times New Roman" w:cs="Times New Roman"/>
          <w:sz w:val="24"/>
          <w:szCs w:val="24"/>
        </w:rPr>
        <w:t>;</w:t>
      </w:r>
    </w:p>
    <w:p w14:paraId="7C87E537" w14:textId="6ACB5933" w:rsidR="001667F3" w:rsidRPr="009A71E0" w:rsidRDefault="00C77773" w:rsidP="001667F3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9</w:t>
      </w:r>
      <w:r w:rsidR="00B86AE4" w:rsidRPr="009A71E0">
        <w:rPr>
          <w:rFonts w:ascii="Times New Roman" w:hAnsi="Times New Roman" w:cs="Times New Roman"/>
          <w:sz w:val="24"/>
          <w:szCs w:val="24"/>
        </w:rPr>
        <w:t>.2. rengia S</w:t>
      </w:r>
      <w:r w:rsidR="001667F3" w:rsidRPr="009A71E0">
        <w:rPr>
          <w:rFonts w:ascii="Times New Roman" w:hAnsi="Times New Roman" w:cs="Times New Roman"/>
          <w:sz w:val="24"/>
          <w:szCs w:val="24"/>
        </w:rPr>
        <w:t xml:space="preserve">avivaldybės </w:t>
      </w:r>
      <w:r w:rsidR="007504F0" w:rsidRPr="009A71E0">
        <w:rPr>
          <w:rFonts w:ascii="Times New Roman" w:hAnsi="Times New Roman" w:cs="Times New Roman"/>
          <w:sz w:val="24"/>
          <w:szCs w:val="24"/>
        </w:rPr>
        <w:t>mero potvarkius</w:t>
      </w:r>
      <w:r w:rsidR="001667F3" w:rsidRPr="009A71E0">
        <w:rPr>
          <w:rFonts w:ascii="Times New Roman" w:hAnsi="Times New Roman" w:cs="Times New Roman"/>
          <w:sz w:val="24"/>
          <w:szCs w:val="24"/>
        </w:rPr>
        <w:t xml:space="preserve"> dėl vaiko minimalios ir vidutinės priežiūros priemonių skyrimo</w:t>
      </w:r>
      <w:r w:rsidR="009A71E0" w:rsidRPr="009A71E0">
        <w:rPr>
          <w:rFonts w:ascii="Times New Roman" w:hAnsi="Times New Roman" w:cs="Times New Roman"/>
          <w:sz w:val="24"/>
          <w:szCs w:val="24"/>
        </w:rPr>
        <w:t xml:space="preserve">, </w:t>
      </w:r>
      <w:r w:rsidR="009A71E0" w:rsidRPr="009A71E0">
        <w:rPr>
          <w:rStyle w:val="cf01"/>
          <w:rFonts w:ascii="Times New Roman" w:hAnsi="Times New Roman" w:cs="Times New Roman"/>
          <w:sz w:val="24"/>
          <w:szCs w:val="24"/>
        </w:rPr>
        <w:t xml:space="preserve">pratęsimo, pakeitimo ar panaikinimo; </w:t>
      </w:r>
    </w:p>
    <w:p w14:paraId="047164FF" w14:textId="6DD7E1FC" w:rsidR="001667F3" w:rsidRPr="009A71E0" w:rsidRDefault="00C77773" w:rsidP="00EB1E2C">
      <w:pPr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9</w:t>
      </w:r>
      <w:r w:rsidR="001667F3" w:rsidRPr="009A71E0">
        <w:rPr>
          <w:rFonts w:ascii="Times New Roman" w:hAnsi="Times New Roman" w:cs="Times New Roman"/>
          <w:sz w:val="24"/>
          <w:szCs w:val="24"/>
        </w:rPr>
        <w:t xml:space="preserve">.3. </w:t>
      </w:r>
      <w:r w:rsidR="000F45B0" w:rsidRPr="009A71E0">
        <w:rPr>
          <w:rFonts w:ascii="Times New Roman" w:hAnsi="Times New Roman" w:cs="Times New Roman"/>
          <w:sz w:val="24"/>
          <w:szCs w:val="24"/>
        </w:rPr>
        <w:t xml:space="preserve">rengia teismui prašymus dėl </w:t>
      </w:r>
      <w:r w:rsidR="002662ED" w:rsidRPr="009A71E0">
        <w:rPr>
          <w:rFonts w:ascii="Times New Roman" w:hAnsi="Times New Roman" w:cs="Times New Roman"/>
          <w:sz w:val="24"/>
          <w:szCs w:val="24"/>
        </w:rPr>
        <w:t xml:space="preserve">vaiko </w:t>
      </w:r>
      <w:r w:rsidR="000F45B0" w:rsidRPr="009A71E0">
        <w:rPr>
          <w:rFonts w:ascii="Times New Roman" w:hAnsi="Times New Roman" w:cs="Times New Roman"/>
          <w:sz w:val="24"/>
          <w:szCs w:val="24"/>
        </w:rPr>
        <w:t xml:space="preserve">vidutinės priežiūros priemonės skyrimo. </w:t>
      </w:r>
    </w:p>
    <w:p w14:paraId="0D3C416A" w14:textId="1E22B704" w:rsidR="008C7A52" w:rsidRPr="009A71E0" w:rsidRDefault="00C77773" w:rsidP="00EB1E2C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10</w:t>
      </w:r>
      <w:r w:rsidR="008C7A52" w:rsidRPr="009A71E0">
        <w:rPr>
          <w:rFonts w:ascii="Times New Roman" w:hAnsi="Times New Roman" w:cs="Times New Roman"/>
          <w:sz w:val="24"/>
          <w:szCs w:val="24"/>
        </w:rPr>
        <w:t xml:space="preserve">. Komisijos posėdis yra teisėtas, jeigu jame dalyvauja ne mažiau kaip du trečdaliai narių. Sprendimai priimami atviru balsavimu, balsų dauguma. </w:t>
      </w:r>
      <w:r w:rsidR="00B86AE4" w:rsidRPr="009A71E0">
        <w:rPr>
          <w:rFonts w:ascii="Times New Roman" w:hAnsi="Times New Roman" w:cs="Times New Roman"/>
          <w:sz w:val="24"/>
          <w:szCs w:val="24"/>
        </w:rPr>
        <w:t>Balsams pasiskirsčius po lygiai, lemia Komisijos pirmininko balsas.</w:t>
      </w:r>
    </w:p>
    <w:p w14:paraId="4B1E5345" w14:textId="77777777" w:rsidR="00B86AE4" w:rsidRPr="009A71E0" w:rsidRDefault="00B86AE4" w:rsidP="00B86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E94DF" w14:textId="463EEFE0" w:rsidR="00B86AE4" w:rsidRPr="009A71E0" w:rsidRDefault="00B86AE4" w:rsidP="00B86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6134EB97" w14:textId="77852D0D" w:rsidR="00B86AE4" w:rsidRPr="009A71E0" w:rsidRDefault="00B86AE4" w:rsidP="00B86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E0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707204F4" w14:textId="77777777" w:rsidR="00B86AE4" w:rsidRPr="009A71E0" w:rsidRDefault="00B86AE4" w:rsidP="00EB1E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62A84" w14:textId="656D482B" w:rsidR="008C7A52" w:rsidRPr="009A71E0" w:rsidRDefault="008C7A52" w:rsidP="00EB1E2C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="00C77773" w:rsidRPr="009A71E0">
        <w:rPr>
          <w:rFonts w:ascii="Times New Roman" w:hAnsi="Times New Roman" w:cs="Times New Roman"/>
          <w:sz w:val="24"/>
          <w:szCs w:val="24"/>
        </w:rPr>
        <w:t>1</w:t>
      </w:r>
      <w:r w:rsidRPr="009A71E0">
        <w:rPr>
          <w:rFonts w:ascii="Times New Roman" w:hAnsi="Times New Roman" w:cs="Times New Roman"/>
          <w:sz w:val="24"/>
          <w:szCs w:val="24"/>
        </w:rPr>
        <w:t>. Komisijos nariai privalo laikytis tarnybinės ir bendrosios etikos normų reikalavimų.</w:t>
      </w:r>
    </w:p>
    <w:p w14:paraId="2C768C1D" w14:textId="732D2195" w:rsidR="00B86AE4" w:rsidRPr="009A71E0" w:rsidRDefault="00B86AE4" w:rsidP="00EB1E2C">
      <w:pPr>
        <w:jc w:val="both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 xml:space="preserve">               12. Reglamentas keičiamas ar naikinamas Savivaldybės mero potvarkiu.</w:t>
      </w:r>
    </w:p>
    <w:p w14:paraId="256E4BF0" w14:textId="77777777" w:rsidR="00B86AE4" w:rsidRPr="009A71E0" w:rsidRDefault="00B86AE4" w:rsidP="00EB1E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9EDD6" w14:textId="77777777" w:rsidR="000D2CBB" w:rsidRPr="009A71E0" w:rsidRDefault="000D2CBB" w:rsidP="00F32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5E317" w14:textId="77777777" w:rsidR="000D2CBB" w:rsidRPr="004111FC" w:rsidRDefault="000D2CBB" w:rsidP="000D2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1E0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45B39C" w14:textId="77777777" w:rsidR="008C7A52" w:rsidRPr="004111FC" w:rsidRDefault="008C7A52" w:rsidP="00F32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841BC" w14:textId="77777777" w:rsidR="00D3603F" w:rsidRPr="004111FC" w:rsidRDefault="00D3603F" w:rsidP="00F32734">
      <w:pPr>
        <w:jc w:val="both"/>
        <w:rPr>
          <w:rFonts w:ascii="Times New Roman" w:hAnsi="Times New Roman" w:cs="Times New Roman"/>
          <w:sz w:val="24"/>
          <w:szCs w:val="24"/>
        </w:rPr>
      </w:pPr>
      <w:r w:rsidRPr="004111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CEAFDF" w14:textId="77777777" w:rsidR="00492324" w:rsidRPr="004111FC" w:rsidRDefault="00E2122B" w:rsidP="00F327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1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92324" w:rsidRPr="004111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92324" w:rsidRPr="004111FC" w:rsidSect="00201126">
      <w:headerReference w:type="default" r:id="rId8"/>
      <w:footerReference w:type="default" r:id="rId9"/>
      <w:pgSz w:w="11906" w:h="16838"/>
      <w:pgMar w:top="709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0C8D" w14:textId="77777777" w:rsidR="001D125A" w:rsidRDefault="001D125A" w:rsidP="004111FC">
      <w:r>
        <w:separator/>
      </w:r>
    </w:p>
  </w:endnote>
  <w:endnote w:type="continuationSeparator" w:id="0">
    <w:p w14:paraId="56B1E2FB" w14:textId="77777777" w:rsidR="001D125A" w:rsidRDefault="001D125A" w:rsidP="0041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DF25" w14:textId="12EC73BE" w:rsidR="00E27720" w:rsidRDefault="00E27720">
    <w:pPr>
      <w:pStyle w:val="Porat"/>
    </w:pPr>
  </w:p>
  <w:p w14:paraId="1CEC400C" w14:textId="77777777" w:rsidR="00E27720" w:rsidRDefault="00E2772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1599" w14:textId="77777777" w:rsidR="001D125A" w:rsidRDefault="001D125A" w:rsidP="004111FC">
      <w:r>
        <w:separator/>
      </w:r>
    </w:p>
  </w:footnote>
  <w:footnote w:type="continuationSeparator" w:id="0">
    <w:p w14:paraId="5B504328" w14:textId="77777777" w:rsidR="001D125A" w:rsidRDefault="001D125A" w:rsidP="0041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037016"/>
      <w:docPartObj>
        <w:docPartGallery w:val="Page Numbers (Top of Page)"/>
        <w:docPartUnique/>
      </w:docPartObj>
    </w:sdtPr>
    <w:sdtEndPr/>
    <w:sdtContent>
      <w:p w14:paraId="68978DA9" w14:textId="77777777" w:rsidR="00E27720" w:rsidRDefault="00E2772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AE4">
          <w:rPr>
            <w:noProof/>
          </w:rPr>
          <w:t>2</w:t>
        </w:r>
        <w:r>
          <w:fldChar w:fldCharType="end"/>
        </w:r>
      </w:p>
    </w:sdtContent>
  </w:sdt>
  <w:p w14:paraId="1922682F" w14:textId="77777777" w:rsidR="00E27720" w:rsidRDefault="00E277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B1949"/>
    <w:multiLevelType w:val="hybridMultilevel"/>
    <w:tmpl w:val="91D8B8B6"/>
    <w:lvl w:ilvl="0" w:tplc="02D024E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4E8D3D27"/>
    <w:multiLevelType w:val="hybridMultilevel"/>
    <w:tmpl w:val="2FECE09E"/>
    <w:lvl w:ilvl="0" w:tplc="9F6A3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17097">
    <w:abstractNumId w:val="0"/>
  </w:num>
  <w:num w:numId="2" w16cid:durableId="191824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15"/>
    <w:rsid w:val="000B25F6"/>
    <w:rsid w:val="000D2CBB"/>
    <w:rsid w:val="000E5C32"/>
    <w:rsid w:val="000F45B0"/>
    <w:rsid w:val="00152950"/>
    <w:rsid w:val="001667F3"/>
    <w:rsid w:val="001770F7"/>
    <w:rsid w:val="001B34BB"/>
    <w:rsid w:val="001B7E96"/>
    <w:rsid w:val="001D125A"/>
    <w:rsid w:val="00201126"/>
    <w:rsid w:val="002662ED"/>
    <w:rsid w:val="00276DC5"/>
    <w:rsid w:val="002C044A"/>
    <w:rsid w:val="00300E77"/>
    <w:rsid w:val="003506A1"/>
    <w:rsid w:val="003D5124"/>
    <w:rsid w:val="00404B4E"/>
    <w:rsid w:val="004111FC"/>
    <w:rsid w:val="00435487"/>
    <w:rsid w:val="00464E0C"/>
    <w:rsid w:val="004870D6"/>
    <w:rsid w:val="00492324"/>
    <w:rsid w:val="004E7860"/>
    <w:rsid w:val="004F691B"/>
    <w:rsid w:val="00543826"/>
    <w:rsid w:val="005B06CB"/>
    <w:rsid w:val="005E53FC"/>
    <w:rsid w:val="00607B38"/>
    <w:rsid w:val="00616700"/>
    <w:rsid w:val="00651E6C"/>
    <w:rsid w:val="00655066"/>
    <w:rsid w:val="006C5183"/>
    <w:rsid w:val="006C55C6"/>
    <w:rsid w:val="006E7198"/>
    <w:rsid w:val="00732C25"/>
    <w:rsid w:val="007504F0"/>
    <w:rsid w:val="00794A62"/>
    <w:rsid w:val="007B1A7B"/>
    <w:rsid w:val="007B542D"/>
    <w:rsid w:val="007E2C41"/>
    <w:rsid w:val="008139D5"/>
    <w:rsid w:val="0085249D"/>
    <w:rsid w:val="008651E3"/>
    <w:rsid w:val="008718F2"/>
    <w:rsid w:val="00876FC6"/>
    <w:rsid w:val="008C145A"/>
    <w:rsid w:val="008C7A52"/>
    <w:rsid w:val="008D0C3B"/>
    <w:rsid w:val="00915C7F"/>
    <w:rsid w:val="009A71E0"/>
    <w:rsid w:val="00A25B2D"/>
    <w:rsid w:val="00A337A7"/>
    <w:rsid w:val="00AB0488"/>
    <w:rsid w:val="00AC4190"/>
    <w:rsid w:val="00B63388"/>
    <w:rsid w:val="00B86AE4"/>
    <w:rsid w:val="00BD3582"/>
    <w:rsid w:val="00C77773"/>
    <w:rsid w:val="00CF6978"/>
    <w:rsid w:val="00D345CF"/>
    <w:rsid w:val="00D3603F"/>
    <w:rsid w:val="00D546BA"/>
    <w:rsid w:val="00D87CE3"/>
    <w:rsid w:val="00DD7E87"/>
    <w:rsid w:val="00DF197E"/>
    <w:rsid w:val="00E03E10"/>
    <w:rsid w:val="00E2122B"/>
    <w:rsid w:val="00E27720"/>
    <w:rsid w:val="00E30049"/>
    <w:rsid w:val="00E75C65"/>
    <w:rsid w:val="00EB1E2C"/>
    <w:rsid w:val="00ED31F1"/>
    <w:rsid w:val="00F24515"/>
    <w:rsid w:val="00F32734"/>
    <w:rsid w:val="00F512AD"/>
    <w:rsid w:val="00F5404C"/>
    <w:rsid w:val="00F55296"/>
    <w:rsid w:val="00F862B9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6A467"/>
  <w15:chartTrackingRefBased/>
  <w15:docId w15:val="{819D30FB-5E7F-4F80-85EA-4FA13783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870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2451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111F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FC"/>
  </w:style>
  <w:style w:type="paragraph" w:styleId="Porat">
    <w:name w:val="footer"/>
    <w:basedOn w:val="prastasis"/>
    <w:link w:val="PoratDiagrama"/>
    <w:uiPriority w:val="99"/>
    <w:unhideWhenUsed/>
    <w:rsid w:val="004111F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FC"/>
  </w:style>
  <w:style w:type="character" w:customStyle="1" w:styleId="Antrat1Diagrama">
    <w:name w:val="Antraštė 1 Diagrama"/>
    <w:basedOn w:val="Numatytasispastraiposriftas"/>
    <w:link w:val="Antrat1"/>
    <w:uiPriority w:val="9"/>
    <w:rsid w:val="0048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777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7777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7777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7777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7777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777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7773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Numatytasispastraiposriftas"/>
    <w:rsid w:val="009A71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A341-55B5-415B-8FD8-0FB2DA12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3515</Words>
  <Characters>2004</Characters>
  <Application>Microsoft Office Word</Application>
  <DocSecurity>4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</dc:creator>
  <cp:lastModifiedBy>Violeta Valančienė</cp:lastModifiedBy>
  <cp:revision>2</cp:revision>
  <dcterms:created xsi:type="dcterms:W3CDTF">2023-05-08T05:08:00Z</dcterms:created>
  <dcterms:modified xsi:type="dcterms:W3CDTF">2023-05-08T05:08:00Z</dcterms:modified>
</cp:coreProperties>
</file>