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33CC3" w14:textId="77777777" w:rsidR="0042117D" w:rsidRDefault="00FE5AB6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Jaunųjų politikų dienos Šiauliuose</w:t>
      </w:r>
    </w:p>
    <w:p w14:paraId="06EEDD55" w14:textId="77777777" w:rsidR="0042117D" w:rsidRDefault="00FE5AB6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2022 m. birželio mėn. 2-4 d.</w:t>
      </w:r>
    </w:p>
    <w:p w14:paraId="14ADCD37" w14:textId="77777777" w:rsidR="0042117D" w:rsidRDefault="0042117D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6AA66775" w14:textId="77777777" w:rsidR="0042117D" w:rsidRDefault="00FE5AB6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PROGRAMA</w:t>
      </w:r>
    </w:p>
    <w:p w14:paraId="0CDBE15A" w14:textId="77777777" w:rsidR="0042117D" w:rsidRDefault="0042117D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6A60F81C" w14:textId="77777777" w:rsidR="0042117D" w:rsidRDefault="00FE5AB6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Birželio 2 d. (ketvirtadienis): TARPTAUTINĖS POLITIKOS DIENA.</w:t>
      </w:r>
    </w:p>
    <w:p w14:paraId="251B2FC7" w14:textId="77777777" w:rsidR="0042117D" w:rsidRDefault="00FE5AB6">
      <w:pPr>
        <w:spacing w:line="36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Vieta: viešbutis „Šaulys“ (Vasario 16-osios g. 40, Šiauliai).</w:t>
      </w:r>
    </w:p>
    <w:tbl>
      <w:tblPr>
        <w:tblStyle w:val="a"/>
        <w:tblW w:w="9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2953"/>
        <w:gridCol w:w="5355"/>
      </w:tblGrid>
      <w:tr w:rsidR="0042117D" w14:paraId="317DFF15" w14:textId="77777777">
        <w:tc>
          <w:tcPr>
            <w:tcW w:w="1555" w:type="dxa"/>
          </w:tcPr>
          <w:p w14:paraId="1F04A476" w14:textId="77777777" w:rsidR="0042117D" w:rsidRDefault="00FE5AB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Laikas</w:t>
            </w:r>
          </w:p>
        </w:tc>
        <w:tc>
          <w:tcPr>
            <w:tcW w:w="2953" w:type="dxa"/>
          </w:tcPr>
          <w:p w14:paraId="1025FB11" w14:textId="77777777" w:rsidR="0042117D" w:rsidRDefault="00FE5AB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Veikla</w:t>
            </w:r>
          </w:p>
        </w:tc>
        <w:tc>
          <w:tcPr>
            <w:tcW w:w="5355" w:type="dxa"/>
          </w:tcPr>
          <w:p w14:paraId="1C1D777F" w14:textId="65AD4E4B" w:rsidR="0042117D" w:rsidRDefault="009D4B5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Kviestiniai svečiai</w:t>
            </w:r>
          </w:p>
        </w:tc>
      </w:tr>
      <w:tr w:rsidR="0042117D" w14:paraId="7D82E0A4" w14:textId="77777777">
        <w:tc>
          <w:tcPr>
            <w:tcW w:w="1555" w:type="dxa"/>
            <w:vAlign w:val="center"/>
          </w:tcPr>
          <w:p w14:paraId="49AF8818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10.00 – 10.30</w:t>
            </w:r>
          </w:p>
        </w:tc>
        <w:tc>
          <w:tcPr>
            <w:tcW w:w="2953" w:type="dxa"/>
            <w:vAlign w:val="center"/>
          </w:tcPr>
          <w:p w14:paraId="6E04D4C9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Dalyvių registracija</w:t>
            </w:r>
          </w:p>
        </w:tc>
        <w:tc>
          <w:tcPr>
            <w:tcW w:w="5355" w:type="dxa"/>
            <w:vAlign w:val="center"/>
          </w:tcPr>
          <w:p w14:paraId="4A641B94" w14:textId="421848FE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117D" w14:paraId="2B5B8215" w14:textId="77777777">
        <w:tc>
          <w:tcPr>
            <w:tcW w:w="1555" w:type="dxa"/>
            <w:vAlign w:val="center"/>
          </w:tcPr>
          <w:p w14:paraId="20F0F8A7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10.30 – 10.45 </w:t>
            </w:r>
          </w:p>
        </w:tc>
        <w:tc>
          <w:tcPr>
            <w:tcW w:w="2953" w:type="dxa"/>
            <w:vAlign w:val="center"/>
          </w:tcPr>
          <w:p w14:paraId="577FE8EC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Renginio pristatymas, sveikinimo žodžiai</w:t>
            </w:r>
          </w:p>
        </w:tc>
        <w:tc>
          <w:tcPr>
            <w:tcW w:w="5355" w:type="dxa"/>
            <w:vAlign w:val="center"/>
          </w:tcPr>
          <w:p w14:paraId="61177FCC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Dalia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Vietienė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</w:t>
            </w:r>
          </w:p>
          <w:p w14:paraId="5D8E9BAF" w14:textId="595E5F01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Domas Griškevičius</w:t>
            </w:r>
            <w:r w:rsidR="009D4B50">
              <w:rPr>
                <w:rFonts w:ascii="Times New Roman" w:eastAsia="Times New Roman" w:hAnsi="Times New Roman" w:cs="Times New Roman"/>
                <w:sz w:val="22"/>
                <w:szCs w:val="22"/>
              </w:rPr>
              <w:t>,</w:t>
            </w:r>
          </w:p>
          <w:p w14:paraId="42F77BF7" w14:textId="16034850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Justinas Švėgžda</w:t>
            </w:r>
            <w:r w:rsidR="009D4B50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42117D" w14:paraId="46EDE81B" w14:textId="77777777">
        <w:tc>
          <w:tcPr>
            <w:tcW w:w="1555" w:type="dxa"/>
            <w:vAlign w:val="center"/>
          </w:tcPr>
          <w:p w14:paraId="709A20D0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10.45 – 12.00</w:t>
            </w:r>
          </w:p>
        </w:tc>
        <w:tc>
          <w:tcPr>
            <w:tcW w:w="2953" w:type="dxa"/>
            <w:vAlign w:val="center"/>
          </w:tcPr>
          <w:p w14:paraId="63E9CCD0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Viešojo kalbėjimo mokymai</w:t>
            </w:r>
          </w:p>
        </w:tc>
        <w:tc>
          <w:tcPr>
            <w:tcW w:w="5355" w:type="dxa"/>
            <w:vAlign w:val="center"/>
          </w:tcPr>
          <w:p w14:paraId="1B632E24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Kristina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Juzelėnaitė</w:t>
            </w:r>
            <w:proofErr w:type="spellEnd"/>
          </w:p>
        </w:tc>
      </w:tr>
      <w:tr w:rsidR="0042117D" w14:paraId="7393F374" w14:textId="77777777">
        <w:tc>
          <w:tcPr>
            <w:tcW w:w="1555" w:type="dxa"/>
            <w:vAlign w:val="center"/>
          </w:tcPr>
          <w:p w14:paraId="2FEE2329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12.00 – 13.00</w:t>
            </w:r>
          </w:p>
        </w:tc>
        <w:tc>
          <w:tcPr>
            <w:tcW w:w="2953" w:type="dxa"/>
            <w:vAlign w:val="center"/>
          </w:tcPr>
          <w:p w14:paraId="5DC79D15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Pietūs</w:t>
            </w:r>
          </w:p>
        </w:tc>
        <w:tc>
          <w:tcPr>
            <w:tcW w:w="5355" w:type="dxa"/>
            <w:vAlign w:val="center"/>
          </w:tcPr>
          <w:p w14:paraId="4DE20984" w14:textId="2433F53C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117D" w14:paraId="328E2E55" w14:textId="77777777">
        <w:tc>
          <w:tcPr>
            <w:tcW w:w="1555" w:type="dxa"/>
            <w:vAlign w:val="center"/>
          </w:tcPr>
          <w:p w14:paraId="0DEF9591" w14:textId="77777777" w:rsidR="0042117D" w:rsidRDefault="00FE5AB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13.00 – 13.15</w:t>
            </w:r>
          </w:p>
          <w:p w14:paraId="3B4988DC" w14:textId="77777777" w:rsidR="0042117D" w:rsidRDefault="004211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953" w:type="dxa"/>
            <w:vAlign w:val="center"/>
          </w:tcPr>
          <w:p w14:paraId="0F1427B5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Klimato kaita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Baltijos jūros regione: kiek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mikroplastiko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suvalgo stintos?</w:t>
            </w:r>
          </w:p>
        </w:tc>
        <w:tc>
          <w:tcPr>
            <w:tcW w:w="5355" w:type="dxa"/>
            <w:vAlign w:val="center"/>
          </w:tcPr>
          <w:p w14:paraId="1343FEAF" w14:textId="19D03E7F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Virginijus Sinkevičius (</w:t>
            </w:r>
            <w:r w:rsidR="009D4B50">
              <w:rPr>
                <w:rFonts w:ascii="Times New Roman" w:eastAsia="Times New Roman" w:hAnsi="Times New Roman" w:cs="Times New Roman"/>
                <w:sz w:val="22"/>
                <w:szCs w:val="22"/>
              </w:rPr>
              <w:t>nuotolinis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pristatymas) </w:t>
            </w:r>
          </w:p>
        </w:tc>
      </w:tr>
      <w:tr w:rsidR="0042117D" w14:paraId="1B813711" w14:textId="77777777">
        <w:trPr>
          <w:trHeight w:val="275"/>
        </w:trPr>
        <w:tc>
          <w:tcPr>
            <w:tcW w:w="1555" w:type="dxa"/>
            <w:vAlign w:val="center"/>
          </w:tcPr>
          <w:p w14:paraId="1394338C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13.15 - 14.30</w:t>
            </w:r>
          </w:p>
        </w:tc>
        <w:tc>
          <w:tcPr>
            <w:tcW w:w="2953" w:type="dxa"/>
            <w:vAlign w:val="center"/>
          </w:tcPr>
          <w:p w14:paraId="378A2BF8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Išgyvenimo saloje žaidimas,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paskaita apie grupinį mąstymą ir lyderystę.</w:t>
            </w:r>
          </w:p>
        </w:tc>
        <w:tc>
          <w:tcPr>
            <w:tcW w:w="5355" w:type="dxa"/>
            <w:vAlign w:val="center"/>
          </w:tcPr>
          <w:p w14:paraId="4AC5A614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 xml:space="preserve">Veda: Fausta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Roznytė</w:t>
            </w:r>
            <w:proofErr w:type="spellEnd"/>
          </w:p>
        </w:tc>
      </w:tr>
      <w:tr w:rsidR="0042117D" w14:paraId="08344A57" w14:textId="77777777">
        <w:trPr>
          <w:trHeight w:val="71"/>
        </w:trPr>
        <w:tc>
          <w:tcPr>
            <w:tcW w:w="1555" w:type="dxa"/>
            <w:vAlign w:val="center"/>
          </w:tcPr>
          <w:p w14:paraId="472A4CEF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14.30 – 15.00</w:t>
            </w:r>
          </w:p>
        </w:tc>
        <w:tc>
          <w:tcPr>
            <w:tcW w:w="2953" w:type="dxa"/>
            <w:vAlign w:val="center"/>
          </w:tcPr>
          <w:p w14:paraId="3CD64AC9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Kultūrinė programa</w:t>
            </w:r>
          </w:p>
        </w:tc>
        <w:tc>
          <w:tcPr>
            <w:tcW w:w="5355" w:type="dxa"/>
            <w:vAlign w:val="center"/>
          </w:tcPr>
          <w:p w14:paraId="03FFD252" w14:textId="7216DFF2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Veda: Danielė Januškevičiūtė</w:t>
            </w:r>
          </w:p>
        </w:tc>
      </w:tr>
    </w:tbl>
    <w:p w14:paraId="5914A812" w14:textId="672E8C14" w:rsidR="0042117D" w:rsidRDefault="00FE5AB6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880AAC9" w14:textId="77777777" w:rsidR="0042117D" w:rsidRDefault="0042117D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4B24983E" w14:textId="77777777" w:rsidR="0042117D" w:rsidRDefault="00FE5AB6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Birželio 3 d. (penktadienis): NACIONALINĖS POLITIKOS DIENA.</w:t>
      </w:r>
    </w:p>
    <w:p w14:paraId="55F15757" w14:textId="77777777" w:rsidR="0042117D" w:rsidRDefault="00FE5AB6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Vieta: viešbutis „Šaulys“ (Vasario 16-osios g. 40, Šiauliai).</w:t>
      </w:r>
    </w:p>
    <w:tbl>
      <w:tblPr>
        <w:tblStyle w:val="a0"/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2971"/>
        <w:gridCol w:w="5324"/>
      </w:tblGrid>
      <w:tr w:rsidR="0042117D" w14:paraId="1C91C3E7" w14:textId="77777777" w:rsidTr="007B52B6">
        <w:tc>
          <w:tcPr>
            <w:tcW w:w="1560" w:type="dxa"/>
          </w:tcPr>
          <w:p w14:paraId="26B09620" w14:textId="77777777" w:rsidR="0042117D" w:rsidRDefault="00FE5AB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Laikas</w:t>
            </w:r>
          </w:p>
        </w:tc>
        <w:tc>
          <w:tcPr>
            <w:tcW w:w="2971" w:type="dxa"/>
          </w:tcPr>
          <w:p w14:paraId="5F7C0438" w14:textId="77777777" w:rsidR="0042117D" w:rsidRDefault="00FE5AB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Veikla</w:t>
            </w:r>
          </w:p>
        </w:tc>
        <w:tc>
          <w:tcPr>
            <w:tcW w:w="5324" w:type="dxa"/>
          </w:tcPr>
          <w:p w14:paraId="33BAB3D5" w14:textId="7AE1D581" w:rsidR="0042117D" w:rsidRDefault="009D4B5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Kviestiniai svečiai</w:t>
            </w:r>
          </w:p>
        </w:tc>
      </w:tr>
      <w:tr w:rsidR="0042117D" w14:paraId="1FC92E76" w14:textId="77777777" w:rsidTr="007B52B6">
        <w:tc>
          <w:tcPr>
            <w:tcW w:w="1560" w:type="dxa"/>
            <w:vAlign w:val="center"/>
          </w:tcPr>
          <w:p w14:paraId="1F154060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10.00 – 11.00</w:t>
            </w:r>
          </w:p>
        </w:tc>
        <w:tc>
          <w:tcPr>
            <w:tcW w:w="2971" w:type="dxa"/>
            <w:vAlign w:val="center"/>
          </w:tcPr>
          <w:p w14:paraId="0D5352FB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Ekskursija savivaldybėje</w:t>
            </w:r>
          </w:p>
        </w:tc>
        <w:tc>
          <w:tcPr>
            <w:tcW w:w="5324" w:type="dxa"/>
            <w:vAlign w:val="center"/>
          </w:tcPr>
          <w:p w14:paraId="23A5084C" w14:textId="77777777" w:rsidR="009D4B50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Malik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Agamalijev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</w:p>
          <w:p w14:paraId="50A33230" w14:textId="251C7EAD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Dalia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Viet</w:t>
            </w:r>
            <w:r w:rsidR="009D4B50">
              <w:rPr>
                <w:rFonts w:ascii="Times New Roman" w:eastAsia="Times New Roman" w:hAnsi="Times New Roman" w:cs="Times New Roman"/>
                <w:sz w:val="22"/>
                <w:szCs w:val="22"/>
              </w:rPr>
              <w:t>ienė</w:t>
            </w:r>
            <w:proofErr w:type="spellEnd"/>
            <w:r w:rsidR="009D4B50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42117D" w14:paraId="213BD016" w14:textId="77777777" w:rsidTr="007B52B6">
        <w:tc>
          <w:tcPr>
            <w:tcW w:w="1560" w:type="dxa"/>
            <w:vAlign w:val="center"/>
          </w:tcPr>
          <w:p w14:paraId="0408223D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11.00 – 12.00</w:t>
            </w:r>
          </w:p>
        </w:tc>
        <w:tc>
          <w:tcPr>
            <w:tcW w:w="2971" w:type="dxa"/>
            <w:vAlign w:val="center"/>
          </w:tcPr>
          <w:p w14:paraId="47162892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Kaip atsirinkti informaciją ir įveikti propagandą?</w:t>
            </w:r>
          </w:p>
        </w:tc>
        <w:tc>
          <w:tcPr>
            <w:tcW w:w="5324" w:type="dxa"/>
            <w:vAlign w:val="center"/>
          </w:tcPr>
          <w:p w14:paraId="381F3B89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Luka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Lesauskaitė</w:t>
            </w:r>
            <w:proofErr w:type="spellEnd"/>
          </w:p>
        </w:tc>
      </w:tr>
      <w:tr w:rsidR="0042117D" w14:paraId="7A2AD114" w14:textId="77777777" w:rsidTr="007B52B6">
        <w:trPr>
          <w:trHeight w:val="696"/>
        </w:trPr>
        <w:tc>
          <w:tcPr>
            <w:tcW w:w="1560" w:type="dxa"/>
            <w:vAlign w:val="center"/>
          </w:tcPr>
          <w:p w14:paraId="0EAAA341" w14:textId="612C048D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12.00 – 13.</w:t>
            </w:r>
            <w:r w:rsidR="009E0965">
              <w:rPr>
                <w:rFonts w:ascii="Times New Roman" w:eastAsia="Times New Roman" w:hAnsi="Times New Roman" w:cs="Times New Roman"/>
                <w:sz w:val="22"/>
                <w:szCs w:val="22"/>
              </w:rPr>
              <w:t>00</w:t>
            </w:r>
          </w:p>
        </w:tc>
        <w:tc>
          <w:tcPr>
            <w:tcW w:w="2971" w:type="dxa"/>
            <w:vAlign w:val="center"/>
          </w:tcPr>
          <w:p w14:paraId="43459E20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Klimato kaita –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ar trinkelės svarbiau už švarų orą?</w:t>
            </w:r>
          </w:p>
        </w:tc>
        <w:tc>
          <w:tcPr>
            <w:tcW w:w="5324" w:type="dxa"/>
            <w:vAlign w:val="center"/>
          </w:tcPr>
          <w:p w14:paraId="47C2920E" w14:textId="77777777" w:rsidR="009D4B50" w:rsidRDefault="00FE5AB6" w:rsidP="009D4B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Tomas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Tomilinas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</w:p>
          <w:p w14:paraId="26327E7A" w14:textId="0E6A09D1" w:rsidR="0042117D" w:rsidRDefault="00FE5AB6" w:rsidP="009D4B5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Virginija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Vingrienė</w:t>
            </w:r>
            <w:proofErr w:type="spellEnd"/>
            <w:r w:rsidR="009D4B50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42117D" w14:paraId="756E0D4C" w14:textId="77777777" w:rsidTr="007B52B6">
        <w:tc>
          <w:tcPr>
            <w:tcW w:w="1560" w:type="dxa"/>
            <w:vAlign w:val="center"/>
          </w:tcPr>
          <w:p w14:paraId="57A3E666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13.00 – 13.30</w:t>
            </w:r>
          </w:p>
        </w:tc>
        <w:tc>
          <w:tcPr>
            <w:tcW w:w="2971" w:type="dxa"/>
            <w:vAlign w:val="center"/>
          </w:tcPr>
          <w:p w14:paraId="45CAB3E4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Kavos pertrauka</w:t>
            </w:r>
          </w:p>
        </w:tc>
        <w:tc>
          <w:tcPr>
            <w:tcW w:w="5324" w:type="dxa"/>
            <w:vAlign w:val="center"/>
          </w:tcPr>
          <w:p w14:paraId="0C640DB2" w14:textId="2F4D6D60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117D" w14:paraId="7A1A601D" w14:textId="77777777" w:rsidTr="007B52B6">
        <w:tc>
          <w:tcPr>
            <w:tcW w:w="1560" w:type="dxa"/>
            <w:vAlign w:val="center"/>
          </w:tcPr>
          <w:p w14:paraId="1A012030" w14:textId="4CC155B8" w:rsidR="0042117D" w:rsidRDefault="00FE5AB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13.30 – 14.1</w:t>
            </w:r>
            <w:r w:rsidR="009E0965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971" w:type="dxa"/>
            <w:vAlign w:val="center"/>
          </w:tcPr>
          <w:p w14:paraId="383C836A" w14:textId="77777777" w:rsidR="0042117D" w:rsidRPr="000538C3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Žmogaus teisės –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ar yra jų gynimo riba?</w:t>
            </w:r>
          </w:p>
        </w:tc>
        <w:tc>
          <w:tcPr>
            <w:tcW w:w="5324" w:type="dxa"/>
            <w:vAlign w:val="center"/>
          </w:tcPr>
          <w:p w14:paraId="4A8F64C9" w14:textId="56112851" w:rsidR="0042117D" w:rsidRDefault="00FE5AB6" w:rsidP="009D4B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Vytautas Bakas</w:t>
            </w:r>
          </w:p>
        </w:tc>
      </w:tr>
      <w:tr w:rsidR="0042117D" w14:paraId="23F8322E" w14:textId="77777777" w:rsidTr="007B52B6">
        <w:tc>
          <w:tcPr>
            <w:tcW w:w="1560" w:type="dxa"/>
            <w:vAlign w:val="center"/>
          </w:tcPr>
          <w:p w14:paraId="60E6245B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14.15 – 14.45</w:t>
            </w:r>
          </w:p>
        </w:tc>
        <w:tc>
          <w:tcPr>
            <w:tcW w:w="2971" w:type="dxa"/>
            <w:vAlign w:val="center"/>
          </w:tcPr>
          <w:p w14:paraId="780D9F95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Pietūs</w:t>
            </w:r>
          </w:p>
        </w:tc>
        <w:tc>
          <w:tcPr>
            <w:tcW w:w="5324" w:type="dxa"/>
            <w:vAlign w:val="center"/>
          </w:tcPr>
          <w:p w14:paraId="3DAFFFE1" w14:textId="1D3EB5EB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117D" w14:paraId="3490F504" w14:textId="77777777" w:rsidTr="007B52B6">
        <w:trPr>
          <w:trHeight w:val="71"/>
        </w:trPr>
        <w:tc>
          <w:tcPr>
            <w:tcW w:w="1560" w:type="dxa"/>
            <w:vAlign w:val="center"/>
          </w:tcPr>
          <w:p w14:paraId="03A9E794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14.45 – 15.45</w:t>
            </w:r>
          </w:p>
        </w:tc>
        <w:tc>
          <w:tcPr>
            <w:tcW w:w="2971" w:type="dxa"/>
            <w:vAlign w:val="center"/>
          </w:tcPr>
          <w:p w14:paraId="2825DC94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Vote16: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ar jaunimas pasiruošęs rinkti savivaldybės narius nuo 16 metų?</w:t>
            </w:r>
          </w:p>
        </w:tc>
        <w:tc>
          <w:tcPr>
            <w:tcW w:w="5324" w:type="dxa"/>
            <w:vAlign w:val="center"/>
          </w:tcPr>
          <w:p w14:paraId="4383DBB8" w14:textId="1D0CBA1C" w:rsidR="0042117D" w:rsidRDefault="00FE5AB6" w:rsidP="009D4B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Goda</w:t>
            </w:r>
            <w:r w:rsidR="0000417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004178">
              <w:rPr>
                <w:rFonts w:ascii="Times New Roman" w:eastAsia="Times New Roman" w:hAnsi="Times New Roman" w:cs="Times New Roman"/>
                <w:sz w:val="22"/>
                <w:szCs w:val="22"/>
              </w:rPr>
              <w:t>Samalionytė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(L</w:t>
            </w:r>
            <w:r w:rsidR="00004178">
              <w:rPr>
                <w:rFonts w:ascii="Times New Roman" w:eastAsia="Times New Roman" w:hAnsi="Times New Roman" w:cs="Times New Roman"/>
                <w:sz w:val="22"/>
                <w:szCs w:val="22"/>
              </w:rPr>
              <w:t>ietuvos moksleivių sąjunga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), </w:t>
            </w:r>
            <w:r w:rsidR="009D4B50">
              <w:rPr>
                <w:rFonts w:ascii="Times New Roman" w:eastAsia="Times New Roman" w:hAnsi="Times New Roman" w:cs="Times New Roman"/>
                <w:sz w:val="22"/>
                <w:szCs w:val="22"/>
              </w:rPr>
              <w:t>savivaldybės tarybos atstovai.</w:t>
            </w:r>
          </w:p>
        </w:tc>
      </w:tr>
    </w:tbl>
    <w:p w14:paraId="381465C2" w14:textId="77777777" w:rsidR="0042117D" w:rsidRDefault="0042117D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01908C03" w14:textId="77777777" w:rsidR="0042117D" w:rsidRDefault="0042117D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2157FBF9" w14:textId="77777777" w:rsidR="0042117D" w:rsidRDefault="00FE5AB6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lastRenderedPageBreak/>
        <w:t>Birželio 4 d. (šeštadienis): SAVIVALDOS DIENA.</w:t>
      </w:r>
    </w:p>
    <w:p w14:paraId="476A51BB" w14:textId="77777777" w:rsidR="0042117D" w:rsidRDefault="00FE5AB6">
      <w:pPr>
        <w:spacing w:line="36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Vieta: viešbutis „Šaulys“ (Vasario 16-osios g. 40, Šiauliai).</w:t>
      </w:r>
    </w:p>
    <w:tbl>
      <w:tblPr>
        <w:tblStyle w:val="a1"/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2955"/>
        <w:gridCol w:w="5115"/>
      </w:tblGrid>
      <w:tr w:rsidR="0042117D" w14:paraId="7B851D8B" w14:textId="77777777">
        <w:tc>
          <w:tcPr>
            <w:tcW w:w="1560" w:type="dxa"/>
          </w:tcPr>
          <w:p w14:paraId="54CE42D8" w14:textId="77777777" w:rsidR="0042117D" w:rsidRDefault="00FE5AB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Laikas</w:t>
            </w:r>
          </w:p>
        </w:tc>
        <w:tc>
          <w:tcPr>
            <w:tcW w:w="2955" w:type="dxa"/>
          </w:tcPr>
          <w:p w14:paraId="07E73AC7" w14:textId="77777777" w:rsidR="0042117D" w:rsidRDefault="00FE5AB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Veikla</w:t>
            </w:r>
          </w:p>
        </w:tc>
        <w:tc>
          <w:tcPr>
            <w:tcW w:w="5115" w:type="dxa"/>
          </w:tcPr>
          <w:p w14:paraId="4CC6A3C2" w14:textId="63A9F429" w:rsidR="0042117D" w:rsidRDefault="009D4B5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Kviestiniai svečiai</w:t>
            </w:r>
          </w:p>
        </w:tc>
      </w:tr>
      <w:tr w:rsidR="0042117D" w14:paraId="23C15D4F" w14:textId="77777777">
        <w:tc>
          <w:tcPr>
            <w:tcW w:w="1560" w:type="dxa"/>
            <w:vAlign w:val="center"/>
          </w:tcPr>
          <w:p w14:paraId="3CCB560E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10.00 – 10.45</w:t>
            </w:r>
          </w:p>
        </w:tc>
        <w:tc>
          <w:tcPr>
            <w:tcW w:w="2955" w:type="dxa"/>
            <w:vAlign w:val="center"/>
          </w:tcPr>
          <w:p w14:paraId="5FB13AF7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Socialinių tinklų labirintai, kaip nepasiklysti?</w:t>
            </w:r>
          </w:p>
        </w:tc>
        <w:tc>
          <w:tcPr>
            <w:tcW w:w="5115" w:type="dxa"/>
            <w:vAlign w:val="center"/>
          </w:tcPr>
          <w:p w14:paraId="2D2FF471" w14:textId="53E89D6F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Laura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Ignotavičiūtė</w:t>
            </w:r>
            <w:proofErr w:type="spellEnd"/>
          </w:p>
        </w:tc>
      </w:tr>
      <w:tr w:rsidR="0042117D" w14:paraId="2FDEF417" w14:textId="77777777">
        <w:tc>
          <w:tcPr>
            <w:tcW w:w="1560" w:type="dxa"/>
            <w:vAlign w:val="center"/>
          </w:tcPr>
          <w:p w14:paraId="4C255366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10.45 – 12.00</w:t>
            </w:r>
          </w:p>
        </w:tc>
        <w:tc>
          <w:tcPr>
            <w:tcW w:w="2955" w:type="dxa"/>
            <w:vAlign w:val="center"/>
          </w:tcPr>
          <w:p w14:paraId="4EFD56A2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 xml:space="preserve">Kaip pasiūlymą paversti realybe?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highlight w:val="white"/>
              </w:rPr>
              <w:t>(3- 5 jaunimo idėjos / pasiūlymai Šiauliams)</w:t>
            </w:r>
          </w:p>
        </w:tc>
        <w:tc>
          <w:tcPr>
            <w:tcW w:w="5115" w:type="dxa"/>
            <w:vAlign w:val="center"/>
          </w:tcPr>
          <w:p w14:paraId="67F151E0" w14:textId="77777777" w:rsidR="0042117D" w:rsidRPr="007B52B6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7B52B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Domas Griškevičius </w:t>
            </w:r>
          </w:p>
        </w:tc>
      </w:tr>
      <w:tr w:rsidR="0042117D" w14:paraId="4A59E9DE" w14:textId="77777777">
        <w:tc>
          <w:tcPr>
            <w:tcW w:w="1560" w:type="dxa"/>
            <w:vAlign w:val="center"/>
          </w:tcPr>
          <w:p w14:paraId="1746D78C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12.00 – 13.00</w:t>
            </w:r>
          </w:p>
        </w:tc>
        <w:tc>
          <w:tcPr>
            <w:tcW w:w="2955" w:type="dxa"/>
            <w:vAlign w:val="center"/>
          </w:tcPr>
          <w:p w14:paraId="13C7CA63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Pietūs</w:t>
            </w:r>
          </w:p>
        </w:tc>
        <w:tc>
          <w:tcPr>
            <w:tcW w:w="5115" w:type="dxa"/>
            <w:vAlign w:val="center"/>
          </w:tcPr>
          <w:p w14:paraId="72ABF81A" w14:textId="3FDB7FEE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117D" w14:paraId="4E0E23D3" w14:textId="77777777">
        <w:trPr>
          <w:trHeight w:val="522"/>
        </w:trPr>
        <w:tc>
          <w:tcPr>
            <w:tcW w:w="1560" w:type="dxa"/>
            <w:vAlign w:val="center"/>
          </w:tcPr>
          <w:p w14:paraId="766DBD31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13.00 – 13.30</w:t>
            </w:r>
          </w:p>
        </w:tc>
        <w:tc>
          <w:tcPr>
            <w:tcW w:w="2955" w:type="dxa"/>
            <w:vAlign w:val="center"/>
          </w:tcPr>
          <w:p w14:paraId="6AFFEEF1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Pasiūlymų Šiauliams pristatymas</w:t>
            </w:r>
          </w:p>
        </w:tc>
        <w:tc>
          <w:tcPr>
            <w:tcW w:w="5115" w:type="dxa"/>
            <w:vAlign w:val="center"/>
          </w:tcPr>
          <w:p w14:paraId="777E9459" w14:textId="4ED2D982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117D" w14:paraId="2D59B995" w14:textId="77777777">
        <w:trPr>
          <w:trHeight w:val="522"/>
        </w:trPr>
        <w:tc>
          <w:tcPr>
            <w:tcW w:w="1560" w:type="dxa"/>
            <w:vAlign w:val="center"/>
          </w:tcPr>
          <w:p w14:paraId="0F813B7C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13.30-14.30</w:t>
            </w:r>
          </w:p>
        </w:tc>
        <w:tc>
          <w:tcPr>
            <w:tcW w:w="2955" w:type="dxa"/>
            <w:vAlign w:val="center"/>
          </w:tcPr>
          <w:p w14:paraId="6BD3B1C0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Emocinis intelektas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: kodėl liūdėdami vis tiek sakome, kad viskas gerai?</w:t>
            </w:r>
          </w:p>
        </w:tc>
        <w:tc>
          <w:tcPr>
            <w:tcW w:w="5115" w:type="dxa"/>
            <w:vAlign w:val="center"/>
          </w:tcPr>
          <w:p w14:paraId="33570B50" w14:textId="61FC400B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Jomantė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Slavi</w:t>
            </w:r>
            <w:r w:rsidR="007B52B6">
              <w:rPr>
                <w:rFonts w:ascii="Times New Roman" w:eastAsia="Times New Roman" w:hAnsi="Times New Roman" w:cs="Times New Roman"/>
                <w:sz w:val="22"/>
                <w:szCs w:val="22"/>
              </w:rPr>
              <w:t>ns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kaitė</w:t>
            </w:r>
            <w:proofErr w:type="spellEnd"/>
          </w:p>
        </w:tc>
      </w:tr>
      <w:tr w:rsidR="0042117D" w14:paraId="5A9DDFCE" w14:textId="77777777">
        <w:trPr>
          <w:trHeight w:val="71"/>
        </w:trPr>
        <w:tc>
          <w:tcPr>
            <w:tcW w:w="1560" w:type="dxa"/>
            <w:vAlign w:val="center"/>
          </w:tcPr>
          <w:p w14:paraId="66314179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14.30 – 15.00</w:t>
            </w:r>
          </w:p>
        </w:tc>
        <w:tc>
          <w:tcPr>
            <w:tcW w:w="2955" w:type="dxa"/>
            <w:vAlign w:val="center"/>
          </w:tcPr>
          <w:p w14:paraId="0AA9AF94" w14:textId="77777777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Renginio aptarimas, pažymėjimų įteikimas</w:t>
            </w:r>
          </w:p>
        </w:tc>
        <w:tc>
          <w:tcPr>
            <w:tcW w:w="5115" w:type="dxa"/>
            <w:vAlign w:val="center"/>
          </w:tcPr>
          <w:p w14:paraId="2AC17478" w14:textId="09EF2B0B" w:rsidR="0042117D" w:rsidRDefault="00FE5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14:paraId="759FD539" w14:textId="77777777" w:rsidR="0042117D" w:rsidRDefault="0042117D">
      <w:pPr>
        <w:spacing w:line="360" w:lineRule="auto"/>
        <w:jc w:val="both"/>
        <w:rPr>
          <w:rFonts w:ascii="Times New Roman" w:eastAsia="Times New Roman" w:hAnsi="Times New Roman" w:cs="Times New Roman"/>
          <w:i/>
        </w:rPr>
      </w:pPr>
    </w:p>
    <w:p w14:paraId="0FC3E16C" w14:textId="77777777" w:rsidR="0042117D" w:rsidRDefault="0042117D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68ABAD7F" w14:textId="77777777" w:rsidR="0042117D" w:rsidRDefault="0042117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D2BC2FF" w14:textId="77777777" w:rsidR="0042117D" w:rsidRDefault="0042117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2E46CA8" w14:textId="77777777" w:rsidR="0042117D" w:rsidRDefault="0042117D">
      <w:pPr>
        <w:jc w:val="both"/>
        <w:rPr>
          <w:rFonts w:ascii="Times New Roman" w:eastAsia="Times New Roman" w:hAnsi="Times New Roman" w:cs="Times New Roman"/>
        </w:rPr>
      </w:pPr>
    </w:p>
    <w:p w14:paraId="00292F78" w14:textId="77777777" w:rsidR="0042117D" w:rsidRDefault="0042117D">
      <w:pPr>
        <w:jc w:val="both"/>
        <w:rPr>
          <w:rFonts w:ascii="Times New Roman" w:eastAsia="Times New Roman" w:hAnsi="Times New Roman" w:cs="Times New Roman"/>
        </w:rPr>
      </w:pPr>
    </w:p>
    <w:p w14:paraId="470EB82E" w14:textId="77777777" w:rsidR="0042117D" w:rsidRDefault="0042117D">
      <w:pPr>
        <w:jc w:val="both"/>
        <w:rPr>
          <w:rFonts w:ascii="Times New Roman" w:eastAsia="Times New Roman" w:hAnsi="Times New Roman" w:cs="Times New Roman"/>
        </w:rPr>
      </w:pPr>
    </w:p>
    <w:p w14:paraId="1ABC8F49" w14:textId="77777777" w:rsidR="0042117D" w:rsidRDefault="0042117D">
      <w:pPr>
        <w:jc w:val="both"/>
        <w:rPr>
          <w:rFonts w:ascii="Times New Roman" w:eastAsia="Times New Roman" w:hAnsi="Times New Roman" w:cs="Times New Roman"/>
        </w:rPr>
      </w:pPr>
    </w:p>
    <w:p w14:paraId="4ED1ABD3" w14:textId="77777777" w:rsidR="0042117D" w:rsidRDefault="0042117D">
      <w:pPr>
        <w:jc w:val="both"/>
        <w:rPr>
          <w:rFonts w:ascii="Times New Roman" w:eastAsia="Times New Roman" w:hAnsi="Times New Roman" w:cs="Times New Roman"/>
        </w:rPr>
      </w:pPr>
    </w:p>
    <w:sectPr w:rsidR="0042117D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17D"/>
    <w:rsid w:val="00004178"/>
    <w:rsid w:val="000538C3"/>
    <w:rsid w:val="000F0007"/>
    <w:rsid w:val="0042117D"/>
    <w:rsid w:val="007B52B6"/>
    <w:rsid w:val="009D4B50"/>
    <w:rsid w:val="009E0965"/>
    <w:rsid w:val="00A86330"/>
    <w:rsid w:val="00AA0822"/>
    <w:rsid w:val="00EE046C"/>
    <w:rsid w:val="00FE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8965BB1"/>
  <w15:docId w15:val="{3605AD3F-7ACD-2344-A316-DEE79BAF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4E0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o+ahMlVd3OfWtimwsq0DLKcHWQ==">AMUW2mUk2twa7HC5n1NlyDGav9CfRbxBrtSDp9L7jJbjQ/6mgrPwOZm8dXeScIJxUq2pLnzHoQk1tc38p3Qy7YZSXgcb0ET9sCQE1cIB7m3jd39KoI7V10I=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3</cp:revision>
  <dcterms:created xsi:type="dcterms:W3CDTF">2022-05-27T10:55:00Z</dcterms:created>
  <dcterms:modified xsi:type="dcterms:W3CDTF">2022-05-27T10:56:00Z</dcterms:modified>
</cp:coreProperties>
</file>