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52" w:rsidRDefault="005A0A0D">
      <w:pPr>
        <w:suppressAutoHyphens/>
        <w:ind w:left="9072"/>
        <w:jc w:val="both"/>
        <w:rPr>
          <w:lang w:eastAsia="ar-SA"/>
        </w:rPr>
      </w:pPr>
      <w:r>
        <w:rPr>
          <w:lang w:eastAsia="ar-SA"/>
        </w:rPr>
        <w:t>Vietinės rinkliav</w:t>
      </w:r>
      <w:r>
        <w:rPr>
          <w:lang w:eastAsia="ar-SA"/>
        </w:rPr>
        <w:t xml:space="preserve">os už leidimo prekiauti </w:t>
      </w:r>
    </w:p>
    <w:p w:rsidR="00690D52" w:rsidRDefault="005A0A0D">
      <w:pPr>
        <w:suppressAutoHyphens/>
        <w:ind w:left="9072"/>
        <w:jc w:val="both"/>
        <w:rPr>
          <w:lang w:eastAsia="ar-SA"/>
        </w:rPr>
      </w:pPr>
      <w:r>
        <w:rPr>
          <w:lang w:eastAsia="ar-SA"/>
        </w:rPr>
        <w:t>ar teikti paslaugas Šiaulių miesto savivaldybės</w:t>
      </w:r>
    </w:p>
    <w:p w:rsidR="00690D52" w:rsidRDefault="005A0A0D">
      <w:pPr>
        <w:suppressAutoHyphens/>
        <w:ind w:left="9072"/>
        <w:rPr>
          <w:b/>
          <w:szCs w:val="24"/>
          <w:lang w:eastAsia="ar-SA"/>
        </w:rPr>
      </w:pPr>
      <w:r>
        <w:rPr>
          <w:lang w:eastAsia="ar-SA"/>
        </w:rPr>
        <w:t>viešosiose vietose išdavimą nuostatų</w:t>
      </w:r>
      <w:r>
        <w:t xml:space="preserve"> </w:t>
      </w:r>
      <w:r>
        <w:rPr>
          <w:szCs w:val="24"/>
          <w:lang w:eastAsia="ar-SA"/>
        </w:rPr>
        <w:t>1 priedas</w:t>
      </w:r>
    </w:p>
    <w:p w:rsidR="00690D52" w:rsidRDefault="00690D52">
      <w:pPr>
        <w:suppressAutoHyphens/>
        <w:jc w:val="center"/>
        <w:rPr>
          <w:b/>
          <w:szCs w:val="24"/>
          <w:lang w:eastAsia="ar-SA"/>
        </w:rPr>
      </w:pPr>
    </w:p>
    <w:p w:rsidR="00690D52" w:rsidRDefault="005A0A0D">
      <w:pPr>
        <w:suppressAutoHyphens/>
        <w:jc w:val="center"/>
        <w:rPr>
          <w:b/>
          <w:lang w:eastAsia="ar-SA"/>
        </w:rPr>
      </w:pPr>
      <w:r>
        <w:rPr>
          <w:b/>
          <w:bCs/>
          <w:lang w:eastAsia="ar-SA"/>
        </w:rPr>
        <w:t>VIETINĖS RINKLIAVOS UŽ LEIDIMO PREKIAUTI AR TEIKTI PASLAUGAS ŠIAULIŲ MIESTO SAVIVALDYBĖS VIEŠOSIOSE VIETOSE IŠDAVIMĄ DYDŽIŲ LENTELĖ</w:t>
      </w:r>
    </w:p>
    <w:p w:rsidR="00690D52" w:rsidRDefault="005A0A0D">
      <w:pPr>
        <w:suppressAutoHyphens/>
        <w:jc w:val="center"/>
        <w:rPr>
          <w:lang w:eastAsia="ar-SA"/>
        </w:rPr>
      </w:pPr>
      <w:r>
        <w:rPr>
          <w:szCs w:val="24"/>
          <w:lang w:eastAsia="ar-SA"/>
        </w:rPr>
        <w:t xml:space="preserve">(Visose </w:t>
      </w:r>
      <w:r>
        <w:rPr>
          <w:rFonts w:ascii="Thorndale" w:hAnsi="Thorndale"/>
          <w:color w:val="000000"/>
          <w:lang w:eastAsia="lt-LT"/>
        </w:rPr>
        <w:t>viešųjų teritorijų prekybos ir paslaugų teikimo</w:t>
      </w:r>
      <w:r>
        <w:rPr>
          <w:szCs w:val="24"/>
          <w:lang w:eastAsia="ar-SA"/>
        </w:rPr>
        <w:t xml:space="preserve"> (</w:t>
      </w:r>
      <w:r>
        <w:rPr>
          <w:lang w:eastAsia="ar-SA"/>
        </w:rPr>
        <w:t xml:space="preserve">išskyrus masinių renginių teritorijų) </w:t>
      </w:r>
      <w:r>
        <w:rPr>
          <w:szCs w:val="24"/>
          <w:lang w:eastAsia="ar-SA"/>
        </w:rPr>
        <w:t xml:space="preserve">vietose, </w:t>
      </w:r>
      <w:r>
        <w:rPr>
          <w:lang w:eastAsia="ar-SA"/>
        </w:rPr>
        <w:t>kurių sąrašai</w:t>
      </w:r>
      <w:r>
        <w:rPr>
          <w:b/>
          <w:lang w:eastAsia="ar-SA"/>
        </w:rPr>
        <w:t xml:space="preserve"> </w:t>
      </w:r>
      <w:r>
        <w:rPr>
          <w:lang w:eastAsia="ar-SA"/>
        </w:rPr>
        <w:t>ir schemos patvirtinti Savivaldybės vykdomosios institucijos ar jos įgalioto asmens)</w:t>
      </w:r>
    </w:p>
    <w:p w:rsidR="00690D52" w:rsidRDefault="00690D52">
      <w:pPr>
        <w:suppressAutoHyphens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10403"/>
        <w:gridCol w:w="1854"/>
        <w:gridCol w:w="1709"/>
      </w:tblGrid>
      <w:tr w:rsidR="00690D52">
        <w:trPr>
          <w:trHeight w:val="278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jc w:val="center"/>
              <w:rPr>
                <w:b/>
                <w:cap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Eil.</w:t>
            </w:r>
          </w:p>
          <w:p w:rsidR="00690D52" w:rsidRDefault="005A0A0D">
            <w:pPr>
              <w:suppressAutoHyphens/>
              <w:jc w:val="center"/>
              <w:rPr>
                <w:b/>
                <w:cap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Nr.</w:t>
            </w:r>
          </w:p>
        </w:tc>
        <w:tc>
          <w:tcPr>
            <w:tcW w:w="3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52" w:rsidRDefault="005A0A0D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Leidimo išdavimas </w:t>
            </w:r>
          </w:p>
          <w:p w:rsidR="00690D52" w:rsidRDefault="00690D52">
            <w:pPr>
              <w:suppressAutoHyphens/>
              <w:jc w:val="center"/>
              <w:rPr>
                <w:b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jc w:val="center"/>
              <w:rPr>
                <w:b/>
                <w:caps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 xml:space="preserve">Vietinės rinkliavos dydis Eur </w:t>
            </w:r>
          </w:p>
        </w:tc>
      </w:tr>
      <w:tr w:rsidR="00690D5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52" w:rsidRDefault="00690D52">
            <w:pPr>
              <w:rPr>
                <w:b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52" w:rsidRDefault="00690D52">
            <w:pPr>
              <w:rPr>
                <w:b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jc w:val="center"/>
              <w:rPr>
                <w:b/>
                <w:caps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vienos dienos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jc w:val="center"/>
              <w:rPr>
                <w:b/>
                <w:caps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mėnesio</w:t>
            </w:r>
          </w:p>
        </w:tc>
      </w:tr>
      <w:tr w:rsidR="00690D5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rPr>
                <w:caps/>
                <w:sz w:val="22"/>
                <w:szCs w:val="22"/>
                <w:lang w:eastAsia="ar-SA"/>
              </w:rPr>
            </w:pPr>
            <w:r>
              <w:rPr>
                <w:cap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rPr>
                <w:cap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Prekiauti nuo (iš) laikinųjų prekybos įrenginių (prekybos plote iki 4 kv. m): </w:t>
            </w:r>
          </w:p>
        </w:tc>
      </w:tr>
      <w:tr w:rsidR="00690D5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ind w:left="360" w:hanging="360"/>
              <w:rPr>
                <w:caps/>
                <w:sz w:val="22"/>
                <w:szCs w:val="22"/>
                <w:lang w:eastAsia="ar-SA"/>
              </w:rPr>
            </w:pPr>
            <w:r>
              <w:rPr>
                <w:caps/>
                <w:sz w:val="22"/>
                <w:szCs w:val="22"/>
                <w:lang w:eastAsia="ar-SA"/>
              </w:rPr>
              <w:t>1.1.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rPr>
                <w:caps/>
                <w:sz w:val="22"/>
                <w:szCs w:val="22"/>
                <w:lang w:eastAsia="ar-SA"/>
              </w:rPr>
            </w:pPr>
            <w:r>
              <w:rPr>
                <w:rFonts w:eastAsia="Microsoft Sans Serif"/>
                <w:color w:val="000000"/>
                <w:sz w:val="22"/>
                <w:szCs w:val="22"/>
                <w:lang w:eastAsia="lt-LT" w:bidi="lt-LT"/>
              </w:rPr>
              <w:t xml:space="preserve">nuosavybės ar kita teise valdomuose žemės sklypuose užaugintais žemės ūkio maisto produktais, augalais, </w:t>
            </w:r>
            <w:r>
              <w:rPr>
                <w:rFonts w:eastAsia="Microsoft Sans Serif"/>
                <w:color w:val="000000"/>
                <w:sz w:val="22"/>
                <w:szCs w:val="22"/>
                <w:lang w:eastAsia="lt-LT" w:bidi="lt-LT"/>
              </w:rPr>
              <w:t>skirtais sodinti,</w:t>
            </w:r>
            <w:r>
              <w:rPr>
                <w:sz w:val="22"/>
                <w:szCs w:val="22"/>
                <w:lang w:eastAsia="ar-SA"/>
              </w:rPr>
              <w:t xml:space="preserve"> tautinio paveldo (sertifikuotais) maisto produktais ir</w:t>
            </w:r>
            <w:r>
              <w:rPr>
                <w:rFonts w:eastAsia="Microsoft Sans Serif"/>
                <w:color w:val="000000"/>
                <w:sz w:val="22"/>
                <w:szCs w:val="22"/>
                <w:lang w:eastAsia="lt-LT" w:bidi="lt-LT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kitais maisto produktais (daržovėmis, vaisiais, uogomis); </w:t>
            </w:r>
            <w:r>
              <w:rPr>
                <w:rFonts w:eastAsia="Microsoft Sans Serif"/>
                <w:color w:val="000000"/>
                <w:sz w:val="22"/>
                <w:szCs w:val="22"/>
                <w:lang w:eastAsia="lt-LT" w:bidi="lt-LT"/>
              </w:rPr>
              <w:t>surinktomis gamtos gėrybėmis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jc w:val="center"/>
              <w:rPr>
                <w:caps/>
                <w:szCs w:val="24"/>
                <w:lang w:eastAsia="ar-SA"/>
              </w:rPr>
            </w:pPr>
            <w:r>
              <w:rPr>
                <w:caps/>
                <w:szCs w:val="24"/>
                <w:lang w:eastAsia="ar-SA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tabs>
                <w:tab w:val="center" w:pos="649"/>
                <w:tab w:val="left" w:pos="1168"/>
              </w:tabs>
              <w:suppressAutoHyphens/>
              <w:jc w:val="center"/>
              <w:rPr>
                <w:caps/>
                <w:szCs w:val="24"/>
                <w:lang w:eastAsia="ar-SA"/>
              </w:rPr>
            </w:pPr>
            <w:r>
              <w:rPr>
                <w:caps/>
                <w:szCs w:val="24"/>
                <w:lang w:eastAsia="ar-SA"/>
              </w:rPr>
              <w:t>70</w:t>
            </w:r>
          </w:p>
        </w:tc>
      </w:tr>
      <w:tr w:rsidR="00690D5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rPr>
                <w:caps/>
                <w:sz w:val="22"/>
                <w:szCs w:val="22"/>
                <w:lang w:eastAsia="ar-SA"/>
              </w:rPr>
            </w:pPr>
            <w:r>
              <w:rPr>
                <w:caps/>
                <w:sz w:val="22"/>
                <w:szCs w:val="22"/>
                <w:lang w:eastAsia="ar-SA"/>
              </w:rPr>
              <w:t>1.2.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rPr>
                <w:cap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kitais ne maisto produktais (prekėmis)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jc w:val="center"/>
              <w:rPr>
                <w:caps/>
                <w:szCs w:val="24"/>
                <w:lang w:eastAsia="ar-SA"/>
              </w:rPr>
            </w:pPr>
            <w:r>
              <w:rPr>
                <w:caps/>
                <w:szCs w:val="24"/>
                <w:lang w:eastAsia="ar-SA"/>
              </w:rPr>
              <w:t xml:space="preserve">10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jc w:val="center"/>
              <w:rPr>
                <w:caps/>
                <w:szCs w:val="24"/>
                <w:lang w:eastAsia="ar-SA"/>
              </w:rPr>
            </w:pPr>
            <w:r>
              <w:rPr>
                <w:caps/>
                <w:szCs w:val="24"/>
                <w:lang w:eastAsia="ar-SA"/>
              </w:rPr>
              <w:t>200</w:t>
            </w:r>
          </w:p>
        </w:tc>
      </w:tr>
      <w:tr w:rsidR="00690D5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rPr>
                <w:caps/>
                <w:sz w:val="22"/>
                <w:szCs w:val="22"/>
                <w:lang w:eastAsia="ar-SA"/>
              </w:rPr>
            </w:pPr>
            <w:r>
              <w:rPr>
                <w:caps/>
                <w:sz w:val="22"/>
                <w:szCs w:val="22"/>
                <w:lang w:eastAsia="ar-SA"/>
              </w:rPr>
              <w:t>1.3.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gėlėmis (įskaitant ir skirtas </w:t>
            </w:r>
            <w:r>
              <w:rPr>
                <w:sz w:val="22"/>
                <w:szCs w:val="22"/>
                <w:lang w:eastAsia="ar-SA"/>
              </w:rPr>
              <w:t>sodinti), puokštėmis, žvakėmis (vietose prie Šiaulių miesto savivaldybės civilinių kapinių)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jc w:val="center"/>
              <w:rPr>
                <w:caps/>
                <w:szCs w:val="24"/>
                <w:lang w:eastAsia="ar-SA"/>
              </w:rPr>
            </w:pPr>
            <w:r>
              <w:rPr>
                <w:caps/>
                <w:szCs w:val="24"/>
                <w:lang w:eastAsia="ar-SA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jc w:val="center"/>
              <w:rPr>
                <w:caps/>
                <w:szCs w:val="24"/>
                <w:lang w:eastAsia="ar-SA"/>
              </w:rPr>
            </w:pPr>
            <w:r>
              <w:rPr>
                <w:caps/>
                <w:szCs w:val="24"/>
                <w:lang w:eastAsia="ar-SA"/>
              </w:rPr>
              <w:t>100</w:t>
            </w:r>
          </w:p>
        </w:tc>
      </w:tr>
      <w:tr w:rsidR="00690D5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rPr>
                <w:caps/>
                <w:sz w:val="22"/>
                <w:szCs w:val="22"/>
                <w:lang w:eastAsia="ar-SA"/>
              </w:rPr>
            </w:pPr>
            <w:r>
              <w:rPr>
                <w:caps/>
                <w:sz w:val="22"/>
                <w:szCs w:val="22"/>
                <w:lang w:eastAsia="ar-SA"/>
              </w:rPr>
              <w:t>1.4.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rPr>
                <w:cap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eglutėmis ir jų šakomis (kalėdiniu laikotarpiu)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jc w:val="center"/>
              <w:rPr>
                <w:caps/>
                <w:szCs w:val="24"/>
                <w:lang w:eastAsia="ar-SA"/>
              </w:rPr>
            </w:pPr>
            <w:r>
              <w:rPr>
                <w:caps/>
                <w:szCs w:val="24"/>
                <w:lang w:eastAsia="ar-SA"/>
              </w:rPr>
              <w:t>15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jc w:val="center"/>
              <w:rPr>
                <w:caps/>
                <w:szCs w:val="24"/>
                <w:lang w:eastAsia="ar-SA"/>
              </w:rPr>
            </w:pPr>
            <w:r>
              <w:rPr>
                <w:caps/>
                <w:szCs w:val="24"/>
                <w:lang w:eastAsia="ar-SA"/>
              </w:rPr>
              <w:t>-</w:t>
            </w:r>
          </w:p>
        </w:tc>
      </w:tr>
      <w:tr w:rsidR="00690D5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rPr>
                <w:caps/>
                <w:sz w:val="22"/>
                <w:szCs w:val="22"/>
                <w:lang w:eastAsia="ar-SA"/>
              </w:rPr>
            </w:pPr>
            <w:r>
              <w:rPr>
                <w:cap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Prekiauti (teikti viešojo maitinimo paslaugas) iš prekybai pritaikyto automobilio ar priekabos,</w:t>
            </w:r>
          </w:p>
          <w:p w:rsidR="00690D52" w:rsidRDefault="005A0A0D">
            <w:pPr>
              <w:suppressAutoHyphens/>
              <w:rPr>
                <w:cap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specializuotos prekybos (paslaugų teikimo) priemonės (vežimėlio ar kt.) </w:t>
            </w:r>
            <w:r>
              <w:rPr>
                <w:bCs/>
                <w:sz w:val="22"/>
                <w:szCs w:val="22"/>
              </w:rPr>
              <w:t>iki 12 kv. m užimamo ploto)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jc w:val="center"/>
              <w:rPr>
                <w:caps/>
                <w:szCs w:val="24"/>
                <w:lang w:eastAsia="ar-SA"/>
              </w:rPr>
            </w:pPr>
            <w:r>
              <w:rPr>
                <w:caps/>
                <w:szCs w:val="24"/>
                <w:lang w:eastAsia="ar-SA"/>
              </w:rPr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jc w:val="center"/>
              <w:rPr>
                <w:caps/>
                <w:szCs w:val="24"/>
                <w:lang w:eastAsia="ar-SA"/>
              </w:rPr>
            </w:pPr>
            <w:r>
              <w:rPr>
                <w:caps/>
                <w:szCs w:val="24"/>
                <w:lang w:eastAsia="ar-SA"/>
              </w:rPr>
              <w:t>120</w:t>
            </w:r>
          </w:p>
        </w:tc>
      </w:tr>
      <w:tr w:rsidR="00690D5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rPr>
                <w:caps/>
                <w:sz w:val="22"/>
                <w:szCs w:val="22"/>
                <w:lang w:eastAsia="ar-SA"/>
              </w:rPr>
            </w:pPr>
            <w:r>
              <w:rPr>
                <w:caps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Prekiauti (teikti paslaugas) iš kiosko, paviljono (už 1 kv. m užimamo ploto):</w:t>
            </w:r>
          </w:p>
        </w:tc>
      </w:tr>
      <w:tr w:rsidR="00690D5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rPr>
                <w:caps/>
                <w:sz w:val="22"/>
                <w:szCs w:val="22"/>
                <w:lang w:eastAsia="ar-SA"/>
              </w:rPr>
            </w:pPr>
            <w:r>
              <w:rPr>
                <w:caps/>
                <w:sz w:val="22"/>
                <w:szCs w:val="22"/>
                <w:lang w:eastAsia="ar-SA"/>
              </w:rPr>
              <w:t xml:space="preserve">3.1. 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kai prekiaujama maisto produktais, spauda, teikiamos </w:t>
            </w:r>
            <w:r>
              <w:rPr>
                <w:sz w:val="22"/>
                <w:szCs w:val="22"/>
              </w:rPr>
              <w:t>elektroninių papildymų</w:t>
            </w:r>
            <w:r>
              <w:rPr>
                <w:sz w:val="22"/>
                <w:szCs w:val="22"/>
                <w:lang w:eastAsia="ar-SA"/>
              </w:rPr>
              <w:t xml:space="preserve">  ir pan. paslaugos, viešojo maitinimo paslaugos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jc w:val="center"/>
              <w:rPr>
                <w:caps/>
                <w:szCs w:val="24"/>
                <w:lang w:eastAsia="ar-SA"/>
              </w:rPr>
            </w:pPr>
            <w:r>
              <w:rPr>
                <w:caps/>
                <w:szCs w:val="24"/>
                <w:lang w:eastAsia="ar-SA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jc w:val="center"/>
              <w:rPr>
                <w:caps/>
                <w:szCs w:val="24"/>
                <w:lang w:eastAsia="ar-SA"/>
              </w:rPr>
            </w:pPr>
            <w:r>
              <w:rPr>
                <w:caps/>
                <w:szCs w:val="24"/>
                <w:lang w:eastAsia="ar-SA"/>
              </w:rPr>
              <w:t xml:space="preserve">5 </w:t>
            </w:r>
          </w:p>
        </w:tc>
      </w:tr>
      <w:tr w:rsidR="00690D5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rPr>
                <w:caps/>
                <w:sz w:val="22"/>
                <w:szCs w:val="22"/>
                <w:lang w:eastAsia="ar-SA"/>
              </w:rPr>
            </w:pPr>
            <w:r>
              <w:rPr>
                <w:caps/>
                <w:sz w:val="22"/>
                <w:szCs w:val="22"/>
                <w:lang w:eastAsia="ar-SA"/>
              </w:rPr>
              <w:t>3.2.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kai prekiaujama ne maisto produktais (prekėmis), teikiamos kitos paslaugos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jc w:val="center"/>
              <w:rPr>
                <w:caps/>
                <w:szCs w:val="24"/>
                <w:lang w:eastAsia="ar-SA"/>
              </w:rPr>
            </w:pPr>
            <w:r>
              <w:rPr>
                <w:caps/>
                <w:szCs w:val="24"/>
                <w:lang w:eastAsia="ar-SA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jc w:val="center"/>
              <w:rPr>
                <w:caps/>
                <w:szCs w:val="24"/>
                <w:lang w:eastAsia="ar-SA"/>
              </w:rPr>
            </w:pPr>
            <w:r>
              <w:rPr>
                <w:caps/>
                <w:szCs w:val="24"/>
                <w:lang w:eastAsia="ar-SA"/>
              </w:rPr>
              <w:t xml:space="preserve">3 </w:t>
            </w:r>
          </w:p>
        </w:tc>
      </w:tr>
      <w:tr w:rsidR="00690D5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rPr>
                <w:caps/>
                <w:sz w:val="22"/>
                <w:szCs w:val="22"/>
                <w:lang w:eastAsia="ar-SA"/>
              </w:rPr>
            </w:pPr>
            <w:r>
              <w:rPr>
                <w:caps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4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Teikti viešojo maitinimo paslaugas lauko kavinėse (už 1 kv. m užimamo ploto): </w:t>
            </w:r>
          </w:p>
        </w:tc>
      </w:tr>
      <w:tr w:rsidR="00690D5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rPr>
                <w:caps/>
                <w:sz w:val="22"/>
                <w:szCs w:val="22"/>
                <w:lang w:eastAsia="ar-SA"/>
              </w:rPr>
            </w:pPr>
            <w:r>
              <w:rPr>
                <w:caps/>
                <w:sz w:val="22"/>
                <w:szCs w:val="22"/>
                <w:lang w:eastAsia="ar-SA"/>
              </w:rPr>
              <w:t xml:space="preserve">4.1. 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jc w:val="both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išplėstose aptarnavimo vietose prie stacionariųjų viešojo maitinimo vietų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jc w:val="center"/>
              <w:rPr>
                <w:caps/>
                <w:szCs w:val="24"/>
                <w:lang w:eastAsia="ar-SA"/>
              </w:rPr>
            </w:pPr>
            <w:r>
              <w:rPr>
                <w:caps/>
                <w:szCs w:val="24"/>
                <w:lang w:eastAsia="ar-SA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jc w:val="center"/>
              <w:rPr>
                <w:caps/>
                <w:szCs w:val="24"/>
                <w:lang w:eastAsia="ar-SA"/>
              </w:rPr>
            </w:pPr>
            <w:r>
              <w:rPr>
                <w:caps/>
                <w:szCs w:val="24"/>
                <w:lang w:eastAsia="ar-SA"/>
              </w:rPr>
              <w:t xml:space="preserve">2 </w:t>
            </w:r>
          </w:p>
        </w:tc>
      </w:tr>
      <w:tr w:rsidR="00690D5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rPr>
                <w:caps/>
                <w:sz w:val="22"/>
                <w:szCs w:val="22"/>
                <w:lang w:eastAsia="ar-SA"/>
              </w:rPr>
            </w:pPr>
            <w:r>
              <w:rPr>
                <w:caps/>
                <w:sz w:val="22"/>
                <w:szCs w:val="22"/>
                <w:lang w:eastAsia="ar-SA"/>
              </w:rPr>
              <w:t>4.2.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kitose miesto teritorijos vietose, </w:t>
            </w:r>
            <w:r>
              <w:rPr>
                <w:sz w:val="22"/>
                <w:szCs w:val="22"/>
                <w:lang w:eastAsia="ar-SA"/>
              </w:rPr>
              <w:t>kai Leidimas išduodamas organizuojant viešąjį konkursą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jc w:val="center"/>
              <w:rPr>
                <w:caps/>
                <w:strike/>
                <w:szCs w:val="24"/>
                <w:lang w:eastAsia="ar-SA"/>
              </w:rPr>
            </w:pPr>
            <w:r>
              <w:rPr>
                <w:caps/>
                <w:strike/>
                <w:szCs w:val="24"/>
                <w:lang w:eastAsia="ar-SA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jc w:val="center"/>
              <w:rPr>
                <w:caps/>
                <w:strike/>
                <w:szCs w:val="24"/>
                <w:lang w:eastAsia="ar-SA"/>
              </w:rPr>
            </w:pPr>
            <w:r>
              <w:rPr>
                <w:caps/>
                <w:szCs w:val="24"/>
                <w:lang w:eastAsia="ar-SA"/>
              </w:rPr>
              <w:t>2</w:t>
            </w:r>
          </w:p>
        </w:tc>
      </w:tr>
      <w:tr w:rsidR="00690D5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rPr>
                <w:caps/>
                <w:sz w:val="22"/>
                <w:szCs w:val="22"/>
                <w:lang w:eastAsia="ar-SA"/>
              </w:rPr>
            </w:pPr>
            <w:r>
              <w:rPr>
                <w:caps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rPr>
                <w:cap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Teikti paslaugas:</w:t>
            </w:r>
          </w:p>
        </w:tc>
      </w:tr>
      <w:tr w:rsidR="00690D5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rPr>
                <w:caps/>
                <w:sz w:val="22"/>
                <w:szCs w:val="22"/>
                <w:lang w:eastAsia="ar-SA"/>
              </w:rPr>
            </w:pPr>
            <w:r>
              <w:rPr>
                <w:caps/>
                <w:sz w:val="22"/>
                <w:szCs w:val="22"/>
                <w:lang w:eastAsia="ar-SA"/>
              </w:rPr>
              <w:t>5.1.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nuomos (riedučių, pačiūžų, vaikiškų </w:t>
            </w:r>
            <w:r>
              <w:rPr>
                <w:sz w:val="22"/>
                <w:szCs w:val="22"/>
                <w:lang w:eastAsia="ar-SA"/>
              </w:rPr>
              <w:t>elektromobilių ir pan.</w:t>
            </w:r>
            <w:r>
              <w:rPr>
                <w:rFonts w:eastAsia="HG Mincho Light J"/>
                <w:sz w:val="22"/>
                <w:szCs w:val="22"/>
                <w:lang w:eastAsia="ar-SA"/>
              </w:rPr>
              <w:t>) (</w:t>
            </w:r>
            <w:r>
              <w:rPr>
                <w:sz w:val="22"/>
                <w:szCs w:val="22"/>
                <w:lang w:eastAsia="ar-SA"/>
              </w:rPr>
              <w:t>už vietą)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jc w:val="center"/>
              <w:rPr>
                <w:caps/>
                <w:szCs w:val="24"/>
                <w:lang w:eastAsia="ar-SA"/>
              </w:rPr>
            </w:pPr>
            <w:r>
              <w:rPr>
                <w:caps/>
                <w:szCs w:val="24"/>
                <w:lang w:eastAsia="ar-SA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jc w:val="center"/>
              <w:rPr>
                <w:caps/>
                <w:szCs w:val="24"/>
                <w:lang w:eastAsia="ar-SA"/>
              </w:rPr>
            </w:pPr>
            <w:r>
              <w:rPr>
                <w:caps/>
                <w:szCs w:val="24"/>
                <w:lang w:eastAsia="ar-SA"/>
              </w:rPr>
              <w:t>70</w:t>
            </w:r>
          </w:p>
        </w:tc>
      </w:tr>
      <w:tr w:rsidR="00690D5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rPr>
                <w:caps/>
                <w:sz w:val="22"/>
                <w:szCs w:val="22"/>
                <w:lang w:eastAsia="ar-SA"/>
              </w:rPr>
            </w:pPr>
            <w:r>
              <w:rPr>
                <w:caps/>
                <w:sz w:val="22"/>
                <w:szCs w:val="22"/>
                <w:lang w:eastAsia="ar-SA"/>
              </w:rPr>
              <w:t>5.2.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pasivažinėjimo kinkomojo transporto ir kitomis mobiliosiomis (nemotorinėmis) </w:t>
            </w:r>
            <w:r>
              <w:rPr>
                <w:rFonts w:eastAsia="HG Mincho Light J"/>
                <w:sz w:val="22"/>
                <w:szCs w:val="22"/>
                <w:lang w:eastAsia="ar-SA"/>
              </w:rPr>
              <w:t>priemonėmis (už vietą)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jc w:val="center"/>
              <w:rPr>
                <w:caps/>
                <w:szCs w:val="24"/>
                <w:lang w:eastAsia="ar-SA"/>
              </w:rPr>
            </w:pPr>
            <w:r>
              <w:rPr>
                <w:caps/>
                <w:szCs w:val="24"/>
                <w:lang w:eastAsia="ar-SA"/>
              </w:rPr>
              <w:t>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jc w:val="center"/>
              <w:rPr>
                <w:caps/>
                <w:szCs w:val="24"/>
                <w:lang w:eastAsia="ar-SA"/>
              </w:rPr>
            </w:pPr>
            <w:r>
              <w:rPr>
                <w:caps/>
                <w:szCs w:val="24"/>
                <w:lang w:eastAsia="ar-SA"/>
              </w:rPr>
              <w:t>200</w:t>
            </w:r>
          </w:p>
        </w:tc>
      </w:tr>
      <w:tr w:rsidR="00690D5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rPr>
                <w:caps/>
                <w:sz w:val="22"/>
                <w:szCs w:val="22"/>
                <w:lang w:eastAsia="ar-SA"/>
              </w:rPr>
            </w:pPr>
            <w:r>
              <w:rPr>
                <w:caps/>
                <w:sz w:val="22"/>
                <w:szCs w:val="22"/>
                <w:lang w:eastAsia="ar-SA"/>
              </w:rPr>
              <w:t>5.3.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nesudėtingų atrakcionų (pripučiamųjų batutų, baseinų, karstyklių vaikams ir pan.), kai užimamas </w:t>
            </w:r>
            <w:r>
              <w:rPr>
                <w:sz w:val="22"/>
                <w:szCs w:val="22"/>
                <w:lang w:eastAsia="ar-SA"/>
              </w:rPr>
              <w:t>plotas iki 120 kv. m (už 1 kv. m užimamo ploto)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52" w:rsidRDefault="00690D52">
            <w:pPr>
              <w:suppressAutoHyphens/>
              <w:jc w:val="center"/>
              <w:rPr>
                <w:caps/>
                <w:szCs w:val="24"/>
                <w:lang w:eastAsia="ar-SA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jc w:val="center"/>
              <w:rPr>
                <w:caps/>
                <w:szCs w:val="24"/>
                <w:lang w:eastAsia="ar-SA"/>
              </w:rPr>
            </w:pPr>
            <w:r>
              <w:rPr>
                <w:caps/>
                <w:szCs w:val="24"/>
                <w:lang w:eastAsia="ar-SA"/>
              </w:rPr>
              <w:t>1,7</w:t>
            </w:r>
          </w:p>
        </w:tc>
      </w:tr>
      <w:tr w:rsidR="00690D5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rPr>
                <w:caps/>
                <w:sz w:val="22"/>
                <w:szCs w:val="22"/>
                <w:lang w:eastAsia="ar-SA"/>
              </w:rPr>
            </w:pPr>
            <w:r>
              <w:rPr>
                <w:caps/>
                <w:sz w:val="22"/>
                <w:szCs w:val="22"/>
                <w:lang w:eastAsia="ar-SA"/>
              </w:rPr>
              <w:t>5.4.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laisvalaikio </w:t>
            </w:r>
            <w:r>
              <w:rPr>
                <w:sz w:val="22"/>
                <w:szCs w:val="22"/>
              </w:rPr>
              <w:t>bei</w:t>
            </w:r>
            <w:r>
              <w:rPr>
                <w:sz w:val="22"/>
                <w:szCs w:val="22"/>
                <w:lang w:eastAsia="ar-SA"/>
              </w:rPr>
              <w:t xml:space="preserve"> pramogų pramoginiais įrenginiais, kai Leidimas išduodamas organizuojant viešąjį konkursą ir </w:t>
            </w:r>
            <w:r>
              <w:rPr>
                <w:sz w:val="22"/>
                <w:szCs w:val="22"/>
                <w:lang w:eastAsia="ar-SA"/>
              </w:rPr>
              <w:lastRenderedPageBreak/>
              <w:t>paslaugoms teikti reikalingas didesnis nei 120 kv. m teritorijos plotas (už paslaugų teikimo vietą)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jc w:val="center"/>
              <w:rPr>
                <w:caps/>
                <w:szCs w:val="24"/>
                <w:lang w:eastAsia="ar-SA"/>
              </w:rPr>
            </w:pPr>
            <w:r>
              <w:rPr>
                <w:caps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52" w:rsidRDefault="00690D52">
            <w:pPr>
              <w:suppressAutoHyphens/>
              <w:jc w:val="center"/>
              <w:rPr>
                <w:caps/>
                <w:szCs w:val="24"/>
                <w:lang w:eastAsia="ar-SA"/>
              </w:rPr>
            </w:pPr>
          </w:p>
          <w:p w:rsidR="00690D52" w:rsidRDefault="005A0A0D">
            <w:pPr>
              <w:suppressAutoHyphens/>
              <w:jc w:val="center"/>
              <w:rPr>
                <w:caps/>
                <w:szCs w:val="24"/>
                <w:lang w:eastAsia="ar-SA"/>
              </w:rPr>
            </w:pPr>
            <w:r>
              <w:rPr>
                <w:caps/>
                <w:szCs w:val="24"/>
                <w:lang w:eastAsia="ar-SA"/>
              </w:rPr>
              <w:lastRenderedPageBreak/>
              <w:t>200</w:t>
            </w:r>
          </w:p>
        </w:tc>
      </w:tr>
      <w:tr w:rsidR="00690D5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rPr>
                <w:caps/>
                <w:sz w:val="22"/>
                <w:szCs w:val="22"/>
                <w:lang w:eastAsia="ar-SA"/>
              </w:rPr>
            </w:pPr>
            <w:r>
              <w:rPr>
                <w:caps/>
                <w:sz w:val="22"/>
                <w:szCs w:val="22"/>
                <w:lang w:eastAsia="ar-SA"/>
              </w:rPr>
              <w:lastRenderedPageBreak/>
              <w:t>5.5.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rPr>
                <w:cap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kitas priede nenumatytas paslaugas (už vietą)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jc w:val="center"/>
              <w:rPr>
                <w:caps/>
                <w:szCs w:val="24"/>
                <w:lang w:eastAsia="ar-SA"/>
              </w:rPr>
            </w:pPr>
            <w:r>
              <w:rPr>
                <w:caps/>
                <w:szCs w:val="24"/>
                <w:lang w:eastAsia="ar-SA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jc w:val="center"/>
              <w:rPr>
                <w:caps/>
                <w:szCs w:val="24"/>
                <w:lang w:eastAsia="ar-SA"/>
              </w:rPr>
            </w:pPr>
            <w:r>
              <w:rPr>
                <w:caps/>
                <w:szCs w:val="24"/>
                <w:lang w:eastAsia="ar-SA"/>
              </w:rPr>
              <w:t>50</w:t>
            </w:r>
          </w:p>
        </w:tc>
      </w:tr>
    </w:tbl>
    <w:p w:rsidR="00690D52" w:rsidRDefault="005A0A0D">
      <w:pPr>
        <w:suppressAutoHyphens/>
        <w:jc w:val="center"/>
      </w:pPr>
      <w:r>
        <w:rPr>
          <w:lang w:eastAsia="ar-SA"/>
        </w:rPr>
        <w:t>______________________</w:t>
      </w:r>
    </w:p>
    <w:p w:rsidR="00690D52" w:rsidRDefault="00690D52">
      <w:pPr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6269"/>
        <w:gridCol w:w="3856"/>
        <w:gridCol w:w="3791"/>
      </w:tblGrid>
      <w:tr w:rsidR="00690D52">
        <w:trPr>
          <w:trHeight w:val="66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52" w:rsidRDefault="00690D52" w:rsidP="00D64D47">
            <w:pPr>
              <w:rPr>
                <w:caps/>
                <w:szCs w:val="24"/>
                <w:lang w:eastAsia="ar-SA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52" w:rsidRDefault="00690D52">
            <w:pPr>
              <w:rPr>
                <w:b/>
                <w:caps/>
                <w:szCs w:val="24"/>
                <w:lang w:eastAsia="ar-SA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per Šiaulių dienas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Cs w:val="24"/>
                <w:lang w:eastAsia="ar-SA"/>
              </w:rPr>
              <w:t>per visus kitus masinius renginius</w:t>
            </w:r>
          </w:p>
        </w:tc>
      </w:tr>
      <w:tr w:rsidR="00690D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spacing w:line="276" w:lineRule="auto"/>
              <w:rPr>
                <w:caps/>
                <w:szCs w:val="24"/>
                <w:lang w:eastAsia="ar-SA"/>
              </w:rPr>
            </w:pPr>
            <w:r>
              <w:rPr>
                <w:caps/>
                <w:szCs w:val="24"/>
                <w:lang w:eastAsia="ar-SA"/>
              </w:rPr>
              <w:t>1.</w:t>
            </w:r>
          </w:p>
        </w:tc>
        <w:tc>
          <w:tcPr>
            <w:tcW w:w="4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spacing w:line="276" w:lineRule="auto"/>
              <w:rPr>
                <w:caps/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Teikti viešojo maitinimo paslaugas:</w:t>
            </w:r>
          </w:p>
        </w:tc>
      </w:tr>
      <w:tr w:rsidR="00690D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spacing w:line="276" w:lineRule="auto"/>
              <w:rPr>
                <w:caps/>
                <w:szCs w:val="24"/>
                <w:lang w:eastAsia="ar-SA"/>
              </w:rPr>
            </w:pPr>
            <w:r>
              <w:rPr>
                <w:caps/>
                <w:szCs w:val="24"/>
                <w:lang w:eastAsia="ar-SA"/>
              </w:rPr>
              <w:t>1.1.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spacing w:line="276" w:lineRule="auto"/>
              <w:rPr>
                <w:caps/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su prekyba alkoholiniais gėrimais: 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690D52"/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690D52"/>
        </w:tc>
      </w:tr>
      <w:tr w:rsidR="00690D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spacing w:line="276" w:lineRule="auto"/>
              <w:rPr>
                <w:caps/>
                <w:szCs w:val="24"/>
                <w:lang w:eastAsia="ar-SA"/>
              </w:rPr>
            </w:pPr>
            <w:r>
              <w:rPr>
                <w:caps/>
                <w:szCs w:val="24"/>
                <w:lang w:eastAsia="ar-SA"/>
              </w:rPr>
              <w:t>1.1.1.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spacing w:line="276" w:lineRule="auto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kai užimamas plotas iki 20 kv. m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spacing w:line="276" w:lineRule="auto"/>
              <w:jc w:val="center"/>
              <w:rPr>
                <w:caps/>
                <w:szCs w:val="24"/>
                <w:lang w:eastAsia="ar-SA"/>
              </w:rPr>
            </w:pPr>
            <w:r>
              <w:rPr>
                <w:caps/>
                <w:szCs w:val="24"/>
                <w:lang w:eastAsia="ar-SA"/>
              </w:rPr>
              <w:t>150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spacing w:line="276" w:lineRule="auto"/>
              <w:jc w:val="center"/>
              <w:rPr>
                <w:caps/>
                <w:szCs w:val="24"/>
                <w:lang w:eastAsia="ar-SA"/>
              </w:rPr>
            </w:pPr>
            <w:r>
              <w:rPr>
                <w:caps/>
                <w:szCs w:val="24"/>
                <w:lang w:eastAsia="ar-SA"/>
              </w:rPr>
              <w:t>100</w:t>
            </w:r>
          </w:p>
        </w:tc>
      </w:tr>
      <w:tr w:rsidR="00690D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spacing w:line="276" w:lineRule="auto"/>
              <w:rPr>
                <w:caps/>
                <w:szCs w:val="24"/>
                <w:lang w:eastAsia="ar-SA"/>
              </w:rPr>
            </w:pPr>
            <w:r>
              <w:rPr>
                <w:caps/>
                <w:szCs w:val="24"/>
                <w:lang w:eastAsia="ar-SA"/>
              </w:rPr>
              <w:t>1.1.2.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spacing w:line="276" w:lineRule="auto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kai užimamas plotas iki 6</w:t>
            </w:r>
            <w:r>
              <w:rPr>
                <w:szCs w:val="24"/>
                <w:lang w:eastAsia="ar-SA"/>
              </w:rPr>
              <w:t xml:space="preserve"> kv. m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spacing w:line="276" w:lineRule="auto"/>
              <w:jc w:val="center"/>
              <w:rPr>
                <w:caps/>
                <w:szCs w:val="24"/>
                <w:lang w:eastAsia="ar-SA"/>
              </w:rPr>
            </w:pPr>
            <w:r>
              <w:rPr>
                <w:caps/>
                <w:szCs w:val="24"/>
                <w:lang w:eastAsia="ar-SA"/>
              </w:rPr>
              <w:t>100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spacing w:line="276" w:lineRule="auto"/>
              <w:jc w:val="center"/>
              <w:rPr>
                <w:caps/>
                <w:szCs w:val="24"/>
                <w:lang w:eastAsia="ar-SA"/>
              </w:rPr>
            </w:pPr>
            <w:r>
              <w:rPr>
                <w:caps/>
                <w:szCs w:val="24"/>
                <w:lang w:eastAsia="ar-SA"/>
              </w:rPr>
              <w:t>70</w:t>
            </w:r>
          </w:p>
        </w:tc>
      </w:tr>
      <w:tr w:rsidR="00690D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spacing w:line="276" w:lineRule="auto"/>
              <w:rPr>
                <w:caps/>
                <w:szCs w:val="24"/>
                <w:lang w:eastAsia="ar-SA"/>
              </w:rPr>
            </w:pPr>
            <w:r>
              <w:rPr>
                <w:caps/>
                <w:szCs w:val="24"/>
                <w:lang w:eastAsia="ar-SA"/>
              </w:rPr>
              <w:t>1.2.</w:t>
            </w:r>
          </w:p>
        </w:tc>
        <w:tc>
          <w:tcPr>
            <w:tcW w:w="4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spacing w:line="276" w:lineRule="auto"/>
              <w:rPr>
                <w:caps/>
                <w:szCs w:val="24"/>
                <w:lang w:eastAsia="ar-SA"/>
              </w:rPr>
            </w:pPr>
            <w:r>
              <w:rPr>
                <w:lang w:eastAsia="ar-SA"/>
              </w:rPr>
              <w:t>be prekybos alkoholiniais gėrimais:</w:t>
            </w:r>
          </w:p>
        </w:tc>
      </w:tr>
      <w:tr w:rsidR="00690D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spacing w:line="276" w:lineRule="auto"/>
              <w:ind w:left="360" w:hanging="360"/>
              <w:rPr>
                <w:caps/>
                <w:szCs w:val="24"/>
                <w:lang w:eastAsia="ar-SA"/>
              </w:rPr>
            </w:pPr>
            <w:r>
              <w:rPr>
                <w:caps/>
                <w:szCs w:val="24"/>
                <w:lang w:eastAsia="ar-SA"/>
              </w:rPr>
              <w:t>1.2.1.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spacing w:line="276" w:lineRule="auto"/>
              <w:rPr>
                <w:caps/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kai užimamas plotas iki 20 kv. m 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spacing w:line="276" w:lineRule="auto"/>
              <w:jc w:val="center"/>
              <w:rPr>
                <w:caps/>
                <w:szCs w:val="24"/>
                <w:lang w:eastAsia="ar-SA"/>
              </w:rPr>
            </w:pPr>
            <w:r>
              <w:rPr>
                <w:caps/>
                <w:szCs w:val="24"/>
                <w:lang w:eastAsia="ar-SA"/>
              </w:rPr>
              <w:t>68 (17</w:t>
            </w:r>
            <w:r>
              <w:rPr>
                <w:rFonts w:ascii="Thorndale" w:eastAsia="HG Mincho Light J" w:hAnsi="Thorndale"/>
                <w:color w:val="000000"/>
                <w:szCs w:val="24"/>
                <w:lang w:eastAsia="lt-LT"/>
              </w:rPr>
              <w:t>*</w:t>
            </w:r>
            <w:r>
              <w:rPr>
                <w:caps/>
                <w:szCs w:val="24"/>
                <w:lang w:eastAsia="ar-SA"/>
              </w:rPr>
              <w:t>)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spacing w:line="276" w:lineRule="auto"/>
              <w:jc w:val="center"/>
              <w:rPr>
                <w:caps/>
                <w:szCs w:val="24"/>
                <w:lang w:eastAsia="ar-SA"/>
              </w:rPr>
            </w:pPr>
            <w:r>
              <w:rPr>
                <w:caps/>
                <w:szCs w:val="24"/>
                <w:lang w:eastAsia="ar-SA"/>
              </w:rPr>
              <w:t>48 (12</w:t>
            </w:r>
            <w:r>
              <w:rPr>
                <w:rFonts w:ascii="Thorndale" w:eastAsia="HG Mincho Light J" w:hAnsi="Thorndale"/>
                <w:color w:val="000000"/>
                <w:szCs w:val="24"/>
                <w:lang w:eastAsia="lt-LT"/>
              </w:rPr>
              <w:t>*</w:t>
            </w:r>
            <w:r>
              <w:rPr>
                <w:caps/>
                <w:szCs w:val="24"/>
                <w:lang w:eastAsia="ar-SA"/>
              </w:rPr>
              <w:t>)</w:t>
            </w:r>
          </w:p>
        </w:tc>
      </w:tr>
      <w:tr w:rsidR="00690D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spacing w:line="276" w:lineRule="auto"/>
              <w:ind w:left="360" w:hanging="360"/>
              <w:rPr>
                <w:caps/>
                <w:szCs w:val="24"/>
                <w:lang w:eastAsia="ar-SA"/>
              </w:rPr>
            </w:pPr>
            <w:r>
              <w:rPr>
                <w:caps/>
                <w:szCs w:val="24"/>
                <w:lang w:eastAsia="ar-SA"/>
              </w:rPr>
              <w:t>1.2.2.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spacing w:line="276" w:lineRule="auto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kai užimamas plotas iki 6 kv. m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spacing w:line="276" w:lineRule="auto"/>
              <w:jc w:val="center"/>
              <w:rPr>
                <w:caps/>
                <w:szCs w:val="24"/>
                <w:lang w:eastAsia="ar-SA"/>
              </w:rPr>
            </w:pPr>
            <w:r>
              <w:rPr>
                <w:caps/>
                <w:szCs w:val="24"/>
                <w:lang w:eastAsia="ar-SA"/>
              </w:rPr>
              <w:t>48 (12</w:t>
            </w:r>
            <w:r>
              <w:rPr>
                <w:rFonts w:ascii="Thorndale" w:eastAsia="HG Mincho Light J" w:hAnsi="Thorndale"/>
                <w:color w:val="000000"/>
                <w:szCs w:val="24"/>
                <w:lang w:eastAsia="lt-LT"/>
              </w:rPr>
              <w:t>*</w:t>
            </w:r>
            <w:r>
              <w:rPr>
                <w:caps/>
                <w:szCs w:val="24"/>
                <w:lang w:eastAsia="ar-SA"/>
              </w:rPr>
              <w:t>)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spacing w:line="276" w:lineRule="auto"/>
              <w:jc w:val="center"/>
              <w:rPr>
                <w:caps/>
                <w:szCs w:val="24"/>
                <w:lang w:eastAsia="ar-SA"/>
              </w:rPr>
            </w:pPr>
            <w:r>
              <w:rPr>
                <w:caps/>
                <w:szCs w:val="24"/>
                <w:lang w:eastAsia="ar-SA"/>
              </w:rPr>
              <w:t>28 (7</w:t>
            </w:r>
            <w:r>
              <w:rPr>
                <w:rFonts w:ascii="Thorndale" w:eastAsia="HG Mincho Light J" w:hAnsi="Thorndale"/>
                <w:color w:val="000000"/>
                <w:szCs w:val="24"/>
                <w:lang w:eastAsia="lt-LT"/>
              </w:rPr>
              <w:t>*</w:t>
            </w:r>
            <w:r>
              <w:rPr>
                <w:caps/>
                <w:szCs w:val="24"/>
                <w:lang w:eastAsia="ar-SA"/>
              </w:rPr>
              <w:t>)</w:t>
            </w:r>
          </w:p>
        </w:tc>
      </w:tr>
      <w:tr w:rsidR="00690D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spacing w:line="276" w:lineRule="auto"/>
              <w:ind w:left="360" w:hanging="360"/>
              <w:rPr>
                <w:caps/>
                <w:szCs w:val="24"/>
                <w:lang w:eastAsia="ar-SA"/>
              </w:rPr>
            </w:pPr>
            <w:r>
              <w:rPr>
                <w:caps/>
                <w:szCs w:val="24"/>
                <w:lang w:eastAsia="ar-SA"/>
              </w:rPr>
              <w:t>2.</w:t>
            </w:r>
          </w:p>
        </w:tc>
        <w:tc>
          <w:tcPr>
            <w:tcW w:w="4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spacing w:line="276" w:lineRule="auto"/>
              <w:rPr>
                <w:caps/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Prekiauti prekybos plote iki 6 kv. m: </w:t>
            </w:r>
          </w:p>
        </w:tc>
      </w:tr>
      <w:tr w:rsidR="00690D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spacing w:line="276" w:lineRule="auto"/>
              <w:ind w:left="360" w:hanging="360"/>
              <w:rPr>
                <w:caps/>
                <w:szCs w:val="24"/>
                <w:lang w:eastAsia="ar-SA"/>
              </w:rPr>
            </w:pPr>
            <w:r>
              <w:rPr>
                <w:caps/>
                <w:szCs w:val="24"/>
                <w:lang w:eastAsia="ar-SA"/>
              </w:rPr>
              <w:t>2.1.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spacing w:line="276" w:lineRule="auto"/>
              <w:rPr>
                <w:caps/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maisto produktais 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caps/>
                <w:szCs w:val="24"/>
                <w:lang w:eastAsia="ar-SA"/>
              </w:rPr>
              <w:t>68 (17</w:t>
            </w:r>
            <w:r>
              <w:rPr>
                <w:rFonts w:ascii="Thorndale" w:eastAsia="HG Mincho Light J" w:hAnsi="Thorndale"/>
                <w:color w:val="000000"/>
                <w:szCs w:val="24"/>
                <w:lang w:eastAsia="lt-LT"/>
              </w:rPr>
              <w:t>*</w:t>
            </w:r>
            <w:r>
              <w:rPr>
                <w:caps/>
                <w:szCs w:val="24"/>
                <w:lang w:eastAsia="ar-SA"/>
              </w:rPr>
              <w:t>)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spacing w:line="276" w:lineRule="auto"/>
              <w:jc w:val="center"/>
              <w:rPr>
                <w:caps/>
                <w:szCs w:val="24"/>
                <w:lang w:eastAsia="ar-SA"/>
              </w:rPr>
            </w:pPr>
            <w:r>
              <w:rPr>
                <w:caps/>
                <w:szCs w:val="24"/>
                <w:lang w:eastAsia="ar-SA"/>
              </w:rPr>
              <w:t>48 (12</w:t>
            </w:r>
            <w:r>
              <w:rPr>
                <w:rFonts w:ascii="Thorndale" w:eastAsia="HG Mincho Light J" w:hAnsi="Thorndale"/>
                <w:color w:val="000000"/>
                <w:szCs w:val="24"/>
                <w:lang w:eastAsia="lt-LT"/>
              </w:rPr>
              <w:t>*</w:t>
            </w:r>
            <w:r>
              <w:rPr>
                <w:caps/>
                <w:szCs w:val="24"/>
                <w:lang w:eastAsia="ar-SA"/>
              </w:rPr>
              <w:t>)</w:t>
            </w:r>
          </w:p>
        </w:tc>
      </w:tr>
      <w:tr w:rsidR="00690D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spacing w:line="276" w:lineRule="auto"/>
              <w:rPr>
                <w:caps/>
                <w:szCs w:val="24"/>
                <w:lang w:eastAsia="ar-SA"/>
              </w:rPr>
            </w:pPr>
            <w:r>
              <w:rPr>
                <w:caps/>
                <w:szCs w:val="24"/>
                <w:lang w:eastAsia="ar-SA"/>
              </w:rPr>
              <w:t>2.2.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tabs>
                <w:tab w:val="left" w:pos="1418"/>
              </w:tabs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Cs w:val="24"/>
                <w:lang w:eastAsia="ar-SA"/>
              </w:rPr>
              <w:t>kitais ne maisto produktais ir gaminiais (prekėmis)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spacing w:line="276" w:lineRule="auto"/>
              <w:jc w:val="center"/>
              <w:rPr>
                <w:caps/>
                <w:szCs w:val="24"/>
                <w:lang w:eastAsia="ar-SA"/>
              </w:rPr>
            </w:pPr>
            <w:r>
              <w:rPr>
                <w:caps/>
                <w:szCs w:val="24"/>
                <w:lang w:eastAsia="ar-SA"/>
              </w:rPr>
              <w:t>40 (10</w:t>
            </w:r>
            <w:r>
              <w:rPr>
                <w:rFonts w:ascii="Thorndale" w:eastAsia="HG Mincho Light J" w:hAnsi="Thorndale"/>
                <w:color w:val="000000"/>
                <w:szCs w:val="24"/>
                <w:lang w:eastAsia="lt-LT"/>
              </w:rPr>
              <w:t>*</w:t>
            </w:r>
            <w:r>
              <w:rPr>
                <w:caps/>
                <w:szCs w:val="24"/>
                <w:lang w:eastAsia="ar-SA"/>
              </w:rPr>
              <w:t>)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spacing w:line="276" w:lineRule="auto"/>
              <w:jc w:val="center"/>
              <w:rPr>
                <w:caps/>
                <w:szCs w:val="24"/>
                <w:lang w:eastAsia="ar-SA"/>
              </w:rPr>
            </w:pPr>
            <w:r>
              <w:rPr>
                <w:caps/>
                <w:szCs w:val="24"/>
                <w:lang w:eastAsia="ar-SA"/>
              </w:rPr>
              <w:t>20 (5</w:t>
            </w:r>
            <w:r>
              <w:rPr>
                <w:rFonts w:ascii="Thorndale" w:eastAsia="HG Mincho Light J" w:hAnsi="Thorndale"/>
                <w:color w:val="000000"/>
                <w:szCs w:val="24"/>
                <w:lang w:eastAsia="lt-LT"/>
              </w:rPr>
              <w:t>*</w:t>
            </w:r>
            <w:r>
              <w:rPr>
                <w:caps/>
                <w:szCs w:val="24"/>
                <w:lang w:eastAsia="ar-SA"/>
              </w:rPr>
              <w:t>)</w:t>
            </w:r>
          </w:p>
        </w:tc>
      </w:tr>
      <w:tr w:rsidR="00690D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spacing w:line="276" w:lineRule="auto"/>
              <w:rPr>
                <w:caps/>
                <w:szCs w:val="24"/>
                <w:lang w:eastAsia="ar-SA"/>
              </w:rPr>
            </w:pPr>
            <w:r>
              <w:rPr>
                <w:caps/>
                <w:szCs w:val="24"/>
                <w:lang w:eastAsia="ar-SA"/>
              </w:rPr>
              <w:t>3.</w:t>
            </w:r>
          </w:p>
        </w:tc>
        <w:tc>
          <w:tcPr>
            <w:tcW w:w="4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spacing w:line="276" w:lineRule="auto"/>
              <w:rPr>
                <w:caps/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Teikti laisvalaikio pramogų  paslaugas:</w:t>
            </w:r>
          </w:p>
        </w:tc>
      </w:tr>
      <w:tr w:rsidR="00690D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spacing w:line="276" w:lineRule="auto"/>
              <w:rPr>
                <w:caps/>
                <w:szCs w:val="24"/>
                <w:lang w:eastAsia="ar-SA"/>
              </w:rPr>
            </w:pPr>
            <w:r>
              <w:rPr>
                <w:caps/>
                <w:szCs w:val="24"/>
                <w:lang w:eastAsia="ar-SA"/>
              </w:rPr>
              <w:t>3.1.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tabs>
                <w:tab w:val="left" w:pos="1418"/>
              </w:tabs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Cs w:val="24"/>
                <w:lang w:eastAsia="ar-SA"/>
              </w:rPr>
              <w:t>atrakcionų (</w:t>
            </w:r>
            <w:r>
              <w:rPr>
                <w:lang w:eastAsia="ar-SA"/>
              </w:rPr>
              <w:t>už 1 kv. m užimamo ploto)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tabs>
                <w:tab w:val="left" w:pos="1418"/>
              </w:tabs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tabs>
                <w:tab w:val="left" w:pos="1418"/>
              </w:tabs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690D5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suppressAutoHyphens/>
              <w:spacing w:line="276" w:lineRule="auto"/>
              <w:rPr>
                <w:caps/>
                <w:szCs w:val="24"/>
                <w:lang w:eastAsia="ar-SA"/>
              </w:rPr>
            </w:pPr>
            <w:r>
              <w:rPr>
                <w:caps/>
                <w:szCs w:val="24"/>
                <w:lang w:eastAsia="ar-SA"/>
              </w:rPr>
              <w:t>3.2.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tabs>
                <w:tab w:val="left" w:pos="1418"/>
              </w:tabs>
              <w:suppressAutoHyphens/>
              <w:spacing w:line="276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mobiliąsias paslaugas (už kiekvieną priemonę), kitas nenumatytas paslaugas (už </w:t>
            </w:r>
            <w:r>
              <w:rPr>
                <w:szCs w:val="24"/>
                <w:lang w:eastAsia="ar-SA"/>
              </w:rPr>
              <w:t>kiekvieną vietą)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tabs>
                <w:tab w:val="left" w:pos="1418"/>
              </w:tabs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caps/>
                <w:szCs w:val="24"/>
                <w:lang w:eastAsia="ar-SA"/>
              </w:rPr>
              <w:t>20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52" w:rsidRDefault="005A0A0D">
            <w:pPr>
              <w:tabs>
                <w:tab w:val="left" w:pos="1418"/>
              </w:tabs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</w:tbl>
    <w:p w:rsidR="00690D52" w:rsidRDefault="00690D52">
      <w:pPr>
        <w:suppressAutoHyphens/>
        <w:ind w:left="5184" w:firstLine="1296"/>
        <w:rPr>
          <w:lang w:eastAsia="ar-SA"/>
        </w:rPr>
      </w:pPr>
    </w:p>
    <w:p w:rsidR="00690D52" w:rsidRDefault="005A0A0D">
      <w:pPr>
        <w:suppressAutoHyphens/>
        <w:ind w:left="5184" w:firstLine="1296"/>
        <w:rPr>
          <w:lang w:eastAsia="lt-LT"/>
        </w:rPr>
      </w:pPr>
      <w:r>
        <w:rPr>
          <w:lang w:eastAsia="ar-SA"/>
        </w:rPr>
        <w:t>_____________________</w:t>
      </w:r>
    </w:p>
    <w:p w:rsidR="00690D52" w:rsidRDefault="00690D52">
      <w:pPr>
        <w:tabs>
          <w:tab w:val="left" w:pos="993"/>
          <w:tab w:val="left" w:pos="1134"/>
        </w:tabs>
        <w:suppressAutoHyphens/>
        <w:jc w:val="both"/>
        <w:rPr>
          <w:lang w:eastAsia="lt-LT"/>
        </w:rPr>
      </w:pPr>
      <w:bookmarkStart w:id="0" w:name="_GoBack"/>
      <w:bookmarkEnd w:id="0"/>
    </w:p>
    <w:sectPr w:rsidR="00690D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6837" w:h="11905" w:orient="landscape" w:code="9"/>
      <w:pgMar w:top="1701" w:right="1134" w:bottom="567" w:left="1134" w:header="0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A0D" w:rsidRDefault="005A0A0D">
      <w:pPr>
        <w:suppressAutoHyphens/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5A0A0D" w:rsidRDefault="005A0A0D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HG Mincho Light J">
    <w:altName w:val="Calibri"/>
    <w:charset w:val="BA"/>
    <w:family w:val="auto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D52" w:rsidRDefault="00690D52">
    <w:pPr>
      <w:tabs>
        <w:tab w:val="center" w:pos="4819"/>
        <w:tab w:val="right" w:pos="9638"/>
      </w:tabs>
      <w:suppressAutoHyphens/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D52" w:rsidRDefault="00690D52">
    <w:pPr>
      <w:tabs>
        <w:tab w:val="center" w:pos="4819"/>
        <w:tab w:val="right" w:pos="9638"/>
      </w:tabs>
      <w:suppressAutoHyphens/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D52" w:rsidRDefault="00690D52">
    <w:pPr>
      <w:tabs>
        <w:tab w:val="center" w:pos="4819"/>
        <w:tab w:val="right" w:pos="9638"/>
      </w:tabs>
      <w:suppressAutoHyphens/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A0D" w:rsidRDefault="005A0A0D">
      <w:pPr>
        <w:suppressAutoHyphens/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5A0A0D" w:rsidRDefault="005A0A0D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D52" w:rsidRDefault="00690D52">
    <w:pPr>
      <w:tabs>
        <w:tab w:val="center" w:pos="4819"/>
        <w:tab w:val="right" w:pos="9638"/>
      </w:tabs>
      <w:suppressAutoHyphens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D52" w:rsidRDefault="005A0A0D">
    <w:pPr>
      <w:tabs>
        <w:tab w:val="center" w:pos="4819"/>
        <w:tab w:val="right" w:pos="9638"/>
      </w:tabs>
      <w:suppressAutoHyphens/>
      <w:jc w:val="center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>PAGE   \* MERGEFORMAT</w:instrText>
    </w:r>
    <w:r>
      <w:rPr>
        <w:lang w:eastAsia="lt-LT"/>
      </w:rPr>
      <w:fldChar w:fldCharType="separate"/>
    </w:r>
    <w:r w:rsidR="00D64D47">
      <w:rPr>
        <w:noProof/>
        <w:lang w:eastAsia="lt-LT"/>
      </w:rPr>
      <w:t>2</w:t>
    </w:r>
    <w:r>
      <w:rPr>
        <w:lang w:eastAsia="lt-LT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D52" w:rsidRDefault="00690D52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296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40"/>
    <w:rsid w:val="000E4E40"/>
    <w:rsid w:val="005A0A0D"/>
    <w:rsid w:val="00690D52"/>
    <w:rsid w:val="00D6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C3AD4B-5C5B-4EA9-A3C6-A4940E1F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2165</Words>
  <Characters>1235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Tarifu skaicčiavimas 2009 - 2013m.</vt:lpstr>
      <vt:lpstr>Tarifu skaicčiavimas 2009 - 2013m.</vt:lpstr>
    </vt:vector>
  </TitlesOfParts>
  <Company/>
  <LinksUpToDate>false</LinksUpToDate>
  <CharactersWithSpaces>3394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Tarifu skaicčiavimas 2009 - 2013m.</dc:title>
  <dc:creator>Simona Virbukienė</dc:creator>
  <cp:lastModifiedBy>Diana Grigienė</cp:lastModifiedBy>
  <cp:revision>2</cp:revision>
  <cp:lastPrinted>2018-06-07T05:42:00Z</cp:lastPrinted>
  <dcterms:created xsi:type="dcterms:W3CDTF">2023-04-06T13:33:00Z</dcterms:created>
  <dcterms:modified xsi:type="dcterms:W3CDTF">2023-04-06T13:33:00Z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A44B3CA8-49D4-4DE2-86B7-9FD2EB07C5BA</vt:lpwstr>
  </property>
</Properties>
</file>