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2A" w:rsidRPr="00981C2A" w:rsidRDefault="00981C2A" w:rsidP="00981C2A">
      <w:pPr>
        <w:pStyle w:val="NormalWeb"/>
        <w:shd w:val="clear" w:color="auto" w:fill="FFFFFF"/>
        <w:spacing w:before="0" w:beforeAutospacing="0" w:after="0" w:afterAutospacing="0"/>
        <w:jc w:val="both"/>
        <w:rPr>
          <w:color w:val="212529"/>
        </w:rPr>
      </w:pPr>
      <w:r w:rsidRPr="00981C2A">
        <w:rPr>
          <w:color w:val="212529"/>
        </w:rPr>
        <w:t>Vadovaujantis Lietuvos Respublikos teritorijų planavimo įstatymo 31 straipsnio 4 dalimi, Pasiūlymų teikimo dėl teritorijų planavimo proceso inicijavimo tvarkos aprašo, patvirtinto Lietuvos Respublikos Vyriausybės 2013 m. gruodžio 18 d. nutarimu Nr. 1265 „Dėl Pasiūlymų teikimo dėl teritorijų planavimo proceso inicijavimo tvarkos aprašo patvirtinimo“, 9 punktu, informuojame, kad pradedama</w:t>
      </w:r>
      <w:r w:rsidR="00BB5A66">
        <w:rPr>
          <w:color w:val="212529"/>
        </w:rPr>
        <w:t xml:space="preserve"> </w:t>
      </w:r>
      <w:r w:rsidR="00BB5A66" w:rsidRPr="00BB5A66">
        <w:rPr>
          <w:color w:val="212529"/>
        </w:rPr>
        <w:t>Žemės sklypo L. Rėzos g.</w:t>
      </w:r>
      <w:r w:rsidR="00BB5A66">
        <w:rPr>
          <w:color w:val="212529"/>
        </w:rPr>
        <w:t xml:space="preserve"> 28, Šiauliuose, detaliojo plano</w:t>
      </w:r>
      <w:r w:rsidR="00BB5A66" w:rsidRPr="00BB5A66">
        <w:rPr>
          <w:color w:val="212529"/>
        </w:rPr>
        <w:t>, patvirtinto Šiaulių miesto savivaldybės tarybos 2007 m. gegužės 24 d. sprendimu Nr. T-207</w:t>
      </w:r>
      <w:r w:rsidR="00C11250" w:rsidRPr="00C11250">
        <w:rPr>
          <w:color w:val="212529"/>
        </w:rPr>
        <w:t xml:space="preserve">, koregavimo </w:t>
      </w:r>
      <w:r w:rsidRPr="00981C2A">
        <w:rPr>
          <w:color w:val="212529"/>
        </w:rPr>
        <w:t>procedūra.</w:t>
      </w:r>
    </w:p>
    <w:p w:rsidR="00981C2A" w:rsidRPr="00981C2A" w:rsidRDefault="00981C2A" w:rsidP="00981C2A">
      <w:pPr>
        <w:pStyle w:val="NormalWeb"/>
        <w:shd w:val="clear" w:color="auto" w:fill="FFFFFF"/>
        <w:spacing w:before="0" w:beforeAutospacing="0" w:after="0" w:afterAutospacing="0"/>
        <w:jc w:val="both"/>
        <w:rPr>
          <w:color w:val="212529"/>
        </w:rPr>
      </w:pPr>
      <w:r w:rsidRPr="00981C2A">
        <w:rPr>
          <w:color w:val="212529"/>
        </w:rPr>
        <w:t>Planavimo organizatorius – Šiaulių miesto savivaldybės administracijos direktorius, Vasario 16-osios g. 62, Šiauliai.</w:t>
      </w:r>
    </w:p>
    <w:p w:rsidR="00981C2A" w:rsidRPr="00981C2A" w:rsidRDefault="00981C2A" w:rsidP="00981C2A">
      <w:pPr>
        <w:pStyle w:val="NormalWeb"/>
        <w:shd w:val="clear" w:color="auto" w:fill="FFFFFF"/>
        <w:spacing w:before="0" w:beforeAutospacing="0" w:after="0" w:afterAutospacing="0"/>
        <w:jc w:val="both"/>
        <w:rPr>
          <w:color w:val="212529"/>
        </w:rPr>
      </w:pPr>
      <w:r w:rsidRPr="00981C2A">
        <w:rPr>
          <w:color w:val="212529"/>
        </w:rPr>
        <w:t xml:space="preserve">Pasiūlymus galima teikti iki 2021 m. </w:t>
      </w:r>
      <w:r w:rsidR="00B11614">
        <w:rPr>
          <w:color w:val="212529"/>
        </w:rPr>
        <w:t>gruodžio</w:t>
      </w:r>
      <w:r w:rsidRPr="00981C2A">
        <w:rPr>
          <w:color w:val="212529"/>
        </w:rPr>
        <w:t xml:space="preserve"> </w:t>
      </w:r>
      <w:r w:rsidR="00B11614">
        <w:rPr>
          <w:color w:val="212529"/>
        </w:rPr>
        <w:t>2</w:t>
      </w:r>
      <w:bookmarkStart w:id="0" w:name="_GoBack"/>
      <w:bookmarkEnd w:id="0"/>
      <w:r w:rsidRPr="00981C2A">
        <w:rPr>
          <w:color w:val="212529"/>
        </w:rPr>
        <w:t xml:space="preserve"> d. (10 darbo dienų) Šiaulių miesto savivaldybės administracijai, Vasario 16-osios g. 62, Šiauliuose, arba el. paštu </w:t>
      </w:r>
      <w:hyperlink r:id="rId4" w:history="1">
        <w:r w:rsidRPr="00981C2A">
          <w:rPr>
            <w:rStyle w:val="Hyperlink"/>
            <w:color w:val="1387DC"/>
          </w:rPr>
          <w:t>rastine@siauliai.lt</w:t>
        </w:r>
      </w:hyperlink>
      <w:r w:rsidRPr="00981C2A">
        <w:rPr>
          <w:color w:val="212529"/>
        </w:rPr>
        <w:t>.</w:t>
      </w:r>
    </w:p>
    <w:p w:rsidR="00981C2A" w:rsidRPr="00981C2A" w:rsidRDefault="00981C2A" w:rsidP="00981C2A">
      <w:pPr>
        <w:pStyle w:val="NormalWeb"/>
        <w:shd w:val="clear" w:color="auto" w:fill="FFFFFF"/>
        <w:spacing w:before="0" w:beforeAutospacing="0" w:after="0" w:afterAutospacing="0"/>
        <w:jc w:val="both"/>
        <w:rPr>
          <w:color w:val="212529"/>
        </w:rPr>
      </w:pPr>
      <w:r w:rsidRPr="00981C2A">
        <w:rPr>
          <w:color w:val="212529"/>
        </w:rPr>
        <w:t xml:space="preserve">Kontaktinis asmuo Architektūros, urbanistikos ir paveldosaugos skyriaus vyr. specialistė Daiva </w:t>
      </w:r>
      <w:proofErr w:type="spellStart"/>
      <w:r w:rsidRPr="00981C2A">
        <w:rPr>
          <w:color w:val="212529"/>
        </w:rPr>
        <w:t>Jasnauskienė</w:t>
      </w:r>
      <w:proofErr w:type="spellEnd"/>
      <w:r w:rsidRPr="00981C2A">
        <w:rPr>
          <w:color w:val="212529"/>
        </w:rPr>
        <w:t>, tel. (8 41) 596 240.</w:t>
      </w:r>
    </w:p>
    <w:p w:rsidR="00C3147D" w:rsidRPr="00981C2A" w:rsidRDefault="00C3147D" w:rsidP="00981C2A">
      <w:pPr>
        <w:rPr>
          <w:rFonts w:ascii="Times New Roman" w:hAnsi="Times New Roman" w:cs="Times New Roman"/>
          <w:sz w:val="24"/>
          <w:szCs w:val="24"/>
        </w:rPr>
      </w:pPr>
    </w:p>
    <w:sectPr w:rsidR="00C3147D" w:rsidRPr="00981C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7D"/>
    <w:rsid w:val="00010A58"/>
    <w:rsid w:val="000241F8"/>
    <w:rsid w:val="005068B4"/>
    <w:rsid w:val="00981C2A"/>
    <w:rsid w:val="00B11614"/>
    <w:rsid w:val="00B50E1E"/>
    <w:rsid w:val="00BB5A66"/>
    <w:rsid w:val="00C11250"/>
    <w:rsid w:val="00C3147D"/>
    <w:rsid w:val="00E307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1537"/>
  <w15:chartTrackingRefBased/>
  <w15:docId w15:val="{8A987C8E-6F86-4DFA-904F-DF49B735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C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981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stine@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661</Words>
  <Characters>377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9</cp:revision>
  <dcterms:created xsi:type="dcterms:W3CDTF">2021-09-02T16:46:00Z</dcterms:created>
  <dcterms:modified xsi:type="dcterms:W3CDTF">2021-11-22T19:36:00Z</dcterms:modified>
</cp:coreProperties>
</file>