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5000" w:hanging="0"/>
        <w:rPr>
          <w:color w:val="000000"/>
        </w:rPr>
      </w:pPr>
      <w:r>
        <w:rPr/>
        <w:tab/>
        <w:tab/>
        <w:tab/>
        <w:tab/>
        <w:tab/>
        <w:tab/>
        <w:tab/>
        <w:tab/>
        <w:tab/>
      </w:r>
      <w:r>
        <w:rPr>
          <w:color w:val="000000"/>
        </w:rPr>
        <w:t>Jauni</w:t>
      </w:r>
      <w:bookmarkStart w:id="0" w:name="_GoBack"/>
      <w:bookmarkEnd w:id="0"/>
      <w:r>
        <w:rPr>
          <w:color w:val="000000"/>
        </w:rPr>
        <w:t>mo iniciatyvų projektų</w:t>
      </w:r>
    </w:p>
    <w:p>
      <w:pPr>
        <w:pStyle w:val="NormalWeb"/>
        <w:spacing w:beforeAutospacing="0" w:before="0" w:after="0"/>
        <w:ind w:left="5000" w:hanging="0"/>
        <w:rPr>
          <w:color w:val="000000"/>
        </w:rPr>
      </w:pPr>
      <w:r>
        <w:rPr>
          <w:color w:val="000000"/>
        </w:rPr>
        <w:tab/>
        <w:tab/>
        <w:t xml:space="preserve">finansavimo konkurso nuostatų </w:t>
      </w:r>
    </w:p>
    <w:p>
      <w:pPr>
        <w:pStyle w:val="NormalWeb"/>
        <w:spacing w:beforeAutospacing="0" w:before="0" w:after="0"/>
        <w:ind w:left="3750" w:firstLine="1250"/>
        <w:rPr>
          <w:b/>
          <w:b/>
        </w:rPr>
      </w:pPr>
      <w:r>
        <w:rPr/>
        <w:tab/>
        <w:tab/>
        <w:t>4 priedas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0" w:leader="none"/>
        </w:tabs>
        <w:jc w:val="center"/>
        <w:rPr/>
      </w:pPr>
      <w:r>
        <w:rPr/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0" w:leader="none"/>
        </w:tabs>
        <w:jc w:val="center"/>
        <w:rPr/>
      </w:pPr>
      <w:r>
        <w:rPr/>
        <w:t xml:space="preserve">PROJEKTO </w:t>
      </w:r>
      <w:r>
        <w:rPr>
          <w:caps/>
        </w:rPr>
        <w:t>PARAIŠKOS vertinimo LAPAS</w:t>
      </w:r>
      <w:r>
        <w:rPr/>
        <w:t xml:space="preserve">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Paraiškos teikėjo pavadinimas </w:t>
      </w:r>
    </w:p>
    <w:tbl>
      <w:tblPr>
        <w:tblW w:w="96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6"/>
      </w:tblGrid>
      <w:tr>
        <w:trPr>
          <w:trHeight w:val="486" w:hRule="atLeast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18"/>
          <w:szCs w:val="28"/>
        </w:rPr>
      </w:pPr>
      <w:r>
        <w:rPr>
          <w:sz w:val="18"/>
          <w:szCs w:val="28"/>
        </w:rPr>
      </w:r>
    </w:p>
    <w:p>
      <w:pPr>
        <w:pStyle w:val="Normal"/>
        <w:ind w:right="-70" w:hanging="0"/>
        <w:rPr/>
      </w:pPr>
      <w:r>
        <w:rPr>
          <w:b/>
        </w:rPr>
        <w:t xml:space="preserve">Projekto </w:t>
      </w:r>
      <w:r>
        <w:rPr>
          <w:b/>
          <w:shd w:fill="FFFFFF" w:val="clear"/>
        </w:rPr>
        <w:t>p</w:t>
      </w:r>
      <w:r>
        <w:rPr>
          <w:b/>
        </w:rPr>
        <w:t>avadinimas ir sąlyginis projekto numeris</w:t>
      </w:r>
      <w:r>
        <w:rPr/>
        <w:t xml:space="preserve"> </w:t>
      </w:r>
    </w:p>
    <w:tbl>
      <w:tblPr>
        <w:tblW w:w="96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6"/>
      </w:tblGrid>
      <w:tr>
        <w:trPr>
          <w:trHeight w:val="558" w:hRule="atLeast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70" w:hanging="0"/>
              <w:rPr/>
            </w:pPr>
            <w:r>
              <w:rPr/>
            </w:r>
          </w:p>
        </w:tc>
      </w:tr>
    </w:tbl>
    <w:p>
      <w:pPr>
        <w:pStyle w:val="Normal"/>
        <w:ind w:right="-70" w:hanging="0"/>
        <w:rPr/>
      </w:pPr>
      <w:r>
        <w:rPr/>
      </w:r>
    </w:p>
    <w:p>
      <w:pPr>
        <w:pStyle w:val="Pagrindinistekstas31"/>
        <w:jc w:val="center"/>
        <w:rPr>
          <w:b/>
          <w:b/>
          <w:highlight w:val="white"/>
        </w:rPr>
      </w:pPr>
      <w:r>
        <w:rPr>
          <w:b/>
        </w:rPr>
        <w:t>I. P</w:t>
      </w:r>
      <w:r>
        <w:rPr>
          <w:b/>
          <w:shd w:fill="FFFFFF" w:val="clear"/>
        </w:rPr>
        <w:t>ROJEKTO VERTINIMAS PAGAL KRITERIJUS</w:t>
      </w:r>
    </w:p>
    <w:p>
      <w:pPr>
        <w:pStyle w:val="Pagrindinistekstas31"/>
        <w:rPr>
          <w:sz w:val="14"/>
        </w:rPr>
      </w:pPr>
      <w:r>
        <w:rPr>
          <w:sz w:val="14"/>
        </w:rPr>
      </w:r>
    </w:p>
    <w:tbl>
      <w:tblPr>
        <w:tblW w:w="9524" w:type="dxa"/>
        <w:jc w:val="left"/>
        <w:tblInd w:w="97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54"/>
        <w:gridCol w:w="5147"/>
        <w:gridCol w:w="1276"/>
        <w:gridCol w:w="1567"/>
        <w:gridCol w:w="1080"/>
      </w:tblGrid>
      <w:tr>
        <w:trPr>
          <w:trHeight w:val="585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eading2"/>
              <w:numPr>
                <w:ilvl w:val="1"/>
                <w:numId w:val="2"/>
              </w:numPr>
              <w:tabs>
                <w:tab w:val="clear" w:pos="720"/>
                <w:tab w:val="left" w:pos="0" w:leader="none"/>
              </w:tabs>
              <w:snapToGrid w:val="false"/>
              <w:jc w:val="center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Eil. Nr.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2"/>
              <w:numPr>
                <w:ilvl w:val="1"/>
                <w:numId w:val="2"/>
              </w:numPr>
              <w:tabs>
                <w:tab w:val="clear" w:pos="720"/>
                <w:tab w:val="left" w:pos="0" w:leader="none"/>
              </w:tabs>
              <w:snapToGrid w:val="false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  <w:t>Vertinimo kriterijai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Didžiausias balas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 xml:space="preserve">Balų 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ribos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shd w:fill="FFFFFF" w:val="clear"/>
              </w:rPr>
              <w:t>Skiriamas balas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1.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sz w:val="14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Projekto idėjos originalumas, sprendimo pagrįstumas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fill="FFFFFF" w:val="clear"/>
              </w:rPr>
              <w:t>(projekto idėja yra originali ir (ar) novatoriška, aiškiai pagrįsta ir argumentuota. Pasirinkta projekto įgyvendinimo forma leidžia įgyvendinti išsikeltus tikslus ir uždavinius)</w:t>
            </w:r>
          </w:p>
          <w:p>
            <w:pPr>
              <w:pStyle w:val="Heading2"/>
              <w:numPr>
                <w:ilvl w:val="1"/>
                <w:numId w:val="2"/>
              </w:numPr>
              <w:tabs>
                <w:tab w:val="clear" w:pos="720"/>
                <w:tab w:val="left" w:pos="0" w:leader="none"/>
              </w:tabs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10–19 – iš dalies, 20 – taip)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2.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177"/>
              <w:rPr>
                <w:b/>
                <w:b/>
                <w:sz w:val="14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shd w:fill="FFFFFF" w:val="clear"/>
              </w:rPr>
              <w:t>Projekto atitiktis prioritetams</w:t>
            </w:r>
          </w:p>
          <w:p>
            <w:pPr>
              <w:pStyle w:val="Normal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• </w:t>
            </w:r>
            <w:r>
              <w:rPr>
                <w:sz w:val="22"/>
                <w:szCs w:val="22"/>
                <w:shd w:fill="FFFFFF" w:val="clear"/>
              </w:rPr>
              <w:t>visiškai atitinka bent vieną iš projektų finansavimo prioritetų</w:t>
            </w:r>
          </w:p>
          <w:p>
            <w:pPr>
              <w:pStyle w:val="Normal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• </w:t>
            </w:r>
            <w:r>
              <w:rPr>
                <w:sz w:val="22"/>
                <w:szCs w:val="22"/>
                <w:shd w:fill="FFFFFF" w:val="clear"/>
              </w:rPr>
              <w:t>vidutiniškai atitinka bent vieną iš projektų finansavimo prioritetų</w:t>
            </w:r>
          </w:p>
          <w:p>
            <w:pPr>
              <w:pStyle w:val="Normal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• </w:t>
            </w:r>
            <w:r>
              <w:rPr>
                <w:sz w:val="22"/>
                <w:szCs w:val="22"/>
                <w:shd w:fill="FFFFFF" w:val="clear"/>
              </w:rPr>
              <w:t>visiškai neatitinka nei vieno iš projektų finansavimo prioritetų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10-19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3.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57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shd w:fill="FFFFFF" w:val="clear"/>
              </w:rPr>
              <w:t>Projekto svarbumas ir aktualumas</w:t>
            </w:r>
          </w:p>
          <w:p>
            <w:pPr>
              <w:pStyle w:val="Normal"/>
              <w:spacing w:before="0" w:after="120"/>
              <w:rPr>
                <w:sz w:val="14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>(projektas yra aktualus, numatomos veiklos atliepia jaunimo poreikius, tikslingai</w:t>
            </w:r>
            <w:r>
              <w:rPr>
                <w:sz w:val="22"/>
                <w:szCs w:val="22"/>
              </w:rPr>
              <w:t xml:space="preserve"> pasirinkta poveikio grupė,</w:t>
            </w:r>
            <w:r>
              <w:rPr>
                <w:sz w:val="22"/>
                <w:szCs w:val="22"/>
                <w:shd w:fill="FFFFFF" w:val="clear"/>
              </w:rPr>
              <w:t xml:space="preserve"> numatyti konkretūs veiksmai ir priemonės, įtraukiantys vietos gyventojus į projektą)</w:t>
            </w:r>
          </w:p>
          <w:p>
            <w:pPr>
              <w:pStyle w:val="Normal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5-9 – iš dalies, 10 – taip)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4.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57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shd w:fill="FFFFFF" w:val="clear"/>
              </w:rPr>
              <w:t xml:space="preserve">Planuojami projekto rezultatai </w:t>
            </w:r>
          </w:p>
          <w:p>
            <w:pPr>
              <w:pStyle w:val="Normal"/>
              <w:spacing w:before="0" w:after="120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>(projekto veikla kryptinga ir (ar) turi realias tęstinumo perspektyvas, planuojami rezultatai pristatyti aiškiai ir suprantamai bei yra realūs ir pasiekiami)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5-9 – iš dalies, 10 – taip)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5.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177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shd w:fill="FFFFFF" w:val="clear"/>
              </w:rPr>
              <w:t xml:space="preserve">Projekto viešinimas </w:t>
            </w:r>
            <w:r>
              <w:rPr>
                <w:sz w:val="22"/>
                <w:szCs w:val="22"/>
                <w:shd w:fill="FFFFFF" w:val="clear"/>
              </w:rPr>
              <w:t>(numatyta efektyvi informacijos sklaidos strategija, pasirinktos tinkamos ir efektyvios informacijos sklaidos formos)</w:t>
            </w:r>
          </w:p>
          <w:p>
            <w:pPr>
              <w:pStyle w:val="Normal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5 – taip)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6.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57"/>
              <w:rPr>
                <w:b/>
                <w:b/>
                <w:highlight w:val="white"/>
              </w:rPr>
            </w:pPr>
            <w:r>
              <w:rPr>
                <w:b/>
                <w:shd w:fill="FFFFFF" w:val="clear"/>
              </w:rPr>
              <w:t xml:space="preserve">Projekto sąmatos pagrįstumas </w:t>
            </w:r>
          </w:p>
          <w:p>
            <w:pPr>
              <w:pStyle w:val="Normal"/>
              <w:spacing w:before="57" w:after="177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(projekto sąmatoje nurodytos išlaidos yra aiškiai nurodytos, pagrįstos, tiesiogiai susijusios su projekto veiklomis ir yra būtinos jo tikslams ir rezultatams pasiekti, detalizuotos ir atitinkančios rinkos kainas, </w:t>
            </w:r>
            <w:r>
              <w:rPr>
                <w:color w:val="000000"/>
                <w:sz w:val="22"/>
                <w:szCs w:val="22"/>
              </w:rPr>
              <w:t>ir atitinka konkurso skelbime nurodytą didžiausią vienam projektui galimą skirti lėšų sumą)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10–19 – iš dalies, 20 – taip)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7.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57" w:after="177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shd w:fill="FFFFFF" w:val="clear"/>
              </w:rPr>
              <w:t xml:space="preserve">Projekto vykdytojo, partnerių, rėmėjų indėlis </w:t>
            </w:r>
            <w:r>
              <w:rPr>
                <w:sz w:val="22"/>
                <w:szCs w:val="22"/>
                <w:shd w:fill="FFFFFF" w:val="clear"/>
              </w:rPr>
              <w:t>(projekto įgyvendinimui pritraukiamos lėšos iš kitų projekto finansavimo šaltinių, numatytas rėmėjų indėlis (finansinis, dalykinis ir pan.)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5 – taip)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Cs w:val="24"/>
                <w:highlight w:val="white"/>
              </w:rPr>
            </w:pPr>
            <w:r>
              <w:rPr>
                <w:b/>
                <w:szCs w:val="24"/>
                <w:shd w:fill="FFFFFF" w:val="clear"/>
              </w:rPr>
              <w:t>8.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Pagrindinistekstas21"/>
              <w:snapToGrid w:val="false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>Bendradarbiavimas, bendruomenės įtraukimas, projekto poveikis bendruomenei</w:t>
            </w:r>
          </w:p>
          <w:p>
            <w:pPr>
              <w:pStyle w:val="Normal"/>
              <w:spacing w:before="0" w:after="120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(projektas orientuotas į aktyvų jaunimo dalyvavimą sprendžiant problemas, platūs bendradarbiavimo ir bendravimo mastai, ryšiai su kitomis bendruomenės grupėmis, numatomas dalyvių skaičius)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(nurodyti balų, skiriamų už atitiktį vertinimo kriterijams, ribas, 0 – ne, 5-9 – iš dalies, 10 – taip)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eading2"/>
              <w:numPr>
                <w:ilvl w:val="1"/>
                <w:numId w:val="2"/>
              </w:numPr>
              <w:tabs>
                <w:tab w:val="clear" w:pos="720"/>
                <w:tab w:val="left" w:pos="0" w:leader="none"/>
              </w:tabs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2"/>
              <w:numPr>
                <w:ilvl w:val="1"/>
                <w:numId w:val="2"/>
              </w:numPr>
              <w:tabs>
                <w:tab w:val="clear" w:pos="720"/>
                <w:tab w:val="left" w:pos="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Balų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Projektai, surinkę mažiau negu </w:t>
      </w:r>
      <w:r>
        <w:rPr>
          <w:rFonts w:eastAsia="Times New Roman" w:cs="Times New Roman"/>
          <w:b/>
          <w:color w:val="auto"/>
          <w:kern w:val="0"/>
          <w:sz w:val="24"/>
          <w:szCs w:val="20"/>
          <w:lang w:val="lt-LT" w:eastAsia="ar-SA" w:bidi="ar-SA"/>
        </w:rPr>
        <w:t>60</w:t>
      </w:r>
      <w:r>
        <w:rPr>
          <w:b/>
        </w:rPr>
        <w:t xml:space="preserve"> bal</w:t>
      </w:r>
      <w:r>
        <w:rPr>
          <w:b/>
        </w:rPr>
        <w:t>ų</w:t>
      </w:r>
      <w:r>
        <w:rPr>
          <w:b/>
        </w:rPr>
        <w:t>, nefinansuojami.</w: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II. PASTABOS, SIŪLYMAI, KOMENTARAI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420" w:type="dxa"/>
        <w:jc w:val="left"/>
        <w:tblInd w:w="1" w:type="dxa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9420"/>
      </w:tblGrid>
      <w:tr>
        <w:trPr>
          <w:trHeight w:val="2793" w:hRule="atLeast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Jaunimo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0"/>
                <w:lang w:val="lt-LT" w:eastAsia="ar-SA" w:bidi="ar-SA"/>
              </w:rPr>
              <w:t>iniciatyvų projektų vertinimo komisijos</w:t>
            </w:r>
            <w:r>
              <w:rPr>
                <w:b/>
                <w:sz w:val="22"/>
              </w:rPr>
              <w:t xml:space="preserve"> narių pastabos</w:t>
            </w:r>
          </w:p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III. PROJEKTO FINANSAVIMAS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Projektui siūloma skirti suma......................Eur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left"/>
        <w:rPr>
          <w:sz w:val="22"/>
        </w:rPr>
      </w:pPr>
      <w:r>
        <w:rPr>
          <w:sz w:val="22"/>
        </w:rPr>
        <w:t xml:space="preserve">Jaunimo </w:t>
      </w:r>
      <w:r>
        <w:rPr>
          <w:rFonts w:eastAsia="Times New Roman" w:cs="Times New Roman"/>
          <w:color w:val="auto"/>
          <w:kern w:val="0"/>
          <w:sz w:val="22"/>
          <w:szCs w:val="20"/>
          <w:lang w:val="lt-LT" w:eastAsia="ar-SA" w:bidi="ar-SA"/>
        </w:rPr>
        <w:t>iniciatyvų projektų vertinimo</w:t>
      </w:r>
    </w:p>
    <w:p>
      <w:pPr>
        <w:pStyle w:val="Normal"/>
        <w:jc w:val="left"/>
        <w:rPr>
          <w:sz w:val="22"/>
        </w:rPr>
      </w:pPr>
      <w:r>
        <w:rPr>
          <w:rFonts w:eastAsia="Times New Roman" w:cs="Times New Roman"/>
          <w:color w:val="auto"/>
          <w:kern w:val="0"/>
          <w:sz w:val="22"/>
          <w:szCs w:val="20"/>
          <w:lang w:val="lt-LT" w:eastAsia="ar-SA" w:bidi="ar-SA"/>
        </w:rPr>
        <w:t>komisijos narys</w:t>
      </w:r>
      <w:r>
        <w:rPr>
          <w:sz w:val="22"/>
        </w:rPr>
        <w:t xml:space="preserve">       </w:t>
        <w:tab/>
        <w:tab/>
        <w:tab/>
        <w:t xml:space="preserve"> ___________________                  ______________________</w:t>
      </w:r>
    </w:p>
    <w:p>
      <w:pPr>
        <w:pStyle w:val="Normal"/>
        <w:jc w:val="both"/>
        <w:rPr>
          <w:i/>
          <w:i/>
          <w:sz w:val="18"/>
        </w:rPr>
      </w:pPr>
      <w:r>
        <w:rPr>
          <w:sz w:val="20"/>
        </w:rPr>
        <w:tab/>
        <w:tab/>
        <w:tab/>
        <w:tab/>
        <w:t xml:space="preserve">                           </w:t>
      </w:r>
      <w:r>
        <w:rPr>
          <w:i/>
          <w:sz w:val="18"/>
        </w:rPr>
        <w:t>(parašas)</w:t>
        <w:tab/>
        <w:t xml:space="preserve">                                                  (vardas ir pavardė)</w:t>
      </w:r>
    </w:p>
    <w:p>
      <w:pPr>
        <w:pStyle w:val="Normal"/>
        <w:jc w:val="both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______________________</w:t>
        <w:tab/>
      </w:r>
    </w:p>
    <w:p>
      <w:pPr>
        <w:pStyle w:val="Normal"/>
        <w:jc w:val="both"/>
        <w:rPr/>
      </w:pPr>
      <w:r>
        <w:rPr>
          <w:sz w:val="20"/>
        </w:rPr>
        <w:t xml:space="preserve">              </w:t>
      </w:r>
      <w:r>
        <w:rPr>
          <w:i/>
          <w:sz w:val="18"/>
        </w:rPr>
        <w:t xml:space="preserve">    </w:t>
      </w:r>
      <w:r>
        <w:rPr>
          <w:i/>
          <w:sz w:val="18"/>
        </w:rPr>
        <w:t>(data)</w:t>
        <w:tab/>
        <w:tab/>
      </w:r>
      <w:r>
        <w:rPr>
          <w:sz w:val="20"/>
        </w:rPr>
        <w:tab/>
      </w:r>
    </w:p>
    <w:sectPr>
      <w:headerReference w:type="default" r:id="rId2"/>
      <w:type w:val="nextPage"/>
      <w:pgSz w:w="11906" w:h="16838"/>
      <w:pgMar w:left="1701" w:right="567" w:header="567" w:top="1418" w:footer="0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Wingdings">
    <w:charset w:val="ba"/>
    <w:family w:val="roman"/>
    <w:pitch w:val="variable"/>
  </w:font>
  <w:font w:name="Arial">
    <w:charset w:val="ba"/>
    <w:family w:val="roman"/>
    <w:pitch w:val="variable"/>
  </w:font>
  <w:font w:name="Tahoma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396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531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ar-SA" w:bidi="ar-SA"/>
    </w:rPr>
  </w:style>
  <w:style w:type="paragraph" w:styleId="Heading1">
    <w:name w:val="Heading 1"/>
    <w:basedOn w:val="Normal"/>
    <w:next w:val="Normal"/>
    <w:qFormat/>
    <w:rsid w:val="00e53110"/>
    <w:pPr>
      <w:keepNext w:val="true"/>
      <w:numPr>
        <w:ilvl w:val="0"/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53110"/>
    <w:pPr>
      <w:keepNext w:val="true"/>
      <w:numPr>
        <w:ilvl w:val="1"/>
        <w:numId w:val="1"/>
      </w:numPr>
      <w:jc w:val="right"/>
      <w:outlineLvl w:val="1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e53110"/>
    <w:rPr>
      <w:rFonts w:ascii="Wingdings" w:hAnsi="Wingdings"/>
    </w:rPr>
  </w:style>
  <w:style w:type="character" w:styleId="WW8Num3z0" w:customStyle="1">
    <w:name w:val="WW8Num3z0"/>
    <w:qFormat/>
    <w:rsid w:val="00e53110"/>
    <w:rPr>
      <w:rFonts w:ascii="Wingdings" w:hAnsi="Wingdings"/>
    </w:rPr>
  </w:style>
  <w:style w:type="character" w:styleId="WW8Num4z0" w:customStyle="1">
    <w:name w:val="WW8Num4z0"/>
    <w:qFormat/>
    <w:rsid w:val="00e53110"/>
    <w:rPr>
      <w:rFonts w:ascii="Wingdings" w:hAnsi="Wingdings"/>
    </w:rPr>
  </w:style>
  <w:style w:type="character" w:styleId="WW8Num5z0" w:customStyle="1">
    <w:name w:val="WW8Num5z0"/>
    <w:qFormat/>
    <w:rsid w:val="00e53110"/>
    <w:rPr>
      <w:rFonts w:ascii="Wingdings" w:hAnsi="Wingdings"/>
    </w:rPr>
  </w:style>
  <w:style w:type="character" w:styleId="WW8Num6z0" w:customStyle="1">
    <w:name w:val="WW8Num6z0"/>
    <w:qFormat/>
    <w:rsid w:val="00e53110"/>
    <w:rPr>
      <w:rFonts w:ascii="Wingdings" w:hAnsi="Wingdings"/>
    </w:rPr>
  </w:style>
  <w:style w:type="character" w:styleId="AbsatzStandardschriftart" w:customStyle="1">
    <w:name w:val="Absatz-Standardschriftart"/>
    <w:qFormat/>
    <w:rsid w:val="00e53110"/>
    <w:rPr/>
  </w:style>
  <w:style w:type="character" w:styleId="WWAbsatzStandardschriftart" w:customStyle="1">
    <w:name w:val="WW-Absatz-Standardschriftart"/>
    <w:qFormat/>
    <w:rsid w:val="00e53110"/>
    <w:rPr/>
  </w:style>
  <w:style w:type="character" w:styleId="WWAbsatzStandardschriftart1" w:customStyle="1">
    <w:name w:val="WW-Absatz-Standardschriftart1"/>
    <w:qFormat/>
    <w:rsid w:val="00e53110"/>
    <w:rPr/>
  </w:style>
  <w:style w:type="character" w:styleId="Numatytasispastraiposriftas1" w:customStyle="1">
    <w:name w:val="Numatytasis pastraipos šriftas1"/>
    <w:qFormat/>
    <w:rsid w:val="00e53110"/>
    <w:rPr/>
  </w:style>
  <w:style w:type="character" w:styleId="WWAbsatzStandardschriftart11" w:customStyle="1">
    <w:name w:val="WW-Absatz-Standardschriftart11"/>
    <w:qFormat/>
    <w:rsid w:val="00e53110"/>
    <w:rPr/>
  </w:style>
  <w:style w:type="character" w:styleId="WWAbsatzStandardschriftart111" w:customStyle="1">
    <w:name w:val="WW-Absatz-Standardschriftart111"/>
    <w:qFormat/>
    <w:rsid w:val="00e53110"/>
    <w:rPr/>
  </w:style>
  <w:style w:type="character" w:styleId="WWAbsatzStandardschriftart1111" w:customStyle="1">
    <w:name w:val="WW-Absatz-Standardschriftart1111"/>
    <w:qFormat/>
    <w:rsid w:val="00e53110"/>
    <w:rPr/>
  </w:style>
  <w:style w:type="character" w:styleId="WWAbsatzStandardschriftart11111" w:customStyle="1">
    <w:name w:val="WW-Absatz-Standardschriftart11111"/>
    <w:qFormat/>
    <w:rsid w:val="00e53110"/>
    <w:rPr/>
  </w:style>
  <w:style w:type="character" w:styleId="WWAbsatzStandardschriftart111111" w:customStyle="1">
    <w:name w:val="WW-Absatz-Standardschriftart111111"/>
    <w:qFormat/>
    <w:rsid w:val="00e53110"/>
    <w:rPr/>
  </w:style>
  <w:style w:type="character" w:styleId="WWAbsatzStandardschriftart1111111" w:customStyle="1">
    <w:name w:val="WW-Absatz-Standardschriftart1111111"/>
    <w:qFormat/>
    <w:rsid w:val="00e53110"/>
    <w:rPr/>
  </w:style>
  <w:style w:type="character" w:styleId="WWAbsatzStandardschriftart11111111" w:customStyle="1">
    <w:name w:val="WW-Absatz-Standardschriftart11111111"/>
    <w:qFormat/>
    <w:rsid w:val="00e53110"/>
    <w:rPr/>
  </w:style>
  <w:style w:type="character" w:styleId="WWAbsatzStandardschriftart111111111" w:customStyle="1">
    <w:name w:val="WW-Absatz-Standardschriftart111111111"/>
    <w:qFormat/>
    <w:rsid w:val="00e53110"/>
    <w:rPr/>
  </w:style>
  <w:style w:type="character" w:styleId="WWAbsatzStandardschriftart1111111111" w:customStyle="1">
    <w:name w:val="WW-Absatz-Standardschriftart1111111111"/>
    <w:qFormat/>
    <w:rsid w:val="00e53110"/>
    <w:rPr/>
  </w:style>
  <w:style w:type="character" w:styleId="WWAbsatzStandardschriftart11111111111" w:customStyle="1">
    <w:name w:val="WW-Absatz-Standardschriftart11111111111"/>
    <w:qFormat/>
    <w:rsid w:val="00e53110"/>
    <w:rPr/>
  </w:style>
  <w:style w:type="character" w:styleId="WWAbsatzStandardschriftart111111111111" w:customStyle="1">
    <w:name w:val="WW-Absatz-Standardschriftart111111111111"/>
    <w:qFormat/>
    <w:rsid w:val="00e53110"/>
    <w:rPr/>
  </w:style>
  <w:style w:type="character" w:styleId="WWAbsatzStandardschriftart1111111111111" w:customStyle="1">
    <w:name w:val="WW-Absatz-Standardschriftart1111111111111"/>
    <w:qFormat/>
    <w:rsid w:val="00e53110"/>
    <w:rPr/>
  </w:style>
  <w:style w:type="character" w:styleId="WWAbsatzStandardschriftart11111111111111" w:customStyle="1">
    <w:name w:val="WW-Absatz-Standardschriftart11111111111111"/>
    <w:qFormat/>
    <w:rsid w:val="00e53110"/>
    <w:rPr/>
  </w:style>
  <w:style w:type="character" w:styleId="WWAbsatzStandardschriftart111111111111111" w:customStyle="1">
    <w:name w:val="WW-Absatz-Standardschriftart111111111111111"/>
    <w:qFormat/>
    <w:rsid w:val="00e53110"/>
    <w:rPr/>
  </w:style>
  <w:style w:type="character" w:styleId="WWAbsatzStandardschriftart1111111111111111" w:customStyle="1">
    <w:name w:val="WW-Absatz-Standardschriftart1111111111111111"/>
    <w:qFormat/>
    <w:rsid w:val="00e53110"/>
    <w:rPr/>
  </w:style>
  <w:style w:type="character" w:styleId="WWNumatytasispastraiposriftas" w:customStyle="1">
    <w:name w:val="WW-Numatytasis pastraipos šriftas"/>
    <w:qFormat/>
    <w:rsid w:val="00e53110"/>
    <w:rPr/>
  </w:style>
  <w:style w:type="character" w:styleId="Pagenumber">
    <w:name w:val="page number"/>
    <w:basedOn w:val="WWNumatytasispastraiposriftas"/>
    <w:qFormat/>
    <w:rsid w:val="00e53110"/>
    <w:rPr/>
  </w:style>
  <w:style w:type="character" w:styleId="NumberingSymbols" w:customStyle="1">
    <w:name w:val="Numbering Symbols"/>
    <w:qFormat/>
    <w:rsid w:val="00e53110"/>
    <w:rPr/>
  </w:style>
  <w:style w:type="character" w:styleId="FooterChar" w:customStyle="1">
    <w:name w:val="Footer Char"/>
    <w:qFormat/>
    <w:rsid w:val="00e53110"/>
    <w:rPr>
      <w:sz w:val="24"/>
    </w:rPr>
  </w:style>
  <w:style w:type="character" w:styleId="AntratsDiagrama" w:customStyle="1">
    <w:name w:val="Antraštės Diagrama"/>
    <w:link w:val="Antrats"/>
    <w:uiPriority w:val="99"/>
    <w:qFormat/>
    <w:rsid w:val="0054643e"/>
    <w:rPr>
      <w:sz w:val="24"/>
      <w:lang w:eastAsia="ar-SA"/>
    </w:rPr>
  </w:style>
  <w:style w:type="character" w:styleId="Emphasis">
    <w:name w:val="Emphasis"/>
    <w:uiPriority w:val="20"/>
    <w:qFormat/>
    <w:rsid w:val="00fa1842"/>
    <w:rPr>
      <w:i/>
      <w:iCs/>
    </w:rPr>
  </w:style>
  <w:style w:type="paragraph" w:styleId="Heading" w:customStyle="1">
    <w:name w:val="Heading"/>
    <w:basedOn w:val="Normal"/>
    <w:next w:val="TextBody"/>
    <w:qFormat/>
    <w:rsid w:val="00e5311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rsid w:val="00e53110"/>
    <w:pPr/>
    <w:rPr/>
  </w:style>
  <w:style w:type="paragraph" w:styleId="List">
    <w:name w:val="List"/>
    <w:basedOn w:val="TextBody"/>
    <w:rsid w:val="00e53110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e53110"/>
    <w:pPr>
      <w:suppressLineNumbers/>
    </w:pPr>
    <w:rPr>
      <w:rFonts w:cs="Tahoma"/>
    </w:rPr>
  </w:style>
  <w:style w:type="paragraph" w:styleId="Antrat1" w:customStyle="1">
    <w:name w:val="Antraštė1"/>
    <w:basedOn w:val="Normal"/>
    <w:next w:val="TextBody"/>
    <w:qFormat/>
    <w:rsid w:val="00e53110"/>
    <w:pPr>
      <w:suppressLineNumbers/>
      <w:spacing w:before="120" w:after="120"/>
    </w:pPr>
    <w:rPr>
      <w:rFonts w:cs="Tahoma"/>
      <w:i/>
      <w:iCs/>
      <w:sz w:val="20"/>
    </w:rPr>
  </w:style>
  <w:style w:type="paragraph" w:styleId="Pavadinimas1" w:customStyle="1">
    <w:name w:val="Pavadinimas1"/>
    <w:basedOn w:val="Normal"/>
    <w:qFormat/>
    <w:rsid w:val="00e53110"/>
    <w:pPr>
      <w:suppressLineNumbers/>
      <w:spacing w:before="120" w:after="120"/>
    </w:pPr>
    <w:rPr>
      <w:rFonts w:cs="Tahoma"/>
      <w:i/>
      <w:iCs/>
      <w:szCs w:val="24"/>
    </w:rPr>
  </w:style>
  <w:style w:type="paragraph" w:styleId="Rodykl" w:customStyle="1">
    <w:name w:val="Rodyklė"/>
    <w:basedOn w:val="Normal"/>
    <w:qFormat/>
    <w:rsid w:val="00e53110"/>
    <w:pPr>
      <w:suppressLineNumbers/>
    </w:pPr>
    <w:rPr>
      <w:rFonts w:cs="Tahoma"/>
    </w:rPr>
  </w:style>
  <w:style w:type="paragraph" w:styleId="Antrat2" w:customStyle="1">
    <w:name w:val="Antraštė2"/>
    <w:basedOn w:val="Normal"/>
    <w:qFormat/>
    <w:rsid w:val="00e53110"/>
    <w:pPr>
      <w:suppressLineNumbers/>
      <w:spacing w:before="120" w:after="120"/>
    </w:pPr>
    <w:rPr>
      <w:rFonts w:cs="Tahoma"/>
      <w:i/>
      <w:iCs/>
      <w:szCs w:val="24"/>
    </w:rPr>
  </w:style>
  <w:style w:type="paragraph" w:styleId="Title">
    <w:name w:val="Title"/>
    <w:basedOn w:val="Normal"/>
    <w:next w:val="Subtitle"/>
    <w:qFormat/>
    <w:rsid w:val="00e53110"/>
    <w:pPr>
      <w:jc w:val="center"/>
    </w:pPr>
    <w:rPr>
      <w:b/>
      <w:lang w:val="en-US"/>
    </w:rPr>
  </w:style>
  <w:style w:type="paragraph" w:styleId="Subtitle">
    <w:name w:val="Subtitle"/>
    <w:basedOn w:val="Heading"/>
    <w:next w:val="TextBody"/>
    <w:qFormat/>
    <w:rsid w:val="00e53110"/>
    <w:pPr>
      <w:jc w:val="center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rsid w:val="00e53110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qFormat/>
    <w:rsid w:val="00e53110"/>
    <w:pPr/>
    <w:rPr>
      <w:rFonts w:ascii="Tahoma" w:hAnsi="Tahoma" w:cs="Tahoma"/>
      <w:sz w:val="16"/>
      <w:szCs w:val="16"/>
    </w:rPr>
  </w:style>
  <w:style w:type="paragraph" w:styleId="FrameContents" w:customStyle="1">
    <w:name w:val="Frame Contents"/>
    <w:basedOn w:val="TextBody"/>
    <w:qFormat/>
    <w:rsid w:val="00e53110"/>
    <w:pPr/>
    <w:rPr/>
  </w:style>
  <w:style w:type="paragraph" w:styleId="Pagrindinistekstas31" w:customStyle="1">
    <w:name w:val="Pagrindinis tekstas 31"/>
    <w:basedOn w:val="Normal"/>
    <w:qFormat/>
    <w:rsid w:val="00e53110"/>
    <w:pPr>
      <w:jc w:val="both"/>
    </w:pPr>
    <w:rPr/>
  </w:style>
  <w:style w:type="paragraph" w:styleId="Pagrindinistekstas21" w:customStyle="1">
    <w:name w:val="Pagrindinis tekstas 21"/>
    <w:basedOn w:val="Normal"/>
    <w:qFormat/>
    <w:rsid w:val="00e53110"/>
    <w:pPr/>
    <w:rPr>
      <w:b/>
    </w:rPr>
  </w:style>
  <w:style w:type="paragraph" w:styleId="TableContents" w:customStyle="1">
    <w:name w:val="Table Contents"/>
    <w:basedOn w:val="Normal"/>
    <w:qFormat/>
    <w:rsid w:val="00e53110"/>
    <w:pPr>
      <w:suppressLineNumbers/>
    </w:pPr>
    <w:rPr/>
  </w:style>
  <w:style w:type="paragraph" w:styleId="TableHeading" w:customStyle="1">
    <w:name w:val="Table Heading"/>
    <w:basedOn w:val="TableContents"/>
    <w:qFormat/>
    <w:rsid w:val="00e53110"/>
    <w:pPr>
      <w:jc w:val="center"/>
    </w:pPr>
    <w:rPr>
      <w:b/>
      <w:bCs/>
    </w:rPr>
  </w:style>
  <w:style w:type="paragraph" w:styleId="Footer">
    <w:name w:val="Footer"/>
    <w:basedOn w:val="Normal"/>
    <w:rsid w:val="00e53110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entelsturinys" w:customStyle="1">
    <w:name w:val="Lentelės turinys"/>
    <w:basedOn w:val="Normal"/>
    <w:qFormat/>
    <w:rsid w:val="00e53110"/>
    <w:pPr>
      <w:suppressLineNumbers/>
    </w:pPr>
    <w:rPr/>
  </w:style>
  <w:style w:type="paragraph" w:styleId="Lentelsantrat" w:customStyle="1">
    <w:name w:val="Lentelės antraštė"/>
    <w:basedOn w:val="Lentelsturinys"/>
    <w:qFormat/>
    <w:rsid w:val="00e53110"/>
    <w:pPr>
      <w:jc w:val="center"/>
    </w:pPr>
    <w:rPr>
      <w:b/>
      <w:bCs/>
    </w:rPr>
  </w:style>
  <w:style w:type="paragraph" w:styleId="Kadroturinys" w:customStyle="1">
    <w:name w:val="Kadro turinys"/>
    <w:basedOn w:val="TextBody"/>
    <w:qFormat/>
    <w:rsid w:val="00e53110"/>
    <w:pPr/>
    <w:rPr/>
  </w:style>
  <w:style w:type="paragraph" w:styleId="NormalWeb">
    <w:name w:val="Normal (Web)"/>
    <w:basedOn w:val="Normal"/>
    <w:uiPriority w:val="99"/>
    <w:unhideWhenUsed/>
    <w:qFormat/>
    <w:rsid w:val="00fa1842"/>
    <w:pPr>
      <w:suppressAutoHyphens w:val="false"/>
      <w:spacing w:beforeAutospacing="1" w:after="119"/>
    </w:pPr>
    <w:rPr>
      <w:szCs w:val="24"/>
      <w:lang w:eastAsia="lt-L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3D95-09B7-4F31-8166-EB96743C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LibreOffice/6.4.1.2$Windows_X86_64 LibreOffice_project/4d224e95b98b138af42a64d84056446d09082932</Application>
  <Pages>2</Pages>
  <Words>403</Words>
  <Characters>2796</Characters>
  <CharactersWithSpaces>3300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2019-12-05T14:50:00Z</dcterms:created>
  <dc:creator>Liongina Juozaitiene</dc:creator>
  <dc:description/>
  <dc:language>lt-LT</dc:language>
  <cp:lastModifiedBy/>
  <cp:lastPrinted>2014-01-29T08:28:00Z</cp:lastPrinted>
  <dcterms:modified xsi:type="dcterms:W3CDTF">2021-05-24T16:46:31Z</dcterms:modified>
  <cp:revision>5</cp:revision>
  <dc:subject/>
  <dc:title>FINANSINES PARAMOS TEIKIMO NEVYRIAUSYBINEMS ORGANIZACIJOMS NUOS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