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346C" w14:textId="77777777" w:rsidR="00715613" w:rsidRPr="00B07DD2" w:rsidRDefault="00715613" w:rsidP="00715613">
      <w:pPr>
        <w:overflowPunct w:val="0"/>
        <w:jc w:val="center"/>
        <w:textAlignment w:val="baseline"/>
        <w:rPr>
          <w:b/>
          <w:szCs w:val="24"/>
          <w:lang w:eastAsia="lt-LT"/>
        </w:rPr>
      </w:pPr>
      <w:r w:rsidRPr="00B07DD2">
        <w:rPr>
          <w:b/>
          <w:szCs w:val="24"/>
          <w:lang w:eastAsia="lt-LT"/>
        </w:rPr>
        <w:t>ŠIAULIŲ „SAULĖTEKIO“ GIMNAZIJOS</w:t>
      </w:r>
    </w:p>
    <w:p w14:paraId="360BF05F" w14:textId="01BEA4DA" w:rsidR="00715613" w:rsidRPr="00B07DD2" w:rsidRDefault="00715613" w:rsidP="00715613">
      <w:pPr>
        <w:overflowPunct w:val="0"/>
        <w:jc w:val="center"/>
        <w:textAlignment w:val="baseline"/>
        <w:rPr>
          <w:b/>
          <w:szCs w:val="24"/>
          <w:lang w:eastAsia="lt-LT"/>
        </w:rPr>
      </w:pPr>
      <w:r w:rsidRPr="00B07DD2">
        <w:rPr>
          <w:b/>
          <w:szCs w:val="24"/>
          <w:lang w:eastAsia="lt-LT"/>
        </w:rPr>
        <w:t xml:space="preserve">DIREKTORĖS JŪRATĖS </w:t>
      </w:r>
      <w:r w:rsidR="00B06279" w:rsidRPr="00B07DD2">
        <w:rPr>
          <w:b/>
          <w:szCs w:val="24"/>
          <w:lang w:eastAsia="lt-LT"/>
        </w:rPr>
        <w:t>RIMKUVIENĖS</w:t>
      </w:r>
    </w:p>
    <w:p w14:paraId="03113DE3" w14:textId="77777777" w:rsidR="00715613" w:rsidRPr="00B07DD2" w:rsidRDefault="00715613" w:rsidP="00715613">
      <w:pPr>
        <w:overflowPunct w:val="0"/>
        <w:jc w:val="center"/>
        <w:textAlignment w:val="baseline"/>
        <w:rPr>
          <w:b/>
          <w:szCs w:val="24"/>
          <w:lang w:eastAsia="lt-LT"/>
        </w:rPr>
      </w:pPr>
    </w:p>
    <w:p w14:paraId="477FEAFB" w14:textId="280528D9" w:rsidR="00715613" w:rsidRPr="00B07DD2" w:rsidRDefault="00715613" w:rsidP="00715613">
      <w:pPr>
        <w:overflowPunct w:val="0"/>
        <w:jc w:val="center"/>
        <w:textAlignment w:val="baseline"/>
        <w:rPr>
          <w:b/>
          <w:szCs w:val="24"/>
          <w:lang w:eastAsia="lt-LT"/>
        </w:rPr>
      </w:pPr>
      <w:r w:rsidRPr="00B07DD2">
        <w:rPr>
          <w:b/>
          <w:szCs w:val="24"/>
          <w:lang w:eastAsia="lt-LT"/>
        </w:rPr>
        <w:t>202</w:t>
      </w:r>
      <w:r w:rsidR="00640DA7" w:rsidRPr="00B07DD2">
        <w:rPr>
          <w:b/>
          <w:szCs w:val="24"/>
          <w:lang w:eastAsia="lt-LT"/>
        </w:rPr>
        <w:t>2</w:t>
      </w:r>
      <w:r w:rsidRPr="00B07DD2">
        <w:rPr>
          <w:b/>
          <w:szCs w:val="24"/>
          <w:lang w:eastAsia="lt-LT"/>
        </w:rPr>
        <w:t xml:space="preserve"> METŲ VEIKLOS ATASKAITA</w:t>
      </w:r>
    </w:p>
    <w:p w14:paraId="11667DE6" w14:textId="77777777" w:rsidR="00715613" w:rsidRPr="00B07DD2" w:rsidRDefault="00715613" w:rsidP="00715613">
      <w:pPr>
        <w:overflowPunct w:val="0"/>
        <w:jc w:val="center"/>
        <w:textAlignment w:val="baseline"/>
        <w:rPr>
          <w:szCs w:val="24"/>
          <w:lang w:eastAsia="lt-LT"/>
        </w:rPr>
      </w:pPr>
    </w:p>
    <w:p w14:paraId="23F89B73" w14:textId="3DA7325D" w:rsidR="00715613" w:rsidRPr="00B07DD2" w:rsidRDefault="00543438" w:rsidP="00715613">
      <w:pPr>
        <w:overflowPunct w:val="0"/>
        <w:jc w:val="center"/>
        <w:textAlignment w:val="baseline"/>
        <w:rPr>
          <w:szCs w:val="24"/>
          <w:lang w:eastAsia="lt-LT"/>
        </w:rPr>
      </w:pPr>
      <w:r w:rsidRPr="00B07DD2">
        <w:rPr>
          <w:szCs w:val="24"/>
          <w:lang w:eastAsia="lt-LT"/>
        </w:rPr>
        <w:t>202</w:t>
      </w:r>
      <w:r w:rsidR="00640DA7" w:rsidRPr="00B07DD2">
        <w:rPr>
          <w:szCs w:val="24"/>
          <w:lang w:eastAsia="lt-LT"/>
        </w:rPr>
        <w:t>3</w:t>
      </w:r>
      <w:r w:rsidRPr="00B07DD2">
        <w:rPr>
          <w:szCs w:val="24"/>
          <w:lang w:eastAsia="lt-LT"/>
        </w:rPr>
        <w:t>-01-</w:t>
      </w:r>
      <w:r w:rsidR="00B06279" w:rsidRPr="00B07DD2">
        <w:rPr>
          <w:szCs w:val="24"/>
          <w:lang w:eastAsia="lt-LT"/>
        </w:rPr>
        <w:t>1</w:t>
      </w:r>
      <w:r w:rsidR="00640DA7" w:rsidRPr="00B07DD2">
        <w:rPr>
          <w:szCs w:val="24"/>
          <w:lang w:eastAsia="lt-LT"/>
        </w:rPr>
        <w:t>9</w:t>
      </w:r>
      <w:r w:rsidRPr="00B07DD2">
        <w:rPr>
          <w:szCs w:val="24"/>
          <w:lang w:eastAsia="lt-LT"/>
        </w:rPr>
        <w:t xml:space="preserve">  Nr. D3-</w:t>
      </w:r>
      <w:r w:rsidR="00E91FB4" w:rsidRPr="00B07DD2">
        <w:rPr>
          <w:szCs w:val="24"/>
          <w:lang w:eastAsia="lt-LT"/>
        </w:rPr>
        <w:t>1</w:t>
      </w:r>
      <w:r w:rsidR="00B07BF1" w:rsidRPr="00B07DD2">
        <w:rPr>
          <w:szCs w:val="24"/>
          <w:lang w:eastAsia="lt-LT"/>
        </w:rPr>
        <w:t>4</w:t>
      </w:r>
      <w:r w:rsidR="00715613" w:rsidRPr="00B07DD2">
        <w:rPr>
          <w:szCs w:val="24"/>
          <w:lang w:eastAsia="lt-LT"/>
        </w:rPr>
        <w:t xml:space="preserve"> </w:t>
      </w:r>
    </w:p>
    <w:p w14:paraId="13705BC7" w14:textId="77777777" w:rsidR="00715613" w:rsidRPr="00B07DD2" w:rsidRDefault="00715613" w:rsidP="00715613">
      <w:pPr>
        <w:overflowPunct w:val="0"/>
        <w:jc w:val="center"/>
        <w:textAlignment w:val="baseline"/>
        <w:rPr>
          <w:szCs w:val="24"/>
          <w:lang w:eastAsia="lt-LT"/>
        </w:rPr>
      </w:pPr>
    </w:p>
    <w:p w14:paraId="587DA254" w14:textId="77777777" w:rsidR="00715613" w:rsidRPr="00B07DD2" w:rsidRDefault="00715613" w:rsidP="00715613">
      <w:pPr>
        <w:overflowPunct w:val="0"/>
        <w:jc w:val="center"/>
        <w:textAlignment w:val="baseline"/>
        <w:rPr>
          <w:szCs w:val="24"/>
          <w:lang w:eastAsia="lt-LT"/>
        </w:rPr>
      </w:pPr>
      <w:r w:rsidRPr="00B07DD2">
        <w:rPr>
          <w:szCs w:val="24"/>
          <w:lang w:eastAsia="lt-LT"/>
        </w:rPr>
        <w:t>Šiauliai</w:t>
      </w:r>
    </w:p>
    <w:p w14:paraId="7FEA4537" w14:textId="77777777" w:rsidR="00267102" w:rsidRPr="00B07DD2" w:rsidRDefault="00267102" w:rsidP="00267102">
      <w:pPr>
        <w:jc w:val="center"/>
        <w:rPr>
          <w:lang w:eastAsia="lt-LT"/>
        </w:rPr>
      </w:pPr>
    </w:p>
    <w:p w14:paraId="596E4AC3" w14:textId="77777777" w:rsidR="00267102" w:rsidRPr="00B07DD2" w:rsidRDefault="00267102" w:rsidP="00267102">
      <w:pPr>
        <w:jc w:val="center"/>
        <w:rPr>
          <w:b/>
          <w:szCs w:val="24"/>
          <w:lang w:eastAsia="lt-LT"/>
        </w:rPr>
      </w:pPr>
      <w:r w:rsidRPr="00B07DD2">
        <w:rPr>
          <w:b/>
          <w:szCs w:val="24"/>
          <w:lang w:eastAsia="lt-LT"/>
        </w:rPr>
        <w:t>I SKYRIUS</w:t>
      </w:r>
    </w:p>
    <w:p w14:paraId="7736F760" w14:textId="77777777" w:rsidR="00267102" w:rsidRPr="00B07DD2" w:rsidRDefault="00267102" w:rsidP="00267102">
      <w:pPr>
        <w:jc w:val="center"/>
        <w:rPr>
          <w:b/>
          <w:szCs w:val="24"/>
          <w:lang w:eastAsia="lt-LT"/>
        </w:rPr>
      </w:pPr>
      <w:r w:rsidRPr="00B07DD2">
        <w:rPr>
          <w:b/>
          <w:szCs w:val="24"/>
          <w:lang w:eastAsia="lt-LT"/>
        </w:rPr>
        <w:t>STRATEGINIO PLANO IR METINIO VEIKLOS PLANO ĮGYVENDINIMAS</w:t>
      </w:r>
    </w:p>
    <w:p w14:paraId="12BD043B" w14:textId="77777777" w:rsidR="00267102" w:rsidRPr="00B07DD2" w:rsidRDefault="00267102" w:rsidP="00267102">
      <w:pPr>
        <w:jc w:val="center"/>
        <w:rPr>
          <w:b/>
          <w:lang w:eastAsia="lt-LT"/>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6"/>
        <w:gridCol w:w="2550"/>
        <w:gridCol w:w="5471"/>
        <w:gridCol w:w="6"/>
      </w:tblGrid>
      <w:tr w:rsidR="0024479B" w:rsidRPr="00B07DD2" w14:paraId="1945EC46" w14:textId="77777777" w:rsidTr="00234886">
        <w:trPr>
          <w:gridAfter w:val="1"/>
          <w:wAfter w:w="6" w:type="dxa"/>
        </w:trPr>
        <w:tc>
          <w:tcPr>
            <w:tcW w:w="1986" w:type="dxa"/>
            <w:tcMar>
              <w:top w:w="0" w:type="dxa"/>
              <w:left w:w="108" w:type="dxa"/>
              <w:bottom w:w="0" w:type="dxa"/>
              <w:right w:w="108" w:type="dxa"/>
            </w:tcMar>
            <w:vAlign w:val="center"/>
            <w:hideMark/>
          </w:tcPr>
          <w:p w14:paraId="4E79A887" w14:textId="4BF0D501" w:rsidR="0024479B" w:rsidRPr="00B07DD2" w:rsidRDefault="0024479B" w:rsidP="000D47B9">
            <w:pPr>
              <w:spacing w:line="254" w:lineRule="atLeast"/>
              <w:jc w:val="center"/>
              <w:rPr>
                <w:b/>
                <w:szCs w:val="24"/>
                <w:lang w:eastAsia="lt-LT"/>
              </w:rPr>
            </w:pPr>
            <w:bookmarkStart w:id="0" w:name="_Hlk531950308"/>
            <w:r w:rsidRPr="00B07DD2">
              <w:rPr>
                <w:b/>
                <w:szCs w:val="24"/>
                <w:lang w:eastAsia="lt-LT"/>
              </w:rPr>
              <w:t>20</w:t>
            </w:r>
            <w:r w:rsidR="008F1165" w:rsidRPr="00B07DD2">
              <w:rPr>
                <w:b/>
                <w:szCs w:val="24"/>
                <w:lang w:eastAsia="lt-LT"/>
              </w:rPr>
              <w:t>2</w:t>
            </w:r>
            <w:r w:rsidR="00CA3CC3" w:rsidRPr="00B07DD2">
              <w:rPr>
                <w:b/>
                <w:szCs w:val="24"/>
                <w:lang w:eastAsia="lt-LT"/>
              </w:rPr>
              <w:t>2</w:t>
            </w:r>
            <w:r w:rsidRPr="00B07DD2">
              <w:rPr>
                <w:b/>
                <w:szCs w:val="24"/>
                <w:lang w:eastAsia="lt-LT"/>
              </w:rPr>
              <w:t xml:space="preserve"> metų</w:t>
            </w:r>
          </w:p>
          <w:p w14:paraId="2C432EB7" w14:textId="77777777" w:rsidR="0024479B" w:rsidRPr="00B07DD2" w:rsidRDefault="0024479B" w:rsidP="000D47B9">
            <w:pPr>
              <w:spacing w:line="254" w:lineRule="atLeast"/>
              <w:jc w:val="center"/>
              <w:rPr>
                <w:b/>
                <w:szCs w:val="24"/>
                <w:lang w:eastAsia="lt-LT"/>
              </w:rPr>
            </w:pPr>
            <w:r w:rsidRPr="00B07DD2">
              <w:rPr>
                <w:b/>
                <w:szCs w:val="24"/>
                <w:lang w:eastAsia="lt-LT"/>
              </w:rPr>
              <w:t xml:space="preserve"> tikslas, uždaviniai, priemonės</w:t>
            </w:r>
          </w:p>
        </w:tc>
        <w:tc>
          <w:tcPr>
            <w:tcW w:w="2550" w:type="dxa"/>
            <w:tcMar>
              <w:top w:w="0" w:type="dxa"/>
              <w:left w:w="108" w:type="dxa"/>
              <w:bottom w:w="0" w:type="dxa"/>
              <w:right w:w="108" w:type="dxa"/>
            </w:tcMar>
            <w:vAlign w:val="center"/>
            <w:hideMark/>
          </w:tcPr>
          <w:p w14:paraId="2863FCFF" w14:textId="77777777" w:rsidR="0024479B" w:rsidRPr="00B07DD2" w:rsidRDefault="0024479B" w:rsidP="000D47B9">
            <w:pPr>
              <w:spacing w:line="254" w:lineRule="atLeast"/>
              <w:jc w:val="center"/>
              <w:rPr>
                <w:b/>
                <w:szCs w:val="24"/>
                <w:lang w:eastAsia="lt-LT"/>
              </w:rPr>
            </w:pPr>
            <w:r w:rsidRPr="00B07DD2">
              <w:rPr>
                <w:b/>
                <w:szCs w:val="24"/>
                <w:lang w:eastAsia="lt-LT"/>
              </w:rPr>
              <w:t>Siekiniai (rezultato vertinimo, produkto kriterijaus pavadinimas ir mato vienetas)</w:t>
            </w:r>
          </w:p>
        </w:tc>
        <w:tc>
          <w:tcPr>
            <w:tcW w:w="5471" w:type="dxa"/>
            <w:tcMar>
              <w:top w:w="0" w:type="dxa"/>
              <w:left w:w="108" w:type="dxa"/>
              <w:bottom w:w="0" w:type="dxa"/>
              <w:right w:w="108" w:type="dxa"/>
            </w:tcMar>
            <w:vAlign w:val="center"/>
            <w:hideMark/>
          </w:tcPr>
          <w:p w14:paraId="1EED864D" w14:textId="77777777" w:rsidR="0024479B" w:rsidRPr="00B07DD2" w:rsidRDefault="0024479B" w:rsidP="000D47B9">
            <w:pPr>
              <w:spacing w:line="254" w:lineRule="atLeast"/>
              <w:jc w:val="center"/>
              <w:rPr>
                <w:b/>
                <w:szCs w:val="24"/>
                <w:lang w:eastAsia="lt-LT"/>
              </w:rPr>
            </w:pPr>
            <w:r w:rsidRPr="00B07DD2">
              <w:rPr>
                <w:b/>
                <w:szCs w:val="24"/>
                <w:lang w:eastAsia="lt-LT"/>
              </w:rPr>
              <w:t xml:space="preserve">Siekinių įgyvendinimo faktas </w:t>
            </w:r>
          </w:p>
        </w:tc>
      </w:tr>
      <w:tr w:rsidR="0024479B" w:rsidRPr="00B07DD2" w14:paraId="7361DDF6" w14:textId="77777777" w:rsidTr="00234886">
        <w:tc>
          <w:tcPr>
            <w:tcW w:w="10013" w:type="dxa"/>
            <w:gridSpan w:val="4"/>
            <w:tcMar>
              <w:top w:w="0" w:type="dxa"/>
              <w:left w:w="108" w:type="dxa"/>
              <w:bottom w:w="0" w:type="dxa"/>
              <w:right w:w="108" w:type="dxa"/>
            </w:tcMar>
            <w:hideMark/>
          </w:tcPr>
          <w:p w14:paraId="2A860B07" w14:textId="77777777" w:rsidR="0024479B" w:rsidRPr="00B07DD2" w:rsidRDefault="0024479B" w:rsidP="000D47B9">
            <w:pPr>
              <w:spacing w:line="254" w:lineRule="atLeast"/>
              <w:rPr>
                <w:b/>
                <w:szCs w:val="24"/>
                <w:lang w:eastAsia="lt-LT"/>
              </w:rPr>
            </w:pPr>
            <w:r w:rsidRPr="00B07DD2">
              <w:rPr>
                <w:b/>
                <w:szCs w:val="24"/>
                <w:lang w:eastAsia="lt-LT"/>
              </w:rPr>
              <w:t xml:space="preserve">1. </w:t>
            </w:r>
            <w:r w:rsidRPr="00B07DD2">
              <w:rPr>
                <w:b/>
              </w:rPr>
              <w:t>Sąlygų asmeninei karjerai sudarymas mokiniams ir gimnazijos darbuotojams.</w:t>
            </w:r>
            <w:r w:rsidRPr="00B07DD2">
              <w:rPr>
                <w:b/>
                <w:szCs w:val="24"/>
                <w:lang w:eastAsia="lt-LT"/>
              </w:rPr>
              <w:t> </w:t>
            </w:r>
          </w:p>
        </w:tc>
      </w:tr>
      <w:tr w:rsidR="0024479B" w:rsidRPr="00B07DD2" w14:paraId="1CEE0DB9" w14:textId="77777777" w:rsidTr="00234886">
        <w:tc>
          <w:tcPr>
            <w:tcW w:w="10013" w:type="dxa"/>
            <w:gridSpan w:val="4"/>
            <w:tcMar>
              <w:top w:w="0" w:type="dxa"/>
              <w:left w:w="108" w:type="dxa"/>
              <w:bottom w:w="0" w:type="dxa"/>
              <w:right w:w="108" w:type="dxa"/>
            </w:tcMar>
            <w:hideMark/>
          </w:tcPr>
          <w:p w14:paraId="0C8D1F15" w14:textId="77777777" w:rsidR="0024479B" w:rsidRPr="00B07DD2" w:rsidRDefault="0024479B" w:rsidP="000D47B9">
            <w:pPr>
              <w:spacing w:line="254" w:lineRule="atLeast"/>
              <w:rPr>
                <w:b/>
                <w:i/>
                <w:szCs w:val="24"/>
                <w:lang w:eastAsia="lt-LT"/>
              </w:rPr>
            </w:pPr>
            <w:r w:rsidRPr="00B07DD2">
              <w:rPr>
                <w:b/>
                <w:i/>
                <w:szCs w:val="24"/>
                <w:lang w:eastAsia="lt-LT"/>
              </w:rPr>
              <w:t xml:space="preserve">1.1. </w:t>
            </w:r>
            <w:r w:rsidRPr="00B07DD2">
              <w:rPr>
                <w:b/>
                <w:i/>
              </w:rPr>
              <w:t>Užtikrinti kokybišką pagrindinio, vidurinio ugdymo programų įgyvendinimą.</w:t>
            </w:r>
            <w:r w:rsidRPr="00B07DD2">
              <w:rPr>
                <w:b/>
                <w:i/>
                <w:szCs w:val="24"/>
                <w:lang w:eastAsia="lt-LT"/>
              </w:rPr>
              <w:t> </w:t>
            </w:r>
          </w:p>
        </w:tc>
      </w:tr>
      <w:tr w:rsidR="00966B77" w:rsidRPr="00B07DD2" w14:paraId="080D365D" w14:textId="77777777" w:rsidTr="00234886">
        <w:trPr>
          <w:gridAfter w:val="1"/>
          <w:wAfter w:w="6" w:type="dxa"/>
        </w:trPr>
        <w:tc>
          <w:tcPr>
            <w:tcW w:w="1986" w:type="dxa"/>
            <w:vMerge w:val="restart"/>
            <w:tcMar>
              <w:top w:w="0" w:type="dxa"/>
              <w:left w:w="108" w:type="dxa"/>
              <w:bottom w:w="0" w:type="dxa"/>
              <w:right w:w="108" w:type="dxa"/>
            </w:tcMar>
          </w:tcPr>
          <w:p w14:paraId="566902CF" w14:textId="5C827BA2" w:rsidR="00966B77" w:rsidRPr="00B07DD2" w:rsidRDefault="00966B77" w:rsidP="000D47B9">
            <w:pPr>
              <w:spacing w:line="254" w:lineRule="atLeast"/>
              <w:rPr>
                <w:szCs w:val="24"/>
                <w:lang w:eastAsia="lt-LT"/>
              </w:rPr>
            </w:pPr>
            <w:r w:rsidRPr="00B07DD2">
              <w:rPr>
                <w:szCs w:val="24"/>
                <w:lang w:eastAsia="lt-LT"/>
              </w:rPr>
              <w:t xml:space="preserve">1.1.1. </w:t>
            </w:r>
            <w:r w:rsidRPr="00B07DD2">
              <w:t>Gimnazijos ugdymo programų įgyvendinimas</w:t>
            </w:r>
          </w:p>
        </w:tc>
        <w:tc>
          <w:tcPr>
            <w:tcW w:w="2550" w:type="dxa"/>
            <w:tcMar>
              <w:top w:w="0" w:type="dxa"/>
              <w:left w:w="108" w:type="dxa"/>
              <w:bottom w:w="0" w:type="dxa"/>
              <w:right w:w="108" w:type="dxa"/>
            </w:tcMar>
          </w:tcPr>
          <w:p w14:paraId="159DAC00" w14:textId="51FA7EAC" w:rsidR="00966B77" w:rsidRPr="00B07DD2" w:rsidRDefault="00966B77" w:rsidP="000D47B9">
            <w:pPr>
              <w:spacing w:line="254" w:lineRule="atLeast"/>
            </w:pPr>
            <w:r w:rsidRPr="00B07DD2">
              <w:t>Mokinių skaičius – 316.</w:t>
            </w:r>
          </w:p>
        </w:tc>
        <w:tc>
          <w:tcPr>
            <w:tcW w:w="5471" w:type="dxa"/>
            <w:tcMar>
              <w:top w:w="0" w:type="dxa"/>
              <w:left w:w="108" w:type="dxa"/>
              <w:bottom w:w="0" w:type="dxa"/>
              <w:right w:w="108" w:type="dxa"/>
            </w:tcMar>
          </w:tcPr>
          <w:p w14:paraId="6ED2A6FA" w14:textId="2E4C7438" w:rsidR="00966B77" w:rsidRPr="00B07DD2" w:rsidRDefault="00966B77" w:rsidP="00966B77">
            <w:r w:rsidRPr="00B07DD2">
              <w:rPr>
                <w:bCs/>
              </w:rPr>
              <w:t xml:space="preserve">2021 metų rugsėjo 1 dieną Šiaulių „Saulėtekio“ gimnazijoje mokėsi 268 mokiniai. </w:t>
            </w:r>
            <w:r w:rsidRPr="00B07DD2">
              <w:t>2022 met</w:t>
            </w:r>
            <w:r w:rsidR="00D010CB" w:rsidRPr="00B07DD2">
              <w:t xml:space="preserve">ų rugsėjo 1 dieną </w:t>
            </w:r>
            <w:r w:rsidRPr="00B07DD2">
              <w:t xml:space="preserve">šis skaičius ženkliai išaugo iki </w:t>
            </w:r>
            <w:r w:rsidRPr="00B07DD2">
              <w:rPr>
                <w:b/>
              </w:rPr>
              <w:t>338</w:t>
            </w:r>
            <w:r w:rsidRPr="00B07DD2">
              <w:t xml:space="preserve"> mokinių, besimokančių pagal bendrojo ugdymo programas.</w:t>
            </w:r>
          </w:p>
          <w:p w14:paraId="5CDC3C96" w14:textId="78BD11FE" w:rsidR="00966B77" w:rsidRPr="00B07DD2" w:rsidRDefault="00966B77" w:rsidP="00036E3B">
            <w:r w:rsidRPr="00B07DD2">
              <w:rPr>
                <w:bCs/>
              </w:rPr>
              <w:t>2022 metų rugsėjo 1 dieną</w:t>
            </w:r>
            <w:r w:rsidR="00D010CB" w:rsidRPr="00B07DD2">
              <w:rPr>
                <w:bCs/>
              </w:rPr>
              <w:t xml:space="preserve"> iš viso gimnazijoje mokėsi 4</w:t>
            </w:r>
            <w:r w:rsidRPr="00B07DD2">
              <w:rPr>
                <w:bCs/>
              </w:rPr>
              <w:t>92 mokini</w:t>
            </w:r>
            <w:r w:rsidR="00D010CB" w:rsidRPr="00B07DD2">
              <w:rPr>
                <w:bCs/>
              </w:rPr>
              <w:t>ai</w:t>
            </w:r>
            <w:r w:rsidRPr="00B07DD2">
              <w:rPr>
                <w:bCs/>
              </w:rPr>
              <w:t>: 338 gimnazist</w:t>
            </w:r>
            <w:r w:rsidR="00D010CB" w:rsidRPr="00B07DD2">
              <w:rPr>
                <w:bCs/>
              </w:rPr>
              <w:t>ai</w:t>
            </w:r>
            <w:r w:rsidRPr="00B07DD2">
              <w:rPr>
                <w:bCs/>
              </w:rPr>
              <w:t xml:space="preserve"> ir 154 Suaugusiųjų mokymo skyriaus bei Tardymo izoliatoriaus </w:t>
            </w:r>
            <w:r w:rsidR="00D010CB" w:rsidRPr="00B07DD2">
              <w:rPr>
                <w:bCs/>
              </w:rPr>
              <w:t xml:space="preserve">mokiniai. </w:t>
            </w:r>
            <w:r w:rsidR="005318F9" w:rsidRPr="00B07DD2">
              <w:rPr>
                <w:bCs/>
              </w:rPr>
              <w:t xml:space="preserve">Mokinių skaičius augo ir mokslo metų eigoje </w:t>
            </w:r>
            <w:r w:rsidR="00036E3B" w:rsidRPr="00B07DD2">
              <w:rPr>
                <w:bCs/>
              </w:rPr>
              <w:t>bei</w:t>
            </w:r>
            <w:r w:rsidR="005318F9" w:rsidRPr="00B07DD2">
              <w:rPr>
                <w:bCs/>
              </w:rPr>
              <w:t xml:space="preserve"> </w:t>
            </w:r>
            <w:r w:rsidR="00D010CB" w:rsidRPr="00B07DD2">
              <w:rPr>
                <w:bCs/>
              </w:rPr>
              <w:t>2023 m.</w:t>
            </w:r>
            <w:r w:rsidR="005318F9" w:rsidRPr="00B07DD2">
              <w:rPr>
                <w:bCs/>
              </w:rPr>
              <w:t xml:space="preserve"> sausio 1 d. pasiekė 510.</w:t>
            </w:r>
          </w:p>
        </w:tc>
      </w:tr>
      <w:tr w:rsidR="00966B77" w:rsidRPr="00B07DD2" w14:paraId="2C4976C4" w14:textId="77777777" w:rsidTr="00234886">
        <w:trPr>
          <w:gridAfter w:val="1"/>
          <w:wAfter w:w="6" w:type="dxa"/>
        </w:trPr>
        <w:tc>
          <w:tcPr>
            <w:tcW w:w="1986" w:type="dxa"/>
            <w:vMerge/>
            <w:tcMar>
              <w:top w:w="0" w:type="dxa"/>
              <w:left w:w="108" w:type="dxa"/>
              <w:bottom w:w="0" w:type="dxa"/>
              <w:right w:w="108" w:type="dxa"/>
            </w:tcMar>
          </w:tcPr>
          <w:p w14:paraId="7391224F" w14:textId="108514FA" w:rsidR="00966B77" w:rsidRPr="00B07DD2" w:rsidRDefault="00966B77" w:rsidP="000D47B9">
            <w:pPr>
              <w:spacing w:line="254" w:lineRule="atLeast"/>
              <w:rPr>
                <w:szCs w:val="24"/>
                <w:lang w:eastAsia="lt-LT"/>
              </w:rPr>
            </w:pPr>
          </w:p>
        </w:tc>
        <w:tc>
          <w:tcPr>
            <w:tcW w:w="2550" w:type="dxa"/>
            <w:tcMar>
              <w:top w:w="0" w:type="dxa"/>
              <w:left w:w="108" w:type="dxa"/>
              <w:bottom w:w="0" w:type="dxa"/>
              <w:right w:w="108" w:type="dxa"/>
            </w:tcMar>
          </w:tcPr>
          <w:p w14:paraId="21DE2211" w14:textId="77777777" w:rsidR="00966B77" w:rsidRPr="00B07DD2" w:rsidRDefault="00966B77" w:rsidP="000D47B9">
            <w:pPr>
              <w:spacing w:line="254" w:lineRule="atLeast"/>
              <w:rPr>
                <w:szCs w:val="24"/>
                <w:lang w:eastAsia="lt-LT"/>
              </w:rPr>
            </w:pPr>
            <w:r w:rsidRPr="00B07DD2">
              <w:t>Pagrindinį išsilavinimą įgijusių mokinių dalis – 100 %.</w:t>
            </w:r>
          </w:p>
        </w:tc>
        <w:tc>
          <w:tcPr>
            <w:tcW w:w="5471" w:type="dxa"/>
            <w:tcMar>
              <w:top w:w="0" w:type="dxa"/>
              <w:left w:w="108" w:type="dxa"/>
              <w:bottom w:w="0" w:type="dxa"/>
              <w:right w:w="108" w:type="dxa"/>
            </w:tcMar>
          </w:tcPr>
          <w:p w14:paraId="61CDB945" w14:textId="1A7BA548" w:rsidR="00966B77" w:rsidRPr="00B07DD2" w:rsidRDefault="00966B77" w:rsidP="00BC1590">
            <w:pPr>
              <w:spacing w:line="254" w:lineRule="atLeast"/>
              <w:rPr>
                <w:szCs w:val="24"/>
                <w:lang w:eastAsia="lt-LT"/>
              </w:rPr>
            </w:pPr>
            <w:r w:rsidRPr="00B07DD2">
              <w:t xml:space="preserve">2022 metais visi (100%) II </w:t>
            </w:r>
            <w:proofErr w:type="spellStart"/>
            <w:r w:rsidRPr="00B07DD2">
              <w:t>gimn</w:t>
            </w:r>
            <w:proofErr w:type="spellEnd"/>
            <w:r w:rsidRPr="00B07DD2">
              <w:t>. klasių mokiniai, besimokantys pagal pagrindinio ugdymo programą, įgijo pagrindinį išsilavinimą.</w:t>
            </w:r>
          </w:p>
        </w:tc>
      </w:tr>
      <w:tr w:rsidR="00966B77" w:rsidRPr="00B07DD2" w14:paraId="208F5EA8" w14:textId="77777777" w:rsidTr="00234886">
        <w:trPr>
          <w:gridAfter w:val="1"/>
          <w:wAfter w:w="6" w:type="dxa"/>
        </w:trPr>
        <w:tc>
          <w:tcPr>
            <w:tcW w:w="1986" w:type="dxa"/>
            <w:vMerge/>
            <w:tcMar>
              <w:top w:w="0" w:type="dxa"/>
              <w:left w:w="108" w:type="dxa"/>
              <w:bottom w:w="0" w:type="dxa"/>
              <w:right w:w="108" w:type="dxa"/>
            </w:tcMar>
          </w:tcPr>
          <w:p w14:paraId="195E09DC" w14:textId="77777777" w:rsidR="00966B77" w:rsidRPr="00B07DD2" w:rsidRDefault="00966B77" w:rsidP="000D47B9">
            <w:pPr>
              <w:spacing w:line="254" w:lineRule="atLeast"/>
              <w:rPr>
                <w:szCs w:val="24"/>
                <w:lang w:eastAsia="lt-LT"/>
              </w:rPr>
            </w:pPr>
          </w:p>
        </w:tc>
        <w:tc>
          <w:tcPr>
            <w:tcW w:w="2550" w:type="dxa"/>
            <w:tcMar>
              <w:top w:w="0" w:type="dxa"/>
              <w:left w:w="108" w:type="dxa"/>
              <w:bottom w:w="0" w:type="dxa"/>
              <w:right w:w="108" w:type="dxa"/>
            </w:tcMar>
          </w:tcPr>
          <w:p w14:paraId="47ACE96E" w14:textId="54422A2E" w:rsidR="00966B77" w:rsidRPr="00B07DD2" w:rsidRDefault="00966B77" w:rsidP="001310CB">
            <w:pPr>
              <w:spacing w:line="254" w:lineRule="atLeast"/>
              <w:rPr>
                <w:szCs w:val="24"/>
                <w:lang w:eastAsia="lt-LT"/>
              </w:rPr>
            </w:pPr>
            <w:r w:rsidRPr="00B07DD2">
              <w:t>Vidurinį išsilavinimą įgijusių mokinių dalis – 97</w:t>
            </w:r>
            <w:r w:rsidR="001310CB" w:rsidRPr="00B07DD2">
              <w:t xml:space="preserve"> </w:t>
            </w:r>
            <w:r w:rsidRPr="00B07DD2">
              <w:t>%.</w:t>
            </w:r>
          </w:p>
        </w:tc>
        <w:tc>
          <w:tcPr>
            <w:tcW w:w="5471" w:type="dxa"/>
            <w:tcMar>
              <w:top w:w="0" w:type="dxa"/>
              <w:left w:w="108" w:type="dxa"/>
              <w:bottom w:w="0" w:type="dxa"/>
              <w:right w:w="108" w:type="dxa"/>
            </w:tcMar>
          </w:tcPr>
          <w:p w14:paraId="4F83F6C1" w14:textId="2E83FFE8" w:rsidR="00966B77" w:rsidRPr="00B07DD2" w:rsidRDefault="00966B77" w:rsidP="003F3802">
            <w:pPr>
              <w:pStyle w:val="Betarp"/>
              <w:rPr>
                <w:szCs w:val="24"/>
              </w:rPr>
            </w:pPr>
            <w:r w:rsidRPr="00B07DD2">
              <w:rPr>
                <w:szCs w:val="24"/>
              </w:rPr>
              <w:t xml:space="preserve">Vidurinį išsilavinimą įgijo 98% abiturientų. </w:t>
            </w:r>
          </w:p>
          <w:p w14:paraId="1EEAE627" w14:textId="1BCFC881" w:rsidR="00307119" w:rsidRPr="00B07DD2" w:rsidRDefault="00307119" w:rsidP="003F3802">
            <w:pPr>
              <w:rPr>
                <w:szCs w:val="24"/>
              </w:rPr>
            </w:pPr>
            <w:r w:rsidRPr="00B07DD2">
              <w:rPr>
                <w:szCs w:val="24"/>
              </w:rPr>
              <w:t>100% gimnazistai išlaikė šiuos valstybinius brandos egzaminus: istorijos ir geografijos. Geriausiai sekėsi laikyti anglų kalbą ir istoriją. </w:t>
            </w:r>
          </w:p>
          <w:p w14:paraId="11B67ABD" w14:textId="4D981B76" w:rsidR="00966B77" w:rsidRPr="00B07DD2" w:rsidRDefault="00307119" w:rsidP="003F3802">
            <w:pPr>
              <w:rPr>
                <w:szCs w:val="24"/>
              </w:rPr>
            </w:pPr>
            <w:r w:rsidRPr="00B07DD2">
              <w:rPr>
                <w:szCs w:val="24"/>
              </w:rPr>
              <w:t>Mokyklinius brandos egzaminus mokiniai išlaikė visus ir sėkmingai baigė gimnaziją.</w:t>
            </w:r>
            <w:r w:rsidR="00966B77" w:rsidRPr="00B07DD2">
              <w:rPr>
                <w:color w:val="FF0000"/>
                <w:szCs w:val="24"/>
              </w:rPr>
              <w:t xml:space="preserve"> </w:t>
            </w:r>
          </w:p>
        </w:tc>
      </w:tr>
      <w:tr w:rsidR="00966B77" w:rsidRPr="00B07DD2" w14:paraId="0573BA05" w14:textId="77777777" w:rsidTr="00234886">
        <w:trPr>
          <w:gridAfter w:val="1"/>
          <w:wAfter w:w="6" w:type="dxa"/>
        </w:trPr>
        <w:tc>
          <w:tcPr>
            <w:tcW w:w="1986" w:type="dxa"/>
            <w:vMerge/>
            <w:tcMar>
              <w:top w:w="0" w:type="dxa"/>
              <w:left w:w="108" w:type="dxa"/>
              <w:bottom w:w="0" w:type="dxa"/>
              <w:right w:w="108" w:type="dxa"/>
            </w:tcMar>
          </w:tcPr>
          <w:p w14:paraId="2C54FE45" w14:textId="77777777" w:rsidR="00966B77" w:rsidRPr="00B07DD2" w:rsidRDefault="00966B77" w:rsidP="000D47B9">
            <w:pPr>
              <w:spacing w:line="254" w:lineRule="atLeast"/>
              <w:rPr>
                <w:szCs w:val="24"/>
                <w:lang w:eastAsia="lt-LT"/>
              </w:rPr>
            </w:pPr>
          </w:p>
        </w:tc>
        <w:tc>
          <w:tcPr>
            <w:tcW w:w="2550" w:type="dxa"/>
            <w:tcMar>
              <w:top w:w="0" w:type="dxa"/>
              <w:left w:w="108" w:type="dxa"/>
              <w:bottom w:w="0" w:type="dxa"/>
              <w:right w:w="108" w:type="dxa"/>
            </w:tcMar>
          </w:tcPr>
          <w:p w14:paraId="53AB611A" w14:textId="5C277277" w:rsidR="00966B77" w:rsidRPr="00B07DD2" w:rsidRDefault="00966B77" w:rsidP="009F6707">
            <w:pPr>
              <w:spacing w:line="254" w:lineRule="atLeast"/>
            </w:pPr>
            <w:r w:rsidRPr="00B07DD2">
              <w:t>Mokytojų skaičius – 4</w:t>
            </w:r>
            <w:r w:rsidR="009F6707" w:rsidRPr="00B07DD2">
              <w:t>4</w:t>
            </w:r>
            <w:r w:rsidRPr="00B07DD2">
              <w:t>.</w:t>
            </w:r>
          </w:p>
        </w:tc>
        <w:tc>
          <w:tcPr>
            <w:tcW w:w="5471" w:type="dxa"/>
            <w:tcMar>
              <w:top w:w="0" w:type="dxa"/>
              <w:left w:w="108" w:type="dxa"/>
              <w:bottom w:w="0" w:type="dxa"/>
              <w:right w:w="108" w:type="dxa"/>
            </w:tcMar>
          </w:tcPr>
          <w:p w14:paraId="7F074599" w14:textId="77777777" w:rsidR="00B765FE" w:rsidRPr="00B07DD2" w:rsidRDefault="00671D77" w:rsidP="003F3802">
            <w:r w:rsidRPr="00B07DD2">
              <w:t>2022 metais gimnazijoje dirbo 5</w:t>
            </w:r>
            <w:r w:rsidR="005C46D0" w:rsidRPr="00B07DD2">
              <w:t>7</w:t>
            </w:r>
            <w:r w:rsidRPr="00B07DD2">
              <w:t xml:space="preserve"> </w:t>
            </w:r>
            <w:r w:rsidR="005C46D0" w:rsidRPr="00B07DD2">
              <w:t xml:space="preserve">mokytojai: </w:t>
            </w:r>
            <w:r w:rsidRPr="00B07DD2">
              <w:t xml:space="preserve">1 mokytojas ekspertas, 25 mokytojai atestuoti mokytojo metodininko kvalifikacinei kategorijai, 21 – vyresniojo mokytojo ir  8 – mokytojo. 2 mokytojai turi mokslo daktaro laipsnius (vienas – informatikos, kitas – biomedicinos). </w:t>
            </w:r>
          </w:p>
          <w:p w14:paraId="69FE8092" w14:textId="77777777" w:rsidR="003C7015" w:rsidRPr="00B07DD2" w:rsidRDefault="002A5A90" w:rsidP="003F3802">
            <w:r w:rsidRPr="00B07DD2">
              <w:t>Ugdymo įstaigoje dirbo</w:t>
            </w:r>
            <w:r w:rsidR="00671D77" w:rsidRPr="00B07DD2">
              <w:t xml:space="preserve"> 2 socialiniai pedagogai, </w:t>
            </w:r>
            <w:r w:rsidRPr="00B07DD2">
              <w:t xml:space="preserve">2 </w:t>
            </w:r>
            <w:r w:rsidR="00671D77" w:rsidRPr="00B07DD2">
              <w:t>special</w:t>
            </w:r>
            <w:r w:rsidRPr="00B07DD2">
              <w:t>ieji pedagogai</w:t>
            </w:r>
            <w:r w:rsidR="00671D77" w:rsidRPr="00B07DD2">
              <w:t>, 2 bibliotekininkai, profesinio orientavimo (karjeros) konsultantai (0,5, 0,25 ir 0,25 etato). Gimn</w:t>
            </w:r>
            <w:r w:rsidR="003C7015" w:rsidRPr="00B07DD2">
              <w:t>azijos aplinkos išlaikymu rūpino</w:t>
            </w:r>
            <w:r w:rsidR="00671D77" w:rsidRPr="00B07DD2">
              <w:t>si 15 darbuotojų. </w:t>
            </w:r>
          </w:p>
          <w:p w14:paraId="70B907F8" w14:textId="5DB0FD9E" w:rsidR="00966B77" w:rsidRPr="00B07DD2" w:rsidRDefault="00671D77" w:rsidP="003F3802">
            <w:r w:rsidRPr="00B07DD2">
              <w:t xml:space="preserve">Šiltą mikroklimatą darbe lemia darbuotojų asmenybių įvairovė, vienas kito papildymas, kartų perimamumas </w:t>
            </w:r>
            <w:r w:rsidRPr="00B07DD2">
              <w:lastRenderedPageBreak/>
              <w:t>(kolektyve dirbančių 75 darbuotojų amžiaus vidurkis – 50 metų),  nuostatų pozityvumas, mokymosi, asmeninio tobulėjimo paskata ir pasiektas švietimo įstaigos darbo specifikai nebūdingas aukštas vyrų ir moterų darbuotojų balansas (28% – vyrų darbuotojų, 72% – moterų).</w:t>
            </w:r>
          </w:p>
        </w:tc>
      </w:tr>
      <w:tr w:rsidR="00CC1DA5" w:rsidRPr="00B07DD2" w14:paraId="7DD7196A" w14:textId="77777777" w:rsidTr="00234886">
        <w:trPr>
          <w:gridAfter w:val="1"/>
          <w:wAfter w:w="6" w:type="dxa"/>
        </w:trPr>
        <w:tc>
          <w:tcPr>
            <w:tcW w:w="1986" w:type="dxa"/>
            <w:vMerge w:val="restart"/>
            <w:tcMar>
              <w:top w:w="0" w:type="dxa"/>
              <w:left w:w="108" w:type="dxa"/>
              <w:bottom w:w="0" w:type="dxa"/>
              <w:right w:w="108" w:type="dxa"/>
            </w:tcMar>
          </w:tcPr>
          <w:p w14:paraId="3E979B32" w14:textId="4CCF4CE2" w:rsidR="00CC1DA5" w:rsidRPr="00B07DD2" w:rsidRDefault="00CC1DA5" w:rsidP="000D47B9">
            <w:pPr>
              <w:spacing w:line="254" w:lineRule="atLeast"/>
              <w:rPr>
                <w:szCs w:val="24"/>
                <w:lang w:eastAsia="lt-LT"/>
              </w:rPr>
            </w:pPr>
            <w:r w:rsidRPr="00B07DD2">
              <w:rPr>
                <w:szCs w:val="24"/>
                <w:lang w:eastAsia="lt-LT"/>
              </w:rPr>
              <w:lastRenderedPageBreak/>
              <w:t xml:space="preserve">1.1.2. </w:t>
            </w:r>
            <w:r w:rsidRPr="00B07DD2">
              <w:rPr>
                <w:color w:val="000000" w:themeColor="text1"/>
              </w:rPr>
              <w:t>Atnaujintų bendrųjų ugdymo programų diegimas gimnazijoje.</w:t>
            </w:r>
          </w:p>
        </w:tc>
        <w:tc>
          <w:tcPr>
            <w:tcW w:w="2550" w:type="dxa"/>
            <w:tcMar>
              <w:top w:w="0" w:type="dxa"/>
              <w:left w:w="108" w:type="dxa"/>
              <w:bottom w:w="0" w:type="dxa"/>
              <w:right w:w="108" w:type="dxa"/>
            </w:tcMar>
          </w:tcPr>
          <w:p w14:paraId="59299817" w14:textId="35A163A2" w:rsidR="00CC1DA5" w:rsidRPr="00B07DD2" w:rsidRDefault="00CC1DA5" w:rsidP="000D47B9">
            <w:pPr>
              <w:spacing w:line="254" w:lineRule="atLeast"/>
            </w:pPr>
            <w:r w:rsidRPr="00B07DD2">
              <w:t>Atnaujinto ugdymo turinio įgyvendinimo ir koordinavimo komanda organizuoja, vykdo ir koordinuoja atnaujintų BP diegimą gimnazijoje.</w:t>
            </w:r>
          </w:p>
        </w:tc>
        <w:tc>
          <w:tcPr>
            <w:tcW w:w="5471" w:type="dxa"/>
            <w:tcMar>
              <w:top w:w="0" w:type="dxa"/>
              <w:left w:w="108" w:type="dxa"/>
              <w:bottom w:w="0" w:type="dxa"/>
              <w:right w:w="108" w:type="dxa"/>
            </w:tcMar>
          </w:tcPr>
          <w:p w14:paraId="2BBC9CC6" w14:textId="1FBEFC74" w:rsidR="00CC1DA5" w:rsidRPr="00B07DD2" w:rsidRDefault="00CC1DA5" w:rsidP="00387326">
            <w:pPr>
              <w:rPr>
                <w:szCs w:val="24"/>
                <w:lang w:eastAsia="lt-LT"/>
              </w:rPr>
            </w:pPr>
            <w:r w:rsidRPr="00B07DD2">
              <w:t>2022 metais gimnazijoje suburta Atnaujinto ugdymo turinio įgyvendinimo ir koordinavimo komanda (direktoriaus įsakymu patvirtinta Ugdymo turinio atnaujinimo darbo grupė) p</w:t>
            </w:r>
            <w:r w:rsidRPr="00B07DD2">
              <w:rPr>
                <w:szCs w:val="24"/>
              </w:rPr>
              <w:t xml:space="preserve">arengė Atnaujinto ugdymo turinio įgyvendinimo veiksmų ir priemonių planą (toliau – UTA). Jis sudarytas dvejiems 2022-2023 ir 2023-2024 mokslo metams. Tikslas – sutelkti ir parengti gimnazijos bendruomenę atnaujinto ugdymo turinio kokybiškam įgyvendinimui. 2022 metais mokytojai metodinėse grupėse bendradarbiaudami kūrė kompetencijų žemėlapius, kurie buvo aptarti ir apibendrinti Metodinėje taryboje. </w:t>
            </w:r>
            <w:r w:rsidRPr="00B07DD2">
              <w:t xml:space="preserve">Atnaujinto ugdymo turinio įgyvendinimo ir koordinavimo komanda organizavo </w:t>
            </w:r>
            <w:r w:rsidRPr="00B07DD2">
              <w:rPr>
                <w:szCs w:val="24"/>
              </w:rPr>
              <w:t xml:space="preserve"> pedagogų susipažinimą su atnaujintomis BUP, aptarė tai metodinėse grupėse. 36 gimnazijos pedagogai dalyvavo seminare „Pokyčiai diegiant atnaujintas bendrąsias programas“. </w:t>
            </w:r>
          </w:p>
        </w:tc>
      </w:tr>
      <w:tr w:rsidR="00CC1DA5" w:rsidRPr="00B07DD2" w14:paraId="742518B3" w14:textId="77777777" w:rsidTr="00234886">
        <w:trPr>
          <w:gridAfter w:val="1"/>
          <w:wAfter w:w="6" w:type="dxa"/>
        </w:trPr>
        <w:tc>
          <w:tcPr>
            <w:tcW w:w="1986" w:type="dxa"/>
            <w:vMerge/>
            <w:tcMar>
              <w:top w:w="0" w:type="dxa"/>
              <w:left w:w="108" w:type="dxa"/>
              <w:bottom w:w="0" w:type="dxa"/>
              <w:right w:w="108" w:type="dxa"/>
            </w:tcMar>
          </w:tcPr>
          <w:p w14:paraId="54149178" w14:textId="77777777" w:rsidR="00CC1DA5" w:rsidRPr="00B07DD2" w:rsidRDefault="00CC1DA5" w:rsidP="00854116">
            <w:pPr>
              <w:spacing w:line="254" w:lineRule="atLeast"/>
              <w:rPr>
                <w:color w:val="FF0000"/>
                <w:szCs w:val="24"/>
                <w:lang w:eastAsia="lt-LT"/>
              </w:rPr>
            </w:pPr>
          </w:p>
        </w:tc>
        <w:tc>
          <w:tcPr>
            <w:tcW w:w="2550" w:type="dxa"/>
            <w:tcMar>
              <w:top w:w="0" w:type="dxa"/>
              <w:left w:w="108" w:type="dxa"/>
              <w:bottom w:w="0" w:type="dxa"/>
              <w:right w:w="108" w:type="dxa"/>
            </w:tcMar>
          </w:tcPr>
          <w:p w14:paraId="341D8C40" w14:textId="03C35037" w:rsidR="00CC1DA5" w:rsidRPr="00B07DD2" w:rsidRDefault="00CC1DA5" w:rsidP="00854116">
            <w:pPr>
              <w:spacing w:line="254" w:lineRule="atLeast"/>
              <w:rPr>
                <w:color w:val="FF0000"/>
              </w:rPr>
            </w:pPr>
            <w:r w:rsidRPr="00B07DD2">
              <w:rPr>
                <w:szCs w:val="24"/>
                <w:lang w:eastAsia="lt-LT"/>
              </w:rPr>
              <w:t>Parengtų metodinių darbų virtualioje aplinkoje skaičius – 10.</w:t>
            </w:r>
          </w:p>
        </w:tc>
        <w:tc>
          <w:tcPr>
            <w:tcW w:w="5471" w:type="dxa"/>
            <w:tcMar>
              <w:top w:w="0" w:type="dxa"/>
              <w:left w:w="108" w:type="dxa"/>
              <w:bottom w:w="0" w:type="dxa"/>
              <w:right w:w="108" w:type="dxa"/>
            </w:tcMar>
          </w:tcPr>
          <w:p w14:paraId="76E904C0" w14:textId="4902E41E" w:rsidR="00CC1DA5" w:rsidRPr="00B07DD2" w:rsidRDefault="00CC1DA5" w:rsidP="00854116">
            <w:pPr>
              <w:rPr>
                <w:szCs w:val="24"/>
              </w:rPr>
            </w:pPr>
            <w:r w:rsidRPr="00B07DD2">
              <w:rPr>
                <w:szCs w:val="24"/>
              </w:rPr>
              <w:t>202</w:t>
            </w:r>
            <w:r w:rsidR="001802D9" w:rsidRPr="00B07DD2">
              <w:rPr>
                <w:szCs w:val="24"/>
              </w:rPr>
              <w:t>2</w:t>
            </w:r>
            <w:r w:rsidRPr="00B07DD2">
              <w:rPr>
                <w:szCs w:val="24"/>
              </w:rPr>
              <w:t xml:space="preserve"> m. gimnazijos ekstranete veikiančioje </w:t>
            </w:r>
            <w:proofErr w:type="spellStart"/>
            <w:r w:rsidRPr="00B07DD2">
              <w:rPr>
                <w:i/>
                <w:szCs w:val="24"/>
              </w:rPr>
              <w:t>Moodle</w:t>
            </w:r>
            <w:proofErr w:type="spellEnd"/>
            <w:r w:rsidRPr="00B07DD2">
              <w:rPr>
                <w:szCs w:val="24"/>
              </w:rPr>
              <w:t xml:space="preserve"> platformoje mokytojai atnaujino visų mokomųjų dalykų testų rinkinius. Kitose virtualio</w:t>
            </w:r>
            <w:r w:rsidR="001802D9" w:rsidRPr="00B07DD2">
              <w:rPr>
                <w:szCs w:val="24"/>
              </w:rPr>
              <w:t>se aplinkose mokytojai parengė 111</w:t>
            </w:r>
            <w:r w:rsidRPr="00B07DD2">
              <w:rPr>
                <w:szCs w:val="24"/>
              </w:rPr>
              <w:t xml:space="preserve"> metodinių darbų: </w:t>
            </w:r>
          </w:p>
          <w:p w14:paraId="6468317C" w14:textId="752D4450" w:rsidR="00CC1DA5" w:rsidRPr="00B07DD2" w:rsidRDefault="00CC1DA5" w:rsidP="00854116">
            <w:pPr>
              <w:pStyle w:val="Sraopastraipa"/>
              <w:numPr>
                <w:ilvl w:val="0"/>
                <w:numId w:val="3"/>
              </w:numPr>
              <w:tabs>
                <w:tab w:val="left" w:pos="600"/>
              </w:tabs>
              <w:ind w:left="0" w:firstLine="360"/>
              <w:rPr>
                <w:rFonts w:ascii="Calibri" w:hAnsi="Calibri" w:cs="Calibri"/>
                <w:color w:val="FF0000"/>
                <w:szCs w:val="24"/>
              </w:rPr>
            </w:pPr>
            <w:r w:rsidRPr="00B07DD2">
              <w:rPr>
                <w:szCs w:val="24"/>
              </w:rPr>
              <w:t>2</w:t>
            </w:r>
            <w:r w:rsidR="00F94C11" w:rsidRPr="00B07DD2">
              <w:rPr>
                <w:szCs w:val="24"/>
              </w:rPr>
              <w:t>4</w:t>
            </w:r>
            <w:r w:rsidRPr="00B07DD2">
              <w:rPr>
                <w:szCs w:val="24"/>
              </w:rPr>
              <w:t xml:space="preserve"> </w:t>
            </w:r>
            <w:r w:rsidRPr="00B07DD2">
              <w:t xml:space="preserve">lietuvių kalbos ir literatūros testų rinkinius darbui interneto svetainėse: </w:t>
            </w:r>
            <w:hyperlink r:id="rId11" w:history="1">
              <w:r w:rsidRPr="00B07DD2">
                <w:rPr>
                  <w:rStyle w:val="Hipersaitas"/>
                  <w:color w:val="auto"/>
                  <w:u w:val="none"/>
                </w:rPr>
                <w:t>kahoot.com</w:t>
              </w:r>
            </w:hyperlink>
            <w:r w:rsidRPr="00B07DD2">
              <w:t xml:space="preserve">, </w:t>
            </w:r>
            <w:hyperlink r:id="rId12" w:history="1">
              <w:r w:rsidRPr="00B07DD2">
                <w:rPr>
                  <w:rStyle w:val="Hipersaitas"/>
                  <w:color w:val="auto"/>
                  <w:u w:val="none"/>
                </w:rPr>
                <w:t>padlet.com</w:t>
              </w:r>
            </w:hyperlink>
            <w:r w:rsidRPr="00B07DD2">
              <w:t xml:space="preserve">, </w:t>
            </w:r>
            <w:hyperlink r:id="rId13" w:history="1">
              <w:r w:rsidRPr="00B07DD2">
                <w:rPr>
                  <w:rStyle w:val="Hipersaitas"/>
                  <w:color w:val="auto"/>
                  <w:u w:val="none"/>
                </w:rPr>
                <w:t>socrative.com</w:t>
              </w:r>
            </w:hyperlink>
            <w:r w:rsidR="002A41E1" w:rsidRPr="00B07DD2">
              <w:t xml:space="preserve"> ir skaitmeninėse programėlėse: </w:t>
            </w:r>
            <w:proofErr w:type="spellStart"/>
            <w:r w:rsidR="00F94C11" w:rsidRPr="00B07DD2">
              <w:rPr>
                <w:szCs w:val="24"/>
              </w:rPr>
              <w:t>avataras</w:t>
            </w:r>
            <w:proofErr w:type="spellEnd"/>
            <w:r w:rsidR="00F94C11" w:rsidRPr="00B07DD2">
              <w:rPr>
                <w:szCs w:val="24"/>
              </w:rPr>
              <w:t xml:space="preserve">, </w:t>
            </w:r>
            <w:proofErr w:type="spellStart"/>
            <w:r w:rsidR="00F94C11" w:rsidRPr="00B07DD2">
              <w:rPr>
                <w:szCs w:val="24"/>
              </w:rPr>
              <w:t>linoit</w:t>
            </w:r>
            <w:proofErr w:type="spellEnd"/>
            <w:r w:rsidR="0014757F" w:rsidRPr="00B07DD2">
              <w:rPr>
                <w:szCs w:val="24"/>
              </w:rPr>
              <w:t>;</w:t>
            </w:r>
          </w:p>
          <w:p w14:paraId="6F66D205" w14:textId="2F9DEE25" w:rsidR="0014757F" w:rsidRPr="00B07DD2" w:rsidRDefault="0014757F" w:rsidP="00854116">
            <w:pPr>
              <w:pStyle w:val="Sraopastraipa"/>
              <w:numPr>
                <w:ilvl w:val="0"/>
                <w:numId w:val="3"/>
              </w:numPr>
              <w:tabs>
                <w:tab w:val="left" w:pos="600"/>
              </w:tabs>
              <w:ind w:left="0" w:firstLine="360"/>
              <w:rPr>
                <w:rFonts w:ascii="Calibri" w:hAnsi="Calibri" w:cs="Calibri"/>
                <w:szCs w:val="24"/>
              </w:rPr>
            </w:pPr>
            <w:r w:rsidRPr="00B07DD2">
              <w:rPr>
                <w:szCs w:val="24"/>
              </w:rPr>
              <w:t xml:space="preserve">19 </w:t>
            </w:r>
            <w:r w:rsidRPr="00B07DD2">
              <w:rPr>
                <w:color w:val="000000"/>
                <w:szCs w:val="24"/>
              </w:rPr>
              <w:t xml:space="preserve">matematikos </w:t>
            </w:r>
            <w:proofErr w:type="spellStart"/>
            <w:r w:rsidRPr="00B07DD2">
              <w:rPr>
                <w:color w:val="000000"/>
                <w:szCs w:val="24"/>
              </w:rPr>
              <w:t>testųdarbu</w:t>
            </w:r>
            <w:proofErr w:type="spellEnd"/>
            <w:r w:rsidRPr="00B07DD2">
              <w:rPr>
                <w:color w:val="000000"/>
                <w:szCs w:val="24"/>
              </w:rPr>
              <w:t xml:space="preserve"> </w:t>
            </w:r>
            <w:proofErr w:type="spellStart"/>
            <w:r w:rsidRPr="00B07DD2">
              <w:rPr>
                <w:color w:val="000000"/>
                <w:szCs w:val="24"/>
              </w:rPr>
              <w:t>iinterento</w:t>
            </w:r>
            <w:proofErr w:type="spellEnd"/>
            <w:r w:rsidRPr="00B07DD2">
              <w:rPr>
                <w:color w:val="000000"/>
                <w:szCs w:val="24"/>
              </w:rPr>
              <w:t xml:space="preserve"> svetainėse: </w:t>
            </w:r>
            <w:hyperlink r:id="rId14" w:tgtFrame="_blank" w:history="1">
              <w:proofErr w:type="spellStart"/>
              <w:r w:rsidRPr="00B07DD2">
                <w:rPr>
                  <w:rStyle w:val="Hipersaitas"/>
                  <w:color w:val="auto"/>
                  <w:szCs w:val="24"/>
                  <w:u w:val="none"/>
                </w:rPr>
                <w:t>etest.lt</w:t>
              </w:r>
              <w:proofErr w:type="spellEnd"/>
            </w:hyperlink>
            <w:r w:rsidRPr="00B07DD2">
              <w:rPr>
                <w:szCs w:val="24"/>
              </w:rPr>
              <w:t xml:space="preserve">,  </w:t>
            </w:r>
            <w:hyperlink r:id="rId15" w:tgtFrame="_blank" w:history="1">
              <w:proofErr w:type="spellStart"/>
              <w:r w:rsidRPr="00B07DD2">
                <w:rPr>
                  <w:rStyle w:val="Hipersaitas"/>
                  <w:color w:val="auto"/>
                  <w:szCs w:val="24"/>
                  <w:u w:val="none"/>
                </w:rPr>
                <w:t>klase.eduka.lt</w:t>
              </w:r>
              <w:proofErr w:type="spellEnd"/>
            </w:hyperlink>
            <w:r w:rsidRPr="00B07DD2">
              <w:rPr>
                <w:szCs w:val="24"/>
              </w:rPr>
              <w:t xml:space="preserve">, </w:t>
            </w:r>
            <w:hyperlink r:id="rId16" w:tgtFrame="_blank" w:history="1">
              <w:r w:rsidRPr="00B07DD2">
                <w:rPr>
                  <w:rStyle w:val="Hipersaitas"/>
                  <w:color w:val="auto"/>
                  <w:szCs w:val="24"/>
                  <w:u w:val="none"/>
                </w:rPr>
                <w:t>quizizz.com</w:t>
              </w:r>
            </w:hyperlink>
            <w:r w:rsidRPr="00B07DD2">
              <w:rPr>
                <w:szCs w:val="24"/>
              </w:rPr>
              <w:t xml:space="preserve">, </w:t>
            </w:r>
            <w:hyperlink r:id="rId17" w:tgtFrame="_blank" w:history="1">
              <w:r w:rsidRPr="00B07DD2">
                <w:rPr>
                  <w:rStyle w:val="Hipersaitas"/>
                  <w:color w:val="auto"/>
                  <w:szCs w:val="24"/>
                  <w:u w:val="none"/>
                </w:rPr>
                <w:t>wordwall.net</w:t>
              </w:r>
            </w:hyperlink>
            <w:r w:rsidRPr="00B07DD2">
              <w:rPr>
                <w:szCs w:val="24"/>
              </w:rPr>
              <w:t xml:space="preserve">, </w:t>
            </w:r>
            <w:hyperlink r:id="rId18" w:tgtFrame="_blank" w:history="1">
              <w:r w:rsidRPr="00B07DD2">
                <w:rPr>
                  <w:rStyle w:val="Hipersaitas"/>
                  <w:color w:val="auto"/>
                  <w:szCs w:val="24"/>
                  <w:u w:val="none"/>
                </w:rPr>
                <w:t>quizlet.com</w:t>
              </w:r>
            </w:hyperlink>
            <w:r w:rsidRPr="00B07DD2">
              <w:rPr>
                <w:szCs w:val="24"/>
              </w:rPr>
              <w:t xml:space="preserve"> ir 1 matematinė knyga </w:t>
            </w:r>
            <w:r w:rsidR="004B1047" w:rsidRPr="00B07DD2">
              <w:rPr>
                <w:szCs w:val="24"/>
              </w:rPr>
              <w:t xml:space="preserve">„Lygtys ir jų sprendimo būdai“  </w:t>
            </w:r>
            <w:hyperlink r:id="rId19" w:tgtFrame="_blank" w:history="1">
              <w:r w:rsidRPr="00B07DD2">
                <w:rPr>
                  <w:rStyle w:val="Hipersaitas"/>
                  <w:color w:val="auto"/>
                  <w:szCs w:val="24"/>
                </w:rPr>
                <w:t>read.bookcreator.com</w:t>
              </w:r>
            </w:hyperlink>
            <w:r w:rsidR="00674A2D" w:rsidRPr="00B07DD2">
              <w:rPr>
                <w:szCs w:val="24"/>
              </w:rPr>
              <w:t>;</w:t>
            </w:r>
          </w:p>
          <w:p w14:paraId="376A9D6A" w14:textId="3CBA9AC2" w:rsidR="00894386" w:rsidRPr="00B07DD2" w:rsidRDefault="0086669B" w:rsidP="00854116">
            <w:pPr>
              <w:pStyle w:val="Sraopastraipa"/>
              <w:widowControl w:val="0"/>
              <w:numPr>
                <w:ilvl w:val="0"/>
                <w:numId w:val="5"/>
              </w:numPr>
              <w:tabs>
                <w:tab w:val="left" w:pos="602"/>
              </w:tabs>
              <w:suppressAutoHyphens/>
              <w:ind w:left="0" w:firstLine="360"/>
              <w:rPr>
                <w:bCs/>
                <w:szCs w:val="24"/>
              </w:rPr>
            </w:pPr>
            <w:r w:rsidRPr="00B07DD2">
              <w:rPr>
                <w:szCs w:val="24"/>
              </w:rPr>
              <w:t>46</w:t>
            </w:r>
            <w:r w:rsidR="00894386" w:rsidRPr="00B07DD2">
              <w:rPr>
                <w:szCs w:val="24"/>
              </w:rPr>
              <w:t xml:space="preserve"> pirmosios (</w:t>
            </w:r>
            <w:r w:rsidR="00CC1DA5" w:rsidRPr="00B07DD2">
              <w:rPr>
                <w:szCs w:val="24"/>
              </w:rPr>
              <w:t>anglų</w:t>
            </w:r>
            <w:r w:rsidR="00894386" w:rsidRPr="00B07DD2">
              <w:rPr>
                <w:szCs w:val="24"/>
              </w:rPr>
              <w:t>) ir antrųjų (rusų, vokiečių, prancūzų) užsienio kalbų testus</w:t>
            </w:r>
            <w:r w:rsidR="00CC1DA5" w:rsidRPr="00B07DD2">
              <w:rPr>
                <w:szCs w:val="24"/>
              </w:rPr>
              <w:t xml:space="preserve"> darbui interneto svetainėse: </w:t>
            </w:r>
            <w:hyperlink r:id="rId20" w:tgtFrame="_blank" w:history="1">
              <w:r w:rsidR="00894386" w:rsidRPr="00B07DD2">
                <w:rPr>
                  <w:rStyle w:val="Hipersaitas"/>
                  <w:color w:val="auto"/>
                  <w:szCs w:val="24"/>
                  <w:u w:val="none"/>
                </w:rPr>
                <w:t>wordwall.net</w:t>
              </w:r>
            </w:hyperlink>
            <w:r w:rsidR="00894386" w:rsidRPr="00B07DD2">
              <w:rPr>
                <w:szCs w:val="24"/>
              </w:rPr>
              <w:t xml:space="preserve">, </w:t>
            </w:r>
            <w:hyperlink r:id="rId21" w:tgtFrame="_blank" w:history="1">
              <w:r w:rsidR="00894386" w:rsidRPr="00B07DD2">
                <w:rPr>
                  <w:rStyle w:val="Hipersaitas"/>
                  <w:color w:val="auto"/>
                  <w:szCs w:val="24"/>
                  <w:u w:val="none"/>
                </w:rPr>
                <w:t>learningapps.org</w:t>
              </w:r>
            </w:hyperlink>
            <w:r w:rsidR="00894386" w:rsidRPr="00B07DD2">
              <w:rPr>
                <w:szCs w:val="24"/>
              </w:rPr>
              <w:t xml:space="preserve">, </w:t>
            </w:r>
            <w:hyperlink r:id="rId22" w:tgtFrame="_blank" w:history="1">
              <w:r w:rsidR="00894386" w:rsidRPr="00B07DD2">
                <w:rPr>
                  <w:rStyle w:val="Hipersaitas"/>
                  <w:color w:val="auto"/>
                  <w:szCs w:val="24"/>
                  <w:u w:val="none"/>
                </w:rPr>
                <w:t>classkick.com</w:t>
              </w:r>
            </w:hyperlink>
            <w:r w:rsidR="00894386" w:rsidRPr="00B07DD2">
              <w:rPr>
                <w:szCs w:val="24"/>
              </w:rPr>
              <w:t xml:space="preserve">, </w:t>
            </w:r>
            <w:hyperlink r:id="rId23" w:tgtFrame="_blank" w:history="1">
              <w:r w:rsidR="00894386" w:rsidRPr="00B07DD2">
                <w:rPr>
                  <w:rStyle w:val="Hipersaitas"/>
                  <w:color w:val="auto"/>
                  <w:szCs w:val="24"/>
                  <w:u w:val="none"/>
                </w:rPr>
                <w:t>socrative.com</w:t>
              </w:r>
            </w:hyperlink>
            <w:r w:rsidR="00894386" w:rsidRPr="00B07DD2">
              <w:rPr>
                <w:szCs w:val="24"/>
              </w:rPr>
              <w:t xml:space="preserve">, </w:t>
            </w:r>
            <w:hyperlink r:id="rId24" w:tgtFrame="_blank" w:history="1">
              <w:r w:rsidR="00894386" w:rsidRPr="00B07DD2">
                <w:rPr>
                  <w:rStyle w:val="Hipersaitas"/>
                  <w:color w:val="auto"/>
                  <w:szCs w:val="24"/>
                  <w:u w:val="none"/>
                </w:rPr>
                <w:t>liveworksheets.com</w:t>
              </w:r>
            </w:hyperlink>
            <w:r w:rsidR="00894386" w:rsidRPr="00B07DD2">
              <w:rPr>
                <w:szCs w:val="24"/>
              </w:rPr>
              <w:t xml:space="preserve">, </w:t>
            </w:r>
            <w:hyperlink r:id="rId25" w:tgtFrame="_blank" w:history="1">
              <w:r w:rsidR="00894386" w:rsidRPr="00B07DD2">
                <w:rPr>
                  <w:rStyle w:val="Hipersaitas"/>
                  <w:color w:val="auto"/>
                  <w:szCs w:val="24"/>
                  <w:u w:val="none"/>
                </w:rPr>
                <w:t>quizlet.com</w:t>
              </w:r>
            </w:hyperlink>
            <w:r w:rsidR="00894386" w:rsidRPr="00B07DD2">
              <w:rPr>
                <w:szCs w:val="24"/>
              </w:rPr>
              <w:t xml:space="preserve">, </w:t>
            </w:r>
            <w:hyperlink r:id="rId26" w:tgtFrame="_blank" w:history="1">
              <w:r w:rsidR="00894386" w:rsidRPr="00B07DD2">
                <w:rPr>
                  <w:rStyle w:val="Hipersaitas"/>
                  <w:color w:val="auto"/>
                  <w:szCs w:val="24"/>
                  <w:u w:val="none"/>
                </w:rPr>
                <w:t>quizelize.com</w:t>
              </w:r>
            </w:hyperlink>
            <w:r w:rsidR="00894386" w:rsidRPr="00B07DD2">
              <w:rPr>
                <w:szCs w:val="24"/>
              </w:rPr>
              <w:t xml:space="preserve">, </w:t>
            </w:r>
            <w:hyperlink r:id="rId27" w:tgtFrame="_blank" w:history="1">
              <w:r w:rsidR="00894386" w:rsidRPr="00B07DD2">
                <w:rPr>
                  <w:rStyle w:val="Hipersaitas"/>
                  <w:color w:val="auto"/>
                  <w:szCs w:val="24"/>
                  <w:u w:val="none"/>
                </w:rPr>
                <w:t>teachermade.com</w:t>
              </w:r>
            </w:hyperlink>
            <w:r w:rsidR="00674A2D" w:rsidRPr="00B07DD2">
              <w:rPr>
                <w:szCs w:val="24"/>
              </w:rPr>
              <w:t>;</w:t>
            </w:r>
          </w:p>
          <w:p w14:paraId="435CC015" w14:textId="0D477AA5" w:rsidR="001802D9" w:rsidRPr="00B07DD2" w:rsidRDefault="00657EB0" w:rsidP="00065538">
            <w:pPr>
              <w:pStyle w:val="Sraopastraipa"/>
              <w:widowControl w:val="0"/>
              <w:numPr>
                <w:ilvl w:val="0"/>
                <w:numId w:val="5"/>
              </w:numPr>
              <w:tabs>
                <w:tab w:val="left" w:pos="602"/>
              </w:tabs>
              <w:suppressAutoHyphens/>
              <w:ind w:left="0" w:firstLine="360"/>
              <w:rPr>
                <w:bCs/>
                <w:color w:val="FF0000"/>
                <w:szCs w:val="24"/>
              </w:rPr>
            </w:pPr>
            <w:r>
              <w:rPr>
                <w:bCs/>
                <w:szCs w:val="24"/>
              </w:rPr>
              <w:t>24 atnaujintus</w:t>
            </w:r>
            <w:r w:rsidR="00065538" w:rsidRPr="00B07DD2">
              <w:rPr>
                <w:bCs/>
                <w:szCs w:val="24"/>
              </w:rPr>
              <w:t xml:space="preserve"> istorijos test</w:t>
            </w:r>
            <w:r>
              <w:rPr>
                <w:bCs/>
                <w:szCs w:val="24"/>
              </w:rPr>
              <w:t>us</w:t>
            </w:r>
            <w:r w:rsidR="00065538" w:rsidRPr="00B07DD2">
              <w:rPr>
                <w:bCs/>
                <w:szCs w:val="24"/>
              </w:rPr>
              <w:t xml:space="preserve"> </w:t>
            </w:r>
            <w:proofErr w:type="spellStart"/>
            <w:r w:rsidR="00065538" w:rsidRPr="00B07DD2">
              <w:rPr>
                <w:bCs/>
                <w:szCs w:val="24"/>
              </w:rPr>
              <w:t>klase.eduka.lt</w:t>
            </w:r>
            <w:proofErr w:type="spellEnd"/>
            <w:r w:rsidR="00065538" w:rsidRPr="00B07DD2">
              <w:rPr>
                <w:bCs/>
                <w:szCs w:val="24"/>
              </w:rPr>
              <w:t>;</w:t>
            </w:r>
            <w:r w:rsidR="00CC1DA5" w:rsidRPr="00B07DD2">
              <w:rPr>
                <w:bCs/>
                <w:szCs w:val="24"/>
              </w:rPr>
              <w:t xml:space="preserve"> </w:t>
            </w:r>
          </w:p>
          <w:p w14:paraId="6C9A3D0D" w14:textId="17DF0E41" w:rsidR="001802D9" w:rsidRPr="00B07DD2" w:rsidRDefault="00065538" w:rsidP="00657EB0">
            <w:pPr>
              <w:pStyle w:val="Sraopastraipa"/>
              <w:widowControl w:val="0"/>
              <w:numPr>
                <w:ilvl w:val="0"/>
                <w:numId w:val="5"/>
              </w:numPr>
              <w:tabs>
                <w:tab w:val="left" w:pos="602"/>
              </w:tabs>
              <w:suppressAutoHyphens/>
              <w:ind w:left="0" w:firstLine="360"/>
              <w:rPr>
                <w:color w:val="FF0000"/>
                <w:szCs w:val="24"/>
                <w:lang w:eastAsia="lt-LT"/>
              </w:rPr>
            </w:pPr>
            <w:r w:rsidRPr="00B07DD2">
              <w:rPr>
                <w:bCs/>
                <w:szCs w:val="24"/>
              </w:rPr>
              <w:t>dailės abi</w:t>
            </w:r>
            <w:r w:rsidR="00657EB0">
              <w:rPr>
                <w:bCs/>
                <w:szCs w:val="24"/>
              </w:rPr>
              <w:t>turientų egzamino darbų metodinę medžiagą</w:t>
            </w:r>
            <w:r w:rsidRPr="00B07DD2">
              <w:rPr>
                <w:bCs/>
                <w:szCs w:val="24"/>
              </w:rPr>
              <w:t>, įkelt</w:t>
            </w:r>
            <w:r w:rsidR="00657EB0">
              <w:rPr>
                <w:bCs/>
                <w:szCs w:val="24"/>
              </w:rPr>
              <w:t>ą</w:t>
            </w:r>
            <w:r w:rsidRPr="00B07DD2">
              <w:rPr>
                <w:bCs/>
                <w:szCs w:val="24"/>
              </w:rPr>
              <w:t xml:space="preserve"> į </w:t>
            </w:r>
            <w:hyperlink r:id="rId28" w:history="1">
              <w:r w:rsidRPr="00B07DD2">
                <w:rPr>
                  <w:rStyle w:val="Hipersaitas"/>
                  <w:color w:val="auto"/>
                </w:rPr>
                <w:t>sites.google.com</w:t>
              </w:r>
            </w:hyperlink>
            <w:r w:rsidRPr="00B07DD2">
              <w:t>.</w:t>
            </w:r>
          </w:p>
        </w:tc>
      </w:tr>
      <w:tr w:rsidR="00CC1DA5" w:rsidRPr="00B07DD2" w14:paraId="0AE21F31" w14:textId="77777777" w:rsidTr="00234886">
        <w:trPr>
          <w:gridAfter w:val="1"/>
          <w:wAfter w:w="6" w:type="dxa"/>
        </w:trPr>
        <w:tc>
          <w:tcPr>
            <w:tcW w:w="1986" w:type="dxa"/>
            <w:vMerge/>
            <w:tcMar>
              <w:top w:w="0" w:type="dxa"/>
              <w:left w:w="108" w:type="dxa"/>
              <w:bottom w:w="0" w:type="dxa"/>
              <w:right w:w="108" w:type="dxa"/>
            </w:tcMar>
          </w:tcPr>
          <w:p w14:paraId="3FAF217A" w14:textId="77777777" w:rsidR="00CC1DA5" w:rsidRPr="00B07DD2" w:rsidRDefault="00CC1DA5" w:rsidP="00854116">
            <w:pPr>
              <w:spacing w:line="254" w:lineRule="atLeast"/>
              <w:rPr>
                <w:color w:val="FF0000"/>
                <w:szCs w:val="24"/>
                <w:lang w:eastAsia="lt-LT"/>
              </w:rPr>
            </w:pPr>
          </w:p>
        </w:tc>
        <w:tc>
          <w:tcPr>
            <w:tcW w:w="2550" w:type="dxa"/>
            <w:tcMar>
              <w:top w:w="0" w:type="dxa"/>
              <w:left w:w="108" w:type="dxa"/>
              <w:bottom w:w="0" w:type="dxa"/>
              <w:right w:w="108" w:type="dxa"/>
            </w:tcMar>
          </w:tcPr>
          <w:p w14:paraId="3CA41AF7" w14:textId="536C4D29" w:rsidR="00CC1DA5" w:rsidRPr="00B07DD2" w:rsidRDefault="00CC1DA5" w:rsidP="001310CB">
            <w:pPr>
              <w:spacing w:line="254" w:lineRule="atLeast"/>
              <w:rPr>
                <w:szCs w:val="24"/>
                <w:lang w:eastAsia="lt-LT"/>
              </w:rPr>
            </w:pPr>
            <w:r w:rsidRPr="00B07DD2">
              <w:rPr>
                <w:color w:val="000000" w:themeColor="text1"/>
              </w:rPr>
              <w:t xml:space="preserve">Mokytojų, bent kartą per mokslo metus vedusių atviras pamokas, dalis </w:t>
            </w:r>
            <w:r w:rsidRPr="00B07DD2">
              <w:t>– 100%.</w:t>
            </w:r>
          </w:p>
        </w:tc>
        <w:tc>
          <w:tcPr>
            <w:tcW w:w="5471" w:type="dxa"/>
            <w:tcMar>
              <w:top w:w="0" w:type="dxa"/>
              <w:left w:w="108" w:type="dxa"/>
              <w:bottom w:w="0" w:type="dxa"/>
              <w:right w:w="108" w:type="dxa"/>
            </w:tcMar>
          </w:tcPr>
          <w:p w14:paraId="7EAB40CE" w14:textId="5C9DC3B1" w:rsidR="00CC1DA5" w:rsidRPr="00B07DD2" w:rsidRDefault="00CC1DA5" w:rsidP="009A47E6">
            <w:pPr>
              <w:rPr>
                <w:color w:val="FF0000"/>
                <w:szCs w:val="24"/>
              </w:rPr>
            </w:pPr>
            <w:r w:rsidRPr="00B07DD2">
              <w:rPr>
                <w:szCs w:val="24"/>
                <w:lang w:eastAsia="lt-LT"/>
              </w:rPr>
              <w:t>Visi mokytojai (100%) bent kartą 2022 metais vedė atviras pamokas.</w:t>
            </w:r>
          </w:p>
        </w:tc>
      </w:tr>
      <w:tr w:rsidR="00CC1DA5" w:rsidRPr="00B07DD2" w14:paraId="22FA545F" w14:textId="77777777" w:rsidTr="00234886">
        <w:trPr>
          <w:gridAfter w:val="1"/>
          <w:wAfter w:w="6" w:type="dxa"/>
        </w:trPr>
        <w:tc>
          <w:tcPr>
            <w:tcW w:w="1986" w:type="dxa"/>
            <w:vMerge/>
            <w:tcMar>
              <w:top w:w="0" w:type="dxa"/>
              <w:left w:w="108" w:type="dxa"/>
              <w:bottom w:w="0" w:type="dxa"/>
              <w:right w:w="108" w:type="dxa"/>
            </w:tcMar>
          </w:tcPr>
          <w:p w14:paraId="66354379" w14:textId="4D7CD411" w:rsidR="00CC1DA5" w:rsidRPr="00B07DD2" w:rsidRDefault="00CC1DA5" w:rsidP="00854116">
            <w:pPr>
              <w:spacing w:line="254" w:lineRule="atLeast"/>
              <w:rPr>
                <w:color w:val="FF0000"/>
                <w:szCs w:val="24"/>
                <w:lang w:eastAsia="lt-LT"/>
              </w:rPr>
            </w:pPr>
          </w:p>
        </w:tc>
        <w:tc>
          <w:tcPr>
            <w:tcW w:w="2550" w:type="dxa"/>
            <w:tcMar>
              <w:top w:w="0" w:type="dxa"/>
              <w:left w:w="108" w:type="dxa"/>
              <w:bottom w:w="0" w:type="dxa"/>
              <w:right w:w="108" w:type="dxa"/>
            </w:tcMar>
          </w:tcPr>
          <w:p w14:paraId="246A629C" w14:textId="77777777" w:rsidR="00CC1DA5" w:rsidRPr="00B07DD2" w:rsidRDefault="00CC1DA5" w:rsidP="00854116">
            <w:pPr>
              <w:spacing w:line="254" w:lineRule="atLeast"/>
              <w:rPr>
                <w:szCs w:val="24"/>
                <w:lang w:eastAsia="lt-LT"/>
              </w:rPr>
            </w:pPr>
            <w:r w:rsidRPr="00B07DD2">
              <w:t xml:space="preserve">Pedagoginių darbuotojų, tobulinusių </w:t>
            </w:r>
            <w:r w:rsidRPr="00B07DD2">
              <w:lastRenderedPageBreak/>
              <w:t>savo kvalifikaciją, dalis – 100 %.</w:t>
            </w:r>
          </w:p>
        </w:tc>
        <w:tc>
          <w:tcPr>
            <w:tcW w:w="5471" w:type="dxa"/>
            <w:tcMar>
              <w:top w:w="0" w:type="dxa"/>
              <w:left w:w="108" w:type="dxa"/>
              <w:bottom w:w="0" w:type="dxa"/>
              <w:right w:w="108" w:type="dxa"/>
            </w:tcMar>
          </w:tcPr>
          <w:p w14:paraId="2055B27F" w14:textId="31855B1D" w:rsidR="00CC1DA5" w:rsidRPr="00B07DD2" w:rsidRDefault="00CC1DA5" w:rsidP="00854116">
            <w:pPr>
              <w:rPr>
                <w:szCs w:val="24"/>
                <w:lang w:eastAsia="lt-LT"/>
              </w:rPr>
            </w:pPr>
            <w:r w:rsidRPr="00B07DD2">
              <w:rPr>
                <w:szCs w:val="24"/>
                <w:lang w:eastAsia="lt-LT"/>
              </w:rPr>
              <w:lastRenderedPageBreak/>
              <w:t>202</w:t>
            </w:r>
            <w:r w:rsidR="00682DC1" w:rsidRPr="00B07DD2">
              <w:rPr>
                <w:szCs w:val="24"/>
                <w:lang w:eastAsia="lt-LT"/>
              </w:rPr>
              <w:t>2</w:t>
            </w:r>
            <w:r w:rsidRPr="00B07DD2">
              <w:rPr>
                <w:szCs w:val="24"/>
                <w:lang w:eastAsia="lt-LT"/>
              </w:rPr>
              <w:t xml:space="preserve"> m. visi gimnazijos pedagoginiai darbuotojai (100%) tobulino savo kvalifikaciją.</w:t>
            </w:r>
          </w:p>
          <w:p w14:paraId="12AD71FB" w14:textId="2CCD91CA" w:rsidR="00682DC1" w:rsidRPr="00B07DD2" w:rsidRDefault="00CC1DA5" w:rsidP="00E6353A">
            <w:r w:rsidRPr="00B07DD2">
              <w:rPr>
                <w:szCs w:val="24"/>
              </w:rPr>
              <w:lastRenderedPageBreak/>
              <w:t xml:space="preserve">Gimnazijos mokytojai kryptingai tobulino profesines kompetencijas ir dalyvavo  kvalifikacijos tobulinimo renginiuose. </w:t>
            </w:r>
            <w:r w:rsidR="00682DC1" w:rsidRPr="00B07DD2">
              <w:t xml:space="preserve">Gimnazijos mokytojai rugsėjo mėnesį tradiciškai atnaujino žinias apie nuotolinį mokymą, darbą su </w:t>
            </w:r>
            <w:proofErr w:type="spellStart"/>
            <w:r w:rsidR="003C22D6" w:rsidRPr="00B07DD2">
              <w:rPr>
                <w:i/>
              </w:rPr>
              <w:t>M</w:t>
            </w:r>
            <w:r w:rsidR="00682DC1" w:rsidRPr="00B07DD2">
              <w:rPr>
                <w:i/>
              </w:rPr>
              <w:t>oodle</w:t>
            </w:r>
            <w:proofErr w:type="spellEnd"/>
            <w:r w:rsidR="00682DC1" w:rsidRPr="00B07DD2">
              <w:t xml:space="preserve"> platforma. </w:t>
            </w:r>
            <w:r w:rsidR="003C22D6" w:rsidRPr="00B07DD2">
              <w:t xml:space="preserve">Mokymus vedė gimnazijos informacinių technologijų mokytojas metodininkas (LR informatikos mokslų daktaras) Gražvydas </w:t>
            </w:r>
            <w:proofErr w:type="spellStart"/>
            <w:r w:rsidR="003C22D6" w:rsidRPr="00B07DD2">
              <w:t>Felinskas</w:t>
            </w:r>
            <w:proofErr w:type="spellEnd"/>
            <w:r w:rsidR="003C22D6" w:rsidRPr="00B07DD2">
              <w:t xml:space="preserve">. </w:t>
            </w:r>
            <w:r w:rsidR="00E6353A" w:rsidRPr="00B07DD2">
              <w:rPr>
                <w:szCs w:val="24"/>
              </w:rPr>
              <w:t xml:space="preserve">36 gimnazijos pedagogai dalyvavo seminare „Pokyčiai diegiant atnaujintas bendrąsias programas“. </w:t>
            </w:r>
            <w:r w:rsidR="00682DC1" w:rsidRPr="00B07DD2">
              <w:t xml:space="preserve"> Pagal </w:t>
            </w:r>
            <w:r w:rsidR="00682DC1" w:rsidRPr="00B07DD2">
              <w:rPr>
                <w:i/>
              </w:rPr>
              <w:t>Kokybės krepšelio</w:t>
            </w:r>
            <w:r w:rsidR="00E6353A" w:rsidRPr="00B07DD2">
              <w:t xml:space="preserve"> projekte numatytas veiklas</w:t>
            </w:r>
            <w:r w:rsidR="00682DC1" w:rsidRPr="00B07DD2">
              <w:t xml:space="preserve"> gimnazijos pedagogai dalyvavo seminare KTU inžinerijos licėjuje</w:t>
            </w:r>
            <w:r w:rsidR="00682DC1" w:rsidRPr="00B07DD2">
              <w:rPr>
                <w:rFonts w:ascii="Calibri" w:hAnsi="Calibri" w:cs="Calibri"/>
                <w:sz w:val="22"/>
                <w:szCs w:val="22"/>
              </w:rPr>
              <w:t> </w:t>
            </w:r>
            <w:r w:rsidR="00E6353A" w:rsidRPr="00B07DD2">
              <w:rPr>
                <w:szCs w:val="24"/>
              </w:rPr>
              <w:t>„</w:t>
            </w:r>
            <w:r w:rsidR="00682DC1" w:rsidRPr="00B07DD2">
              <w:rPr>
                <w:szCs w:val="24"/>
              </w:rPr>
              <w:t>Geroji STEAM taikymo patirtis Kauno technologijų universiteto licėjuje</w:t>
            </w:r>
            <w:r w:rsidR="00E6353A" w:rsidRPr="00B07DD2">
              <w:rPr>
                <w:szCs w:val="24"/>
              </w:rPr>
              <w:t>“</w:t>
            </w:r>
            <w:r w:rsidR="00682DC1" w:rsidRPr="00B07DD2">
              <w:rPr>
                <w:szCs w:val="24"/>
              </w:rPr>
              <w:t>. </w:t>
            </w:r>
          </w:p>
        </w:tc>
      </w:tr>
      <w:tr w:rsidR="00CC1DA5" w:rsidRPr="00B07DD2" w14:paraId="0A88C7F5" w14:textId="77777777" w:rsidTr="00234886">
        <w:trPr>
          <w:gridAfter w:val="1"/>
          <w:wAfter w:w="6" w:type="dxa"/>
        </w:trPr>
        <w:tc>
          <w:tcPr>
            <w:tcW w:w="1986" w:type="dxa"/>
            <w:vMerge/>
            <w:tcMar>
              <w:top w:w="0" w:type="dxa"/>
              <w:left w:w="108" w:type="dxa"/>
              <w:bottom w:w="0" w:type="dxa"/>
              <w:right w:w="108" w:type="dxa"/>
            </w:tcMar>
          </w:tcPr>
          <w:p w14:paraId="78837E1A" w14:textId="77777777" w:rsidR="00CC1DA5" w:rsidRPr="00B07DD2" w:rsidRDefault="00CC1DA5" w:rsidP="00854116">
            <w:pPr>
              <w:spacing w:line="254" w:lineRule="atLeast"/>
              <w:rPr>
                <w:szCs w:val="24"/>
                <w:lang w:eastAsia="lt-LT"/>
              </w:rPr>
            </w:pPr>
          </w:p>
        </w:tc>
        <w:tc>
          <w:tcPr>
            <w:tcW w:w="2550" w:type="dxa"/>
            <w:tcMar>
              <w:top w:w="0" w:type="dxa"/>
              <w:left w:w="108" w:type="dxa"/>
              <w:bottom w:w="0" w:type="dxa"/>
              <w:right w:w="108" w:type="dxa"/>
            </w:tcMar>
          </w:tcPr>
          <w:p w14:paraId="6789911F" w14:textId="5585DE5B" w:rsidR="00CC1DA5" w:rsidRPr="00B07DD2" w:rsidRDefault="00CC1DA5" w:rsidP="00854116">
            <w:pPr>
              <w:spacing w:line="254" w:lineRule="atLeast"/>
              <w:rPr>
                <w:szCs w:val="24"/>
                <w:lang w:eastAsia="lt-LT"/>
              </w:rPr>
            </w:pPr>
            <w:r w:rsidRPr="00B07DD2">
              <w:t>Aplinkos darbuotojų, tobulinusių savo kvalifikaciją, dalis –28</w:t>
            </w:r>
            <w:r w:rsidRPr="00B07DD2">
              <w:rPr>
                <w:szCs w:val="24"/>
                <w:lang w:eastAsia="lt-LT"/>
              </w:rPr>
              <w:t>%.</w:t>
            </w:r>
          </w:p>
        </w:tc>
        <w:tc>
          <w:tcPr>
            <w:tcW w:w="5471" w:type="dxa"/>
            <w:tcMar>
              <w:top w:w="0" w:type="dxa"/>
              <w:left w:w="108" w:type="dxa"/>
              <w:bottom w:w="0" w:type="dxa"/>
              <w:right w:w="108" w:type="dxa"/>
            </w:tcMar>
          </w:tcPr>
          <w:p w14:paraId="162452CA" w14:textId="1DED081F" w:rsidR="00CC1DA5" w:rsidRPr="00B07DD2" w:rsidRDefault="007C4B21" w:rsidP="00052859">
            <w:r w:rsidRPr="00B07DD2">
              <w:rPr>
                <w:szCs w:val="24"/>
                <w:lang w:eastAsia="lt-LT"/>
              </w:rPr>
              <w:t>33</w:t>
            </w:r>
            <w:r w:rsidR="00CC1DA5" w:rsidRPr="00B07DD2">
              <w:rPr>
                <w:szCs w:val="24"/>
                <w:lang w:eastAsia="lt-LT"/>
              </w:rPr>
              <w:t>% aplinkos darbuotoj</w:t>
            </w:r>
            <w:r w:rsidRPr="00B07DD2">
              <w:rPr>
                <w:szCs w:val="24"/>
                <w:lang w:eastAsia="lt-LT"/>
              </w:rPr>
              <w:t>ų</w:t>
            </w:r>
            <w:r w:rsidR="00CC1DA5" w:rsidRPr="00B07DD2">
              <w:rPr>
                <w:szCs w:val="24"/>
                <w:lang w:eastAsia="lt-LT"/>
              </w:rPr>
              <w:t xml:space="preserve"> dalyvavo kvalifikacijos tobulinimo renginiuose, tačiau ugdymo aprūpinimo skyriaus darbuotojų nuolatinį kvalifikacijos tobulinimą ribojo skurdi 202</w:t>
            </w:r>
            <w:r w:rsidR="00052859" w:rsidRPr="00B07DD2">
              <w:rPr>
                <w:szCs w:val="24"/>
                <w:lang w:eastAsia="lt-LT"/>
              </w:rPr>
              <w:t>2</w:t>
            </w:r>
            <w:r w:rsidR="00CC1DA5" w:rsidRPr="00B07DD2">
              <w:rPr>
                <w:szCs w:val="24"/>
                <w:lang w:eastAsia="lt-LT"/>
              </w:rPr>
              <w:t xml:space="preserve"> metų kvalifikacijos tobulinimo renginių pasiūla. </w:t>
            </w:r>
          </w:p>
        </w:tc>
      </w:tr>
      <w:tr w:rsidR="00854116" w:rsidRPr="00B07DD2" w14:paraId="0AB13E10" w14:textId="77777777" w:rsidTr="00234886">
        <w:tc>
          <w:tcPr>
            <w:tcW w:w="10013" w:type="dxa"/>
            <w:gridSpan w:val="4"/>
            <w:tcMar>
              <w:top w:w="0" w:type="dxa"/>
              <w:left w:w="108" w:type="dxa"/>
              <w:bottom w:w="0" w:type="dxa"/>
              <w:right w:w="108" w:type="dxa"/>
            </w:tcMar>
          </w:tcPr>
          <w:p w14:paraId="57058AF8" w14:textId="2148E31A" w:rsidR="00854116" w:rsidRPr="00B07DD2" w:rsidRDefault="00854116" w:rsidP="00854116">
            <w:pPr>
              <w:rPr>
                <w:szCs w:val="24"/>
                <w:lang w:eastAsia="lt-LT"/>
              </w:rPr>
            </w:pPr>
            <w:r w:rsidRPr="00B07DD2">
              <w:rPr>
                <w:b/>
                <w:i/>
              </w:rPr>
              <w:t>1.2</w:t>
            </w:r>
            <w:r w:rsidRPr="00B07DD2">
              <w:rPr>
                <w:i/>
              </w:rPr>
              <w:t xml:space="preserve"> </w:t>
            </w:r>
            <w:r w:rsidRPr="00B07DD2">
              <w:rPr>
                <w:b/>
                <w:i/>
              </w:rPr>
              <w:t>uždavinys. Gerinti įvairių gebėjimų ir poreikių mokinių mokymo(</w:t>
            </w:r>
            <w:proofErr w:type="spellStart"/>
            <w:r w:rsidRPr="00B07DD2">
              <w:rPr>
                <w:b/>
                <w:i/>
              </w:rPr>
              <w:t>si</w:t>
            </w:r>
            <w:proofErr w:type="spellEnd"/>
            <w:r w:rsidRPr="00B07DD2">
              <w:rPr>
                <w:b/>
                <w:i/>
              </w:rPr>
              <w:t>) pasiekimus.</w:t>
            </w:r>
          </w:p>
        </w:tc>
      </w:tr>
      <w:tr w:rsidR="00854116" w:rsidRPr="00B07DD2" w14:paraId="6AEDA0A6" w14:textId="77777777" w:rsidTr="00234886">
        <w:trPr>
          <w:gridAfter w:val="1"/>
          <w:wAfter w:w="6" w:type="dxa"/>
        </w:trPr>
        <w:tc>
          <w:tcPr>
            <w:tcW w:w="1986" w:type="dxa"/>
            <w:vMerge w:val="restart"/>
            <w:tcMar>
              <w:top w:w="0" w:type="dxa"/>
              <w:left w:w="108" w:type="dxa"/>
              <w:bottom w:w="0" w:type="dxa"/>
              <w:right w:w="108" w:type="dxa"/>
            </w:tcMar>
          </w:tcPr>
          <w:p w14:paraId="4CA6A9DA" w14:textId="77777777" w:rsidR="00854116" w:rsidRPr="00B07DD2" w:rsidRDefault="00854116" w:rsidP="00854116">
            <w:r w:rsidRPr="00B07DD2">
              <w:t>1.2.1. STEAM projekto gimnazijoje įgyvendinimas.</w:t>
            </w:r>
          </w:p>
        </w:tc>
        <w:tc>
          <w:tcPr>
            <w:tcW w:w="2550" w:type="dxa"/>
            <w:tcMar>
              <w:top w:w="0" w:type="dxa"/>
              <w:left w:w="108" w:type="dxa"/>
              <w:bottom w:w="0" w:type="dxa"/>
              <w:right w:w="108" w:type="dxa"/>
            </w:tcMar>
          </w:tcPr>
          <w:p w14:paraId="30CEF952" w14:textId="48FC163B" w:rsidR="00854116" w:rsidRPr="00B07DD2" w:rsidRDefault="00F32821" w:rsidP="00854116">
            <w:pPr>
              <w:spacing w:line="254" w:lineRule="atLeast"/>
              <w:rPr>
                <w:color w:val="FF0000"/>
                <w:szCs w:val="24"/>
                <w:lang w:eastAsia="lt-LT"/>
              </w:rPr>
            </w:pPr>
            <w:r w:rsidRPr="00B07DD2">
              <w:rPr>
                <w:szCs w:val="24"/>
                <w:lang w:eastAsia="lt-LT"/>
              </w:rPr>
              <w:t xml:space="preserve">Gimnazistų dalyvavimas Lietuvos aukštojo mokslo ir/ar privataus sektoriaus organizuojamose STEAM veiklose. </w:t>
            </w:r>
            <w:r w:rsidR="00854116" w:rsidRPr="00B07DD2">
              <w:rPr>
                <w:szCs w:val="24"/>
                <w:lang w:eastAsia="lt-LT"/>
              </w:rPr>
              <w:t>(programų sk.) – 4.</w:t>
            </w:r>
          </w:p>
        </w:tc>
        <w:tc>
          <w:tcPr>
            <w:tcW w:w="5471" w:type="dxa"/>
            <w:tcMar>
              <w:top w:w="0" w:type="dxa"/>
              <w:left w:w="108" w:type="dxa"/>
              <w:bottom w:w="0" w:type="dxa"/>
              <w:right w:w="108" w:type="dxa"/>
            </w:tcMar>
          </w:tcPr>
          <w:p w14:paraId="0F3F9290" w14:textId="3C753A12" w:rsidR="00854116" w:rsidRPr="00B07DD2" w:rsidRDefault="00854116" w:rsidP="00854116">
            <w:pPr>
              <w:pStyle w:val="Betarp"/>
              <w:rPr>
                <w:color w:val="auto"/>
              </w:rPr>
            </w:pPr>
            <w:r w:rsidRPr="00B07DD2">
              <w:rPr>
                <w:color w:val="auto"/>
              </w:rPr>
              <w:t>202</w:t>
            </w:r>
            <w:r w:rsidR="009B6B9C" w:rsidRPr="00B07DD2">
              <w:rPr>
                <w:color w:val="auto"/>
              </w:rPr>
              <w:t>2</w:t>
            </w:r>
            <w:r w:rsidRPr="00B07DD2">
              <w:rPr>
                <w:color w:val="auto"/>
              </w:rPr>
              <w:t xml:space="preserve"> metais gimnazistai dalyvavo </w:t>
            </w:r>
            <w:r w:rsidR="009B6B9C" w:rsidRPr="00B07DD2">
              <w:rPr>
                <w:color w:val="auto"/>
              </w:rPr>
              <w:t>9</w:t>
            </w:r>
            <w:r w:rsidRPr="00B07DD2">
              <w:rPr>
                <w:color w:val="auto"/>
              </w:rPr>
              <w:t xml:space="preserve"> kitų švietimo  įstaigų organizuojamose STEAM programose:</w:t>
            </w:r>
          </w:p>
          <w:p w14:paraId="1E58C485" w14:textId="44684D0F" w:rsidR="006747CA" w:rsidRPr="00B07DD2" w:rsidRDefault="006747CA" w:rsidP="003F3ABB">
            <w:pPr>
              <w:pStyle w:val="Sraopastraipa"/>
              <w:numPr>
                <w:ilvl w:val="0"/>
                <w:numId w:val="17"/>
              </w:numPr>
              <w:tabs>
                <w:tab w:val="left" w:pos="577"/>
              </w:tabs>
              <w:spacing w:after="160"/>
              <w:ind w:left="38" w:firstLine="322"/>
              <w:rPr>
                <w:szCs w:val="24"/>
                <w:shd w:val="clear" w:color="auto" w:fill="FFFFFF"/>
              </w:rPr>
            </w:pPr>
            <w:r w:rsidRPr="00B07DD2">
              <w:rPr>
                <w:color w:val="000000"/>
                <w:szCs w:val="24"/>
              </w:rPr>
              <w:t>,,Transporto logistika iš arti“ (Šiaulių valstybinė kolegija)</w:t>
            </w:r>
            <w:r w:rsidR="00B715DA" w:rsidRPr="00B07DD2">
              <w:rPr>
                <w:color w:val="000000"/>
                <w:szCs w:val="24"/>
              </w:rPr>
              <w:t>.</w:t>
            </w:r>
          </w:p>
          <w:p w14:paraId="4E77D44B" w14:textId="5D763147" w:rsidR="006747CA" w:rsidRPr="00B07DD2" w:rsidRDefault="006747CA" w:rsidP="003F3ABB">
            <w:pPr>
              <w:pStyle w:val="Sraopastraipa"/>
              <w:numPr>
                <w:ilvl w:val="0"/>
                <w:numId w:val="17"/>
              </w:numPr>
              <w:tabs>
                <w:tab w:val="left" w:pos="577"/>
              </w:tabs>
              <w:spacing w:after="160"/>
              <w:ind w:left="38" w:firstLine="322"/>
              <w:rPr>
                <w:szCs w:val="24"/>
                <w:shd w:val="clear" w:color="auto" w:fill="FFFFFF"/>
              </w:rPr>
            </w:pPr>
            <w:r w:rsidRPr="00B07DD2">
              <w:rPr>
                <w:szCs w:val="24"/>
                <w:shd w:val="clear" w:color="auto" w:fill="FFFFFF"/>
              </w:rPr>
              <w:t xml:space="preserve">„Statybos meno galerija“ </w:t>
            </w:r>
            <w:r w:rsidRPr="00B07DD2">
              <w:rPr>
                <w:color w:val="000000"/>
                <w:szCs w:val="24"/>
              </w:rPr>
              <w:t>(Šiaulių valstybinė kolegija)</w:t>
            </w:r>
            <w:r w:rsidR="00B715DA" w:rsidRPr="00B07DD2">
              <w:rPr>
                <w:color w:val="000000"/>
                <w:szCs w:val="24"/>
              </w:rPr>
              <w:t>.</w:t>
            </w:r>
          </w:p>
          <w:p w14:paraId="66182101" w14:textId="24D5A3A5" w:rsidR="006747CA" w:rsidRPr="00B07DD2" w:rsidRDefault="006747CA" w:rsidP="003F3ABB">
            <w:pPr>
              <w:pStyle w:val="Sraopastraipa"/>
              <w:numPr>
                <w:ilvl w:val="0"/>
                <w:numId w:val="17"/>
              </w:numPr>
              <w:tabs>
                <w:tab w:val="left" w:pos="577"/>
              </w:tabs>
              <w:spacing w:after="160"/>
              <w:ind w:left="38" w:firstLine="322"/>
              <w:rPr>
                <w:szCs w:val="24"/>
                <w:shd w:val="clear" w:color="auto" w:fill="FFFFFF"/>
              </w:rPr>
            </w:pPr>
            <w:r w:rsidRPr="00B07DD2">
              <w:rPr>
                <w:szCs w:val="24"/>
                <w:shd w:val="clear" w:color="auto" w:fill="FFFFFF"/>
              </w:rPr>
              <w:t xml:space="preserve">„Darbo pokalbio imitacijai su praktiniu išbandymu“ (UAB </w:t>
            </w:r>
            <w:proofErr w:type="spellStart"/>
            <w:r w:rsidRPr="00B07DD2">
              <w:rPr>
                <w:szCs w:val="24"/>
                <w:shd w:val="clear" w:color="auto" w:fill="FFFFFF"/>
              </w:rPr>
              <w:t>Retiva</w:t>
            </w:r>
            <w:proofErr w:type="spellEnd"/>
            <w:r w:rsidRPr="00B07DD2">
              <w:rPr>
                <w:szCs w:val="24"/>
                <w:shd w:val="clear" w:color="auto" w:fill="FFFFFF"/>
              </w:rPr>
              <w:t>)</w:t>
            </w:r>
            <w:r w:rsidR="002E0F73" w:rsidRPr="00B07DD2">
              <w:rPr>
                <w:szCs w:val="24"/>
                <w:shd w:val="clear" w:color="auto" w:fill="FFFFFF"/>
              </w:rPr>
              <w:t>.</w:t>
            </w:r>
          </w:p>
          <w:p w14:paraId="46B70272" w14:textId="1E822C72" w:rsidR="006747CA" w:rsidRPr="00B07DD2" w:rsidRDefault="006747CA" w:rsidP="003F3ABB">
            <w:pPr>
              <w:pStyle w:val="Sraopastraipa"/>
              <w:numPr>
                <w:ilvl w:val="0"/>
                <w:numId w:val="17"/>
              </w:numPr>
              <w:tabs>
                <w:tab w:val="left" w:pos="577"/>
              </w:tabs>
              <w:spacing w:after="160"/>
              <w:ind w:left="38" w:firstLine="322"/>
              <w:rPr>
                <w:szCs w:val="24"/>
                <w:shd w:val="clear" w:color="auto" w:fill="FFFFFF"/>
              </w:rPr>
            </w:pPr>
            <w:r w:rsidRPr="00B07DD2">
              <w:rPr>
                <w:szCs w:val="24"/>
                <w:shd w:val="clear" w:color="auto" w:fill="FFFFFF"/>
              </w:rPr>
              <w:t>,,</w:t>
            </w:r>
            <w:r w:rsidRPr="00B07DD2">
              <w:rPr>
                <w:color w:val="222222"/>
                <w:shd w:val="clear" w:color="auto" w:fill="FFFFFF"/>
              </w:rPr>
              <w:t xml:space="preserve">Vartok ir saugok vandenį“ </w:t>
            </w:r>
            <w:r w:rsidRPr="00B07DD2">
              <w:rPr>
                <w:color w:val="000000"/>
                <w:szCs w:val="24"/>
              </w:rPr>
              <w:t>(Šiaulių valstybinė kolegija)</w:t>
            </w:r>
            <w:r w:rsidR="002E0F73" w:rsidRPr="00B07DD2">
              <w:rPr>
                <w:color w:val="000000"/>
                <w:szCs w:val="24"/>
              </w:rPr>
              <w:t>.</w:t>
            </w:r>
          </w:p>
          <w:p w14:paraId="75E5BC82" w14:textId="67E311B5" w:rsidR="006747CA" w:rsidRPr="00B07DD2" w:rsidRDefault="006747CA" w:rsidP="003F3ABB">
            <w:pPr>
              <w:pStyle w:val="Sraopastraipa"/>
              <w:numPr>
                <w:ilvl w:val="0"/>
                <w:numId w:val="17"/>
              </w:numPr>
              <w:tabs>
                <w:tab w:val="left" w:pos="577"/>
              </w:tabs>
              <w:spacing w:after="160"/>
              <w:ind w:left="38" w:firstLine="322"/>
              <w:rPr>
                <w:szCs w:val="24"/>
                <w:shd w:val="clear" w:color="auto" w:fill="FFFFFF"/>
              </w:rPr>
            </w:pPr>
            <w:r w:rsidRPr="00B07DD2">
              <w:rPr>
                <w:szCs w:val="24"/>
                <w:shd w:val="clear" w:color="auto" w:fill="FFFFFF"/>
              </w:rPr>
              <w:t xml:space="preserve">,,Programų sistemų testavimas“ </w:t>
            </w:r>
            <w:r w:rsidRPr="00B07DD2">
              <w:rPr>
                <w:color w:val="000000"/>
                <w:szCs w:val="24"/>
              </w:rPr>
              <w:t>(Šiaulių valstybinė kolegija)</w:t>
            </w:r>
            <w:r w:rsidR="002E0F73" w:rsidRPr="00B07DD2">
              <w:rPr>
                <w:color w:val="000000"/>
                <w:szCs w:val="24"/>
              </w:rPr>
              <w:t>.</w:t>
            </w:r>
          </w:p>
          <w:p w14:paraId="097DB30D" w14:textId="06F25FEA" w:rsidR="006747CA" w:rsidRPr="00B07DD2" w:rsidRDefault="006747CA" w:rsidP="003F3ABB">
            <w:pPr>
              <w:pStyle w:val="Sraopastraipa"/>
              <w:numPr>
                <w:ilvl w:val="0"/>
                <w:numId w:val="17"/>
              </w:numPr>
              <w:tabs>
                <w:tab w:val="left" w:pos="577"/>
              </w:tabs>
              <w:spacing w:after="160"/>
              <w:ind w:left="38" w:firstLine="322"/>
              <w:rPr>
                <w:szCs w:val="24"/>
                <w:shd w:val="clear" w:color="auto" w:fill="FFFFFF"/>
              </w:rPr>
            </w:pPr>
            <w:r w:rsidRPr="00B07DD2">
              <w:rPr>
                <w:szCs w:val="24"/>
                <w:shd w:val="clear" w:color="auto" w:fill="FFFFFF"/>
              </w:rPr>
              <w:t>,,Architektūros pagrindai“ (</w:t>
            </w:r>
            <w:r w:rsidRPr="00B07DD2">
              <w:rPr>
                <w:color w:val="222222"/>
                <w:shd w:val="clear" w:color="auto" w:fill="FFFFFF"/>
              </w:rPr>
              <w:t>Techninės kūrybos centras)</w:t>
            </w:r>
            <w:r w:rsidR="002E0F73" w:rsidRPr="00B07DD2">
              <w:rPr>
                <w:color w:val="222222"/>
                <w:shd w:val="clear" w:color="auto" w:fill="FFFFFF"/>
              </w:rPr>
              <w:t>.</w:t>
            </w:r>
          </w:p>
          <w:p w14:paraId="364ABBE3" w14:textId="439C4A8A" w:rsidR="006747CA" w:rsidRPr="00B07DD2" w:rsidRDefault="002739E6" w:rsidP="003F3ABB">
            <w:pPr>
              <w:pStyle w:val="Sraopastraipa"/>
              <w:numPr>
                <w:ilvl w:val="0"/>
                <w:numId w:val="17"/>
              </w:numPr>
              <w:tabs>
                <w:tab w:val="left" w:pos="577"/>
              </w:tabs>
              <w:spacing w:after="160"/>
              <w:ind w:left="38" w:firstLine="322"/>
              <w:rPr>
                <w:szCs w:val="24"/>
                <w:shd w:val="clear" w:color="auto" w:fill="FFFFFF"/>
              </w:rPr>
            </w:pPr>
            <w:r w:rsidRPr="00B07DD2">
              <w:rPr>
                <w:color w:val="000000"/>
                <w:szCs w:val="24"/>
                <w:shd w:val="clear" w:color="auto" w:fill="FFFFFF"/>
              </w:rPr>
              <w:t>„</w:t>
            </w:r>
            <w:r w:rsidR="006747CA" w:rsidRPr="00B07DD2">
              <w:rPr>
                <w:i/>
                <w:color w:val="000000"/>
                <w:szCs w:val="24"/>
                <w:shd w:val="clear" w:color="auto" w:fill="FFFFFF"/>
              </w:rPr>
              <w:t>,</w:t>
            </w:r>
            <w:r w:rsidR="006747CA" w:rsidRPr="00B07DD2">
              <w:rPr>
                <w:rStyle w:val="Emfaz"/>
                <w:i w:val="0"/>
                <w:color w:val="000000"/>
                <w:szCs w:val="24"/>
                <w:shd w:val="clear" w:color="auto" w:fill="FFFFFF"/>
              </w:rPr>
              <w:t>Mokymosi patalpos apšvietimo tyrimas</w:t>
            </w:r>
            <w:r w:rsidRPr="00B07DD2">
              <w:rPr>
                <w:rStyle w:val="Emfaz"/>
                <w:i w:val="0"/>
                <w:color w:val="000000"/>
                <w:szCs w:val="24"/>
                <w:shd w:val="clear" w:color="auto" w:fill="FFFFFF"/>
              </w:rPr>
              <w:t>“</w:t>
            </w:r>
            <w:r w:rsidR="006747CA" w:rsidRPr="00B07DD2">
              <w:rPr>
                <w:color w:val="000000"/>
                <w:szCs w:val="24"/>
                <w:shd w:val="clear" w:color="auto" w:fill="FFFFFF"/>
              </w:rPr>
              <w:t xml:space="preserve"> </w:t>
            </w:r>
            <w:r w:rsidR="006747CA" w:rsidRPr="00B07DD2">
              <w:rPr>
                <w:szCs w:val="24"/>
                <w:shd w:val="clear" w:color="auto" w:fill="FFFFFF"/>
              </w:rPr>
              <w:t>(Vilniaus universitetas Šiaulių akademija)</w:t>
            </w:r>
            <w:r w:rsidR="002E0F73" w:rsidRPr="00B07DD2">
              <w:rPr>
                <w:szCs w:val="24"/>
                <w:shd w:val="clear" w:color="auto" w:fill="FFFFFF"/>
              </w:rPr>
              <w:t>.</w:t>
            </w:r>
          </w:p>
          <w:p w14:paraId="6C16B5D9" w14:textId="6F684996" w:rsidR="006747CA" w:rsidRPr="00B07DD2" w:rsidRDefault="006747CA" w:rsidP="003F3ABB">
            <w:pPr>
              <w:pStyle w:val="Sraopastraipa"/>
              <w:numPr>
                <w:ilvl w:val="0"/>
                <w:numId w:val="17"/>
              </w:numPr>
              <w:tabs>
                <w:tab w:val="left" w:pos="577"/>
              </w:tabs>
              <w:spacing w:after="160"/>
              <w:ind w:left="38" w:firstLine="322"/>
              <w:rPr>
                <w:szCs w:val="24"/>
                <w:shd w:val="clear" w:color="auto" w:fill="FFFFFF"/>
              </w:rPr>
            </w:pPr>
            <w:r w:rsidRPr="00B07DD2">
              <w:rPr>
                <w:szCs w:val="24"/>
                <w:shd w:val="clear" w:color="auto" w:fill="FFFFFF"/>
              </w:rPr>
              <w:t>„Dirbtinis inkstas</w:t>
            </w:r>
            <w:r w:rsidR="00F92707" w:rsidRPr="00B07DD2">
              <w:rPr>
                <w:szCs w:val="24"/>
                <w:shd w:val="clear" w:color="auto" w:fill="FFFFFF"/>
              </w:rPr>
              <w:t>“</w:t>
            </w:r>
            <w:r w:rsidRPr="00B07DD2">
              <w:rPr>
                <w:szCs w:val="24"/>
                <w:shd w:val="clear" w:color="auto" w:fill="FFFFFF"/>
              </w:rPr>
              <w:t xml:space="preserve"> (Vilniaus universitetas Šiaulių akademija)</w:t>
            </w:r>
            <w:r w:rsidR="002E0F73" w:rsidRPr="00B07DD2">
              <w:rPr>
                <w:szCs w:val="24"/>
                <w:shd w:val="clear" w:color="auto" w:fill="FFFFFF"/>
              </w:rPr>
              <w:t>.</w:t>
            </w:r>
          </w:p>
          <w:p w14:paraId="0765E422" w14:textId="0E6F2010" w:rsidR="006747CA" w:rsidRPr="00B07DD2" w:rsidRDefault="006747CA" w:rsidP="003F3ABB">
            <w:pPr>
              <w:pStyle w:val="Sraopastraipa"/>
              <w:numPr>
                <w:ilvl w:val="0"/>
                <w:numId w:val="17"/>
              </w:numPr>
              <w:tabs>
                <w:tab w:val="left" w:pos="577"/>
              </w:tabs>
              <w:spacing w:after="160"/>
              <w:ind w:left="38" w:firstLine="322"/>
            </w:pPr>
            <w:r w:rsidRPr="00B07DD2">
              <w:rPr>
                <w:szCs w:val="24"/>
                <w:shd w:val="clear" w:color="auto" w:fill="FFFFFF"/>
              </w:rPr>
              <w:t>,,Mielių lenktynės“ (Vilniaus u</w:t>
            </w:r>
            <w:r w:rsidR="003F3ABB" w:rsidRPr="00B07DD2">
              <w:rPr>
                <w:szCs w:val="24"/>
                <w:shd w:val="clear" w:color="auto" w:fill="FFFFFF"/>
              </w:rPr>
              <w:t>niversitetas Šiaulių akademija).</w:t>
            </w:r>
            <w:r w:rsidR="00EE6172">
              <w:rPr>
                <w:szCs w:val="24"/>
                <w:shd w:val="clear" w:color="auto" w:fill="FFFFFF"/>
              </w:rPr>
              <w:t>f</w:t>
            </w:r>
          </w:p>
        </w:tc>
      </w:tr>
      <w:tr w:rsidR="00854116" w:rsidRPr="00B07DD2" w14:paraId="0351C1BB" w14:textId="77777777" w:rsidTr="00234886">
        <w:trPr>
          <w:gridAfter w:val="1"/>
          <w:wAfter w:w="6" w:type="dxa"/>
        </w:trPr>
        <w:tc>
          <w:tcPr>
            <w:tcW w:w="1986" w:type="dxa"/>
            <w:vMerge/>
            <w:tcMar>
              <w:top w:w="0" w:type="dxa"/>
              <w:left w:w="108" w:type="dxa"/>
              <w:bottom w:w="0" w:type="dxa"/>
              <w:right w:w="108" w:type="dxa"/>
            </w:tcMar>
          </w:tcPr>
          <w:p w14:paraId="3938F844" w14:textId="77777777" w:rsidR="00854116" w:rsidRPr="00B07DD2" w:rsidRDefault="00854116" w:rsidP="00854116"/>
        </w:tc>
        <w:tc>
          <w:tcPr>
            <w:tcW w:w="2550" w:type="dxa"/>
            <w:tcMar>
              <w:top w:w="0" w:type="dxa"/>
              <w:left w:w="108" w:type="dxa"/>
              <w:bottom w:w="0" w:type="dxa"/>
              <w:right w:w="108" w:type="dxa"/>
            </w:tcMar>
          </w:tcPr>
          <w:p w14:paraId="59991B33" w14:textId="3037F187" w:rsidR="00854116" w:rsidRPr="00B07DD2" w:rsidRDefault="000B52AF" w:rsidP="00854116">
            <w:pPr>
              <w:spacing w:line="254" w:lineRule="atLeast"/>
            </w:pPr>
            <w:r w:rsidRPr="00B07DD2">
              <w:rPr>
                <w:color w:val="000000" w:themeColor="text1"/>
              </w:rPr>
              <w:t>Įgyvendinamų mokymosi krypčių skaičius – 4.</w:t>
            </w:r>
          </w:p>
        </w:tc>
        <w:tc>
          <w:tcPr>
            <w:tcW w:w="5471" w:type="dxa"/>
            <w:tcMar>
              <w:top w:w="0" w:type="dxa"/>
              <w:left w:w="108" w:type="dxa"/>
              <w:bottom w:w="0" w:type="dxa"/>
              <w:right w:w="108" w:type="dxa"/>
            </w:tcMar>
          </w:tcPr>
          <w:p w14:paraId="61B54CD7" w14:textId="24C94CA6" w:rsidR="00DE6122" w:rsidRPr="00B07DD2" w:rsidRDefault="00E6046B" w:rsidP="00854116">
            <w:pPr>
              <w:pStyle w:val="prastasiniatinklio"/>
              <w:spacing w:before="0" w:beforeAutospacing="0" w:after="0" w:afterAutospacing="0"/>
            </w:pPr>
            <w:r w:rsidRPr="00B07DD2">
              <w:t xml:space="preserve">Gimnazijoje įgyvendinamos 4 mokymosi kryptys: biomedicinos mokslų, </w:t>
            </w:r>
            <w:proofErr w:type="spellStart"/>
            <w:r w:rsidRPr="00B07DD2">
              <w:t>robotikos</w:t>
            </w:r>
            <w:proofErr w:type="spellEnd"/>
            <w:r w:rsidRPr="00B07DD2">
              <w:t>, sporto, amatų ir dizaino.</w:t>
            </w:r>
          </w:p>
        </w:tc>
      </w:tr>
      <w:tr w:rsidR="001310CB" w:rsidRPr="00B07DD2" w14:paraId="5B7AFD04" w14:textId="77777777" w:rsidTr="00234886">
        <w:trPr>
          <w:gridAfter w:val="1"/>
          <w:wAfter w:w="6" w:type="dxa"/>
        </w:trPr>
        <w:tc>
          <w:tcPr>
            <w:tcW w:w="1986" w:type="dxa"/>
            <w:vMerge w:val="restart"/>
            <w:tcMar>
              <w:top w:w="0" w:type="dxa"/>
              <w:left w:w="108" w:type="dxa"/>
              <w:bottom w:w="0" w:type="dxa"/>
              <w:right w:w="108" w:type="dxa"/>
            </w:tcMar>
          </w:tcPr>
          <w:p w14:paraId="48B21671" w14:textId="77777777" w:rsidR="001310CB" w:rsidRPr="00B07DD2" w:rsidRDefault="001310CB" w:rsidP="00854116">
            <w:r w:rsidRPr="00B07DD2">
              <w:t>1.2.2. Gabių mokinių atpažinimo ir tolesnio ugdymo vykdymas.</w:t>
            </w:r>
          </w:p>
        </w:tc>
        <w:tc>
          <w:tcPr>
            <w:tcW w:w="2550" w:type="dxa"/>
            <w:tcMar>
              <w:top w:w="0" w:type="dxa"/>
              <w:left w:w="108" w:type="dxa"/>
              <w:bottom w:w="0" w:type="dxa"/>
              <w:right w:w="108" w:type="dxa"/>
            </w:tcMar>
          </w:tcPr>
          <w:p w14:paraId="7313BD5F" w14:textId="780E1E2D" w:rsidR="001310CB" w:rsidRPr="00B07DD2" w:rsidRDefault="001310CB" w:rsidP="00854116">
            <w:pPr>
              <w:spacing w:line="254" w:lineRule="atLeast"/>
              <w:rPr>
                <w:color w:val="FF0000"/>
              </w:rPr>
            </w:pPr>
            <w:r w:rsidRPr="00B07DD2">
              <w:t>Gimnazijoje organizuotų dalyvavimo dalykinėse olimpiadose atrankų etapų skaičius – 8.</w:t>
            </w:r>
          </w:p>
        </w:tc>
        <w:tc>
          <w:tcPr>
            <w:tcW w:w="5471" w:type="dxa"/>
            <w:tcMar>
              <w:top w:w="0" w:type="dxa"/>
              <w:left w:w="108" w:type="dxa"/>
              <w:bottom w:w="0" w:type="dxa"/>
              <w:right w:w="108" w:type="dxa"/>
            </w:tcMar>
          </w:tcPr>
          <w:p w14:paraId="37463251" w14:textId="0D3CA7D7" w:rsidR="00B91FA0" w:rsidRPr="00B07DD2" w:rsidRDefault="00B91FA0" w:rsidP="00B91FA0">
            <w:r w:rsidRPr="00B07DD2">
              <w:t>Gimnazijoje 2022 metais vyko 10 dalyvavimo dalykinėse olimpiadose atrankų etapų iš šių mokomųjų dalykų:</w:t>
            </w:r>
          </w:p>
          <w:p w14:paraId="626F2B4A" w14:textId="3D280F1A" w:rsidR="00B91FA0" w:rsidRPr="00B07DD2" w:rsidRDefault="00B91FA0" w:rsidP="00B91FA0">
            <w:pPr>
              <w:pStyle w:val="Sraopastraipa"/>
              <w:numPr>
                <w:ilvl w:val="0"/>
                <w:numId w:val="24"/>
              </w:numPr>
              <w:tabs>
                <w:tab w:val="left" w:pos="605"/>
              </w:tabs>
              <w:ind w:left="38" w:firstLine="322"/>
            </w:pPr>
            <w:r w:rsidRPr="00B07DD2">
              <w:t xml:space="preserve">anglų kalbos (III </w:t>
            </w:r>
            <w:proofErr w:type="spellStart"/>
            <w:r w:rsidRPr="00B07DD2">
              <w:t>gimn</w:t>
            </w:r>
            <w:proofErr w:type="spellEnd"/>
            <w:r w:rsidRPr="00B07DD2">
              <w:t>. kl.);</w:t>
            </w:r>
          </w:p>
          <w:p w14:paraId="0D905BA8" w14:textId="77777777" w:rsidR="00B91FA0" w:rsidRPr="00B07DD2" w:rsidRDefault="00B91FA0" w:rsidP="00B91FA0">
            <w:pPr>
              <w:pStyle w:val="Sraopastraipa"/>
              <w:numPr>
                <w:ilvl w:val="0"/>
                <w:numId w:val="24"/>
              </w:numPr>
              <w:tabs>
                <w:tab w:val="left" w:pos="605"/>
              </w:tabs>
              <w:ind w:left="38" w:firstLine="322"/>
            </w:pPr>
            <w:r w:rsidRPr="00B07DD2">
              <w:t xml:space="preserve">prancūzų kalbos (III-IV </w:t>
            </w:r>
            <w:proofErr w:type="spellStart"/>
            <w:r w:rsidRPr="00B07DD2">
              <w:t>gimn</w:t>
            </w:r>
            <w:proofErr w:type="spellEnd"/>
            <w:r w:rsidRPr="00B07DD2">
              <w:t>. kl.);</w:t>
            </w:r>
          </w:p>
          <w:p w14:paraId="36751BAE" w14:textId="77777777" w:rsidR="00B91FA0" w:rsidRPr="00B07DD2" w:rsidRDefault="00B91FA0" w:rsidP="00B91FA0">
            <w:pPr>
              <w:pStyle w:val="Sraopastraipa"/>
              <w:numPr>
                <w:ilvl w:val="0"/>
                <w:numId w:val="24"/>
              </w:numPr>
              <w:tabs>
                <w:tab w:val="left" w:pos="605"/>
              </w:tabs>
              <w:ind w:left="38" w:firstLine="322"/>
            </w:pPr>
            <w:r w:rsidRPr="00B07DD2">
              <w:t xml:space="preserve">anglų kalbos konkurso (I-II </w:t>
            </w:r>
            <w:proofErr w:type="spellStart"/>
            <w:r w:rsidRPr="00B07DD2">
              <w:t>gimn</w:t>
            </w:r>
            <w:proofErr w:type="spellEnd"/>
            <w:r w:rsidRPr="00B07DD2">
              <w:t>. kl.);</w:t>
            </w:r>
          </w:p>
          <w:p w14:paraId="394BDFDE" w14:textId="77777777" w:rsidR="00B91FA0" w:rsidRPr="00B07DD2" w:rsidRDefault="00B91FA0" w:rsidP="00B91FA0">
            <w:pPr>
              <w:pStyle w:val="Sraopastraipa"/>
              <w:numPr>
                <w:ilvl w:val="0"/>
                <w:numId w:val="24"/>
              </w:numPr>
              <w:tabs>
                <w:tab w:val="left" w:pos="605"/>
              </w:tabs>
              <w:ind w:left="38" w:firstLine="322"/>
            </w:pPr>
            <w:r w:rsidRPr="00B07DD2">
              <w:t xml:space="preserve">lietuvių kalbos ir literatūros (I-IV </w:t>
            </w:r>
            <w:proofErr w:type="spellStart"/>
            <w:r w:rsidRPr="00B07DD2">
              <w:t>gimn</w:t>
            </w:r>
            <w:proofErr w:type="spellEnd"/>
            <w:r w:rsidRPr="00B07DD2">
              <w:t>. kl.);</w:t>
            </w:r>
          </w:p>
          <w:p w14:paraId="1176976D" w14:textId="77777777" w:rsidR="00B91FA0" w:rsidRPr="00B07DD2" w:rsidRDefault="00B91FA0" w:rsidP="00B91FA0">
            <w:pPr>
              <w:pStyle w:val="Sraopastraipa"/>
              <w:numPr>
                <w:ilvl w:val="0"/>
                <w:numId w:val="24"/>
              </w:numPr>
              <w:tabs>
                <w:tab w:val="left" w:pos="605"/>
              </w:tabs>
              <w:ind w:left="38" w:firstLine="322"/>
            </w:pPr>
            <w:r w:rsidRPr="00B07DD2">
              <w:lastRenderedPageBreak/>
              <w:t xml:space="preserve">biologijos (I-IV </w:t>
            </w:r>
            <w:proofErr w:type="spellStart"/>
            <w:r w:rsidRPr="00B07DD2">
              <w:t>gimn</w:t>
            </w:r>
            <w:proofErr w:type="spellEnd"/>
            <w:r w:rsidRPr="00B07DD2">
              <w:t>. kl.);</w:t>
            </w:r>
          </w:p>
          <w:p w14:paraId="33C2BD7A" w14:textId="77777777" w:rsidR="00B91FA0" w:rsidRPr="00B07DD2" w:rsidRDefault="00B91FA0" w:rsidP="00B91FA0">
            <w:pPr>
              <w:pStyle w:val="Sraopastraipa"/>
              <w:numPr>
                <w:ilvl w:val="0"/>
                <w:numId w:val="24"/>
              </w:numPr>
              <w:tabs>
                <w:tab w:val="left" w:pos="605"/>
              </w:tabs>
              <w:ind w:left="38" w:firstLine="322"/>
            </w:pPr>
            <w:r w:rsidRPr="00B07DD2">
              <w:t xml:space="preserve">IT (I-IV </w:t>
            </w:r>
            <w:proofErr w:type="spellStart"/>
            <w:r w:rsidRPr="00B07DD2">
              <w:t>gimn</w:t>
            </w:r>
            <w:proofErr w:type="spellEnd"/>
            <w:r w:rsidRPr="00B07DD2">
              <w:t>. kl.);</w:t>
            </w:r>
          </w:p>
          <w:p w14:paraId="183C5842" w14:textId="77777777" w:rsidR="00B91FA0" w:rsidRPr="00B07DD2" w:rsidRDefault="00B91FA0" w:rsidP="00B91FA0">
            <w:pPr>
              <w:pStyle w:val="Sraopastraipa"/>
              <w:numPr>
                <w:ilvl w:val="0"/>
                <w:numId w:val="24"/>
              </w:numPr>
              <w:tabs>
                <w:tab w:val="left" w:pos="605"/>
              </w:tabs>
              <w:ind w:left="38" w:firstLine="322"/>
            </w:pPr>
            <w:r w:rsidRPr="00B07DD2">
              <w:t xml:space="preserve">fizikos (I-IV </w:t>
            </w:r>
            <w:proofErr w:type="spellStart"/>
            <w:r w:rsidRPr="00B07DD2">
              <w:t>gimn</w:t>
            </w:r>
            <w:proofErr w:type="spellEnd"/>
            <w:r w:rsidRPr="00B07DD2">
              <w:t>. kl.);</w:t>
            </w:r>
          </w:p>
          <w:p w14:paraId="22BD3EBB" w14:textId="77777777" w:rsidR="00B91FA0" w:rsidRPr="00B07DD2" w:rsidRDefault="00B91FA0" w:rsidP="00B91FA0">
            <w:pPr>
              <w:pStyle w:val="Sraopastraipa"/>
              <w:numPr>
                <w:ilvl w:val="0"/>
                <w:numId w:val="24"/>
              </w:numPr>
              <w:tabs>
                <w:tab w:val="left" w:pos="605"/>
              </w:tabs>
              <w:ind w:left="38" w:firstLine="322"/>
            </w:pPr>
            <w:r w:rsidRPr="00B07DD2">
              <w:t xml:space="preserve">istorijos (III-IV </w:t>
            </w:r>
            <w:proofErr w:type="spellStart"/>
            <w:r w:rsidRPr="00B07DD2">
              <w:t>gimn</w:t>
            </w:r>
            <w:proofErr w:type="spellEnd"/>
            <w:r w:rsidRPr="00B07DD2">
              <w:t>. kl.);</w:t>
            </w:r>
          </w:p>
          <w:p w14:paraId="2D534133" w14:textId="77777777" w:rsidR="00B91FA0" w:rsidRPr="00B07DD2" w:rsidRDefault="00B91FA0" w:rsidP="00B91FA0">
            <w:pPr>
              <w:pStyle w:val="Sraopastraipa"/>
              <w:numPr>
                <w:ilvl w:val="0"/>
                <w:numId w:val="24"/>
              </w:numPr>
              <w:tabs>
                <w:tab w:val="left" w:pos="605"/>
              </w:tabs>
              <w:ind w:left="38" w:firstLine="322"/>
            </w:pPr>
            <w:r w:rsidRPr="00B07DD2">
              <w:t xml:space="preserve">dailės (I-IV </w:t>
            </w:r>
            <w:proofErr w:type="spellStart"/>
            <w:r w:rsidRPr="00B07DD2">
              <w:t>gimn</w:t>
            </w:r>
            <w:proofErr w:type="spellEnd"/>
            <w:r w:rsidRPr="00B07DD2">
              <w:t>. kl.);</w:t>
            </w:r>
          </w:p>
          <w:p w14:paraId="0405542D" w14:textId="30AC7690" w:rsidR="001310CB" w:rsidRPr="00B07DD2" w:rsidRDefault="00B91FA0" w:rsidP="00B91FA0">
            <w:pPr>
              <w:pStyle w:val="Sraopastraipa"/>
              <w:numPr>
                <w:ilvl w:val="0"/>
                <w:numId w:val="24"/>
              </w:numPr>
              <w:tabs>
                <w:tab w:val="left" w:pos="605"/>
              </w:tabs>
              <w:ind w:left="38" w:firstLine="322"/>
            </w:pPr>
            <w:r w:rsidRPr="00B07DD2">
              <w:t xml:space="preserve">matematikos (I-IV </w:t>
            </w:r>
            <w:proofErr w:type="spellStart"/>
            <w:r w:rsidRPr="00B07DD2">
              <w:t>gimn</w:t>
            </w:r>
            <w:proofErr w:type="spellEnd"/>
            <w:r w:rsidRPr="00B07DD2">
              <w:t>. kl.).</w:t>
            </w:r>
          </w:p>
        </w:tc>
      </w:tr>
      <w:tr w:rsidR="001310CB" w:rsidRPr="00B07DD2" w14:paraId="5FBCD154" w14:textId="77777777" w:rsidTr="00234886">
        <w:trPr>
          <w:gridAfter w:val="1"/>
          <w:wAfter w:w="6" w:type="dxa"/>
        </w:trPr>
        <w:tc>
          <w:tcPr>
            <w:tcW w:w="1986" w:type="dxa"/>
            <w:vMerge/>
            <w:tcMar>
              <w:top w:w="0" w:type="dxa"/>
              <w:left w:w="108" w:type="dxa"/>
              <w:bottom w:w="0" w:type="dxa"/>
              <w:right w:w="108" w:type="dxa"/>
            </w:tcMar>
          </w:tcPr>
          <w:p w14:paraId="32A1366F" w14:textId="77777777" w:rsidR="001310CB" w:rsidRPr="00B07DD2" w:rsidRDefault="001310CB" w:rsidP="00124C63"/>
        </w:tc>
        <w:tc>
          <w:tcPr>
            <w:tcW w:w="2550" w:type="dxa"/>
            <w:tcMar>
              <w:top w:w="0" w:type="dxa"/>
              <w:left w:w="108" w:type="dxa"/>
              <w:bottom w:w="0" w:type="dxa"/>
              <w:right w:w="108" w:type="dxa"/>
            </w:tcMar>
          </w:tcPr>
          <w:p w14:paraId="6DB1FD20" w14:textId="710E76D7" w:rsidR="001310CB" w:rsidRPr="00B07DD2" w:rsidRDefault="001310CB" w:rsidP="00124C63">
            <w:pPr>
              <w:spacing w:line="254" w:lineRule="atLeast"/>
              <w:rPr>
                <w:szCs w:val="24"/>
                <w:lang w:eastAsia="lt-LT"/>
              </w:rPr>
            </w:pPr>
            <w:r w:rsidRPr="00B07DD2">
              <w:rPr>
                <w:szCs w:val="24"/>
                <w:lang w:eastAsia="lt-LT"/>
              </w:rPr>
              <w:t>Skatintų mokinių dalis – 29%.</w:t>
            </w:r>
          </w:p>
        </w:tc>
        <w:tc>
          <w:tcPr>
            <w:tcW w:w="5471" w:type="dxa"/>
            <w:tcMar>
              <w:top w:w="0" w:type="dxa"/>
              <w:left w:w="108" w:type="dxa"/>
              <w:bottom w:w="0" w:type="dxa"/>
              <w:right w:w="108" w:type="dxa"/>
            </w:tcMar>
          </w:tcPr>
          <w:p w14:paraId="52F21675" w14:textId="571FAF88" w:rsidR="001310CB" w:rsidRPr="00B07DD2" w:rsidRDefault="001310CB" w:rsidP="00124C63">
            <w:pPr>
              <w:spacing w:line="254" w:lineRule="atLeast"/>
              <w:rPr>
                <w:szCs w:val="24"/>
                <w:lang w:eastAsia="lt-LT"/>
              </w:rPr>
            </w:pPr>
            <w:r w:rsidRPr="00B07DD2">
              <w:rPr>
                <w:szCs w:val="24"/>
                <w:lang w:eastAsia="lt-LT"/>
              </w:rPr>
              <w:t>202</w:t>
            </w:r>
            <w:r w:rsidR="00E62BEF" w:rsidRPr="00B07DD2">
              <w:rPr>
                <w:szCs w:val="24"/>
                <w:lang w:eastAsia="lt-LT"/>
              </w:rPr>
              <w:t>2</w:t>
            </w:r>
            <w:r w:rsidRPr="00B07DD2">
              <w:rPr>
                <w:szCs w:val="24"/>
                <w:lang w:eastAsia="lt-LT"/>
              </w:rPr>
              <w:t xml:space="preserve"> m. skatintų mokinių dalis – 3</w:t>
            </w:r>
            <w:r w:rsidR="00EC5E19" w:rsidRPr="00B07DD2">
              <w:rPr>
                <w:szCs w:val="24"/>
                <w:lang w:eastAsia="lt-LT"/>
              </w:rPr>
              <w:t>3</w:t>
            </w:r>
            <w:r w:rsidRPr="00B07DD2">
              <w:rPr>
                <w:szCs w:val="24"/>
                <w:lang w:eastAsia="lt-LT"/>
              </w:rPr>
              <w:t>%.</w:t>
            </w:r>
          </w:p>
          <w:p w14:paraId="2C546630" w14:textId="77777777" w:rsidR="001310CB" w:rsidRPr="00B07DD2" w:rsidRDefault="001310CB" w:rsidP="00124C63">
            <w:pPr>
              <w:rPr>
                <w:bCs/>
              </w:rPr>
            </w:pPr>
            <w:r w:rsidRPr="00B07DD2">
              <w:rPr>
                <w:bCs/>
              </w:rPr>
              <w:t>Gabūs mokiniai gimnazijoje giriami, informacija apie jų pasiekimus skelbiama elektroninio „</w:t>
            </w:r>
            <w:proofErr w:type="spellStart"/>
            <w:r w:rsidRPr="00B07DD2">
              <w:rPr>
                <w:bCs/>
              </w:rPr>
              <w:t>Tamo</w:t>
            </w:r>
            <w:proofErr w:type="spellEnd"/>
            <w:r w:rsidRPr="00B07DD2">
              <w:rPr>
                <w:bCs/>
              </w:rPr>
              <w:t xml:space="preserve">“ dienyno pagalba, talpinama gimnazijos tinklalapyje, </w:t>
            </w:r>
            <w:proofErr w:type="spellStart"/>
            <w:r w:rsidRPr="00B07DD2">
              <w:rPr>
                <w:bCs/>
                <w:i/>
              </w:rPr>
              <w:t>facebook</w:t>
            </w:r>
            <w:proofErr w:type="spellEnd"/>
            <w:r w:rsidRPr="00B07DD2">
              <w:rPr>
                <w:bCs/>
              </w:rPr>
              <w:t xml:space="preserve"> paskyroje, žiniasklaidoje ir kitomis masinio informavimo priemonėmis. </w:t>
            </w:r>
          </w:p>
          <w:p w14:paraId="6048B10B" w14:textId="3CE1178E" w:rsidR="001310CB" w:rsidRPr="00B07DD2" w:rsidRDefault="001310CB" w:rsidP="00124C63">
            <w:pPr>
              <w:spacing w:line="254" w:lineRule="atLeast"/>
              <w:rPr>
                <w:szCs w:val="24"/>
                <w:lang w:eastAsia="lt-LT"/>
              </w:rPr>
            </w:pPr>
            <w:r w:rsidRPr="00B07DD2">
              <w:rPr>
                <w:bCs/>
              </w:rPr>
              <w:t xml:space="preserve">Mokiniai ir jų mokytojai, tėvai pagerbiami renginių metu (vienas jų – </w:t>
            </w:r>
            <w:r w:rsidRPr="00B07DD2">
              <w:rPr>
                <w:bCs/>
                <w:i/>
              </w:rPr>
              <w:t>Bendruomenės vakaras),</w:t>
            </w:r>
            <w:r w:rsidRPr="00B07DD2">
              <w:rPr>
                <w:bCs/>
              </w:rPr>
              <w:t xml:space="preserve"> apdovanojami įvairiomis gimnazijoje įsteigtomis dovanomis.</w:t>
            </w:r>
          </w:p>
        </w:tc>
      </w:tr>
      <w:tr w:rsidR="001310CB" w:rsidRPr="00B07DD2" w14:paraId="2A267C06" w14:textId="77777777" w:rsidTr="00234886">
        <w:trPr>
          <w:gridAfter w:val="1"/>
          <w:wAfter w:w="6" w:type="dxa"/>
        </w:trPr>
        <w:tc>
          <w:tcPr>
            <w:tcW w:w="1986" w:type="dxa"/>
            <w:vMerge/>
            <w:tcMar>
              <w:top w:w="0" w:type="dxa"/>
              <w:left w:w="108" w:type="dxa"/>
              <w:bottom w:w="0" w:type="dxa"/>
              <w:right w:w="108" w:type="dxa"/>
            </w:tcMar>
          </w:tcPr>
          <w:p w14:paraId="1FF72A95" w14:textId="77777777" w:rsidR="001310CB" w:rsidRPr="00B07DD2" w:rsidRDefault="001310CB" w:rsidP="00124C63"/>
        </w:tc>
        <w:tc>
          <w:tcPr>
            <w:tcW w:w="2550" w:type="dxa"/>
            <w:tcMar>
              <w:top w:w="0" w:type="dxa"/>
              <w:left w:w="108" w:type="dxa"/>
              <w:bottom w:w="0" w:type="dxa"/>
              <w:right w:w="108" w:type="dxa"/>
            </w:tcMar>
          </w:tcPr>
          <w:p w14:paraId="68296148" w14:textId="69EA6EF1" w:rsidR="001310CB" w:rsidRPr="00B07DD2" w:rsidRDefault="001310CB" w:rsidP="00D83124">
            <w:pPr>
              <w:spacing w:line="254" w:lineRule="atLeast"/>
              <w:rPr>
                <w:szCs w:val="24"/>
                <w:lang w:eastAsia="lt-LT"/>
              </w:rPr>
            </w:pPr>
            <w:r w:rsidRPr="00B07DD2">
              <w:rPr>
                <w:szCs w:val="24"/>
                <w:lang w:eastAsia="lt-LT"/>
              </w:rPr>
              <w:t xml:space="preserve">Mokytojų, kuriems skirtos premijos už papildomą darbą su gabiaisiais ir jų rezultatus, dalis </w:t>
            </w:r>
            <w:r w:rsidR="00D83124" w:rsidRPr="00B07DD2">
              <w:rPr>
                <w:szCs w:val="24"/>
                <w:lang w:eastAsia="lt-LT"/>
              </w:rPr>
              <w:t xml:space="preserve">– 35 </w:t>
            </w:r>
            <w:r w:rsidRPr="00B07DD2">
              <w:rPr>
                <w:szCs w:val="24"/>
                <w:lang w:eastAsia="lt-LT"/>
              </w:rPr>
              <w:t>%.</w:t>
            </w:r>
          </w:p>
        </w:tc>
        <w:tc>
          <w:tcPr>
            <w:tcW w:w="5471" w:type="dxa"/>
            <w:tcMar>
              <w:top w:w="0" w:type="dxa"/>
              <w:left w:w="108" w:type="dxa"/>
              <w:bottom w:w="0" w:type="dxa"/>
              <w:right w:w="108" w:type="dxa"/>
            </w:tcMar>
          </w:tcPr>
          <w:p w14:paraId="1685E81E" w14:textId="3356EED8" w:rsidR="001310CB" w:rsidRPr="00B07DD2" w:rsidRDefault="00730F5D" w:rsidP="00124C63">
            <w:pPr>
              <w:spacing w:line="254" w:lineRule="atLeast"/>
              <w:rPr>
                <w:color w:val="FF0000"/>
                <w:szCs w:val="24"/>
                <w:lang w:eastAsia="lt-LT"/>
              </w:rPr>
            </w:pPr>
            <w:r w:rsidRPr="00B07DD2">
              <w:rPr>
                <w:szCs w:val="24"/>
                <w:lang w:eastAsia="lt-LT"/>
              </w:rPr>
              <w:t>2022 m. visi mokytojai (100 %) buvo paskatinti premijomis už papildomą darbą su gabiais mokiniais.</w:t>
            </w:r>
          </w:p>
        </w:tc>
      </w:tr>
      <w:tr w:rsidR="00124C63" w:rsidRPr="00B07DD2" w14:paraId="238C6A3F" w14:textId="77777777" w:rsidTr="00234886">
        <w:trPr>
          <w:gridAfter w:val="1"/>
          <w:wAfter w:w="6" w:type="dxa"/>
        </w:trPr>
        <w:tc>
          <w:tcPr>
            <w:tcW w:w="1986" w:type="dxa"/>
            <w:vMerge w:val="restart"/>
            <w:tcMar>
              <w:top w:w="0" w:type="dxa"/>
              <w:left w:w="108" w:type="dxa"/>
              <w:bottom w:w="0" w:type="dxa"/>
              <w:right w:w="108" w:type="dxa"/>
            </w:tcMar>
          </w:tcPr>
          <w:p w14:paraId="0967DDB6" w14:textId="77777777" w:rsidR="00124C63" w:rsidRPr="00B07DD2" w:rsidRDefault="00124C63" w:rsidP="00124C63">
            <w:r w:rsidRPr="00B07DD2">
              <w:t>1.2.3. Ugdymo karjerai paslaugų teikimas.</w:t>
            </w:r>
          </w:p>
        </w:tc>
        <w:tc>
          <w:tcPr>
            <w:tcW w:w="2550" w:type="dxa"/>
            <w:tcMar>
              <w:top w:w="0" w:type="dxa"/>
              <w:left w:w="108" w:type="dxa"/>
              <w:bottom w:w="0" w:type="dxa"/>
              <w:right w:w="108" w:type="dxa"/>
            </w:tcMar>
          </w:tcPr>
          <w:p w14:paraId="70B13BC6" w14:textId="4B2FE172" w:rsidR="00124C63" w:rsidRPr="00B07DD2" w:rsidRDefault="00124C63" w:rsidP="00124C63">
            <w:pPr>
              <w:spacing w:line="254" w:lineRule="atLeast"/>
            </w:pPr>
            <w:r w:rsidRPr="00B07DD2">
              <w:rPr>
                <w:color w:val="000000" w:themeColor="text1"/>
                <w:szCs w:val="24"/>
                <w:lang w:eastAsia="lt-LT"/>
              </w:rPr>
              <w:t>UKC konsultuotų mokinių dalis – 80%.</w:t>
            </w:r>
          </w:p>
        </w:tc>
        <w:tc>
          <w:tcPr>
            <w:tcW w:w="5471" w:type="dxa"/>
            <w:tcMar>
              <w:top w:w="0" w:type="dxa"/>
              <w:left w:w="108" w:type="dxa"/>
              <w:bottom w:w="0" w:type="dxa"/>
              <w:right w:w="108" w:type="dxa"/>
            </w:tcMar>
          </w:tcPr>
          <w:p w14:paraId="5A4EFEA8" w14:textId="06E8C030" w:rsidR="00124C63" w:rsidRPr="00B07DD2" w:rsidRDefault="00124C63" w:rsidP="00124C63">
            <w:pPr>
              <w:rPr>
                <w:color w:val="FF0000"/>
              </w:rPr>
            </w:pPr>
            <w:r w:rsidRPr="00B07DD2">
              <w:rPr>
                <w:szCs w:val="24"/>
              </w:rPr>
              <w:t>UKC konsultuotų mokinių dalis – 100%.</w:t>
            </w:r>
          </w:p>
        </w:tc>
      </w:tr>
      <w:tr w:rsidR="00124C63" w:rsidRPr="00B07DD2" w14:paraId="5222A399" w14:textId="77777777" w:rsidTr="00234886">
        <w:trPr>
          <w:gridAfter w:val="1"/>
          <w:wAfter w:w="6" w:type="dxa"/>
        </w:trPr>
        <w:tc>
          <w:tcPr>
            <w:tcW w:w="1986" w:type="dxa"/>
            <w:vMerge/>
            <w:tcMar>
              <w:top w:w="0" w:type="dxa"/>
              <w:left w:w="108" w:type="dxa"/>
              <w:bottom w:w="0" w:type="dxa"/>
              <w:right w:w="108" w:type="dxa"/>
            </w:tcMar>
          </w:tcPr>
          <w:p w14:paraId="09DB56C9" w14:textId="77777777" w:rsidR="00124C63" w:rsidRPr="00B07DD2" w:rsidRDefault="00124C63" w:rsidP="00124C63"/>
        </w:tc>
        <w:tc>
          <w:tcPr>
            <w:tcW w:w="2550" w:type="dxa"/>
            <w:tcMar>
              <w:top w:w="0" w:type="dxa"/>
              <w:left w:w="108" w:type="dxa"/>
              <w:bottom w:w="0" w:type="dxa"/>
              <w:right w:w="108" w:type="dxa"/>
            </w:tcMar>
          </w:tcPr>
          <w:p w14:paraId="3E9D0212" w14:textId="77777777" w:rsidR="00124C63" w:rsidRPr="00B07DD2" w:rsidRDefault="00124C63" w:rsidP="00124C63">
            <w:pPr>
              <w:spacing w:line="254" w:lineRule="atLeast"/>
              <w:rPr>
                <w:color w:val="000000" w:themeColor="text1"/>
                <w:szCs w:val="24"/>
                <w:lang w:eastAsia="lt-LT"/>
              </w:rPr>
            </w:pPr>
            <w:r w:rsidRPr="00B07DD2">
              <w:rPr>
                <w:color w:val="000000" w:themeColor="text1"/>
                <w:szCs w:val="24"/>
                <w:lang w:eastAsia="lt-LT"/>
              </w:rPr>
              <w:t>UKC konsultuotų mokytojų dalis – 80%.</w:t>
            </w:r>
          </w:p>
        </w:tc>
        <w:tc>
          <w:tcPr>
            <w:tcW w:w="5471" w:type="dxa"/>
            <w:tcMar>
              <w:top w:w="0" w:type="dxa"/>
              <w:left w:w="108" w:type="dxa"/>
              <w:bottom w:w="0" w:type="dxa"/>
              <w:right w:w="108" w:type="dxa"/>
            </w:tcMar>
          </w:tcPr>
          <w:p w14:paraId="286552B5" w14:textId="4040714F" w:rsidR="00124C63" w:rsidRPr="00B07DD2" w:rsidRDefault="00124C63" w:rsidP="00585CF0">
            <w:pPr>
              <w:pStyle w:val="Betarp"/>
              <w:rPr>
                <w:color w:val="auto"/>
                <w:szCs w:val="24"/>
              </w:rPr>
            </w:pPr>
            <w:r w:rsidRPr="00B07DD2">
              <w:rPr>
                <w:color w:val="auto"/>
                <w:szCs w:val="24"/>
              </w:rPr>
              <w:t>UKC konsultuotų mokytojų dalis – 8</w:t>
            </w:r>
            <w:r w:rsidR="00585CF0" w:rsidRPr="00B07DD2">
              <w:rPr>
                <w:color w:val="auto"/>
                <w:szCs w:val="24"/>
              </w:rPr>
              <w:t>1</w:t>
            </w:r>
            <w:r w:rsidRPr="00B07DD2">
              <w:rPr>
                <w:color w:val="auto"/>
                <w:szCs w:val="24"/>
              </w:rPr>
              <w:t>%.</w:t>
            </w:r>
          </w:p>
        </w:tc>
      </w:tr>
      <w:tr w:rsidR="00124C63" w:rsidRPr="00B07DD2" w14:paraId="1C20EB4F" w14:textId="77777777" w:rsidTr="00234886">
        <w:trPr>
          <w:gridAfter w:val="1"/>
          <w:wAfter w:w="6" w:type="dxa"/>
        </w:trPr>
        <w:tc>
          <w:tcPr>
            <w:tcW w:w="1986" w:type="dxa"/>
            <w:vMerge/>
            <w:tcMar>
              <w:top w:w="0" w:type="dxa"/>
              <w:left w:w="108" w:type="dxa"/>
              <w:bottom w:w="0" w:type="dxa"/>
              <w:right w:w="108" w:type="dxa"/>
            </w:tcMar>
          </w:tcPr>
          <w:p w14:paraId="15EB071E" w14:textId="77777777" w:rsidR="00124C63" w:rsidRPr="00B07DD2" w:rsidRDefault="00124C63" w:rsidP="00124C63"/>
        </w:tc>
        <w:tc>
          <w:tcPr>
            <w:tcW w:w="2550" w:type="dxa"/>
            <w:tcMar>
              <w:top w:w="0" w:type="dxa"/>
              <w:left w:w="108" w:type="dxa"/>
              <w:bottom w:w="0" w:type="dxa"/>
              <w:right w:w="108" w:type="dxa"/>
            </w:tcMar>
          </w:tcPr>
          <w:p w14:paraId="747CB7E7" w14:textId="57EE7E65" w:rsidR="00124C63" w:rsidRPr="00B07DD2" w:rsidRDefault="00124C63" w:rsidP="00C90DC6">
            <w:pPr>
              <w:spacing w:line="254" w:lineRule="atLeast"/>
              <w:rPr>
                <w:color w:val="000000" w:themeColor="text1"/>
                <w:szCs w:val="24"/>
                <w:lang w:eastAsia="lt-LT"/>
              </w:rPr>
            </w:pPr>
            <w:r w:rsidRPr="00B07DD2">
              <w:rPr>
                <w:color w:val="000000" w:themeColor="text1"/>
                <w:szCs w:val="24"/>
                <w:lang w:eastAsia="lt-LT"/>
              </w:rPr>
              <w:t>UKC konsultuotų tėvų dalis – 5</w:t>
            </w:r>
            <w:r w:rsidR="00C90DC6" w:rsidRPr="00B07DD2">
              <w:rPr>
                <w:color w:val="000000" w:themeColor="text1"/>
                <w:szCs w:val="24"/>
                <w:lang w:eastAsia="lt-LT"/>
              </w:rPr>
              <w:t>0</w:t>
            </w:r>
            <w:r w:rsidRPr="00B07DD2">
              <w:rPr>
                <w:color w:val="000000" w:themeColor="text1"/>
                <w:szCs w:val="24"/>
                <w:lang w:eastAsia="lt-LT"/>
              </w:rPr>
              <w:t>%.</w:t>
            </w:r>
          </w:p>
        </w:tc>
        <w:tc>
          <w:tcPr>
            <w:tcW w:w="5471" w:type="dxa"/>
            <w:tcMar>
              <w:top w:w="0" w:type="dxa"/>
              <w:left w:w="108" w:type="dxa"/>
              <w:bottom w:w="0" w:type="dxa"/>
              <w:right w:w="108" w:type="dxa"/>
            </w:tcMar>
          </w:tcPr>
          <w:p w14:paraId="6FA806FC" w14:textId="26A5F2A7" w:rsidR="00124C63" w:rsidRPr="00B07DD2" w:rsidRDefault="00124C63" w:rsidP="00585CF0">
            <w:pPr>
              <w:pStyle w:val="Betarp"/>
              <w:rPr>
                <w:color w:val="auto"/>
                <w:szCs w:val="24"/>
              </w:rPr>
            </w:pPr>
            <w:r w:rsidRPr="00B07DD2">
              <w:rPr>
                <w:color w:val="auto"/>
                <w:szCs w:val="24"/>
              </w:rPr>
              <w:t>UKC konsultuotų tėvų dalis – 5</w:t>
            </w:r>
            <w:r w:rsidR="00585CF0" w:rsidRPr="00B07DD2">
              <w:rPr>
                <w:color w:val="auto"/>
                <w:szCs w:val="24"/>
              </w:rPr>
              <w:t>0</w:t>
            </w:r>
            <w:r w:rsidRPr="00B07DD2">
              <w:rPr>
                <w:color w:val="auto"/>
                <w:szCs w:val="24"/>
              </w:rPr>
              <w:t>%.</w:t>
            </w:r>
          </w:p>
        </w:tc>
      </w:tr>
      <w:tr w:rsidR="00124C63" w:rsidRPr="00B07DD2" w14:paraId="5768DC8E" w14:textId="77777777" w:rsidTr="00234886">
        <w:trPr>
          <w:gridAfter w:val="1"/>
          <w:wAfter w:w="6" w:type="dxa"/>
        </w:trPr>
        <w:tc>
          <w:tcPr>
            <w:tcW w:w="1986" w:type="dxa"/>
            <w:vMerge/>
            <w:tcMar>
              <w:top w:w="0" w:type="dxa"/>
              <w:left w:w="108" w:type="dxa"/>
              <w:bottom w:w="0" w:type="dxa"/>
              <w:right w:w="108" w:type="dxa"/>
            </w:tcMar>
          </w:tcPr>
          <w:p w14:paraId="09B8B0CB" w14:textId="77777777" w:rsidR="00124C63" w:rsidRPr="00B07DD2" w:rsidRDefault="00124C63" w:rsidP="00124C63"/>
        </w:tc>
        <w:tc>
          <w:tcPr>
            <w:tcW w:w="2550" w:type="dxa"/>
            <w:tcMar>
              <w:top w:w="0" w:type="dxa"/>
              <w:left w:w="108" w:type="dxa"/>
              <w:bottom w:w="0" w:type="dxa"/>
              <w:right w:w="108" w:type="dxa"/>
            </w:tcMar>
          </w:tcPr>
          <w:p w14:paraId="0D631F09" w14:textId="20BA9BFF" w:rsidR="00124C63" w:rsidRPr="00B07DD2" w:rsidRDefault="00124C63" w:rsidP="00124C63">
            <w:pPr>
              <w:spacing w:line="254" w:lineRule="atLeast"/>
              <w:rPr>
                <w:szCs w:val="24"/>
                <w:lang w:eastAsia="lt-LT"/>
              </w:rPr>
            </w:pPr>
            <w:r w:rsidRPr="00B07DD2">
              <w:rPr>
                <w:szCs w:val="24"/>
                <w:lang w:eastAsia="lt-LT"/>
              </w:rPr>
              <w:t>Mokinių, pasirengusių karjeros planą, dalis –100%.</w:t>
            </w:r>
          </w:p>
        </w:tc>
        <w:tc>
          <w:tcPr>
            <w:tcW w:w="5471" w:type="dxa"/>
            <w:tcMar>
              <w:top w:w="0" w:type="dxa"/>
              <w:left w:w="108" w:type="dxa"/>
              <w:bottom w:w="0" w:type="dxa"/>
              <w:right w:w="108" w:type="dxa"/>
            </w:tcMar>
          </w:tcPr>
          <w:p w14:paraId="2EAA5418" w14:textId="506E8509" w:rsidR="00124C63" w:rsidRPr="00B07DD2" w:rsidRDefault="00124C63" w:rsidP="00124C63">
            <w:pPr>
              <w:pStyle w:val="Betarp"/>
              <w:rPr>
                <w:color w:val="FF0000"/>
              </w:rPr>
            </w:pPr>
            <w:r w:rsidRPr="00B07DD2">
              <w:rPr>
                <w:color w:val="auto"/>
                <w:szCs w:val="24"/>
              </w:rPr>
              <w:t>100% gimnazistų</w:t>
            </w:r>
            <w:r w:rsidR="00585CF0" w:rsidRPr="00B07DD2">
              <w:rPr>
                <w:color w:val="auto"/>
                <w:szCs w:val="24"/>
              </w:rPr>
              <w:t xml:space="preserve"> (išskyrus besimokančius nuotoliniu būdu)</w:t>
            </w:r>
            <w:r w:rsidRPr="00B07DD2">
              <w:rPr>
                <w:color w:val="auto"/>
                <w:szCs w:val="24"/>
              </w:rPr>
              <w:t xml:space="preserve">, konsultuojamų </w:t>
            </w:r>
            <w:r w:rsidRPr="00B07DD2">
              <w:rPr>
                <w:color w:val="auto"/>
              </w:rPr>
              <w:t>profesinio orientavimo (karjeros) specialisto, parengė savo karjeros planus.</w:t>
            </w:r>
          </w:p>
        </w:tc>
      </w:tr>
      <w:tr w:rsidR="00124C63" w:rsidRPr="00B07DD2" w14:paraId="26687ED1" w14:textId="77777777" w:rsidTr="00234886">
        <w:trPr>
          <w:gridAfter w:val="1"/>
          <w:wAfter w:w="6" w:type="dxa"/>
        </w:trPr>
        <w:tc>
          <w:tcPr>
            <w:tcW w:w="1986" w:type="dxa"/>
            <w:vMerge/>
            <w:tcMar>
              <w:top w:w="0" w:type="dxa"/>
              <w:left w:w="108" w:type="dxa"/>
              <w:bottom w:w="0" w:type="dxa"/>
              <w:right w:w="108" w:type="dxa"/>
            </w:tcMar>
          </w:tcPr>
          <w:p w14:paraId="42350444" w14:textId="77777777" w:rsidR="00124C63" w:rsidRPr="00B07DD2" w:rsidRDefault="00124C63" w:rsidP="00124C63"/>
        </w:tc>
        <w:tc>
          <w:tcPr>
            <w:tcW w:w="2550" w:type="dxa"/>
            <w:tcMar>
              <w:top w:w="0" w:type="dxa"/>
              <w:left w:w="108" w:type="dxa"/>
              <w:bottom w:w="0" w:type="dxa"/>
              <w:right w:w="108" w:type="dxa"/>
            </w:tcMar>
          </w:tcPr>
          <w:p w14:paraId="06F18DC2" w14:textId="2FAB3094" w:rsidR="00124C63" w:rsidRPr="00B07DD2" w:rsidRDefault="00124C63" w:rsidP="00124C63">
            <w:pPr>
              <w:spacing w:line="254" w:lineRule="atLeast"/>
              <w:rPr>
                <w:color w:val="000000" w:themeColor="text1"/>
                <w:szCs w:val="24"/>
                <w:lang w:eastAsia="lt-LT"/>
              </w:rPr>
            </w:pPr>
            <w:r w:rsidRPr="00B07DD2">
              <w:rPr>
                <w:szCs w:val="24"/>
                <w:lang w:eastAsia="lt-LT"/>
              </w:rPr>
              <w:t>Karjeros specialistų skaičius – 3.</w:t>
            </w:r>
          </w:p>
        </w:tc>
        <w:tc>
          <w:tcPr>
            <w:tcW w:w="5471" w:type="dxa"/>
            <w:tcMar>
              <w:top w:w="0" w:type="dxa"/>
              <w:left w:w="108" w:type="dxa"/>
              <w:bottom w:w="0" w:type="dxa"/>
              <w:right w:w="108" w:type="dxa"/>
            </w:tcMar>
          </w:tcPr>
          <w:p w14:paraId="7BD7F1E9" w14:textId="55736EC3" w:rsidR="00124C63" w:rsidRPr="00B07DD2" w:rsidRDefault="00124C63" w:rsidP="00124C63">
            <w:pPr>
              <w:pStyle w:val="Betarp"/>
              <w:rPr>
                <w:color w:val="FF0000"/>
                <w:szCs w:val="24"/>
              </w:rPr>
            </w:pPr>
            <w:r w:rsidRPr="00B07DD2">
              <w:rPr>
                <w:color w:val="auto"/>
              </w:rPr>
              <w:t>UKC veiklas organizavo ir konsultacijas teikė 3 profesinio orientavimo (karjeros) specialistai (viena pareigybė išskirstyta trims žmonėms).</w:t>
            </w:r>
          </w:p>
        </w:tc>
      </w:tr>
      <w:tr w:rsidR="00124C63" w:rsidRPr="00B07DD2" w14:paraId="37A4599F" w14:textId="77777777" w:rsidTr="00234886">
        <w:tc>
          <w:tcPr>
            <w:tcW w:w="10013" w:type="dxa"/>
            <w:gridSpan w:val="4"/>
            <w:tcMar>
              <w:top w:w="0" w:type="dxa"/>
              <w:left w:w="108" w:type="dxa"/>
              <w:bottom w:w="0" w:type="dxa"/>
              <w:right w:w="108" w:type="dxa"/>
            </w:tcMar>
          </w:tcPr>
          <w:p w14:paraId="5E2B212B" w14:textId="13907620" w:rsidR="00124C63" w:rsidRPr="00B07DD2" w:rsidRDefault="00124C63" w:rsidP="00124C63">
            <w:pPr>
              <w:pStyle w:val="Default"/>
            </w:pPr>
            <w:r w:rsidRPr="00B07DD2">
              <w:rPr>
                <w:b/>
                <w:i/>
              </w:rPr>
              <w:t>1.3 uždavinys. Teikti kiekvieno vaiko lūkesčius atitinkančią, sistemingą ir veiksmingą švietimo pagalbą.</w:t>
            </w:r>
          </w:p>
        </w:tc>
      </w:tr>
      <w:tr w:rsidR="00124C63" w:rsidRPr="00B07DD2" w14:paraId="62CF186C" w14:textId="77777777" w:rsidTr="00234886">
        <w:trPr>
          <w:gridAfter w:val="1"/>
          <w:wAfter w:w="6" w:type="dxa"/>
        </w:trPr>
        <w:tc>
          <w:tcPr>
            <w:tcW w:w="1986" w:type="dxa"/>
            <w:vMerge w:val="restart"/>
            <w:tcMar>
              <w:top w:w="0" w:type="dxa"/>
              <w:left w:w="108" w:type="dxa"/>
              <w:bottom w:w="0" w:type="dxa"/>
              <w:right w:w="108" w:type="dxa"/>
            </w:tcMar>
          </w:tcPr>
          <w:p w14:paraId="370EEAED" w14:textId="77777777" w:rsidR="00124C63" w:rsidRPr="00B07DD2" w:rsidRDefault="00124C63" w:rsidP="00124C63">
            <w:pPr>
              <w:rPr>
                <w:color w:val="FF0000"/>
                <w:szCs w:val="24"/>
                <w:lang w:eastAsia="lt-LT"/>
              </w:rPr>
            </w:pPr>
            <w:r w:rsidRPr="00B07DD2">
              <w:rPr>
                <w:color w:val="000000" w:themeColor="text1"/>
              </w:rPr>
              <w:t>1.3.1. Pagalbos ir paramos mokiniui sistemos funkcionavimo užtikrinimas.</w:t>
            </w:r>
          </w:p>
        </w:tc>
        <w:tc>
          <w:tcPr>
            <w:tcW w:w="2550" w:type="dxa"/>
            <w:tcMar>
              <w:top w:w="0" w:type="dxa"/>
              <w:left w:w="108" w:type="dxa"/>
              <w:bottom w:w="0" w:type="dxa"/>
              <w:right w:w="108" w:type="dxa"/>
            </w:tcMar>
          </w:tcPr>
          <w:p w14:paraId="5257487C" w14:textId="1CE809D5" w:rsidR="00124C63" w:rsidRPr="00B07DD2" w:rsidRDefault="00124C63" w:rsidP="008D511F">
            <w:pPr>
              <w:spacing w:line="254" w:lineRule="atLeast"/>
              <w:rPr>
                <w:color w:val="FF0000"/>
                <w:szCs w:val="24"/>
                <w:lang w:eastAsia="lt-LT"/>
              </w:rPr>
            </w:pPr>
            <w:r w:rsidRPr="00B07DD2">
              <w:t>Mokinių, turinčių specialiųjų ugdymosi poreikių, kuriems reikalinga pagalba bei šią pagalbą gaunančių, dalis</w:t>
            </w:r>
            <w:r w:rsidRPr="00B07DD2">
              <w:rPr>
                <w:szCs w:val="24"/>
                <w:lang w:eastAsia="lt-LT"/>
              </w:rPr>
              <w:t xml:space="preserve"> – 100%.</w:t>
            </w:r>
          </w:p>
        </w:tc>
        <w:tc>
          <w:tcPr>
            <w:tcW w:w="5471" w:type="dxa"/>
            <w:tcMar>
              <w:top w:w="0" w:type="dxa"/>
              <w:left w:w="108" w:type="dxa"/>
              <w:bottom w:w="0" w:type="dxa"/>
              <w:right w:w="108" w:type="dxa"/>
            </w:tcMar>
          </w:tcPr>
          <w:p w14:paraId="05E98401" w14:textId="4A4BB2DE" w:rsidR="00124C63" w:rsidRPr="00B07DD2" w:rsidRDefault="00124C63" w:rsidP="00124C63">
            <w:pPr>
              <w:spacing w:line="254" w:lineRule="atLeast"/>
              <w:rPr>
                <w:szCs w:val="24"/>
                <w:lang w:eastAsia="lt-LT"/>
              </w:rPr>
            </w:pPr>
            <w:r w:rsidRPr="00B07DD2">
              <w:rPr>
                <w:szCs w:val="24"/>
                <w:lang w:eastAsia="lt-LT"/>
              </w:rPr>
              <w:t>Visiems 100 % mokinių, turinčių specialiojo ugdymosi poreikių, buvo teikiama reikalinga pagalba.</w:t>
            </w:r>
          </w:p>
          <w:p w14:paraId="073204E2" w14:textId="65A72D83" w:rsidR="00B41A6E" w:rsidRPr="00B07DD2" w:rsidRDefault="00B41A6E" w:rsidP="00B41A6E">
            <w:pPr>
              <w:rPr>
                <w:b/>
                <w:szCs w:val="24"/>
              </w:rPr>
            </w:pPr>
            <w:r w:rsidRPr="00B07DD2">
              <w:rPr>
                <w:szCs w:val="24"/>
              </w:rPr>
              <w:t>Gimnazija turi sukaupusi didelę darbo su specialiųjų ugdymo(</w:t>
            </w:r>
            <w:proofErr w:type="spellStart"/>
            <w:r w:rsidRPr="00B07DD2">
              <w:rPr>
                <w:szCs w:val="24"/>
              </w:rPr>
              <w:t>si</w:t>
            </w:r>
            <w:proofErr w:type="spellEnd"/>
            <w:r w:rsidRPr="00B07DD2">
              <w:rPr>
                <w:szCs w:val="24"/>
              </w:rPr>
              <w:t>) poreikių turinčiais mokiniais patirtį. 2022–2023 m. m. mokosi 21,6% mokinių, turinčių specialiųjų ugdymo(</w:t>
            </w:r>
            <w:proofErr w:type="spellStart"/>
            <w:r w:rsidRPr="00B07DD2">
              <w:rPr>
                <w:szCs w:val="24"/>
              </w:rPr>
              <w:t>si</w:t>
            </w:r>
            <w:proofErr w:type="spellEnd"/>
            <w:r w:rsidRPr="00B07DD2">
              <w:rPr>
                <w:szCs w:val="24"/>
              </w:rPr>
              <w:t>) poreikių. Tikėtina, kad vis didesnis procentas čia besimokančių mokinių rinksis laikyti valstybinius brandos egzaminus.</w:t>
            </w:r>
          </w:p>
          <w:p w14:paraId="5C9BDF37" w14:textId="64737E55" w:rsidR="00124C63" w:rsidRPr="00B07DD2" w:rsidRDefault="00124C63" w:rsidP="00C24D5C">
            <w:pPr>
              <w:spacing w:line="254" w:lineRule="atLeast"/>
              <w:rPr>
                <w:color w:val="FF0000"/>
                <w:szCs w:val="24"/>
                <w:lang w:eastAsia="lt-LT"/>
              </w:rPr>
            </w:pPr>
            <w:r w:rsidRPr="00B07DD2">
              <w:rPr>
                <w:szCs w:val="24"/>
              </w:rPr>
              <w:t>Visiems mokiniams ugdymo(</w:t>
            </w:r>
            <w:proofErr w:type="spellStart"/>
            <w:r w:rsidRPr="00B07DD2">
              <w:rPr>
                <w:szCs w:val="24"/>
              </w:rPr>
              <w:t>si</w:t>
            </w:r>
            <w:proofErr w:type="spellEnd"/>
            <w:r w:rsidRPr="00B07DD2">
              <w:rPr>
                <w:szCs w:val="24"/>
              </w:rPr>
              <w:t xml:space="preserve">) procese pagalbą teikė </w:t>
            </w:r>
            <w:r w:rsidR="00C24D5C" w:rsidRPr="00B07DD2">
              <w:rPr>
                <w:szCs w:val="24"/>
              </w:rPr>
              <w:t xml:space="preserve">2 </w:t>
            </w:r>
            <w:r w:rsidRPr="00B07DD2">
              <w:rPr>
                <w:szCs w:val="24"/>
              </w:rPr>
              <w:t>special</w:t>
            </w:r>
            <w:r w:rsidR="00C24D5C" w:rsidRPr="00B07DD2">
              <w:rPr>
                <w:szCs w:val="24"/>
              </w:rPr>
              <w:t>ieji pedagogai, 2 socialiniai pedagogai</w:t>
            </w:r>
            <w:r w:rsidRPr="00B07DD2">
              <w:rPr>
                <w:szCs w:val="24"/>
              </w:rPr>
              <w:t xml:space="preserve"> ir mokomųjų dalykų mokytojai pritaikydami dalyko bendrąsias programas pagal mokinių dalyko gebėjimus. Kiekvienam mokiniui buvo sudarytas individualus  dalyko programos turinys, nurodyti ugdymo būdai ir metodai, suderintas sistemingas </w:t>
            </w:r>
            <w:r w:rsidRPr="00B07DD2">
              <w:rPr>
                <w:szCs w:val="24"/>
              </w:rPr>
              <w:lastRenderedPageBreak/>
              <w:t xml:space="preserve">mokinio pažangos ir pasiekimų pamatavimas, numatytos specialiojo ir/ar socialinio pedagogo pagalbos kryptys. </w:t>
            </w:r>
          </w:p>
        </w:tc>
      </w:tr>
      <w:tr w:rsidR="00124C63" w:rsidRPr="00B07DD2" w14:paraId="073E912C" w14:textId="77777777" w:rsidTr="00234886">
        <w:trPr>
          <w:gridAfter w:val="1"/>
          <w:wAfter w:w="6" w:type="dxa"/>
        </w:trPr>
        <w:tc>
          <w:tcPr>
            <w:tcW w:w="1986" w:type="dxa"/>
            <w:vMerge/>
            <w:tcMar>
              <w:top w:w="0" w:type="dxa"/>
              <w:left w:w="108" w:type="dxa"/>
              <w:bottom w:w="0" w:type="dxa"/>
              <w:right w:w="108" w:type="dxa"/>
            </w:tcMar>
          </w:tcPr>
          <w:p w14:paraId="3DE8C01A" w14:textId="77777777" w:rsidR="00124C63" w:rsidRPr="00B07DD2" w:rsidRDefault="00124C63" w:rsidP="00124C63">
            <w:pPr>
              <w:spacing w:line="254" w:lineRule="atLeast"/>
              <w:rPr>
                <w:szCs w:val="24"/>
                <w:lang w:eastAsia="lt-LT"/>
              </w:rPr>
            </w:pPr>
          </w:p>
        </w:tc>
        <w:tc>
          <w:tcPr>
            <w:tcW w:w="2550" w:type="dxa"/>
            <w:tcMar>
              <w:top w:w="0" w:type="dxa"/>
              <w:left w:w="108" w:type="dxa"/>
              <w:bottom w:w="0" w:type="dxa"/>
              <w:right w:w="108" w:type="dxa"/>
            </w:tcMar>
          </w:tcPr>
          <w:p w14:paraId="251E6942" w14:textId="1874C2C4" w:rsidR="00124C63" w:rsidRPr="00B07DD2" w:rsidRDefault="00124C63" w:rsidP="00124C63">
            <w:pPr>
              <w:spacing w:line="254" w:lineRule="atLeast"/>
              <w:rPr>
                <w:szCs w:val="24"/>
                <w:lang w:eastAsia="lt-LT"/>
              </w:rPr>
            </w:pPr>
            <w:r w:rsidRPr="00B07DD2">
              <w:rPr>
                <w:szCs w:val="24"/>
                <w:lang w:eastAsia="lt-LT"/>
              </w:rPr>
              <w:t>Individualaus konsultavimo kontaktinių pamokų dalis – 9%.</w:t>
            </w:r>
          </w:p>
        </w:tc>
        <w:tc>
          <w:tcPr>
            <w:tcW w:w="5471" w:type="dxa"/>
            <w:tcMar>
              <w:top w:w="0" w:type="dxa"/>
              <w:left w:w="108" w:type="dxa"/>
              <w:bottom w:w="0" w:type="dxa"/>
              <w:right w:w="108" w:type="dxa"/>
            </w:tcMar>
          </w:tcPr>
          <w:p w14:paraId="41EB5C47" w14:textId="705B2C28" w:rsidR="00124C63" w:rsidRPr="00B07DD2" w:rsidRDefault="00124C63" w:rsidP="00124C63">
            <w:pPr>
              <w:spacing w:line="254" w:lineRule="atLeast"/>
              <w:rPr>
                <w:szCs w:val="24"/>
                <w:lang w:eastAsia="lt-LT"/>
              </w:rPr>
            </w:pPr>
            <w:r w:rsidRPr="00B07DD2">
              <w:rPr>
                <w:szCs w:val="24"/>
                <w:lang w:eastAsia="lt-LT"/>
              </w:rPr>
              <w:t>1</w:t>
            </w:r>
            <w:r w:rsidR="00836D44" w:rsidRPr="00B07DD2">
              <w:rPr>
                <w:szCs w:val="24"/>
                <w:lang w:eastAsia="lt-LT"/>
              </w:rPr>
              <w:t>9</w:t>
            </w:r>
            <w:r w:rsidRPr="00B07DD2">
              <w:rPr>
                <w:szCs w:val="24"/>
                <w:lang w:eastAsia="lt-LT"/>
              </w:rPr>
              <w:t>% nuo visų kontaktinių pamokų (Mokymo lėšos) buvo skirta individualiam konsultavimui.</w:t>
            </w:r>
          </w:p>
          <w:p w14:paraId="7C5941CF" w14:textId="5F18AA60" w:rsidR="00124C63" w:rsidRPr="00B07DD2" w:rsidRDefault="00124C63" w:rsidP="005F55DD">
            <w:pPr>
              <w:pStyle w:val="Sraopastraipa"/>
              <w:tabs>
                <w:tab w:val="left" w:pos="1276"/>
              </w:tabs>
              <w:ind w:left="0"/>
              <w:rPr>
                <w:szCs w:val="24"/>
                <w:lang w:eastAsia="lt-LT"/>
              </w:rPr>
            </w:pPr>
            <w:r w:rsidRPr="00B07DD2">
              <w:t>Individualios konsultacijos (dalis jų – gimnazijos virtualioje mokymosi aplinkoje) teikiamos ne tik gimnazistams, turintiems aukštus dalyko gebėjimus, bet ir visiems į</w:t>
            </w:r>
            <w:r w:rsidRPr="00B07DD2">
              <w:rPr>
                <w:szCs w:val="24"/>
              </w:rPr>
              <w:t xml:space="preserve">vairių gebėjimų mokiniams organizuotos visų mokomųjų dalykų konsultacijos pagal mokslo metų pradžioje sudarytą konsultacijų grafiką. </w:t>
            </w:r>
          </w:p>
        </w:tc>
      </w:tr>
      <w:tr w:rsidR="00124C63" w:rsidRPr="00B07DD2" w14:paraId="19662140" w14:textId="77777777" w:rsidTr="00234886">
        <w:trPr>
          <w:gridAfter w:val="1"/>
          <w:wAfter w:w="6" w:type="dxa"/>
        </w:trPr>
        <w:tc>
          <w:tcPr>
            <w:tcW w:w="1986" w:type="dxa"/>
            <w:vMerge/>
            <w:tcMar>
              <w:top w:w="0" w:type="dxa"/>
              <w:left w:w="108" w:type="dxa"/>
              <w:bottom w:w="0" w:type="dxa"/>
              <w:right w:w="108" w:type="dxa"/>
            </w:tcMar>
          </w:tcPr>
          <w:p w14:paraId="223CA908" w14:textId="77777777" w:rsidR="00124C63" w:rsidRPr="00B07DD2" w:rsidRDefault="00124C63" w:rsidP="00124C63">
            <w:pPr>
              <w:spacing w:line="254" w:lineRule="atLeast"/>
              <w:rPr>
                <w:szCs w:val="24"/>
                <w:lang w:eastAsia="lt-LT"/>
              </w:rPr>
            </w:pPr>
          </w:p>
        </w:tc>
        <w:tc>
          <w:tcPr>
            <w:tcW w:w="2550" w:type="dxa"/>
            <w:tcMar>
              <w:top w:w="0" w:type="dxa"/>
              <w:left w:w="108" w:type="dxa"/>
              <w:bottom w:w="0" w:type="dxa"/>
              <w:right w:w="108" w:type="dxa"/>
            </w:tcMar>
          </w:tcPr>
          <w:p w14:paraId="0C2D58CC" w14:textId="23A34A16" w:rsidR="00124C63" w:rsidRPr="00B07DD2" w:rsidRDefault="00124C63" w:rsidP="00124C63">
            <w:pPr>
              <w:spacing w:line="254" w:lineRule="atLeast"/>
              <w:rPr>
                <w:szCs w:val="24"/>
                <w:lang w:eastAsia="lt-LT"/>
              </w:rPr>
            </w:pPr>
            <w:r w:rsidRPr="00B07DD2">
              <w:rPr>
                <w:color w:val="000000" w:themeColor="text1"/>
              </w:rPr>
              <w:t>Mokinių, padariusių ugdymo(</w:t>
            </w:r>
            <w:proofErr w:type="spellStart"/>
            <w:r w:rsidRPr="00B07DD2">
              <w:rPr>
                <w:color w:val="000000" w:themeColor="text1"/>
              </w:rPr>
              <w:t>si</w:t>
            </w:r>
            <w:proofErr w:type="spellEnd"/>
            <w:r w:rsidRPr="00B07DD2">
              <w:rPr>
                <w:color w:val="000000" w:themeColor="text1"/>
              </w:rPr>
              <w:t>) pažangą, dalis – 75%.</w:t>
            </w:r>
          </w:p>
        </w:tc>
        <w:tc>
          <w:tcPr>
            <w:tcW w:w="5471" w:type="dxa"/>
            <w:tcMar>
              <w:top w:w="0" w:type="dxa"/>
              <w:left w:w="108" w:type="dxa"/>
              <w:bottom w:w="0" w:type="dxa"/>
              <w:right w:w="108" w:type="dxa"/>
            </w:tcMar>
          </w:tcPr>
          <w:p w14:paraId="42B44920" w14:textId="1986745E" w:rsidR="00124C63" w:rsidRPr="00B07DD2" w:rsidRDefault="00D84CA8" w:rsidP="00533D8C">
            <w:pPr>
              <w:pBdr>
                <w:top w:val="nil"/>
                <w:left w:val="nil"/>
                <w:bottom w:val="nil"/>
                <w:right w:val="nil"/>
                <w:between w:val="nil"/>
              </w:pBdr>
              <w:rPr>
                <w:szCs w:val="24"/>
                <w:lang w:eastAsia="lt-LT"/>
              </w:rPr>
            </w:pPr>
            <w:r w:rsidRPr="00B07DD2">
              <w:rPr>
                <w:color w:val="000000"/>
                <w:szCs w:val="24"/>
              </w:rPr>
              <w:t>2022 metais mokinių, padariusių ugdymo(</w:t>
            </w:r>
            <w:proofErr w:type="spellStart"/>
            <w:r w:rsidRPr="00B07DD2">
              <w:rPr>
                <w:color w:val="000000"/>
                <w:szCs w:val="24"/>
              </w:rPr>
              <w:t>si</w:t>
            </w:r>
            <w:proofErr w:type="spellEnd"/>
            <w:r w:rsidRPr="00B07DD2">
              <w:rPr>
                <w:color w:val="000000"/>
                <w:szCs w:val="24"/>
              </w:rPr>
              <w:t>) pažangą dalis – 73,48 proc. Lyginant su praeitais 2021 metais, ji išaugo 2,43 proc</w:t>
            </w:r>
            <w:r w:rsidR="00533D8C" w:rsidRPr="00B07DD2">
              <w:rPr>
                <w:color w:val="000000"/>
                <w:szCs w:val="24"/>
              </w:rPr>
              <w:t>.</w:t>
            </w:r>
            <w:r w:rsidRPr="00B07DD2">
              <w:rPr>
                <w:color w:val="000000"/>
                <w:szCs w:val="24"/>
              </w:rPr>
              <w:t xml:space="preserve"> (</w:t>
            </w:r>
            <w:r w:rsidR="003D5108" w:rsidRPr="00B07DD2">
              <w:rPr>
                <w:color w:val="000000"/>
                <w:szCs w:val="24"/>
              </w:rPr>
              <w:t xml:space="preserve">2021 m. – </w:t>
            </w:r>
            <w:r w:rsidRPr="00B07DD2">
              <w:rPr>
                <w:color w:val="000000"/>
                <w:szCs w:val="24"/>
              </w:rPr>
              <w:t>71,05 %).</w:t>
            </w:r>
          </w:p>
        </w:tc>
      </w:tr>
      <w:tr w:rsidR="00124C63" w:rsidRPr="00B07DD2" w14:paraId="02FD49A1" w14:textId="77777777" w:rsidTr="00234886">
        <w:trPr>
          <w:gridAfter w:val="1"/>
          <w:wAfter w:w="6" w:type="dxa"/>
        </w:trPr>
        <w:tc>
          <w:tcPr>
            <w:tcW w:w="1986" w:type="dxa"/>
            <w:tcMar>
              <w:top w:w="0" w:type="dxa"/>
              <w:left w:w="108" w:type="dxa"/>
              <w:bottom w:w="0" w:type="dxa"/>
              <w:right w:w="108" w:type="dxa"/>
            </w:tcMar>
          </w:tcPr>
          <w:p w14:paraId="6C2933C2" w14:textId="77777777" w:rsidR="00124C63" w:rsidRPr="00B07DD2" w:rsidRDefault="00124C63" w:rsidP="00124C63">
            <w:r w:rsidRPr="00B07DD2">
              <w:t xml:space="preserve">1.3.2.Vaiko asmenybės </w:t>
            </w:r>
            <w:proofErr w:type="spellStart"/>
            <w:r w:rsidRPr="00B07DD2">
              <w:t>ūgties</w:t>
            </w:r>
            <w:proofErr w:type="spellEnd"/>
            <w:r w:rsidRPr="00B07DD2">
              <w:t xml:space="preserve"> pamatavimo sistemos tobulinimas.</w:t>
            </w:r>
          </w:p>
        </w:tc>
        <w:tc>
          <w:tcPr>
            <w:tcW w:w="2550" w:type="dxa"/>
            <w:tcMar>
              <w:top w:w="0" w:type="dxa"/>
              <w:left w:w="108" w:type="dxa"/>
              <w:bottom w:w="0" w:type="dxa"/>
              <w:right w:w="108" w:type="dxa"/>
            </w:tcMar>
          </w:tcPr>
          <w:p w14:paraId="03B38C92" w14:textId="6FB6B9B4" w:rsidR="00124C63" w:rsidRPr="00B07DD2" w:rsidRDefault="00124C63" w:rsidP="00124C63">
            <w:pPr>
              <w:rPr>
                <w:szCs w:val="24"/>
                <w:lang w:eastAsia="lt-LT"/>
              </w:rPr>
            </w:pPr>
            <w:r w:rsidRPr="00B07DD2">
              <w:rPr>
                <w:szCs w:val="24"/>
                <w:lang w:eastAsia="lt-LT"/>
              </w:rPr>
              <w:t>Įgyvendinama kiekvieno mokinio visapusiška stebėsena fiksuojant pažangą, socialinę ir pilietinę veiklą</w:t>
            </w:r>
          </w:p>
        </w:tc>
        <w:tc>
          <w:tcPr>
            <w:tcW w:w="5471" w:type="dxa"/>
            <w:tcMar>
              <w:top w:w="0" w:type="dxa"/>
              <w:left w:w="108" w:type="dxa"/>
              <w:bottom w:w="0" w:type="dxa"/>
              <w:right w:w="108" w:type="dxa"/>
            </w:tcMar>
          </w:tcPr>
          <w:p w14:paraId="5E8FAB75" w14:textId="2291688A" w:rsidR="00124C63" w:rsidRDefault="00124C63" w:rsidP="00124C63">
            <w:pPr>
              <w:rPr>
                <w:szCs w:val="24"/>
              </w:rPr>
            </w:pPr>
            <w:r w:rsidRPr="00B07DD2">
              <w:rPr>
                <w:szCs w:val="24"/>
              </w:rPr>
              <w:t xml:space="preserve">Gimnazijoje įgyvendinama kiekvieno mokinio visapusiška stebėsena, fiksuojant pažangą, socialinę ir pilietinę veiklą. </w:t>
            </w:r>
          </w:p>
          <w:p w14:paraId="1A247084" w14:textId="55B4C24A" w:rsidR="0044580F" w:rsidRPr="00B07DD2" w:rsidRDefault="0044580F" w:rsidP="0044580F">
            <w:r>
              <w:t xml:space="preserve">Gimnazijoje yra patvirtinta mokinių </w:t>
            </w:r>
            <w:proofErr w:type="spellStart"/>
            <w:r>
              <w:t>savistebėsenos</w:t>
            </w:r>
            <w:proofErr w:type="spellEnd"/>
            <w:r>
              <w:t xml:space="preserve"> forma, kurią gimnazistai pildo kiekvieną mėnesį. Joje mokiniai rugsėjo mėnesį nusimato savo pusmečio ilgalaikį siekį, mėnesio tikslą, pildo lankomumo ir pažangumo vidurkius. Šioje formoje mokiniai nurodo socialinės-pilietinės veiklos aktyvumą, dalyvavimą mokyklos ir už jos ribų organizuojamose veiklose. </w:t>
            </w:r>
            <w:r w:rsidR="00124C63" w:rsidRPr="00B07DD2">
              <w:rPr>
                <w:szCs w:val="24"/>
              </w:rPr>
              <w:t xml:space="preserve">Mokiniai pažangą ir pasiekimus, asmeninę </w:t>
            </w:r>
            <w:proofErr w:type="spellStart"/>
            <w:r w:rsidR="00124C63" w:rsidRPr="00B07DD2">
              <w:rPr>
                <w:szCs w:val="24"/>
              </w:rPr>
              <w:t>ūgtį</w:t>
            </w:r>
            <w:proofErr w:type="spellEnd"/>
            <w:r w:rsidR="00124C63" w:rsidRPr="00B07DD2">
              <w:rPr>
                <w:szCs w:val="24"/>
              </w:rPr>
              <w:t xml:space="preserve"> aptaria kiekvieną mėnesį su klasės auklėtoju (klasės valandėlių metu), o pusmečių pabaigoje aptaria su dalyko mokytoju (paskutinę pusmečio pamoką), mokinio tėvais (po pusmečių). </w:t>
            </w:r>
          </w:p>
        </w:tc>
      </w:tr>
      <w:tr w:rsidR="00C867AB" w:rsidRPr="00B07DD2" w14:paraId="4DEB87A5" w14:textId="77777777" w:rsidTr="00234886">
        <w:trPr>
          <w:gridAfter w:val="1"/>
          <w:wAfter w:w="6" w:type="dxa"/>
        </w:trPr>
        <w:tc>
          <w:tcPr>
            <w:tcW w:w="1986" w:type="dxa"/>
            <w:vMerge w:val="restart"/>
            <w:tcMar>
              <w:top w:w="0" w:type="dxa"/>
              <w:left w:w="108" w:type="dxa"/>
              <w:bottom w:w="0" w:type="dxa"/>
              <w:right w:w="108" w:type="dxa"/>
            </w:tcMar>
          </w:tcPr>
          <w:p w14:paraId="5558562F" w14:textId="1812352D" w:rsidR="00C867AB" w:rsidRPr="00B07DD2" w:rsidRDefault="00C867AB" w:rsidP="00C867AB">
            <w:r w:rsidRPr="00B07DD2">
              <w:t>1.3.3. Socialinių kompetencijų ugdymo (toliau – SKU) modelio įgyvendinimas.</w:t>
            </w:r>
          </w:p>
        </w:tc>
        <w:tc>
          <w:tcPr>
            <w:tcW w:w="2550" w:type="dxa"/>
            <w:tcMar>
              <w:top w:w="0" w:type="dxa"/>
              <w:left w:w="108" w:type="dxa"/>
              <w:bottom w:w="0" w:type="dxa"/>
              <w:right w:w="108" w:type="dxa"/>
            </w:tcMar>
          </w:tcPr>
          <w:p w14:paraId="38EF3C3D" w14:textId="2EA9AF8D" w:rsidR="00C867AB" w:rsidRPr="00B07DD2" w:rsidRDefault="00C867AB" w:rsidP="00C867AB">
            <w:pPr>
              <w:spacing w:line="254" w:lineRule="atLeast"/>
              <w:rPr>
                <w:szCs w:val="24"/>
                <w:lang w:eastAsia="lt-LT"/>
              </w:rPr>
            </w:pPr>
            <w:r w:rsidRPr="00B07DD2">
              <w:rPr>
                <w:szCs w:val="24"/>
                <w:lang w:eastAsia="lt-LT"/>
              </w:rPr>
              <w:t>Įgyvendinama prevencinė programa „Raktai į sėkmę“.</w:t>
            </w:r>
          </w:p>
        </w:tc>
        <w:tc>
          <w:tcPr>
            <w:tcW w:w="5471" w:type="dxa"/>
            <w:tcMar>
              <w:top w:w="0" w:type="dxa"/>
              <w:left w:w="108" w:type="dxa"/>
              <w:bottom w:w="0" w:type="dxa"/>
              <w:right w:w="108" w:type="dxa"/>
            </w:tcMar>
          </w:tcPr>
          <w:p w14:paraId="4CE6D0F8" w14:textId="08698F6D" w:rsidR="00C867AB" w:rsidRPr="00B07DD2" w:rsidRDefault="002E642C" w:rsidP="00DF0835">
            <w:pPr>
              <w:spacing w:line="254" w:lineRule="atLeast"/>
            </w:pPr>
            <w:r w:rsidRPr="00B07DD2">
              <w:rPr>
                <w:color w:val="000000"/>
                <w:szCs w:val="24"/>
              </w:rPr>
              <w:t>Visuose klasių koncentruose</w:t>
            </w:r>
            <w:r w:rsidR="00DF0835">
              <w:rPr>
                <w:color w:val="000000"/>
                <w:szCs w:val="24"/>
              </w:rPr>
              <w:t xml:space="preserve"> mokiniams, </w:t>
            </w:r>
            <w:r w:rsidRPr="00B07DD2">
              <w:rPr>
                <w:color w:val="000000"/>
                <w:szCs w:val="24"/>
              </w:rPr>
              <w:t xml:space="preserve">besimokantiems pagal bendrojo ugdymo programas, </w:t>
            </w:r>
            <w:r w:rsidR="00C867AB" w:rsidRPr="00B07DD2">
              <w:rPr>
                <w:color w:val="000000"/>
                <w:szCs w:val="24"/>
              </w:rPr>
              <w:t>gimnazija įgyvendina nuoseklią ir ilgalaikę socialines ir emocines kompetencijas ugdančią prevencinę programą „Raktai į sėkmę“, apimančią patyčių, smurto, alkoholio, tabako ir kitų psichiką veikiančių medžiagų vartojimo prevenciją, sveikos gyvensenos, savanorystės veiklų skatinimą, mokinių lyderystės, tarnystės ugdymą.</w:t>
            </w:r>
          </w:p>
        </w:tc>
      </w:tr>
      <w:tr w:rsidR="00C867AB" w:rsidRPr="00B07DD2" w14:paraId="70A52C65" w14:textId="77777777" w:rsidTr="00234886">
        <w:trPr>
          <w:gridAfter w:val="1"/>
          <w:wAfter w:w="6" w:type="dxa"/>
        </w:trPr>
        <w:tc>
          <w:tcPr>
            <w:tcW w:w="1986" w:type="dxa"/>
            <w:vMerge/>
            <w:tcMar>
              <w:top w:w="0" w:type="dxa"/>
              <w:left w:w="108" w:type="dxa"/>
              <w:bottom w:w="0" w:type="dxa"/>
              <w:right w:w="108" w:type="dxa"/>
            </w:tcMar>
          </w:tcPr>
          <w:p w14:paraId="182A527C" w14:textId="1ED6233A" w:rsidR="00C867AB" w:rsidRPr="00B07DD2" w:rsidRDefault="00C867AB" w:rsidP="00C867AB">
            <w:pPr>
              <w:rPr>
                <w:szCs w:val="24"/>
                <w:lang w:eastAsia="lt-LT"/>
              </w:rPr>
            </w:pPr>
          </w:p>
        </w:tc>
        <w:tc>
          <w:tcPr>
            <w:tcW w:w="2550" w:type="dxa"/>
            <w:tcMar>
              <w:top w:w="0" w:type="dxa"/>
              <w:left w:w="108" w:type="dxa"/>
              <w:bottom w:w="0" w:type="dxa"/>
              <w:right w:w="108" w:type="dxa"/>
            </w:tcMar>
          </w:tcPr>
          <w:p w14:paraId="2AAB2DB9" w14:textId="175B1BC1" w:rsidR="00C867AB" w:rsidRPr="00B07DD2" w:rsidRDefault="00A2361E" w:rsidP="00D13B44">
            <w:pPr>
              <w:spacing w:line="254" w:lineRule="atLeast"/>
              <w:rPr>
                <w:szCs w:val="24"/>
                <w:lang w:eastAsia="lt-LT"/>
              </w:rPr>
            </w:pPr>
            <w:r w:rsidRPr="00B07DD2">
              <w:rPr>
                <w:color w:val="000000" w:themeColor="text1"/>
              </w:rPr>
              <w:t xml:space="preserve">Mokinių, dalyvavusių SKU veiklose, dalis </w:t>
            </w:r>
            <w:r w:rsidR="00C867AB" w:rsidRPr="00B07DD2">
              <w:rPr>
                <w:szCs w:val="24"/>
                <w:lang w:eastAsia="lt-LT"/>
              </w:rPr>
              <w:t>– 9</w:t>
            </w:r>
            <w:r w:rsidR="00D13B44" w:rsidRPr="00B07DD2">
              <w:rPr>
                <w:szCs w:val="24"/>
                <w:lang w:eastAsia="lt-LT"/>
              </w:rPr>
              <w:t>8</w:t>
            </w:r>
            <w:r w:rsidR="00C867AB" w:rsidRPr="00B07DD2">
              <w:rPr>
                <w:szCs w:val="24"/>
                <w:lang w:eastAsia="lt-LT"/>
              </w:rPr>
              <w:t>%.</w:t>
            </w:r>
          </w:p>
        </w:tc>
        <w:tc>
          <w:tcPr>
            <w:tcW w:w="5471" w:type="dxa"/>
            <w:tcMar>
              <w:top w:w="0" w:type="dxa"/>
              <w:left w:w="108" w:type="dxa"/>
              <w:bottom w:w="0" w:type="dxa"/>
              <w:right w:w="108" w:type="dxa"/>
            </w:tcMar>
          </w:tcPr>
          <w:p w14:paraId="0405E169" w14:textId="4B257E26" w:rsidR="00C867AB" w:rsidRPr="00B07DD2" w:rsidRDefault="00C867AB" w:rsidP="00D13B44">
            <w:pPr>
              <w:spacing w:line="254" w:lineRule="atLeast"/>
              <w:rPr>
                <w:szCs w:val="24"/>
                <w:lang w:eastAsia="lt-LT"/>
              </w:rPr>
            </w:pPr>
            <w:r w:rsidRPr="00B07DD2">
              <w:t>Visuose klasių koncentruose įgyvendinamas SKU modelis</w:t>
            </w:r>
            <w:r w:rsidRPr="00B07DD2">
              <w:rPr>
                <w:szCs w:val="24"/>
                <w:lang w:eastAsia="lt-LT"/>
              </w:rPr>
              <w:t xml:space="preserve"> ir 9</w:t>
            </w:r>
            <w:r w:rsidR="00D13B44" w:rsidRPr="00B07DD2">
              <w:rPr>
                <w:szCs w:val="24"/>
                <w:lang w:eastAsia="lt-LT"/>
              </w:rPr>
              <w:t>8</w:t>
            </w:r>
            <w:r w:rsidRPr="00B07DD2">
              <w:rPr>
                <w:szCs w:val="24"/>
                <w:lang w:eastAsia="lt-LT"/>
              </w:rPr>
              <w:t>% gimnazistų dalyvavo SKU veiklose. Mokiniams, besimokantiems nuotoliniu būdu, sudėtinga dalyvauti SKU veiklose.</w:t>
            </w:r>
          </w:p>
        </w:tc>
      </w:tr>
      <w:tr w:rsidR="00C867AB" w:rsidRPr="00B07DD2" w14:paraId="5443BB1E" w14:textId="77777777" w:rsidTr="00234886">
        <w:tc>
          <w:tcPr>
            <w:tcW w:w="10013" w:type="dxa"/>
            <w:gridSpan w:val="4"/>
            <w:tcMar>
              <w:top w:w="0" w:type="dxa"/>
              <w:left w:w="108" w:type="dxa"/>
              <w:bottom w:w="0" w:type="dxa"/>
              <w:right w:w="108" w:type="dxa"/>
            </w:tcMar>
          </w:tcPr>
          <w:p w14:paraId="0BA501D3" w14:textId="07321422" w:rsidR="00C867AB" w:rsidRPr="00B07DD2" w:rsidRDefault="00C867AB" w:rsidP="00581DD5">
            <w:pPr>
              <w:spacing w:line="254" w:lineRule="atLeast"/>
              <w:rPr>
                <w:szCs w:val="24"/>
                <w:lang w:eastAsia="lt-LT"/>
              </w:rPr>
            </w:pPr>
            <w:r w:rsidRPr="00B07DD2">
              <w:rPr>
                <w:b/>
                <w:i/>
              </w:rPr>
              <w:t>1.4 uždavinys.</w:t>
            </w:r>
            <w:r w:rsidRPr="00B07DD2">
              <w:rPr>
                <w:i/>
              </w:rPr>
              <w:t xml:space="preserve"> </w:t>
            </w:r>
            <w:r w:rsidR="00581DD5" w:rsidRPr="00B07DD2">
              <w:rPr>
                <w:b/>
                <w:i/>
              </w:rPr>
              <w:t>Plėtoti</w:t>
            </w:r>
            <w:r w:rsidRPr="00B07DD2">
              <w:rPr>
                <w:b/>
                <w:i/>
                <w:szCs w:val="24"/>
              </w:rPr>
              <w:t xml:space="preserve"> mokinių saviraiškos galimybes per neformaliojo švietimo ir projektines veiklas.</w:t>
            </w:r>
          </w:p>
        </w:tc>
      </w:tr>
      <w:tr w:rsidR="00C867AB" w:rsidRPr="00B07DD2" w14:paraId="58332AAD" w14:textId="77777777" w:rsidTr="00234886">
        <w:trPr>
          <w:gridAfter w:val="1"/>
          <w:wAfter w:w="6" w:type="dxa"/>
        </w:trPr>
        <w:tc>
          <w:tcPr>
            <w:tcW w:w="1986" w:type="dxa"/>
            <w:vMerge w:val="restart"/>
            <w:tcMar>
              <w:top w:w="0" w:type="dxa"/>
              <w:left w:w="108" w:type="dxa"/>
              <w:bottom w:w="0" w:type="dxa"/>
              <w:right w:w="108" w:type="dxa"/>
            </w:tcMar>
          </w:tcPr>
          <w:p w14:paraId="456E41F8" w14:textId="7FC9BF79" w:rsidR="00C867AB" w:rsidRPr="00B07DD2" w:rsidRDefault="00C867AB" w:rsidP="00C867AB">
            <w:pPr>
              <w:rPr>
                <w:szCs w:val="24"/>
                <w:lang w:eastAsia="lt-LT"/>
              </w:rPr>
            </w:pPr>
            <w:r w:rsidRPr="00B07DD2">
              <w:t>1.4.1. Neformaliojo švietimo veiklų pagal poreikius užtikrinimas.</w:t>
            </w:r>
          </w:p>
        </w:tc>
        <w:tc>
          <w:tcPr>
            <w:tcW w:w="2550" w:type="dxa"/>
            <w:tcMar>
              <w:top w:w="0" w:type="dxa"/>
              <w:left w:w="108" w:type="dxa"/>
              <w:bottom w:w="0" w:type="dxa"/>
              <w:right w:w="108" w:type="dxa"/>
            </w:tcMar>
          </w:tcPr>
          <w:p w14:paraId="31E5994B" w14:textId="77777777" w:rsidR="00C867AB" w:rsidRPr="00B07DD2" w:rsidRDefault="00C867AB" w:rsidP="00C867AB">
            <w:pPr>
              <w:spacing w:line="254" w:lineRule="atLeast"/>
              <w:rPr>
                <w:color w:val="FF0000"/>
                <w:szCs w:val="24"/>
                <w:lang w:eastAsia="lt-LT"/>
              </w:rPr>
            </w:pPr>
            <w:r w:rsidRPr="00B07DD2">
              <w:rPr>
                <w:szCs w:val="24"/>
                <w:lang w:eastAsia="lt-LT"/>
              </w:rPr>
              <w:t>Panaudojama neformaliojo švietimo pamokų dalis – 100%.</w:t>
            </w:r>
          </w:p>
        </w:tc>
        <w:tc>
          <w:tcPr>
            <w:tcW w:w="5471" w:type="dxa"/>
            <w:tcMar>
              <w:top w:w="0" w:type="dxa"/>
              <w:left w:w="108" w:type="dxa"/>
              <w:bottom w:w="0" w:type="dxa"/>
              <w:right w:w="108" w:type="dxa"/>
            </w:tcMar>
          </w:tcPr>
          <w:p w14:paraId="50368FB0" w14:textId="3A3EF93C" w:rsidR="00C867AB" w:rsidRPr="00B07DD2" w:rsidRDefault="00C867AB" w:rsidP="00B87ACA">
            <w:pPr>
              <w:spacing w:line="254" w:lineRule="atLeast"/>
              <w:rPr>
                <w:color w:val="FF0000"/>
                <w:szCs w:val="24"/>
                <w:lang w:eastAsia="lt-LT"/>
              </w:rPr>
            </w:pPr>
            <w:r w:rsidRPr="00B07DD2">
              <w:t>202</w:t>
            </w:r>
            <w:r w:rsidR="00FE365B" w:rsidRPr="00B07DD2">
              <w:t>2</w:t>
            </w:r>
            <w:r w:rsidRPr="00B07DD2">
              <w:t xml:space="preserve"> metais, kaip ir kasmet, </w:t>
            </w:r>
            <w:r w:rsidRPr="00B07DD2">
              <w:rPr>
                <w:szCs w:val="24"/>
                <w:lang w:eastAsia="lt-LT"/>
              </w:rPr>
              <w:t>gimnazija panaudojo visas (100%) pagal bendruosius ugdymo planus skirtas valandas 1</w:t>
            </w:r>
            <w:r w:rsidR="00B87ACA" w:rsidRPr="00B07DD2">
              <w:rPr>
                <w:szCs w:val="24"/>
                <w:lang w:eastAsia="lt-LT"/>
              </w:rPr>
              <w:t>9</w:t>
            </w:r>
            <w:r w:rsidRPr="00B07DD2">
              <w:rPr>
                <w:szCs w:val="24"/>
                <w:lang w:eastAsia="lt-LT"/>
              </w:rPr>
              <w:t xml:space="preserve"> būrelių: </w:t>
            </w:r>
            <w:proofErr w:type="spellStart"/>
            <w:r w:rsidRPr="00B07DD2">
              <w:rPr>
                <w:szCs w:val="24"/>
                <w:lang w:eastAsia="lt-LT"/>
              </w:rPr>
              <w:t>Robotikos</w:t>
            </w:r>
            <w:proofErr w:type="spellEnd"/>
            <w:r w:rsidRPr="00B07DD2">
              <w:rPr>
                <w:szCs w:val="24"/>
                <w:lang w:eastAsia="lt-LT"/>
              </w:rPr>
              <w:t>,</w:t>
            </w:r>
            <w:r w:rsidRPr="00B07DD2">
              <w:rPr>
                <w:color w:val="FF0000"/>
                <w:szCs w:val="24"/>
                <w:lang w:eastAsia="lt-LT"/>
              </w:rPr>
              <w:t xml:space="preserve"> </w:t>
            </w:r>
            <w:r w:rsidRPr="00B07DD2">
              <w:rPr>
                <w:szCs w:val="24"/>
                <w:lang w:eastAsia="lt-LT"/>
              </w:rPr>
              <w:t xml:space="preserve">Žurnalistų, Teatro studijai, Grafikos studijai, Fotografijos, Dizaino, Konstravimo būreliams, Vokalinės grupės, </w:t>
            </w:r>
            <w:r w:rsidRPr="00B07DD2">
              <w:rPr>
                <w:szCs w:val="24"/>
                <w:lang w:eastAsia="lt-LT"/>
              </w:rPr>
              <w:lastRenderedPageBreak/>
              <w:t>Instrumentinės ir vokalinės grupės, Šiuolaikinio šokio studijos,</w:t>
            </w:r>
            <w:r w:rsidRPr="00B07DD2">
              <w:rPr>
                <w:color w:val="FF0000"/>
                <w:szCs w:val="24"/>
                <w:lang w:eastAsia="lt-LT"/>
              </w:rPr>
              <w:t xml:space="preserve"> </w:t>
            </w:r>
            <w:r w:rsidR="0039681D" w:rsidRPr="00B07DD2">
              <w:rPr>
                <w:szCs w:val="24"/>
                <w:lang w:eastAsia="lt-LT"/>
              </w:rPr>
              <w:t xml:space="preserve">Mokomajai mokinių bendrovei, </w:t>
            </w:r>
            <w:r w:rsidRPr="00B07DD2">
              <w:rPr>
                <w:szCs w:val="24"/>
                <w:lang w:eastAsia="lt-LT"/>
              </w:rPr>
              <w:t xml:space="preserve">MMTL (vaikinų) tinklinio, MMTL (merginų) tinklinio, Atletinės gimnastikos, </w:t>
            </w:r>
            <w:r w:rsidRPr="00B07DD2">
              <w:t>Gimnastikos su funkciniais TRX treniruokliais</w:t>
            </w:r>
            <w:r w:rsidRPr="00B07DD2">
              <w:rPr>
                <w:szCs w:val="24"/>
                <w:lang w:eastAsia="lt-LT"/>
              </w:rPr>
              <w:t xml:space="preserve">, </w:t>
            </w:r>
            <w:r w:rsidR="0039681D" w:rsidRPr="00B07DD2">
              <w:rPr>
                <w:szCs w:val="24"/>
                <w:lang w:eastAsia="lt-LT"/>
              </w:rPr>
              <w:t xml:space="preserve">Sportinių žaidimų lygai, </w:t>
            </w:r>
            <w:r w:rsidRPr="00B07DD2">
              <w:rPr>
                <w:szCs w:val="24"/>
                <w:lang w:eastAsia="lt-LT"/>
              </w:rPr>
              <w:t xml:space="preserve">Prevencinės grupės „Ore“, </w:t>
            </w:r>
            <w:r w:rsidRPr="00B07DD2">
              <w:t>Regbio būreliui.</w:t>
            </w:r>
            <w:r w:rsidRPr="00B07DD2">
              <w:rPr>
                <w:szCs w:val="24"/>
                <w:lang w:eastAsia="lt-LT"/>
              </w:rPr>
              <w:t xml:space="preserve"> </w:t>
            </w:r>
            <w:r w:rsidR="00B87ACA" w:rsidRPr="00B07DD2">
              <w:rPr>
                <w:szCs w:val="24"/>
                <w:lang w:eastAsia="lt-LT"/>
              </w:rPr>
              <w:t>Nuo 2022 m. rugsėjo 1 d. savo veiklą pradėjo 2 suaugusiųjų neformaliojo švietimo būreliai: dailės ir gitaros.</w:t>
            </w:r>
          </w:p>
        </w:tc>
      </w:tr>
      <w:tr w:rsidR="00C867AB" w:rsidRPr="00B07DD2" w14:paraId="0D426BA6" w14:textId="77777777" w:rsidTr="00234886">
        <w:trPr>
          <w:gridAfter w:val="1"/>
          <w:wAfter w:w="6" w:type="dxa"/>
        </w:trPr>
        <w:tc>
          <w:tcPr>
            <w:tcW w:w="1986" w:type="dxa"/>
            <w:vMerge/>
            <w:tcMar>
              <w:top w:w="0" w:type="dxa"/>
              <w:left w:w="108" w:type="dxa"/>
              <w:bottom w:w="0" w:type="dxa"/>
              <w:right w:w="108" w:type="dxa"/>
            </w:tcMar>
          </w:tcPr>
          <w:p w14:paraId="5662DCD4" w14:textId="77777777" w:rsidR="00C867AB" w:rsidRPr="00B07DD2" w:rsidRDefault="00C867AB" w:rsidP="00C867AB">
            <w:pPr>
              <w:spacing w:line="254" w:lineRule="atLeast"/>
              <w:rPr>
                <w:szCs w:val="24"/>
                <w:lang w:eastAsia="lt-LT"/>
              </w:rPr>
            </w:pPr>
          </w:p>
        </w:tc>
        <w:tc>
          <w:tcPr>
            <w:tcW w:w="2550" w:type="dxa"/>
            <w:tcMar>
              <w:top w:w="0" w:type="dxa"/>
              <w:left w:w="108" w:type="dxa"/>
              <w:bottom w:w="0" w:type="dxa"/>
              <w:right w:w="108" w:type="dxa"/>
            </w:tcMar>
          </w:tcPr>
          <w:p w14:paraId="29BE9F89" w14:textId="19FD898B" w:rsidR="00C867AB" w:rsidRPr="00B07DD2" w:rsidRDefault="00FE365B" w:rsidP="00C867AB">
            <w:pPr>
              <w:spacing w:line="254" w:lineRule="atLeast"/>
            </w:pPr>
            <w:r w:rsidRPr="00B07DD2">
              <w:rPr>
                <w:color w:val="000000" w:themeColor="text1"/>
              </w:rPr>
              <w:t xml:space="preserve">Mokinių, dalyvavusių gimnazijos organizuojamose veiklose už mokyklos ribų (gamtoje, kultūros įstaigose, įmonėse, valdžios institucijose ir kt.), dalis </w:t>
            </w:r>
            <w:r w:rsidR="00C867AB" w:rsidRPr="00B07DD2">
              <w:t xml:space="preserve">– 100%. </w:t>
            </w:r>
          </w:p>
        </w:tc>
        <w:tc>
          <w:tcPr>
            <w:tcW w:w="5471" w:type="dxa"/>
            <w:tcMar>
              <w:top w:w="0" w:type="dxa"/>
              <w:left w:w="108" w:type="dxa"/>
              <w:bottom w:w="0" w:type="dxa"/>
              <w:right w:w="108" w:type="dxa"/>
            </w:tcMar>
          </w:tcPr>
          <w:p w14:paraId="3F9445DA" w14:textId="77777777" w:rsidR="00C867AB" w:rsidRPr="00B07DD2" w:rsidRDefault="00C867AB" w:rsidP="00C867AB">
            <w:r w:rsidRPr="00B07DD2">
              <w:t>100% gimnazistų dalyvavo gimnazijos organizuojamose veiklose už mokyklos ribų.</w:t>
            </w:r>
          </w:p>
          <w:p w14:paraId="10FB218A" w14:textId="5663D172" w:rsidR="00C867AB" w:rsidRPr="00B07DD2" w:rsidRDefault="00C867AB" w:rsidP="00C867AB">
            <w:pPr>
              <w:rPr>
                <w:szCs w:val="24"/>
                <w:lang w:eastAsia="lt-LT"/>
              </w:rPr>
            </w:pPr>
          </w:p>
        </w:tc>
      </w:tr>
      <w:tr w:rsidR="00C867AB" w:rsidRPr="00B07DD2" w14:paraId="24B13BDB" w14:textId="77777777" w:rsidTr="00234886">
        <w:trPr>
          <w:gridAfter w:val="1"/>
          <w:wAfter w:w="6" w:type="dxa"/>
        </w:trPr>
        <w:tc>
          <w:tcPr>
            <w:tcW w:w="1986" w:type="dxa"/>
            <w:vMerge/>
            <w:tcMar>
              <w:top w:w="0" w:type="dxa"/>
              <w:left w:w="108" w:type="dxa"/>
              <w:bottom w:w="0" w:type="dxa"/>
              <w:right w:w="108" w:type="dxa"/>
            </w:tcMar>
          </w:tcPr>
          <w:p w14:paraId="3DF92396" w14:textId="77777777" w:rsidR="00C867AB" w:rsidRPr="00B07DD2" w:rsidRDefault="00C867AB" w:rsidP="00C867AB">
            <w:pPr>
              <w:spacing w:line="254" w:lineRule="atLeast"/>
              <w:rPr>
                <w:szCs w:val="24"/>
                <w:lang w:eastAsia="lt-LT"/>
              </w:rPr>
            </w:pPr>
          </w:p>
        </w:tc>
        <w:tc>
          <w:tcPr>
            <w:tcW w:w="2550" w:type="dxa"/>
            <w:tcMar>
              <w:top w:w="0" w:type="dxa"/>
              <w:left w:w="108" w:type="dxa"/>
              <w:bottom w:w="0" w:type="dxa"/>
              <w:right w:w="108" w:type="dxa"/>
            </w:tcMar>
          </w:tcPr>
          <w:p w14:paraId="19D70B2F" w14:textId="7A59E3A0" w:rsidR="00C867AB" w:rsidRPr="00B07DD2" w:rsidRDefault="007F1ED0" w:rsidP="00C867AB">
            <w:pPr>
              <w:spacing w:line="254" w:lineRule="atLeast"/>
              <w:rPr>
                <w:szCs w:val="24"/>
                <w:lang w:eastAsia="lt-LT"/>
              </w:rPr>
            </w:pPr>
            <w:r w:rsidRPr="00B07DD2">
              <w:rPr>
                <w:color w:val="000000" w:themeColor="text1"/>
              </w:rPr>
              <w:t xml:space="preserve">Neformalaus švietimo užsiėmimus lankančių gimnazijos mokinių dalis </w:t>
            </w:r>
            <w:r w:rsidR="00C867AB" w:rsidRPr="00B07DD2">
              <w:t>– 85%.</w:t>
            </w:r>
          </w:p>
        </w:tc>
        <w:tc>
          <w:tcPr>
            <w:tcW w:w="5471" w:type="dxa"/>
            <w:tcMar>
              <w:top w:w="0" w:type="dxa"/>
              <w:left w:w="108" w:type="dxa"/>
              <w:bottom w:w="0" w:type="dxa"/>
              <w:right w:w="108" w:type="dxa"/>
            </w:tcMar>
          </w:tcPr>
          <w:p w14:paraId="69D4CDCF" w14:textId="2F1D1531" w:rsidR="00C867AB" w:rsidRPr="00B07DD2" w:rsidRDefault="00C867AB" w:rsidP="00C867AB">
            <w:pPr>
              <w:rPr>
                <w:szCs w:val="24"/>
                <w:lang w:eastAsia="lt-LT"/>
              </w:rPr>
            </w:pPr>
            <w:r w:rsidRPr="00B07DD2">
              <w:rPr>
                <w:szCs w:val="24"/>
                <w:lang w:eastAsia="lt-LT"/>
              </w:rPr>
              <w:t>202</w:t>
            </w:r>
            <w:r w:rsidR="00FE365B" w:rsidRPr="00B07DD2">
              <w:rPr>
                <w:szCs w:val="24"/>
                <w:lang w:eastAsia="lt-LT"/>
              </w:rPr>
              <w:t>2</w:t>
            </w:r>
            <w:r w:rsidRPr="00B07DD2">
              <w:rPr>
                <w:szCs w:val="24"/>
                <w:lang w:eastAsia="lt-LT"/>
              </w:rPr>
              <w:t xml:space="preserve"> metais neformaliojo švietimo užsiėmimus gimnazijoje ir už jos ribų lankė </w:t>
            </w:r>
            <w:r w:rsidR="00FE365B" w:rsidRPr="00B07DD2">
              <w:rPr>
                <w:szCs w:val="24"/>
                <w:lang w:eastAsia="lt-LT"/>
              </w:rPr>
              <w:t>73</w:t>
            </w:r>
            <w:r w:rsidRPr="00B07DD2">
              <w:rPr>
                <w:szCs w:val="24"/>
                <w:lang w:eastAsia="lt-LT"/>
              </w:rPr>
              <w:t>% gimnazistų.</w:t>
            </w:r>
          </w:p>
          <w:p w14:paraId="23E85FD5" w14:textId="77777777" w:rsidR="00C867AB" w:rsidRPr="00B07DD2" w:rsidRDefault="00C867AB" w:rsidP="00C867AB">
            <w:pPr>
              <w:spacing w:line="254" w:lineRule="atLeast"/>
              <w:rPr>
                <w:szCs w:val="24"/>
                <w:lang w:eastAsia="lt-LT"/>
              </w:rPr>
            </w:pPr>
          </w:p>
        </w:tc>
      </w:tr>
      <w:tr w:rsidR="00C867AB" w:rsidRPr="00B07DD2" w14:paraId="5823EF04" w14:textId="77777777" w:rsidTr="00234886">
        <w:trPr>
          <w:gridAfter w:val="1"/>
          <w:wAfter w:w="6" w:type="dxa"/>
        </w:trPr>
        <w:tc>
          <w:tcPr>
            <w:tcW w:w="1986" w:type="dxa"/>
            <w:vMerge w:val="restart"/>
            <w:tcMar>
              <w:top w:w="0" w:type="dxa"/>
              <w:left w:w="108" w:type="dxa"/>
              <w:bottom w:w="0" w:type="dxa"/>
              <w:right w:w="108" w:type="dxa"/>
            </w:tcMar>
          </w:tcPr>
          <w:p w14:paraId="4CB12A5F" w14:textId="5F25A887" w:rsidR="00C867AB" w:rsidRPr="00B07DD2" w:rsidRDefault="000B2600" w:rsidP="00C867AB">
            <w:pPr>
              <w:rPr>
                <w:szCs w:val="24"/>
                <w:lang w:eastAsia="lt-LT"/>
              </w:rPr>
            </w:pPr>
            <w:r w:rsidRPr="00B07DD2">
              <w:t>1.4.2. Projektinės veiklos įgyvendinimas.</w:t>
            </w:r>
          </w:p>
        </w:tc>
        <w:tc>
          <w:tcPr>
            <w:tcW w:w="2550" w:type="dxa"/>
            <w:tcMar>
              <w:top w:w="0" w:type="dxa"/>
              <w:left w:w="108" w:type="dxa"/>
              <w:bottom w:w="0" w:type="dxa"/>
              <w:right w:w="108" w:type="dxa"/>
            </w:tcMar>
          </w:tcPr>
          <w:p w14:paraId="43B3507C" w14:textId="08171B09" w:rsidR="00C867AB" w:rsidRPr="00B07DD2" w:rsidRDefault="00CC7680" w:rsidP="00C867AB">
            <w:pPr>
              <w:spacing w:line="254" w:lineRule="atLeast"/>
              <w:rPr>
                <w:color w:val="FF0000"/>
                <w:szCs w:val="24"/>
                <w:lang w:eastAsia="lt-LT"/>
              </w:rPr>
            </w:pPr>
            <w:r w:rsidRPr="00B07DD2">
              <w:rPr>
                <w:color w:val="000000" w:themeColor="text1"/>
                <w:szCs w:val="24"/>
                <w:lang w:eastAsia="lt-LT"/>
              </w:rPr>
              <w:t xml:space="preserve">Vykdomų socialinių-pilietinių akcijų skaičius </w:t>
            </w:r>
            <w:r w:rsidRPr="00B07DD2">
              <w:rPr>
                <w:color w:val="000000" w:themeColor="text1"/>
                <w:szCs w:val="24"/>
                <w:lang w:eastAsia="lt-LT"/>
              </w:rPr>
              <w:softHyphen/>
              <w:t>– 3.</w:t>
            </w:r>
          </w:p>
        </w:tc>
        <w:tc>
          <w:tcPr>
            <w:tcW w:w="5471" w:type="dxa"/>
            <w:tcMar>
              <w:top w:w="0" w:type="dxa"/>
              <w:left w:w="108" w:type="dxa"/>
              <w:bottom w:w="0" w:type="dxa"/>
              <w:right w:w="108" w:type="dxa"/>
            </w:tcMar>
          </w:tcPr>
          <w:p w14:paraId="512373F2" w14:textId="74BB155E" w:rsidR="00C867AB" w:rsidRPr="00B07DD2" w:rsidRDefault="00C867AB" w:rsidP="00DF0835">
            <w:pPr>
              <w:rPr>
                <w:color w:val="FF0000"/>
                <w:szCs w:val="24"/>
                <w:lang w:eastAsia="lt-LT"/>
              </w:rPr>
            </w:pPr>
            <w:r w:rsidRPr="00B07DD2">
              <w:rPr>
                <w:color w:val="000000" w:themeColor="text1"/>
                <w:szCs w:val="24"/>
                <w:lang w:eastAsia="lt-LT"/>
              </w:rPr>
              <w:t>202</w:t>
            </w:r>
            <w:r w:rsidR="007213C2" w:rsidRPr="00B07DD2">
              <w:rPr>
                <w:color w:val="000000" w:themeColor="text1"/>
                <w:szCs w:val="24"/>
                <w:lang w:eastAsia="lt-LT"/>
              </w:rPr>
              <w:t>2 metai</w:t>
            </w:r>
            <w:r w:rsidR="006A1201" w:rsidRPr="00B07DD2">
              <w:rPr>
                <w:color w:val="000000" w:themeColor="text1"/>
                <w:szCs w:val="24"/>
                <w:lang w:eastAsia="lt-LT"/>
              </w:rPr>
              <w:t xml:space="preserve">s gimnazijos bendruomenė aktyviausiai  įsitraukė į 5 socialines-pilietines akcijas: </w:t>
            </w:r>
            <w:r w:rsidR="00090996" w:rsidRPr="00B07DD2">
              <w:rPr>
                <w:color w:val="000000" w:themeColor="text1"/>
                <w:szCs w:val="24"/>
                <w:lang w:eastAsia="lt-LT"/>
              </w:rPr>
              <w:t>s</w:t>
            </w:r>
            <w:r w:rsidR="007213C2" w:rsidRPr="00B07DD2">
              <w:rPr>
                <w:color w:val="000000" w:themeColor="text1"/>
              </w:rPr>
              <w:t xml:space="preserve">ausio </w:t>
            </w:r>
            <w:r w:rsidR="007213C2" w:rsidRPr="00B07DD2">
              <w:t>13</w:t>
            </w:r>
            <w:r w:rsidR="00090996" w:rsidRPr="00B07DD2">
              <w:t>–</w:t>
            </w:r>
            <w:proofErr w:type="spellStart"/>
            <w:r w:rsidR="007213C2" w:rsidRPr="00B07DD2">
              <w:t>sios</w:t>
            </w:r>
            <w:proofErr w:type="spellEnd"/>
            <w:r w:rsidR="007213C2" w:rsidRPr="00B07DD2">
              <w:t xml:space="preserve"> minėjim</w:t>
            </w:r>
            <w:r w:rsidR="00090996" w:rsidRPr="00B07DD2">
              <w:t>ą</w:t>
            </w:r>
            <w:r w:rsidR="00F944C6" w:rsidRPr="00B07DD2">
              <w:t xml:space="preserve"> – pilietin</w:t>
            </w:r>
            <w:r w:rsidR="00DF0835">
              <w:t>ę</w:t>
            </w:r>
            <w:r w:rsidR="007213C2" w:rsidRPr="00B07DD2">
              <w:t xml:space="preserve"> akcij</w:t>
            </w:r>
            <w:r w:rsidR="00F944C6" w:rsidRPr="00B07DD2">
              <w:t>ą „</w:t>
            </w:r>
            <w:r w:rsidR="007213C2" w:rsidRPr="00B07DD2">
              <w:t>Laisvė</w:t>
            </w:r>
            <w:r w:rsidR="00F944C6" w:rsidRPr="00B07DD2">
              <w:t>“ ir „</w:t>
            </w:r>
            <w:r w:rsidR="007213C2" w:rsidRPr="00B07DD2">
              <w:t>Atmintis gyva</w:t>
            </w:r>
            <w:r w:rsidR="005566AA" w:rsidRPr="00B07DD2">
              <w:t>, nes</w:t>
            </w:r>
            <w:r w:rsidR="007213C2" w:rsidRPr="00B07DD2">
              <w:t xml:space="preserve"> liudija</w:t>
            </w:r>
            <w:r w:rsidR="00F944C6" w:rsidRPr="00B07DD2">
              <w:t xml:space="preserve">“, </w:t>
            </w:r>
            <w:r w:rsidR="007213C2" w:rsidRPr="00B07DD2">
              <w:t>Lietuvos nepriklausomybės atkūrimo dienos minėjimo šventinę eiseną</w:t>
            </w:r>
            <w:r w:rsidR="00F944C6" w:rsidRPr="00B07DD2">
              <w:t xml:space="preserve">, </w:t>
            </w:r>
            <w:r w:rsidR="005566AA" w:rsidRPr="00B07DD2">
              <w:t>ukrainiečių integracijos centre „</w:t>
            </w:r>
            <w:proofErr w:type="spellStart"/>
            <w:r w:rsidR="005566AA" w:rsidRPr="00B07DD2">
              <w:t>Malva</w:t>
            </w:r>
            <w:proofErr w:type="spellEnd"/>
            <w:r w:rsidR="008B426C" w:rsidRPr="00B07DD2">
              <w:t>“</w:t>
            </w:r>
            <w:r w:rsidR="005566AA" w:rsidRPr="00B07DD2">
              <w:t xml:space="preserve"> </w:t>
            </w:r>
            <w:r w:rsidR="007213C2" w:rsidRPr="00B07DD2">
              <w:t>„Maskuojamųjų tinklų kariams pynim</w:t>
            </w:r>
            <w:r w:rsidR="007C582D" w:rsidRPr="00B07DD2">
              <w:t>ą</w:t>
            </w:r>
            <w:r w:rsidR="007213C2" w:rsidRPr="00B07DD2">
              <w:t>“, socialin</w:t>
            </w:r>
            <w:r w:rsidR="007C582D" w:rsidRPr="00B07DD2">
              <w:t>ę</w:t>
            </w:r>
            <w:r w:rsidR="007213C2" w:rsidRPr="00B07DD2">
              <w:t xml:space="preserve"> akcij</w:t>
            </w:r>
            <w:r w:rsidR="007C582D" w:rsidRPr="00B07DD2">
              <w:t>ą</w:t>
            </w:r>
            <w:r w:rsidR="007213C2" w:rsidRPr="00B07DD2">
              <w:t xml:space="preserve"> </w:t>
            </w:r>
            <w:r w:rsidR="007C582D" w:rsidRPr="00B07DD2">
              <w:rPr>
                <w:rStyle w:val="Emfaz"/>
                <w:i w:val="0"/>
              </w:rPr>
              <w:t>„Ženk Nerūkęs“, jau tradicine tapusia, šešioliktus metus iš eilės gimnazijoje organizuojamą akciją</w:t>
            </w:r>
            <w:r w:rsidR="007213C2" w:rsidRPr="00B07DD2">
              <w:rPr>
                <w:rFonts w:ascii="Verdana" w:hAnsi="Verdana"/>
                <w:sz w:val="17"/>
                <w:szCs w:val="17"/>
              </w:rPr>
              <w:t xml:space="preserve"> </w:t>
            </w:r>
            <w:r w:rsidR="007213C2" w:rsidRPr="00B07DD2">
              <w:rPr>
                <w:rStyle w:val="Grietas"/>
                <w:b w:val="0"/>
                <w:szCs w:val="24"/>
              </w:rPr>
              <w:t>„Dovanoju knygą gimnazijai“</w:t>
            </w:r>
            <w:r w:rsidR="007C582D" w:rsidRPr="00B07DD2">
              <w:rPr>
                <w:rStyle w:val="Grietas"/>
                <w:b w:val="0"/>
                <w:szCs w:val="24"/>
              </w:rPr>
              <w:t>.</w:t>
            </w:r>
          </w:p>
        </w:tc>
      </w:tr>
      <w:tr w:rsidR="009520FB" w:rsidRPr="00B07DD2" w14:paraId="36572F5E" w14:textId="77777777" w:rsidTr="00234886">
        <w:trPr>
          <w:gridAfter w:val="1"/>
          <w:wAfter w:w="6" w:type="dxa"/>
        </w:trPr>
        <w:tc>
          <w:tcPr>
            <w:tcW w:w="1986" w:type="dxa"/>
            <w:vMerge/>
            <w:tcMar>
              <w:top w:w="0" w:type="dxa"/>
              <w:left w:w="108" w:type="dxa"/>
              <w:bottom w:w="0" w:type="dxa"/>
              <w:right w:w="108" w:type="dxa"/>
            </w:tcMar>
          </w:tcPr>
          <w:p w14:paraId="0423701A" w14:textId="77777777" w:rsidR="009520FB" w:rsidRPr="00B07DD2" w:rsidRDefault="009520FB" w:rsidP="00C867AB">
            <w:pPr>
              <w:spacing w:line="254" w:lineRule="atLeast"/>
              <w:rPr>
                <w:szCs w:val="24"/>
                <w:lang w:eastAsia="lt-LT"/>
              </w:rPr>
            </w:pPr>
          </w:p>
        </w:tc>
        <w:tc>
          <w:tcPr>
            <w:tcW w:w="2550" w:type="dxa"/>
            <w:tcMar>
              <w:top w:w="0" w:type="dxa"/>
              <w:left w:w="108" w:type="dxa"/>
              <w:bottom w:w="0" w:type="dxa"/>
              <w:right w:w="108" w:type="dxa"/>
            </w:tcMar>
          </w:tcPr>
          <w:p w14:paraId="5E9055CF" w14:textId="5EBC3969" w:rsidR="009520FB" w:rsidRPr="00B07DD2" w:rsidRDefault="009520FB" w:rsidP="00C867AB">
            <w:pPr>
              <w:spacing w:line="254" w:lineRule="atLeast"/>
              <w:rPr>
                <w:szCs w:val="24"/>
                <w:lang w:eastAsia="lt-LT"/>
              </w:rPr>
            </w:pPr>
            <w:r w:rsidRPr="00B07DD2">
              <w:rPr>
                <w:szCs w:val="24"/>
                <w:lang w:eastAsia="lt-LT"/>
              </w:rPr>
              <w:t>Vykdomas „Lietuvių kalbos grožis ir prasmė medijose“ projektas.</w:t>
            </w:r>
          </w:p>
        </w:tc>
        <w:tc>
          <w:tcPr>
            <w:tcW w:w="5471" w:type="dxa"/>
            <w:tcMar>
              <w:top w:w="0" w:type="dxa"/>
              <w:left w:w="108" w:type="dxa"/>
              <w:bottom w:w="0" w:type="dxa"/>
              <w:right w:w="108" w:type="dxa"/>
            </w:tcMar>
          </w:tcPr>
          <w:p w14:paraId="6238C129" w14:textId="69B18F53" w:rsidR="009520FB" w:rsidRPr="00B07DD2" w:rsidRDefault="00711FFE" w:rsidP="00A81AB1">
            <w:pPr>
              <w:rPr>
                <w:color w:val="000000" w:themeColor="text1"/>
              </w:rPr>
            </w:pPr>
            <w:r w:rsidRPr="00B07DD2">
              <w:t xml:space="preserve">2022 metais vykusio gimnazijos projekto </w:t>
            </w:r>
            <w:r w:rsidRPr="00B07DD2">
              <w:rPr>
                <w:szCs w:val="24"/>
                <w:lang w:eastAsia="lt-LT"/>
              </w:rPr>
              <w:t xml:space="preserve">„Lietuvių kalbos grožis ir prasmė medijose“ veiklose </w:t>
            </w:r>
            <w:r w:rsidRPr="00B07DD2">
              <w:t xml:space="preserve">dalyvavo </w:t>
            </w:r>
            <w:r w:rsidR="00A81AB1">
              <w:t>7</w:t>
            </w:r>
            <w:r w:rsidRPr="00B07DD2">
              <w:t xml:space="preserve">0% gimnazistų. Viena šio projekto prasmingiausių veiklų – nuo vasario iki birželio mėnesį vykęs </w:t>
            </w:r>
            <w:r w:rsidRPr="00B07DD2">
              <w:rPr>
                <w:rStyle w:val="Emfaz"/>
                <w:bCs/>
                <w:i w:val="0"/>
              </w:rPr>
              <w:t>„Skaitymo maratonas“</w:t>
            </w:r>
            <w:r w:rsidRPr="00B07DD2">
              <w:t xml:space="preserve">. Skaitymo maratone dalyvavo gimnazijos mokiniai. Daugiausiai knygų perskaitė </w:t>
            </w:r>
            <w:proofErr w:type="spellStart"/>
            <w:r w:rsidRPr="00B07DD2">
              <w:t>IIIa</w:t>
            </w:r>
            <w:proofErr w:type="spellEnd"/>
            <w:r w:rsidRPr="00B07DD2">
              <w:t xml:space="preserve"> </w:t>
            </w:r>
            <w:proofErr w:type="spellStart"/>
            <w:r w:rsidRPr="00B07DD2">
              <w:t>gimn</w:t>
            </w:r>
            <w:proofErr w:type="spellEnd"/>
            <w:r w:rsidRPr="00B07DD2">
              <w:t>. kl</w:t>
            </w:r>
            <w:r w:rsidR="004B6A12" w:rsidRPr="00B07DD2">
              <w:t>.</w:t>
            </w:r>
            <w:r w:rsidRPr="00B07DD2">
              <w:t xml:space="preserve"> mokinė </w:t>
            </w:r>
            <w:r w:rsidRPr="00B07DD2">
              <w:rPr>
                <w:rStyle w:val="Grietas"/>
                <w:rFonts w:eastAsiaTheme="minorEastAsia"/>
                <w:b w:val="0"/>
              </w:rPr>
              <w:t xml:space="preserve">Modesta </w:t>
            </w:r>
            <w:proofErr w:type="spellStart"/>
            <w:r w:rsidRPr="00B07DD2">
              <w:rPr>
                <w:rStyle w:val="Grietas"/>
                <w:rFonts w:eastAsiaTheme="minorEastAsia"/>
                <w:b w:val="0"/>
              </w:rPr>
              <w:t>Juozapavičiūtė</w:t>
            </w:r>
            <w:proofErr w:type="spellEnd"/>
            <w:r w:rsidRPr="00B07DD2">
              <w:rPr>
                <w:b/>
              </w:rPr>
              <w:t>.</w:t>
            </w:r>
            <w:r w:rsidRPr="00B07DD2">
              <w:t xml:space="preserve"> Ji laimėjo pagrindinį prizą – knygų </w:t>
            </w:r>
            <w:proofErr w:type="spellStart"/>
            <w:r w:rsidRPr="00B07DD2">
              <w:t>skaityklę</w:t>
            </w:r>
            <w:proofErr w:type="spellEnd"/>
            <w:r w:rsidRPr="00B07DD2">
              <w:t xml:space="preserve">. </w:t>
            </w:r>
          </w:p>
        </w:tc>
      </w:tr>
      <w:tr w:rsidR="00E565E7" w:rsidRPr="00B07DD2" w14:paraId="04457D2C" w14:textId="77777777" w:rsidTr="00234886">
        <w:trPr>
          <w:gridAfter w:val="1"/>
          <w:wAfter w:w="6" w:type="dxa"/>
        </w:trPr>
        <w:tc>
          <w:tcPr>
            <w:tcW w:w="1986" w:type="dxa"/>
            <w:vMerge/>
            <w:tcMar>
              <w:top w:w="0" w:type="dxa"/>
              <w:left w:w="108" w:type="dxa"/>
              <w:bottom w:w="0" w:type="dxa"/>
              <w:right w:w="108" w:type="dxa"/>
            </w:tcMar>
          </w:tcPr>
          <w:p w14:paraId="168AA731" w14:textId="77777777" w:rsidR="00E565E7" w:rsidRPr="00B07DD2" w:rsidRDefault="00E565E7" w:rsidP="00C867AB">
            <w:pPr>
              <w:spacing w:line="254" w:lineRule="atLeast"/>
              <w:rPr>
                <w:szCs w:val="24"/>
                <w:lang w:eastAsia="lt-LT"/>
              </w:rPr>
            </w:pPr>
          </w:p>
        </w:tc>
        <w:tc>
          <w:tcPr>
            <w:tcW w:w="2550" w:type="dxa"/>
            <w:tcMar>
              <w:top w:w="0" w:type="dxa"/>
              <w:left w:w="108" w:type="dxa"/>
              <w:bottom w:w="0" w:type="dxa"/>
              <w:right w:w="108" w:type="dxa"/>
            </w:tcMar>
          </w:tcPr>
          <w:p w14:paraId="603CBAB2" w14:textId="06189181" w:rsidR="00E565E7" w:rsidRPr="00B07DD2" w:rsidRDefault="00E565E7" w:rsidP="00C867AB">
            <w:pPr>
              <w:spacing w:line="254" w:lineRule="atLeast"/>
              <w:rPr>
                <w:szCs w:val="24"/>
                <w:lang w:eastAsia="lt-LT"/>
              </w:rPr>
            </w:pPr>
            <w:r w:rsidRPr="00B07DD2">
              <w:rPr>
                <w:szCs w:val="24"/>
                <w:lang w:eastAsia="lt-LT"/>
              </w:rPr>
              <w:t>Vykdomas „Kokybės krepšelio“ projektas.</w:t>
            </w:r>
          </w:p>
        </w:tc>
        <w:tc>
          <w:tcPr>
            <w:tcW w:w="5471" w:type="dxa"/>
            <w:tcMar>
              <w:top w:w="0" w:type="dxa"/>
              <w:left w:w="108" w:type="dxa"/>
              <w:bottom w:w="0" w:type="dxa"/>
              <w:right w:w="108" w:type="dxa"/>
            </w:tcMar>
          </w:tcPr>
          <w:p w14:paraId="0E9645D1" w14:textId="77777777" w:rsidR="0056665C" w:rsidRPr="00B07DD2" w:rsidRDefault="004746CF" w:rsidP="0056665C">
            <w:pPr>
              <w:rPr>
                <w:szCs w:val="24"/>
              </w:rPr>
            </w:pPr>
            <w:r w:rsidRPr="00B07DD2">
              <w:rPr>
                <w:color w:val="000000" w:themeColor="text1"/>
              </w:rPr>
              <w:t xml:space="preserve">Visos „Kokybės krepšelio“ projekto veiklos orientuotos į pagrindinio </w:t>
            </w:r>
            <w:r w:rsidRPr="00B07DD2">
              <w:rPr>
                <w:szCs w:val="24"/>
              </w:rPr>
              <w:t>gimnazijos veiklos tobulinimo plano išsikeltą tikslą – gerinti įvairių gebėjimų ir poreikių mokinių mokymo(</w:t>
            </w:r>
            <w:proofErr w:type="spellStart"/>
            <w:r w:rsidRPr="00B07DD2">
              <w:rPr>
                <w:szCs w:val="24"/>
              </w:rPr>
              <w:t>si</w:t>
            </w:r>
            <w:proofErr w:type="spellEnd"/>
            <w:r w:rsidRPr="00B07DD2">
              <w:rPr>
                <w:szCs w:val="24"/>
              </w:rPr>
              <w:t xml:space="preserve">) pasiekimus. </w:t>
            </w:r>
          </w:p>
          <w:p w14:paraId="14D32BD6" w14:textId="15BA1225" w:rsidR="00E565E7" w:rsidRPr="00B07DD2" w:rsidRDefault="00523A01" w:rsidP="00B35D13">
            <w:pPr>
              <w:rPr>
                <w:color w:val="000000" w:themeColor="text1"/>
              </w:rPr>
            </w:pPr>
            <w:r w:rsidRPr="00B07DD2">
              <w:rPr>
                <w:szCs w:val="24"/>
              </w:rPr>
              <w:t>2022 metais buvo skatinamas mokinių susidomėjimas gamtos mokslais, ugdomos kūrybiškumo ir iniciatyvumo kompetencijos, panaudojant gimnazijos fizikos, chemijos laboratorijas bei buvo įkurta nauja STEAM (biologijos) laboratorija</w:t>
            </w:r>
            <w:r w:rsidR="00B35D13" w:rsidRPr="00B07DD2">
              <w:rPr>
                <w:szCs w:val="24"/>
              </w:rPr>
              <w:t>, t</w:t>
            </w:r>
            <w:r w:rsidR="0056665C" w:rsidRPr="00B07DD2">
              <w:rPr>
                <w:szCs w:val="24"/>
              </w:rPr>
              <w:t>obulin</w:t>
            </w:r>
            <w:r w:rsidR="00B35D13" w:rsidRPr="00B07DD2">
              <w:rPr>
                <w:szCs w:val="24"/>
              </w:rPr>
              <w:t>amos</w:t>
            </w:r>
            <w:r w:rsidR="0056665C" w:rsidRPr="00B07DD2">
              <w:rPr>
                <w:szCs w:val="24"/>
              </w:rPr>
              <w:t xml:space="preserve"> mokytojų profesin</w:t>
            </w:r>
            <w:r w:rsidR="00B35D13" w:rsidRPr="00B07DD2">
              <w:rPr>
                <w:szCs w:val="24"/>
              </w:rPr>
              <w:t>ės kompetencijos, orientuoto</w:t>
            </w:r>
            <w:r w:rsidR="0056665C" w:rsidRPr="00B07DD2">
              <w:rPr>
                <w:szCs w:val="24"/>
              </w:rPr>
              <w:t>s į S</w:t>
            </w:r>
            <w:r w:rsidR="00B35D13" w:rsidRPr="00B07DD2">
              <w:rPr>
                <w:szCs w:val="24"/>
              </w:rPr>
              <w:t xml:space="preserve">TEAM integravimą ugdymo procese bei skatinama </w:t>
            </w:r>
            <w:r w:rsidR="00B35D13" w:rsidRPr="00B07DD2">
              <w:rPr>
                <w:szCs w:val="24"/>
              </w:rPr>
              <w:lastRenderedPageBreak/>
              <w:t>mokinio asmeninė atsakomybė už savo mokymosi pasiekimus.</w:t>
            </w:r>
          </w:p>
        </w:tc>
      </w:tr>
      <w:tr w:rsidR="00C867AB" w:rsidRPr="00B07DD2" w14:paraId="74E64E00" w14:textId="77777777" w:rsidTr="00234886">
        <w:trPr>
          <w:gridAfter w:val="1"/>
          <w:wAfter w:w="6" w:type="dxa"/>
        </w:trPr>
        <w:tc>
          <w:tcPr>
            <w:tcW w:w="1986" w:type="dxa"/>
            <w:vMerge/>
            <w:tcMar>
              <w:top w:w="0" w:type="dxa"/>
              <w:left w:w="108" w:type="dxa"/>
              <w:bottom w:w="0" w:type="dxa"/>
              <w:right w:w="108" w:type="dxa"/>
            </w:tcMar>
          </w:tcPr>
          <w:p w14:paraId="75956011" w14:textId="77777777" w:rsidR="00C867AB" w:rsidRPr="00B07DD2" w:rsidRDefault="00C867AB" w:rsidP="00C867AB">
            <w:pPr>
              <w:spacing w:line="254" w:lineRule="atLeast"/>
              <w:rPr>
                <w:szCs w:val="24"/>
                <w:lang w:eastAsia="lt-LT"/>
              </w:rPr>
            </w:pPr>
          </w:p>
        </w:tc>
        <w:tc>
          <w:tcPr>
            <w:tcW w:w="2550" w:type="dxa"/>
            <w:tcMar>
              <w:top w:w="0" w:type="dxa"/>
              <w:left w:w="108" w:type="dxa"/>
              <w:bottom w:w="0" w:type="dxa"/>
              <w:right w:w="108" w:type="dxa"/>
            </w:tcMar>
          </w:tcPr>
          <w:p w14:paraId="7E93506D" w14:textId="121D2C1C" w:rsidR="00C867AB" w:rsidRPr="00B07DD2" w:rsidRDefault="00C867AB" w:rsidP="00A2314C">
            <w:pPr>
              <w:spacing w:line="254" w:lineRule="atLeast"/>
              <w:rPr>
                <w:szCs w:val="24"/>
                <w:lang w:eastAsia="lt-LT"/>
              </w:rPr>
            </w:pPr>
            <w:r w:rsidRPr="00B07DD2">
              <w:rPr>
                <w:szCs w:val="24"/>
                <w:lang w:eastAsia="lt-LT"/>
              </w:rPr>
              <w:t xml:space="preserve">Vykdomų Erasmus + KA2 projektų skaičius – </w:t>
            </w:r>
            <w:r w:rsidR="00A2314C" w:rsidRPr="00B07DD2">
              <w:rPr>
                <w:szCs w:val="24"/>
                <w:lang w:eastAsia="lt-LT"/>
              </w:rPr>
              <w:t>1</w:t>
            </w:r>
            <w:r w:rsidRPr="00B07DD2">
              <w:rPr>
                <w:szCs w:val="24"/>
                <w:lang w:eastAsia="lt-LT"/>
              </w:rPr>
              <w:t xml:space="preserve">. </w:t>
            </w:r>
          </w:p>
        </w:tc>
        <w:tc>
          <w:tcPr>
            <w:tcW w:w="5471" w:type="dxa"/>
            <w:tcMar>
              <w:top w:w="0" w:type="dxa"/>
              <w:left w:w="108" w:type="dxa"/>
              <w:bottom w:w="0" w:type="dxa"/>
              <w:right w:w="108" w:type="dxa"/>
            </w:tcMar>
          </w:tcPr>
          <w:p w14:paraId="45FC2362" w14:textId="51601B2D" w:rsidR="00C867AB" w:rsidRPr="00B07DD2" w:rsidRDefault="00C867AB" w:rsidP="00912035">
            <w:pPr>
              <w:spacing w:line="232" w:lineRule="auto"/>
              <w:rPr>
                <w:szCs w:val="24"/>
              </w:rPr>
            </w:pPr>
            <w:r w:rsidRPr="00B07DD2">
              <w:rPr>
                <w:szCs w:val="24"/>
                <w:lang w:eastAsia="lt-LT"/>
              </w:rPr>
              <w:t xml:space="preserve">Nuo 2020 </w:t>
            </w:r>
            <w:r w:rsidR="00912035" w:rsidRPr="00B07DD2">
              <w:rPr>
                <w:szCs w:val="24"/>
                <w:lang w:eastAsia="lt-LT"/>
              </w:rPr>
              <w:t xml:space="preserve">iki 2023 </w:t>
            </w:r>
            <w:r w:rsidRPr="00B07DD2">
              <w:rPr>
                <w:szCs w:val="24"/>
                <w:lang w:eastAsia="lt-LT"/>
              </w:rPr>
              <w:t xml:space="preserve">metų įgyvendinamas tarptautinis ERASMUS + projektas, koreliuojantis su gimnazijoje įgyvendinama </w:t>
            </w:r>
            <w:proofErr w:type="spellStart"/>
            <w:r w:rsidRPr="00B07DD2">
              <w:rPr>
                <w:szCs w:val="24"/>
                <w:lang w:eastAsia="lt-LT"/>
              </w:rPr>
              <w:t>robotikos</w:t>
            </w:r>
            <w:proofErr w:type="spellEnd"/>
            <w:r w:rsidRPr="00B07DD2">
              <w:rPr>
                <w:szCs w:val="24"/>
                <w:lang w:eastAsia="lt-LT"/>
              </w:rPr>
              <w:t xml:space="preserve"> kryptimi, pagal ERASMUS+ KA2 programą “</w:t>
            </w:r>
            <w:proofErr w:type="spellStart"/>
            <w:r w:rsidRPr="00B07DD2">
              <w:rPr>
                <w:szCs w:val="24"/>
                <w:lang w:eastAsia="lt-LT"/>
              </w:rPr>
              <w:t>STEMmed.FR.O.M.Robotics</w:t>
            </w:r>
            <w:proofErr w:type="spellEnd"/>
            <w:r w:rsidRPr="00B07DD2">
              <w:rPr>
                <w:szCs w:val="24"/>
                <w:lang w:eastAsia="lt-LT"/>
              </w:rPr>
              <w:t xml:space="preserve"> – STEM </w:t>
            </w:r>
            <w:proofErr w:type="spellStart"/>
            <w:r w:rsidRPr="00B07DD2">
              <w:rPr>
                <w:szCs w:val="24"/>
                <w:lang w:eastAsia="lt-LT"/>
              </w:rPr>
              <w:t>iMprovED</w:t>
            </w:r>
            <w:proofErr w:type="spellEnd"/>
            <w:r w:rsidRPr="00B07DD2">
              <w:rPr>
                <w:szCs w:val="24"/>
                <w:lang w:eastAsia="lt-LT"/>
              </w:rPr>
              <w:t xml:space="preserve"> </w:t>
            </w:r>
            <w:proofErr w:type="spellStart"/>
            <w:r w:rsidRPr="00B07DD2">
              <w:rPr>
                <w:szCs w:val="24"/>
                <w:lang w:eastAsia="lt-LT"/>
              </w:rPr>
              <w:t>in</w:t>
            </w:r>
            <w:proofErr w:type="spellEnd"/>
            <w:r w:rsidRPr="00B07DD2">
              <w:rPr>
                <w:szCs w:val="24"/>
                <w:lang w:eastAsia="lt-LT"/>
              </w:rPr>
              <w:t xml:space="preserve"> </w:t>
            </w:r>
            <w:proofErr w:type="spellStart"/>
            <w:r w:rsidRPr="00B07DD2">
              <w:rPr>
                <w:szCs w:val="24"/>
                <w:lang w:eastAsia="lt-LT"/>
              </w:rPr>
              <w:t>the</w:t>
            </w:r>
            <w:proofErr w:type="spellEnd"/>
            <w:r w:rsidRPr="00B07DD2">
              <w:rPr>
                <w:szCs w:val="24"/>
                <w:lang w:eastAsia="lt-LT"/>
              </w:rPr>
              <w:t xml:space="preserve"> </w:t>
            </w:r>
            <w:proofErr w:type="spellStart"/>
            <w:r w:rsidRPr="00B07DD2">
              <w:rPr>
                <w:szCs w:val="24"/>
                <w:lang w:eastAsia="lt-LT"/>
              </w:rPr>
              <w:t>FRame</w:t>
            </w:r>
            <w:proofErr w:type="spellEnd"/>
            <w:r w:rsidRPr="00B07DD2">
              <w:rPr>
                <w:szCs w:val="24"/>
                <w:lang w:eastAsia="lt-LT"/>
              </w:rPr>
              <w:t xml:space="preserve"> </w:t>
            </w:r>
            <w:proofErr w:type="spellStart"/>
            <w:r w:rsidRPr="00B07DD2">
              <w:rPr>
                <w:szCs w:val="24"/>
                <w:lang w:eastAsia="lt-LT"/>
              </w:rPr>
              <w:t>Of</w:t>
            </w:r>
            <w:proofErr w:type="spellEnd"/>
            <w:r w:rsidRPr="00B07DD2">
              <w:rPr>
                <w:szCs w:val="24"/>
                <w:lang w:eastAsia="lt-LT"/>
              </w:rPr>
              <w:t xml:space="preserve"> </w:t>
            </w:r>
            <w:proofErr w:type="spellStart"/>
            <w:r w:rsidRPr="00B07DD2">
              <w:rPr>
                <w:szCs w:val="24"/>
                <w:lang w:eastAsia="lt-LT"/>
              </w:rPr>
              <w:t>Mobility</w:t>
            </w:r>
            <w:proofErr w:type="spellEnd"/>
            <w:r w:rsidRPr="00B07DD2">
              <w:rPr>
                <w:szCs w:val="24"/>
                <w:lang w:eastAsia="lt-LT"/>
              </w:rPr>
              <w:t xml:space="preserve"> </w:t>
            </w:r>
            <w:proofErr w:type="spellStart"/>
            <w:r w:rsidRPr="00B07DD2">
              <w:rPr>
                <w:szCs w:val="24"/>
                <w:lang w:eastAsia="lt-LT"/>
              </w:rPr>
              <w:t>and</w:t>
            </w:r>
            <w:proofErr w:type="spellEnd"/>
            <w:r w:rsidRPr="00B07DD2">
              <w:rPr>
                <w:szCs w:val="24"/>
                <w:lang w:eastAsia="lt-LT"/>
              </w:rPr>
              <w:t xml:space="preserve"> </w:t>
            </w:r>
            <w:proofErr w:type="spellStart"/>
            <w:r w:rsidRPr="00B07DD2">
              <w:rPr>
                <w:szCs w:val="24"/>
                <w:lang w:eastAsia="lt-LT"/>
              </w:rPr>
              <w:t>Robotics</w:t>
            </w:r>
            <w:proofErr w:type="spellEnd"/>
            <w:r w:rsidRPr="00B07DD2">
              <w:rPr>
                <w:szCs w:val="24"/>
                <w:lang w:eastAsia="lt-LT"/>
              </w:rPr>
              <w:t>“. Projekt</w:t>
            </w:r>
            <w:r w:rsidR="00912035" w:rsidRPr="00B07DD2">
              <w:rPr>
                <w:szCs w:val="24"/>
                <w:lang w:eastAsia="lt-LT"/>
              </w:rPr>
              <w:t>ui</w:t>
            </w:r>
            <w:r w:rsidRPr="00B07DD2">
              <w:rPr>
                <w:szCs w:val="24"/>
                <w:lang w:eastAsia="lt-LT"/>
              </w:rPr>
              <w:t xml:space="preserve"> skirtas finansavimas – 22912 eurų.</w:t>
            </w:r>
          </w:p>
        </w:tc>
      </w:tr>
      <w:tr w:rsidR="00C867AB" w:rsidRPr="00B07DD2" w14:paraId="2AB1DBAA" w14:textId="77777777" w:rsidTr="00234886">
        <w:tc>
          <w:tcPr>
            <w:tcW w:w="10013" w:type="dxa"/>
            <w:gridSpan w:val="4"/>
            <w:tcMar>
              <w:top w:w="0" w:type="dxa"/>
              <w:left w:w="108" w:type="dxa"/>
              <w:bottom w:w="0" w:type="dxa"/>
              <w:right w:w="108" w:type="dxa"/>
            </w:tcMar>
          </w:tcPr>
          <w:p w14:paraId="3DACD69B" w14:textId="2756963C" w:rsidR="00C867AB" w:rsidRPr="00B07DD2" w:rsidRDefault="00C867AB" w:rsidP="00C867AB">
            <w:pPr>
              <w:spacing w:line="254" w:lineRule="atLeast"/>
              <w:rPr>
                <w:szCs w:val="24"/>
                <w:lang w:eastAsia="lt-LT"/>
              </w:rPr>
            </w:pPr>
            <w:r w:rsidRPr="00B07DD2">
              <w:rPr>
                <w:b/>
              </w:rPr>
              <w:t>2. Švietimo prieinamumo gerinimas inovatyvių priemonių pagalba.</w:t>
            </w:r>
          </w:p>
        </w:tc>
      </w:tr>
      <w:tr w:rsidR="00C867AB" w:rsidRPr="00B07DD2" w14:paraId="60E122D3" w14:textId="77777777" w:rsidTr="00234886">
        <w:tc>
          <w:tcPr>
            <w:tcW w:w="10013" w:type="dxa"/>
            <w:gridSpan w:val="4"/>
            <w:tcMar>
              <w:top w:w="0" w:type="dxa"/>
              <w:left w:w="108" w:type="dxa"/>
              <w:bottom w:w="0" w:type="dxa"/>
              <w:right w:w="108" w:type="dxa"/>
            </w:tcMar>
          </w:tcPr>
          <w:p w14:paraId="0444DD0E" w14:textId="3AF11BA2" w:rsidR="00C867AB" w:rsidRPr="00B07DD2" w:rsidRDefault="00C867AB" w:rsidP="00C867AB">
            <w:pPr>
              <w:rPr>
                <w:szCs w:val="24"/>
                <w:lang w:eastAsia="lt-LT"/>
              </w:rPr>
            </w:pPr>
            <w:r w:rsidRPr="00B07DD2">
              <w:rPr>
                <w:b/>
                <w:i/>
              </w:rPr>
              <w:t xml:space="preserve">2.1. Plėtoti inovatyvių priemonių taikymą švietimo prieinamumui gerinti.  </w:t>
            </w:r>
          </w:p>
        </w:tc>
      </w:tr>
      <w:tr w:rsidR="00C867AB" w:rsidRPr="00B07DD2" w14:paraId="56F8C192" w14:textId="77777777" w:rsidTr="00234886">
        <w:trPr>
          <w:gridAfter w:val="1"/>
          <w:wAfter w:w="6" w:type="dxa"/>
        </w:trPr>
        <w:tc>
          <w:tcPr>
            <w:tcW w:w="1986" w:type="dxa"/>
            <w:vMerge w:val="restart"/>
            <w:tcMar>
              <w:top w:w="0" w:type="dxa"/>
              <w:left w:w="108" w:type="dxa"/>
              <w:bottom w:w="0" w:type="dxa"/>
              <w:right w:w="108" w:type="dxa"/>
            </w:tcMar>
          </w:tcPr>
          <w:p w14:paraId="3801D018" w14:textId="77777777" w:rsidR="00C867AB" w:rsidRPr="00B07DD2" w:rsidRDefault="00C867AB" w:rsidP="00C867AB">
            <w:pPr>
              <w:rPr>
                <w:szCs w:val="24"/>
                <w:lang w:eastAsia="lt-LT"/>
              </w:rPr>
            </w:pPr>
            <w:r w:rsidRPr="00B07DD2">
              <w:t>2.1.1. „</w:t>
            </w:r>
            <w:proofErr w:type="spellStart"/>
            <w:r w:rsidRPr="00B07DD2">
              <w:t>Tamo</w:t>
            </w:r>
            <w:proofErr w:type="spellEnd"/>
            <w:r w:rsidRPr="00B07DD2">
              <w:t>“ elektroninio dienyno galimybių panaudojimas.</w:t>
            </w:r>
          </w:p>
        </w:tc>
        <w:tc>
          <w:tcPr>
            <w:tcW w:w="2550" w:type="dxa"/>
            <w:tcMar>
              <w:top w:w="0" w:type="dxa"/>
              <w:left w:w="108" w:type="dxa"/>
              <w:bottom w:w="0" w:type="dxa"/>
              <w:right w:w="108" w:type="dxa"/>
            </w:tcMar>
          </w:tcPr>
          <w:p w14:paraId="38990196" w14:textId="77777777" w:rsidR="00C867AB" w:rsidRPr="00B07DD2" w:rsidRDefault="00C867AB" w:rsidP="00C867AB">
            <w:pPr>
              <w:spacing w:line="254" w:lineRule="atLeast"/>
              <w:rPr>
                <w:szCs w:val="24"/>
                <w:lang w:eastAsia="lt-LT"/>
              </w:rPr>
            </w:pPr>
            <w:r w:rsidRPr="00B07DD2">
              <w:rPr>
                <w:szCs w:val="24"/>
                <w:lang w:eastAsia="lt-LT"/>
              </w:rPr>
              <w:t>Mokytojų, besinaudojančių „</w:t>
            </w:r>
            <w:proofErr w:type="spellStart"/>
            <w:r w:rsidRPr="00B07DD2">
              <w:rPr>
                <w:szCs w:val="24"/>
                <w:lang w:eastAsia="lt-LT"/>
              </w:rPr>
              <w:t>Tamo</w:t>
            </w:r>
            <w:proofErr w:type="spellEnd"/>
            <w:r w:rsidRPr="00B07DD2">
              <w:rPr>
                <w:szCs w:val="24"/>
                <w:lang w:eastAsia="lt-LT"/>
              </w:rPr>
              <w:t xml:space="preserve">“ el. dienyno galimybėmis, dalis – 100%. </w:t>
            </w:r>
          </w:p>
        </w:tc>
        <w:tc>
          <w:tcPr>
            <w:tcW w:w="5471" w:type="dxa"/>
            <w:tcMar>
              <w:top w:w="0" w:type="dxa"/>
              <w:left w:w="108" w:type="dxa"/>
              <w:bottom w:w="0" w:type="dxa"/>
              <w:right w:w="108" w:type="dxa"/>
            </w:tcMar>
          </w:tcPr>
          <w:p w14:paraId="60DE9B4D" w14:textId="77777777" w:rsidR="00C867AB" w:rsidRPr="00B07DD2" w:rsidRDefault="00C867AB" w:rsidP="00C867AB">
            <w:pPr>
              <w:spacing w:line="254" w:lineRule="atLeast"/>
              <w:rPr>
                <w:szCs w:val="24"/>
                <w:lang w:eastAsia="lt-LT"/>
              </w:rPr>
            </w:pPr>
            <w:r w:rsidRPr="00B07DD2">
              <w:rPr>
                <w:szCs w:val="24"/>
                <w:lang w:eastAsia="lt-LT"/>
              </w:rPr>
              <w:t>100% mokytojų, naudojasi „</w:t>
            </w:r>
            <w:proofErr w:type="spellStart"/>
            <w:r w:rsidRPr="00B07DD2">
              <w:rPr>
                <w:szCs w:val="24"/>
                <w:lang w:eastAsia="lt-LT"/>
              </w:rPr>
              <w:t>Tamo</w:t>
            </w:r>
            <w:proofErr w:type="spellEnd"/>
            <w:r w:rsidRPr="00B07DD2">
              <w:rPr>
                <w:szCs w:val="24"/>
                <w:lang w:eastAsia="lt-LT"/>
              </w:rPr>
              <w:t>“ el. dienyno galimybėmis.</w:t>
            </w:r>
          </w:p>
        </w:tc>
      </w:tr>
      <w:tr w:rsidR="00C867AB" w:rsidRPr="00B07DD2" w14:paraId="0D15B635" w14:textId="77777777" w:rsidTr="00234886">
        <w:trPr>
          <w:gridAfter w:val="1"/>
          <w:wAfter w:w="6" w:type="dxa"/>
        </w:trPr>
        <w:tc>
          <w:tcPr>
            <w:tcW w:w="1986" w:type="dxa"/>
            <w:vMerge/>
            <w:tcMar>
              <w:top w:w="0" w:type="dxa"/>
              <w:left w:w="108" w:type="dxa"/>
              <w:bottom w:w="0" w:type="dxa"/>
              <w:right w:w="108" w:type="dxa"/>
            </w:tcMar>
          </w:tcPr>
          <w:p w14:paraId="2026EDC2" w14:textId="77777777" w:rsidR="00C867AB" w:rsidRPr="00B07DD2" w:rsidRDefault="00C867AB" w:rsidP="00C867AB">
            <w:pPr>
              <w:spacing w:line="254" w:lineRule="atLeast"/>
              <w:rPr>
                <w:szCs w:val="24"/>
                <w:lang w:eastAsia="lt-LT"/>
              </w:rPr>
            </w:pPr>
          </w:p>
        </w:tc>
        <w:tc>
          <w:tcPr>
            <w:tcW w:w="2550" w:type="dxa"/>
            <w:tcMar>
              <w:top w:w="0" w:type="dxa"/>
              <w:left w:w="108" w:type="dxa"/>
              <w:bottom w:w="0" w:type="dxa"/>
              <w:right w:w="108" w:type="dxa"/>
            </w:tcMar>
          </w:tcPr>
          <w:p w14:paraId="107BFEA6" w14:textId="77777777" w:rsidR="00C867AB" w:rsidRPr="00B07DD2" w:rsidRDefault="00C867AB" w:rsidP="00C867AB">
            <w:pPr>
              <w:spacing w:line="254" w:lineRule="atLeast"/>
              <w:rPr>
                <w:szCs w:val="24"/>
                <w:lang w:eastAsia="lt-LT"/>
              </w:rPr>
            </w:pPr>
            <w:r w:rsidRPr="00B07DD2">
              <w:rPr>
                <w:szCs w:val="24"/>
                <w:lang w:eastAsia="lt-LT"/>
              </w:rPr>
              <w:t>Mokinių, besinaudojančių „</w:t>
            </w:r>
            <w:proofErr w:type="spellStart"/>
            <w:r w:rsidRPr="00B07DD2">
              <w:rPr>
                <w:szCs w:val="24"/>
                <w:lang w:eastAsia="lt-LT"/>
              </w:rPr>
              <w:t>Tamo</w:t>
            </w:r>
            <w:proofErr w:type="spellEnd"/>
            <w:r w:rsidRPr="00B07DD2">
              <w:rPr>
                <w:szCs w:val="24"/>
                <w:lang w:eastAsia="lt-LT"/>
              </w:rPr>
              <w:t>“ el. dienyno galimybėmis, dalis – 100%.</w:t>
            </w:r>
          </w:p>
        </w:tc>
        <w:tc>
          <w:tcPr>
            <w:tcW w:w="5471" w:type="dxa"/>
            <w:tcMar>
              <w:top w:w="0" w:type="dxa"/>
              <w:left w:w="108" w:type="dxa"/>
              <w:bottom w:w="0" w:type="dxa"/>
              <w:right w:w="108" w:type="dxa"/>
            </w:tcMar>
          </w:tcPr>
          <w:p w14:paraId="7FE4F19B" w14:textId="38082BD1" w:rsidR="00C867AB" w:rsidRPr="00B07DD2" w:rsidRDefault="00C867AB" w:rsidP="00732D34">
            <w:pPr>
              <w:spacing w:line="254" w:lineRule="atLeast"/>
              <w:rPr>
                <w:szCs w:val="24"/>
                <w:lang w:eastAsia="lt-LT"/>
              </w:rPr>
            </w:pPr>
            <w:r w:rsidRPr="00B07DD2">
              <w:t>Visi mokiniai (100%) naudojasi „</w:t>
            </w:r>
            <w:proofErr w:type="spellStart"/>
            <w:r w:rsidRPr="00B07DD2">
              <w:t>Tamo</w:t>
            </w:r>
            <w:proofErr w:type="spellEnd"/>
            <w:r w:rsidRPr="00B07DD2">
              <w:t>“ el. dienyno galimybėmis besimokydami nuotoliniu būdu, pildydami įsivertinimo anketas ar ieškodami kitos, su ugdymu(</w:t>
            </w:r>
            <w:proofErr w:type="spellStart"/>
            <w:r w:rsidRPr="00B07DD2">
              <w:t>si</w:t>
            </w:r>
            <w:proofErr w:type="spellEnd"/>
            <w:r w:rsidRPr="00B07DD2">
              <w:t xml:space="preserve">) ar mokymosi rezultatais susijusios informacijos. </w:t>
            </w:r>
          </w:p>
        </w:tc>
      </w:tr>
      <w:tr w:rsidR="00C867AB" w:rsidRPr="00B07DD2" w14:paraId="02CD7DE6" w14:textId="77777777" w:rsidTr="00234886">
        <w:trPr>
          <w:gridAfter w:val="1"/>
          <w:wAfter w:w="6" w:type="dxa"/>
        </w:trPr>
        <w:tc>
          <w:tcPr>
            <w:tcW w:w="1986" w:type="dxa"/>
            <w:vMerge/>
            <w:tcMar>
              <w:top w:w="0" w:type="dxa"/>
              <w:left w:w="108" w:type="dxa"/>
              <w:bottom w:w="0" w:type="dxa"/>
              <w:right w:w="108" w:type="dxa"/>
            </w:tcMar>
          </w:tcPr>
          <w:p w14:paraId="14FBBC24" w14:textId="77777777" w:rsidR="00C867AB" w:rsidRPr="00B07DD2" w:rsidRDefault="00C867AB" w:rsidP="00C867AB">
            <w:pPr>
              <w:spacing w:line="254" w:lineRule="atLeast"/>
              <w:rPr>
                <w:szCs w:val="24"/>
                <w:lang w:eastAsia="lt-LT"/>
              </w:rPr>
            </w:pPr>
          </w:p>
        </w:tc>
        <w:tc>
          <w:tcPr>
            <w:tcW w:w="2550" w:type="dxa"/>
            <w:tcMar>
              <w:top w:w="0" w:type="dxa"/>
              <w:left w:w="108" w:type="dxa"/>
              <w:bottom w:w="0" w:type="dxa"/>
              <w:right w:w="108" w:type="dxa"/>
            </w:tcMar>
          </w:tcPr>
          <w:p w14:paraId="186D5CFD" w14:textId="1D4613A2" w:rsidR="00C867AB" w:rsidRPr="00B07DD2" w:rsidRDefault="00C867AB" w:rsidP="007B202F">
            <w:pPr>
              <w:spacing w:line="254" w:lineRule="atLeast"/>
              <w:rPr>
                <w:szCs w:val="24"/>
                <w:lang w:eastAsia="lt-LT"/>
              </w:rPr>
            </w:pPr>
            <w:r w:rsidRPr="00B07DD2">
              <w:rPr>
                <w:szCs w:val="24"/>
                <w:lang w:eastAsia="lt-LT"/>
              </w:rPr>
              <w:t>Tėvų (globėjų/rūpintojų) besinaudojančių „</w:t>
            </w:r>
            <w:proofErr w:type="spellStart"/>
            <w:r w:rsidRPr="00B07DD2">
              <w:rPr>
                <w:szCs w:val="24"/>
                <w:lang w:eastAsia="lt-LT"/>
              </w:rPr>
              <w:t>Tamo</w:t>
            </w:r>
            <w:proofErr w:type="spellEnd"/>
            <w:r w:rsidRPr="00B07DD2">
              <w:rPr>
                <w:szCs w:val="24"/>
                <w:lang w:eastAsia="lt-LT"/>
              </w:rPr>
              <w:t>“ el. dienyno galimybėmis, dalis – 8</w:t>
            </w:r>
            <w:r w:rsidR="007B202F" w:rsidRPr="00B07DD2">
              <w:rPr>
                <w:szCs w:val="24"/>
                <w:lang w:eastAsia="lt-LT"/>
              </w:rPr>
              <w:t>6</w:t>
            </w:r>
            <w:r w:rsidRPr="00B07DD2">
              <w:rPr>
                <w:szCs w:val="24"/>
                <w:lang w:eastAsia="lt-LT"/>
              </w:rPr>
              <w:t>%.</w:t>
            </w:r>
          </w:p>
        </w:tc>
        <w:tc>
          <w:tcPr>
            <w:tcW w:w="5471" w:type="dxa"/>
            <w:tcMar>
              <w:top w:w="0" w:type="dxa"/>
              <w:left w:w="108" w:type="dxa"/>
              <w:bottom w:w="0" w:type="dxa"/>
              <w:right w:w="108" w:type="dxa"/>
            </w:tcMar>
          </w:tcPr>
          <w:p w14:paraId="36951A52" w14:textId="6C0FE06B" w:rsidR="00C867AB" w:rsidRPr="00B07DD2" w:rsidRDefault="00C867AB" w:rsidP="00C867AB">
            <w:r w:rsidRPr="00B07DD2">
              <w:t>8</w:t>
            </w:r>
            <w:r w:rsidR="007B202F" w:rsidRPr="00B07DD2">
              <w:t>5</w:t>
            </w:r>
            <w:r w:rsidRPr="00B07DD2">
              <w:t>% tėvų (globėjų/rūpintojų) 202</w:t>
            </w:r>
            <w:r w:rsidR="007B202F" w:rsidRPr="00B07DD2">
              <w:t>2</w:t>
            </w:r>
            <w:r w:rsidRPr="00B07DD2">
              <w:t xml:space="preserve"> m. naudojosi „</w:t>
            </w:r>
            <w:proofErr w:type="spellStart"/>
            <w:r w:rsidRPr="00B07DD2">
              <w:t>Tamo</w:t>
            </w:r>
            <w:proofErr w:type="spellEnd"/>
            <w:r w:rsidRPr="00B07DD2">
              <w:t xml:space="preserve">“ el. dienyno galimybėmis. </w:t>
            </w:r>
          </w:p>
          <w:p w14:paraId="111F8F6A" w14:textId="77777777" w:rsidR="00C867AB" w:rsidRPr="00B07DD2" w:rsidRDefault="00C867AB" w:rsidP="00C867AB">
            <w:pPr>
              <w:spacing w:line="254" w:lineRule="atLeast"/>
              <w:rPr>
                <w:szCs w:val="24"/>
                <w:lang w:eastAsia="lt-LT"/>
              </w:rPr>
            </w:pPr>
          </w:p>
        </w:tc>
      </w:tr>
      <w:tr w:rsidR="00C867AB" w:rsidRPr="00B07DD2" w14:paraId="6FB498C1" w14:textId="77777777" w:rsidTr="00234886">
        <w:trPr>
          <w:gridAfter w:val="1"/>
          <w:wAfter w:w="6" w:type="dxa"/>
        </w:trPr>
        <w:tc>
          <w:tcPr>
            <w:tcW w:w="1986" w:type="dxa"/>
            <w:vMerge w:val="restart"/>
            <w:tcMar>
              <w:top w:w="0" w:type="dxa"/>
              <w:left w:w="108" w:type="dxa"/>
              <w:bottom w:w="0" w:type="dxa"/>
              <w:right w:w="108" w:type="dxa"/>
            </w:tcMar>
          </w:tcPr>
          <w:p w14:paraId="2063905C" w14:textId="191930A9" w:rsidR="00C867AB" w:rsidRPr="00B07DD2" w:rsidRDefault="00C867AB" w:rsidP="00C867AB">
            <w:pPr>
              <w:rPr>
                <w:szCs w:val="24"/>
                <w:lang w:eastAsia="lt-LT"/>
              </w:rPr>
            </w:pPr>
            <w:r w:rsidRPr="00B07DD2">
              <w:t>2.1.2. Nuotolinio mokymo įgyvendinimas.</w:t>
            </w:r>
          </w:p>
        </w:tc>
        <w:tc>
          <w:tcPr>
            <w:tcW w:w="2550" w:type="dxa"/>
            <w:tcMar>
              <w:top w:w="0" w:type="dxa"/>
              <w:left w:w="108" w:type="dxa"/>
              <w:bottom w:w="0" w:type="dxa"/>
              <w:right w:w="108" w:type="dxa"/>
            </w:tcMar>
          </w:tcPr>
          <w:p w14:paraId="26A5EEEB" w14:textId="77EF4D21" w:rsidR="00C867AB" w:rsidRPr="00B07DD2" w:rsidRDefault="00C867AB" w:rsidP="00C867AB">
            <w:pPr>
              <w:spacing w:line="254" w:lineRule="atLeast"/>
              <w:rPr>
                <w:szCs w:val="24"/>
                <w:lang w:eastAsia="lt-LT"/>
              </w:rPr>
            </w:pPr>
            <w:r w:rsidRPr="00B07DD2">
              <w:rPr>
                <w:szCs w:val="24"/>
                <w:lang w:eastAsia="lt-LT"/>
              </w:rPr>
              <w:t>Gimnazistų, besimok</w:t>
            </w:r>
            <w:r w:rsidR="00AA0C57" w:rsidRPr="00B07DD2">
              <w:rPr>
                <w:szCs w:val="24"/>
                <w:lang w:eastAsia="lt-LT"/>
              </w:rPr>
              <w:t>ančių nuotoliniu būdu, dalis –13</w:t>
            </w:r>
            <w:r w:rsidRPr="00B07DD2">
              <w:rPr>
                <w:szCs w:val="24"/>
              </w:rPr>
              <w:t>%.</w:t>
            </w:r>
            <w:r w:rsidRPr="00B07DD2">
              <w:rPr>
                <w:szCs w:val="24"/>
                <w:lang w:eastAsia="lt-LT"/>
              </w:rPr>
              <w:t xml:space="preserve"> </w:t>
            </w:r>
          </w:p>
        </w:tc>
        <w:tc>
          <w:tcPr>
            <w:tcW w:w="5471" w:type="dxa"/>
            <w:tcMar>
              <w:top w:w="0" w:type="dxa"/>
              <w:left w:w="108" w:type="dxa"/>
              <w:bottom w:w="0" w:type="dxa"/>
              <w:right w:w="108" w:type="dxa"/>
            </w:tcMar>
          </w:tcPr>
          <w:p w14:paraId="4F0C4343" w14:textId="35110294" w:rsidR="00C867AB" w:rsidRPr="00B07DD2" w:rsidRDefault="007D7EC0" w:rsidP="00C867AB">
            <w:pPr>
              <w:rPr>
                <w:szCs w:val="24"/>
              </w:rPr>
            </w:pPr>
            <w:r w:rsidRPr="00B07DD2">
              <w:rPr>
                <w:szCs w:val="24"/>
                <w:lang w:eastAsia="lt-LT"/>
              </w:rPr>
              <w:t>2022</w:t>
            </w:r>
            <w:r w:rsidR="00C867AB" w:rsidRPr="00B07DD2">
              <w:rPr>
                <w:szCs w:val="24"/>
                <w:lang w:eastAsia="lt-LT"/>
              </w:rPr>
              <w:t xml:space="preserve"> m. atskirais laikotarpiais 1</w:t>
            </w:r>
            <w:r w:rsidR="007253AE" w:rsidRPr="00B07DD2">
              <w:rPr>
                <w:szCs w:val="24"/>
                <w:lang w:eastAsia="lt-LT"/>
              </w:rPr>
              <w:t>2</w:t>
            </w:r>
            <w:r w:rsidR="00C867AB" w:rsidRPr="00B07DD2">
              <w:rPr>
                <w:szCs w:val="24"/>
              </w:rPr>
              <w:t xml:space="preserve">% gimnazistų nuolat mokėsi nuotoliniu būdu. </w:t>
            </w:r>
          </w:p>
          <w:p w14:paraId="307410C8" w14:textId="46F85F1C" w:rsidR="00C867AB" w:rsidRPr="00B07DD2" w:rsidRDefault="007D7EC0" w:rsidP="00DF3B1D">
            <w:pPr>
              <w:rPr>
                <w:szCs w:val="24"/>
                <w:lang w:eastAsia="lt-LT"/>
              </w:rPr>
            </w:pPr>
            <w:r w:rsidRPr="00B07DD2">
              <w:rPr>
                <w:color w:val="000000"/>
                <w:szCs w:val="24"/>
                <w:shd w:val="clear" w:color="auto" w:fill="FFFFFF"/>
              </w:rPr>
              <w:t>Džiugu, kad „Saulėtekio“ gimnaziją nuotoliniu būdu besimokydami baigė ir dabar mokosi ne vienas žymus sportininkas. </w:t>
            </w:r>
            <w:r w:rsidRPr="00B07DD2">
              <w:rPr>
                <w:color w:val="222222"/>
                <w:szCs w:val="24"/>
                <w:shd w:val="clear" w:color="auto" w:fill="FFFFFF"/>
              </w:rPr>
              <w:t xml:space="preserve">2021–2022 m. m. gimnaziją baigė Armandas Kučys, Lietuvos U19 futbolo rinktinės narys, debiutavęs Lietuvos vyrų futbolo rinktinės sudėtyje, žaidė Švedijos jaunimo lygoje atstovaudamas </w:t>
            </w:r>
            <w:proofErr w:type="spellStart"/>
            <w:r w:rsidRPr="00B07DD2">
              <w:rPr>
                <w:color w:val="222222"/>
                <w:szCs w:val="24"/>
                <w:shd w:val="clear" w:color="auto" w:fill="FFFFFF"/>
              </w:rPr>
              <w:t>Kalmar</w:t>
            </w:r>
            <w:proofErr w:type="spellEnd"/>
            <w:r w:rsidRPr="00B07DD2">
              <w:rPr>
                <w:color w:val="222222"/>
                <w:szCs w:val="24"/>
                <w:shd w:val="clear" w:color="auto" w:fill="FFFFFF"/>
              </w:rPr>
              <w:t xml:space="preserve"> U19 komandai, Vaidas </w:t>
            </w:r>
            <w:proofErr w:type="spellStart"/>
            <w:r w:rsidRPr="00B07DD2">
              <w:rPr>
                <w:color w:val="222222"/>
                <w:szCs w:val="24"/>
                <w:shd w:val="clear" w:color="auto" w:fill="FFFFFF"/>
              </w:rPr>
              <w:t>Magdušauskas</w:t>
            </w:r>
            <w:proofErr w:type="spellEnd"/>
            <w:r w:rsidRPr="00B07DD2">
              <w:rPr>
                <w:color w:val="222222"/>
                <w:szCs w:val="24"/>
                <w:shd w:val="clear" w:color="auto" w:fill="FFFFFF"/>
              </w:rPr>
              <w:t xml:space="preserve">, Lietuvos U21 futbolo rinktinės narys ir Vokietijos jaunimo </w:t>
            </w:r>
            <w:proofErr w:type="spellStart"/>
            <w:r w:rsidRPr="00B07DD2">
              <w:rPr>
                <w:color w:val="222222"/>
                <w:szCs w:val="24"/>
                <w:shd w:val="clear" w:color="auto" w:fill="FFFFFF"/>
              </w:rPr>
              <w:t>Bundeslygos</w:t>
            </w:r>
            <w:proofErr w:type="spellEnd"/>
            <w:r w:rsidRPr="00B07DD2">
              <w:rPr>
                <w:color w:val="222222"/>
                <w:szCs w:val="24"/>
                <w:shd w:val="clear" w:color="auto" w:fill="FFFFFF"/>
              </w:rPr>
              <w:t xml:space="preserve"> Furth19 komandos narys, Vakaris Skibiniauskas, Lietuvos U19 futbolo rinktinės narys, praėjusį sezoną žaidė Lenkijos jaunimo lygoje už </w:t>
            </w:r>
            <w:proofErr w:type="spellStart"/>
            <w:r w:rsidRPr="00B07DD2">
              <w:rPr>
                <w:color w:val="222222"/>
                <w:szCs w:val="24"/>
                <w:shd w:val="clear" w:color="auto" w:fill="FFFFFF"/>
              </w:rPr>
              <w:t>Legia</w:t>
            </w:r>
            <w:proofErr w:type="spellEnd"/>
            <w:r w:rsidRPr="00B07DD2">
              <w:rPr>
                <w:color w:val="222222"/>
                <w:szCs w:val="24"/>
                <w:shd w:val="clear" w:color="auto" w:fill="FFFFFF"/>
              </w:rPr>
              <w:t xml:space="preserve"> U19 komandą, vėliau atstovavo vyrų Kėdainių Nevėžio klubui, žaidžiančiam aukščiausioje A </w:t>
            </w:r>
            <w:r w:rsidR="00DF3B1D" w:rsidRPr="00B07DD2">
              <w:rPr>
                <w:color w:val="222222"/>
                <w:szCs w:val="24"/>
                <w:shd w:val="clear" w:color="auto" w:fill="FFFFFF"/>
              </w:rPr>
              <w:t xml:space="preserve">lygoje. </w:t>
            </w:r>
            <w:r w:rsidRPr="00B07DD2">
              <w:rPr>
                <w:color w:val="222222"/>
                <w:szCs w:val="24"/>
                <w:shd w:val="clear" w:color="auto" w:fill="FFFFFF"/>
              </w:rPr>
              <w:t xml:space="preserve">Gimnazijoje II gimnazijos klasėje mokėsi perspektyviausias Lietuvos tenisininkas Vilius </w:t>
            </w:r>
            <w:proofErr w:type="spellStart"/>
            <w:r w:rsidRPr="00B07DD2">
              <w:rPr>
                <w:color w:val="222222"/>
                <w:szCs w:val="24"/>
                <w:shd w:val="clear" w:color="auto" w:fill="FFFFFF"/>
              </w:rPr>
              <w:t>Gaubas</w:t>
            </w:r>
            <w:proofErr w:type="spellEnd"/>
            <w:r w:rsidRPr="00B07DD2">
              <w:rPr>
                <w:color w:val="222222"/>
                <w:szCs w:val="24"/>
                <w:shd w:val="clear" w:color="auto" w:fill="FFFFFF"/>
              </w:rPr>
              <w:t xml:space="preserve">. Jis sėkmingai baigė pagrindinio ugdymo antrąją dalį ir toliau tęsia mokslus mūsų gimnazijoje. 2022 metais gimnazijoje pradėjo mokytis jaunosios Lietuvos ledo ritulio žvaigždės Pijus </w:t>
            </w:r>
            <w:proofErr w:type="spellStart"/>
            <w:r w:rsidRPr="00B07DD2">
              <w:rPr>
                <w:color w:val="222222"/>
                <w:szCs w:val="24"/>
                <w:shd w:val="clear" w:color="auto" w:fill="FFFFFF"/>
              </w:rPr>
              <w:t>Skalandis</w:t>
            </w:r>
            <w:proofErr w:type="spellEnd"/>
            <w:r w:rsidRPr="00B07DD2">
              <w:rPr>
                <w:color w:val="222222"/>
                <w:szCs w:val="24"/>
                <w:shd w:val="clear" w:color="auto" w:fill="FFFFFF"/>
              </w:rPr>
              <w:t xml:space="preserve"> ir Emilis Alekna, kurie treniruojasi ir žaidžia Vokietijoje. </w:t>
            </w:r>
          </w:p>
        </w:tc>
      </w:tr>
      <w:tr w:rsidR="00C867AB" w:rsidRPr="00B07DD2" w14:paraId="4BF13776" w14:textId="77777777" w:rsidTr="00234886">
        <w:trPr>
          <w:gridAfter w:val="1"/>
          <w:wAfter w:w="6" w:type="dxa"/>
        </w:trPr>
        <w:tc>
          <w:tcPr>
            <w:tcW w:w="1986" w:type="dxa"/>
            <w:vMerge/>
            <w:tcMar>
              <w:top w:w="0" w:type="dxa"/>
              <w:left w:w="108" w:type="dxa"/>
              <w:bottom w:w="0" w:type="dxa"/>
              <w:right w:w="108" w:type="dxa"/>
            </w:tcMar>
          </w:tcPr>
          <w:p w14:paraId="7E55049E" w14:textId="77777777" w:rsidR="00C867AB" w:rsidRPr="00B07DD2" w:rsidRDefault="00C867AB" w:rsidP="00C867AB">
            <w:pPr>
              <w:spacing w:line="254" w:lineRule="atLeast"/>
              <w:rPr>
                <w:szCs w:val="24"/>
                <w:lang w:eastAsia="lt-LT"/>
              </w:rPr>
            </w:pPr>
          </w:p>
        </w:tc>
        <w:tc>
          <w:tcPr>
            <w:tcW w:w="2550" w:type="dxa"/>
            <w:tcMar>
              <w:top w:w="0" w:type="dxa"/>
              <w:left w:w="108" w:type="dxa"/>
              <w:bottom w:w="0" w:type="dxa"/>
              <w:right w:w="108" w:type="dxa"/>
            </w:tcMar>
          </w:tcPr>
          <w:p w14:paraId="1E9F1FCE" w14:textId="3319C00E" w:rsidR="00C867AB" w:rsidRPr="00B07DD2" w:rsidRDefault="004F7B9C" w:rsidP="00C867AB">
            <w:pPr>
              <w:spacing w:line="254" w:lineRule="atLeast"/>
              <w:rPr>
                <w:szCs w:val="24"/>
                <w:lang w:eastAsia="lt-LT"/>
              </w:rPr>
            </w:pPr>
            <w:r w:rsidRPr="00B07DD2">
              <w:rPr>
                <w:color w:val="000000" w:themeColor="text1"/>
              </w:rPr>
              <w:t xml:space="preserve">Atnaujintų nuotolinių mokomųjų dalykų programų dalis </w:t>
            </w:r>
            <w:r w:rsidR="00D23E50" w:rsidRPr="00B07DD2">
              <w:t>– 6</w:t>
            </w:r>
            <w:r w:rsidR="00C867AB" w:rsidRPr="00B07DD2">
              <w:t>0%.</w:t>
            </w:r>
          </w:p>
        </w:tc>
        <w:tc>
          <w:tcPr>
            <w:tcW w:w="5471" w:type="dxa"/>
            <w:tcMar>
              <w:top w:w="0" w:type="dxa"/>
              <w:left w:w="108" w:type="dxa"/>
              <w:bottom w:w="0" w:type="dxa"/>
              <w:right w:w="108" w:type="dxa"/>
            </w:tcMar>
          </w:tcPr>
          <w:p w14:paraId="06DFBF1E" w14:textId="39022656" w:rsidR="00C42B77" w:rsidRPr="00B07DD2" w:rsidRDefault="00C867AB" w:rsidP="00C42B77">
            <w:pPr>
              <w:pBdr>
                <w:top w:val="nil"/>
                <w:left w:val="nil"/>
                <w:bottom w:val="nil"/>
                <w:right w:val="nil"/>
                <w:between w:val="nil"/>
              </w:pBdr>
              <w:rPr>
                <w:szCs w:val="24"/>
                <w:lang w:eastAsia="lt-LT"/>
              </w:rPr>
            </w:pPr>
            <w:r w:rsidRPr="00B07DD2">
              <w:rPr>
                <w:szCs w:val="24"/>
                <w:lang w:eastAsia="lt-LT"/>
              </w:rPr>
              <w:t>202</w:t>
            </w:r>
            <w:r w:rsidR="00C42B77" w:rsidRPr="00B07DD2">
              <w:rPr>
                <w:szCs w:val="24"/>
                <w:lang w:eastAsia="lt-LT"/>
              </w:rPr>
              <w:t>2</w:t>
            </w:r>
            <w:r w:rsidRPr="00B07DD2">
              <w:rPr>
                <w:szCs w:val="24"/>
                <w:lang w:eastAsia="lt-LT"/>
              </w:rPr>
              <w:t xml:space="preserve"> </w:t>
            </w:r>
            <w:r w:rsidR="00C42B77" w:rsidRPr="00B07DD2">
              <w:rPr>
                <w:szCs w:val="24"/>
                <w:lang w:eastAsia="lt-LT"/>
              </w:rPr>
              <w:t>metais atnaujinta vidutiniškai 6</w:t>
            </w:r>
            <w:r w:rsidRPr="00B07DD2">
              <w:rPr>
                <w:szCs w:val="24"/>
                <w:lang w:eastAsia="lt-LT"/>
              </w:rPr>
              <w:t>0</w:t>
            </w:r>
            <w:r w:rsidRPr="00B07DD2">
              <w:t xml:space="preserve">% </w:t>
            </w:r>
            <w:r w:rsidR="00C42B77" w:rsidRPr="00B07DD2">
              <w:t xml:space="preserve">nuotolinių </w:t>
            </w:r>
            <w:r w:rsidR="00C42B77" w:rsidRPr="00B07DD2">
              <w:rPr>
                <w:szCs w:val="24"/>
                <w:lang w:eastAsia="lt-LT"/>
              </w:rPr>
              <w:t xml:space="preserve">mokomųjų dalykų programų ir gimnazijos ekstranete veikiančioje nuotolinio mokymo sistemoje </w:t>
            </w:r>
            <w:proofErr w:type="spellStart"/>
            <w:r w:rsidR="00C42B77" w:rsidRPr="00B07DD2">
              <w:rPr>
                <w:szCs w:val="24"/>
                <w:lang w:eastAsia="lt-LT"/>
              </w:rPr>
              <w:t>Moodle</w:t>
            </w:r>
            <w:proofErr w:type="spellEnd"/>
            <w:r w:rsidR="00C42B77" w:rsidRPr="00B07DD2">
              <w:rPr>
                <w:szCs w:val="24"/>
                <w:lang w:eastAsia="lt-LT"/>
              </w:rPr>
              <w:t xml:space="preserve"> (toliau – NMS) mokiniai įtvirtina žinias naudodamiesi mokytojų sukurtais naujais </w:t>
            </w:r>
            <w:r w:rsidR="00C42B77" w:rsidRPr="00B07DD2">
              <w:rPr>
                <w:szCs w:val="24"/>
              </w:rPr>
              <w:t xml:space="preserve">matematikos, lietuvių kalbos, anglų kalbos, IT, socialinių, gamtos mokslų kartojimo ir pasiruošimo VBE kursais. </w:t>
            </w:r>
            <w:r w:rsidR="004F1B84" w:rsidRPr="00B07DD2">
              <w:rPr>
                <w:szCs w:val="24"/>
              </w:rPr>
              <w:t>Nuo 2022 m. rugsėjo mėnesio nuotolinio mokymo paslaugos pradėtos teikti ir besimokantiems pagal suaugusiųjų mokymo programas.</w:t>
            </w:r>
          </w:p>
          <w:p w14:paraId="4EF7F282" w14:textId="68C202F8" w:rsidR="00C867AB" w:rsidRPr="00B07DD2" w:rsidRDefault="00C867AB" w:rsidP="00C867AB">
            <w:pPr>
              <w:rPr>
                <w:szCs w:val="24"/>
                <w:lang w:eastAsia="lt-LT"/>
              </w:rPr>
            </w:pPr>
            <w:r w:rsidRPr="00B07DD2">
              <w:rPr>
                <w:szCs w:val="24"/>
                <w:lang w:eastAsia="lt-LT"/>
              </w:rPr>
              <w:t xml:space="preserve">Nuotolinio mokymo įgyvendinimui gimnazijos viename iš serverių   įdiegta nuotolinio mokymo sistema (toliau – NMS) </w:t>
            </w:r>
            <w:proofErr w:type="spellStart"/>
            <w:r w:rsidRPr="00B07DD2">
              <w:rPr>
                <w:iCs/>
                <w:szCs w:val="24"/>
                <w:lang w:eastAsia="lt-LT"/>
              </w:rPr>
              <w:t>Moodle</w:t>
            </w:r>
            <w:proofErr w:type="spellEnd"/>
            <w:r w:rsidRPr="00B07DD2">
              <w:rPr>
                <w:szCs w:val="24"/>
                <w:lang w:eastAsia="lt-LT"/>
              </w:rPr>
              <w:t xml:space="preserve"> versijos pagrindu. NMS yra funkcionali, išvaizdi, patogi, turi nemažai įskiepių ir galimybių, su patogia ir vaizdžia medžiagos pateikimo sąsaja, papildomais įrankiais ir moduliais.</w:t>
            </w:r>
            <w:r w:rsidR="00737E2B">
              <w:rPr>
                <w:szCs w:val="24"/>
                <w:lang w:eastAsia="lt-LT"/>
              </w:rPr>
              <w:t xml:space="preserve"> </w:t>
            </w:r>
            <w:r w:rsidRPr="00B07DD2">
              <w:rPr>
                <w:szCs w:val="24"/>
                <w:lang w:eastAsia="lt-LT"/>
              </w:rPr>
              <w:t>Į NMS meniu integruoti kai kurie komponentai iš gimnazijos interneto svetainės, tvarkaraščiai ir kita.</w:t>
            </w:r>
          </w:p>
          <w:p w14:paraId="39A361F1" w14:textId="2212321D" w:rsidR="00C867AB" w:rsidRPr="00B07DD2" w:rsidRDefault="00C867AB" w:rsidP="00DF0835">
            <w:pPr>
              <w:rPr>
                <w:szCs w:val="24"/>
                <w:lang w:eastAsia="lt-LT"/>
              </w:rPr>
            </w:pPr>
            <w:r w:rsidRPr="00B07DD2">
              <w:rPr>
                <w:szCs w:val="24"/>
                <w:lang w:eastAsia="lt-LT"/>
              </w:rPr>
              <w:t xml:space="preserve">Gimnazijos mokytojams užtikrinta galimybė kokybiškai organizuoti tiek asinchroninį, tiek sinchroninį mokymą. Mokytojai, organizuodami nuotolines </w:t>
            </w:r>
            <w:proofErr w:type="spellStart"/>
            <w:r w:rsidRPr="00B07DD2">
              <w:rPr>
                <w:szCs w:val="24"/>
                <w:lang w:eastAsia="lt-LT"/>
              </w:rPr>
              <w:t>on</w:t>
            </w:r>
            <w:proofErr w:type="spellEnd"/>
            <w:r w:rsidRPr="00B07DD2">
              <w:rPr>
                <w:szCs w:val="24"/>
                <w:lang w:eastAsia="lt-LT"/>
              </w:rPr>
              <w:t>-line pamokas, nau</w:t>
            </w:r>
            <w:r w:rsidR="00DF0835">
              <w:rPr>
                <w:szCs w:val="24"/>
                <w:lang w:eastAsia="lt-LT"/>
              </w:rPr>
              <w:t xml:space="preserve">doja </w:t>
            </w:r>
            <w:proofErr w:type="spellStart"/>
            <w:r w:rsidR="00DF0835">
              <w:rPr>
                <w:szCs w:val="24"/>
                <w:lang w:eastAsia="lt-LT"/>
              </w:rPr>
              <w:t>video</w:t>
            </w:r>
            <w:proofErr w:type="spellEnd"/>
            <w:r w:rsidR="00DF0835">
              <w:rPr>
                <w:szCs w:val="24"/>
                <w:lang w:eastAsia="lt-LT"/>
              </w:rPr>
              <w:t xml:space="preserve"> transliacijų įrankį „</w:t>
            </w:r>
            <w:proofErr w:type="spellStart"/>
            <w:r w:rsidRPr="00B07DD2">
              <w:rPr>
                <w:szCs w:val="24"/>
                <w:lang w:eastAsia="lt-LT"/>
              </w:rPr>
              <w:t>BigBlueButton</w:t>
            </w:r>
            <w:proofErr w:type="spellEnd"/>
            <w:r w:rsidR="00DF0835">
              <w:rPr>
                <w:szCs w:val="24"/>
                <w:lang w:eastAsia="lt-LT"/>
              </w:rPr>
              <w:t>“</w:t>
            </w:r>
            <w:r w:rsidRPr="00B07DD2">
              <w:rPr>
                <w:szCs w:val="24"/>
                <w:lang w:eastAsia="lt-LT"/>
              </w:rPr>
              <w:t>. Taip pat šį įrankį naudoja ir gimna</w:t>
            </w:r>
            <w:r w:rsidR="00DF0835">
              <w:rPr>
                <w:szCs w:val="24"/>
                <w:lang w:eastAsia="lt-LT"/>
              </w:rPr>
              <w:t>zijos administracija, organizuodama</w:t>
            </w:r>
            <w:r w:rsidRPr="00B07DD2">
              <w:rPr>
                <w:szCs w:val="24"/>
                <w:lang w:eastAsia="lt-LT"/>
              </w:rPr>
              <w:t xml:space="preserve"> virtualius susirinkimus. Naudodami šį įrankį mokytojai nėra ribojami komercinių įrankių laiko limitais, turi galimybę įrašinėti pamokas, kurias vėliau mokiniai gali pakartotinai peržiūrėti. Tam eikvojami gimnazijos serverio resursai, įstaigai nereikia pirkti papildomų įrankių licencijų. Mokytojai turi patogius ir nesunkiai valdomus įrankius užduotims ruošti, mokinių veikloms vertinti ir jų aktyvumui sekti.</w:t>
            </w:r>
            <w:r w:rsidRPr="00B07DD2">
              <w:rPr>
                <w:szCs w:val="24"/>
              </w:rPr>
              <w:t xml:space="preserve"> </w:t>
            </w:r>
          </w:p>
        </w:tc>
      </w:tr>
      <w:tr w:rsidR="00C867AB" w:rsidRPr="00B07DD2" w14:paraId="6AA262A8" w14:textId="77777777" w:rsidTr="00234886">
        <w:trPr>
          <w:gridAfter w:val="1"/>
          <w:wAfter w:w="6" w:type="dxa"/>
        </w:trPr>
        <w:tc>
          <w:tcPr>
            <w:tcW w:w="1986" w:type="dxa"/>
            <w:vMerge w:val="restart"/>
            <w:tcMar>
              <w:top w:w="0" w:type="dxa"/>
              <w:left w:w="108" w:type="dxa"/>
              <w:bottom w:w="0" w:type="dxa"/>
              <w:right w:w="108" w:type="dxa"/>
            </w:tcMar>
          </w:tcPr>
          <w:p w14:paraId="1741A869" w14:textId="09E158B8" w:rsidR="00C867AB" w:rsidRPr="00B07DD2" w:rsidRDefault="00C867AB" w:rsidP="00C867AB">
            <w:r w:rsidRPr="00B07DD2">
              <w:t>2.1.3. Skaitmeninių aplinkų naudojimas.</w:t>
            </w:r>
          </w:p>
        </w:tc>
        <w:tc>
          <w:tcPr>
            <w:tcW w:w="2550" w:type="dxa"/>
            <w:tcMar>
              <w:top w:w="0" w:type="dxa"/>
              <w:left w:w="108" w:type="dxa"/>
              <w:bottom w:w="0" w:type="dxa"/>
              <w:right w:w="108" w:type="dxa"/>
            </w:tcMar>
          </w:tcPr>
          <w:p w14:paraId="4CE6834F" w14:textId="0C146831" w:rsidR="00C867AB" w:rsidRPr="00B07DD2" w:rsidRDefault="00C867AB" w:rsidP="00C867AB">
            <w:pPr>
              <w:spacing w:line="254" w:lineRule="atLeast"/>
            </w:pPr>
            <w:r w:rsidRPr="00B07DD2">
              <w:t xml:space="preserve">Mokytojų, pamokose naudojančių skaitmenines mokymosi aplinkas, dalis </w:t>
            </w:r>
            <w:r w:rsidRPr="00B07DD2">
              <w:rPr>
                <w:szCs w:val="24"/>
              </w:rPr>
              <w:t>– 100%.</w:t>
            </w:r>
          </w:p>
        </w:tc>
        <w:tc>
          <w:tcPr>
            <w:tcW w:w="5471" w:type="dxa"/>
            <w:tcMar>
              <w:top w:w="0" w:type="dxa"/>
              <w:left w:w="108" w:type="dxa"/>
              <w:bottom w:w="0" w:type="dxa"/>
              <w:right w:w="108" w:type="dxa"/>
            </w:tcMar>
          </w:tcPr>
          <w:p w14:paraId="42484C42" w14:textId="15A85623" w:rsidR="00C867AB" w:rsidRPr="00B07DD2" w:rsidRDefault="00C867AB" w:rsidP="00D01F36">
            <w:pPr>
              <w:spacing w:line="254" w:lineRule="atLeast"/>
            </w:pPr>
            <w:r w:rsidRPr="00B07DD2">
              <w:t>202</w:t>
            </w:r>
            <w:r w:rsidR="00697BAC" w:rsidRPr="00B07DD2">
              <w:t>2</w:t>
            </w:r>
            <w:r w:rsidRPr="00B07DD2">
              <w:t xml:space="preserve"> m</w:t>
            </w:r>
            <w:r w:rsidR="00D01F36">
              <w:t>etais</w:t>
            </w:r>
            <w:r w:rsidRPr="00B07DD2">
              <w:t xml:space="preserve"> visi mokytojai (100%) pamokose naudojo skaitmenines mokymosi aplinkas.</w:t>
            </w:r>
          </w:p>
        </w:tc>
      </w:tr>
      <w:tr w:rsidR="00C867AB" w:rsidRPr="00B07DD2" w14:paraId="4CA8B632" w14:textId="77777777" w:rsidTr="00234886">
        <w:trPr>
          <w:gridAfter w:val="1"/>
          <w:wAfter w:w="6" w:type="dxa"/>
        </w:trPr>
        <w:tc>
          <w:tcPr>
            <w:tcW w:w="1986" w:type="dxa"/>
            <w:vMerge/>
            <w:tcMar>
              <w:top w:w="0" w:type="dxa"/>
              <w:left w:w="108" w:type="dxa"/>
              <w:bottom w:w="0" w:type="dxa"/>
              <w:right w:w="108" w:type="dxa"/>
            </w:tcMar>
          </w:tcPr>
          <w:p w14:paraId="7FE98CB2" w14:textId="510C2E6B" w:rsidR="00C867AB" w:rsidRPr="00B07DD2" w:rsidRDefault="00C867AB" w:rsidP="00C867AB">
            <w:pPr>
              <w:rPr>
                <w:szCs w:val="24"/>
                <w:lang w:eastAsia="lt-LT"/>
              </w:rPr>
            </w:pPr>
          </w:p>
        </w:tc>
        <w:tc>
          <w:tcPr>
            <w:tcW w:w="2550" w:type="dxa"/>
            <w:tcMar>
              <w:top w:w="0" w:type="dxa"/>
              <w:left w:w="108" w:type="dxa"/>
              <w:bottom w:w="0" w:type="dxa"/>
              <w:right w:w="108" w:type="dxa"/>
            </w:tcMar>
          </w:tcPr>
          <w:p w14:paraId="3DC778E8" w14:textId="5C8B9C5A" w:rsidR="00C867AB" w:rsidRPr="00B07DD2" w:rsidRDefault="00C867AB" w:rsidP="00A2715B">
            <w:pPr>
              <w:spacing w:line="254" w:lineRule="atLeast"/>
              <w:rPr>
                <w:color w:val="FF0000"/>
                <w:szCs w:val="24"/>
                <w:lang w:eastAsia="lt-LT"/>
              </w:rPr>
            </w:pPr>
            <w:r w:rsidRPr="00B07DD2">
              <w:t>Internetinės sistemos „</w:t>
            </w:r>
            <w:proofErr w:type="spellStart"/>
            <w:r w:rsidRPr="00B07DD2">
              <w:t>Egzaminatorius.lt</w:t>
            </w:r>
            <w:proofErr w:type="spellEnd"/>
            <w:r w:rsidRPr="00B07DD2">
              <w:t xml:space="preserve">“ naudotojų dalis </w:t>
            </w:r>
            <w:r w:rsidRPr="00B07DD2">
              <w:rPr>
                <w:szCs w:val="24"/>
              </w:rPr>
              <w:t>– 4</w:t>
            </w:r>
            <w:r w:rsidR="00A2715B" w:rsidRPr="00B07DD2">
              <w:rPr>
                <w:szCs w:val="24"/>
              </w:rPr>
              <w:t>8</w:t>
            </w:r>
            <w:r w:rsidRPr="00B07DD2">
              <w:rPr>
                <w:szCs w:val="24"/>
              </w:rPr>
              <w:t>%.</w:t>
            </w:r>
          </w:p>
        </w:tc>
        <w:tc>
          <w:tcPr>
            <w:tcW w:w="5471" w:type="dxa"/>
            <w:tcMar>
              <w:top w:w="0" w:type="dxa"/>
              <w:left w:w="108" w:type="dxa"/>
              <w:bottom w:w="0" w:type="dxa"/>
              <w:right w:w="108" w:type="dxa"/>
            </w:tcMar>
          </w:tcPr>
          <w:p w14:paraId="28763A05" w14:textId="77777777" w:rsidR="00C867AB" w:rsidRPr="00B07DD2" w:rsidRDefault="00C867AB" w:rsidP="00C867AB">
            <w:r w:rsidRPr="00B07DD2">
              <w:t>Nuo 2017 m. sėkmingai pradėta naudoti ir naudojama iki šiol šiuolaikiška ir efektyvi internetinė sistema „</w:t>
            </w:r>
            <w:proofErr w:type="spellStart"/>
            <w:r w:rsidRPr="00B07DD2">
              <w:t>Egzaminatorius.lt</w:t>
            </w:r>
            <w:proofErr w:type="spellEnd"/>
            <w:r w:rsidRPr="00B07DD2">
              <w:t xml:space="preserve">“. </w:t>
            </w:r>
          </w:p>
          <w:p w14:paraId="5A9C8E35" w14:textId="77777777" w:rsidR="00C867AB" w:rsidRPr="00B07DD2" w:rsidRDefault="00C867AB" w:rsidP="00C867AB">
            <w:r w:rsidRPr="00B07DD2">
              <w:t xml:space="preserve">Šis skaitmeninis korepetitorius padeda mokytojui ruošti, o mokiniams ruoštis brandos egzaminams. </w:t>
            </w:r>
          </w:p>
          <w:p w14:paraId="43087087" w14:textId="30687A11" w:rsidR="00C867AB" w:rsidRPr="00B07DD2" w:rsidRDefault="00C867AB" w:rsidP="00C867AB">
            <w:r w:rsidRPr="00B07DD2">
              <w:t xml:space="preserve">Statistika rodo, kad kiekvieną mėnesį prisijungia skirtingas mokinių skaičius, pusmečių pabaigoje pastebimas suaktyvėjimas. </w:t>
            </w:r>
          </w:p>
          <w:p w14:paraId="35D1CCC0" w14:textId="2022CF80" w:rsidR="00C867AB" w:rsidRPr="00B07DD2" w:rsidRDefault="00C867AB" w:rsidP="00A2715B">
            <w:pPr>
              <w:rPr>
                <w:color w:val="FF0000"/>
                <w:szCs w:val="24"/>
                <w:lang w:eastAsia="lt-LT"/>
              </w:rPr>
            </w:pPr>
            <w:r w:rsidRPr="00B07DD2">
              <w:t>Vidutiniškai 202</w:t>
            </w:r>
            <w:r w:rsidR="00A2715B" w:rsidRPr="00B07DD2">
              <w:t>2</w:t>
            </w:r>
            <w:r w:rsidRPr="00B07DD2">
              <w:t xml:space="preserve"> metais internetine sistema </w:t>
            </w:r>
            <w:r w:rsidR="00A2715B" w:rsidRPr="00B07DD2">
              <w:t>„</w:t>
            </w:r>
            <w:proofErr w:type="spellStart"/>
            <w:r w:rsidR="00A2715B" w:rsidRPr="00B07DD2">
              <w:t>Egzaminatorius.lt</w:t>
            </w:r>
            <w:proofErr w:type="spellEnd"/>
            <w:r w:rsidR="00A2715B" w:rsidRPr="00B07DD2">
              <w:t>“ naudojosi 49</w:t>
            </w:r>
            <w:r w:rsidRPr="00B07DD2">
              <w:t>% naudotojų.</w:t>
            </w:r>
          </w:p>
        </w:tc>
      </w:tr>
      <w:tr w:rsidR="00C867AB" w:rsidRPr="00B07DD2" w14:paraId="7DA9894D" w14:textId="77777777" w:rsidTr="00234886">
        <w:tc>
          <w:tcPr>
            <w:tcW w:w="10013" w:type="dxa"/>
            <w:gridSpan w:val="4"/>
            <w:tcMar>
              <w:top w:w="0" w:type="dxa"/>
              <w:left w:w="108" w:type="dxa"/>
              <w:bottom w:w="0" w:type="dxa"/>
              <w:right w:w="108" w:type="dxa"/>
            </w:tcMar>
          </w:tcPr>
          <w:p w14:paraId="7F626AD6" w14:textId="77777777" w:rsidR="00C867AB" w:rsidRPr="00B07DD2" w:rsidRDefault="00C867AB" w:rsidP="00C867AB">
            <w:pPr>
              <w:tabs>
                <w:tab w:val="left" w:pos="993"/>
              </w:tabs>
              <w:spacing w:after="60"/>
              <w:rPr>
                <w:szCs w:val="24"/>
                <w:lang w:eastAsia="lt-LT"/>
              </w:rPr>
            </w:pPr>
            <w:r w:rsidRPr="00B07DD2">
              <w:rPr>
                <w:b/>
                <w:i/>
              </w:rPr>
              <w:t>2.2 uždavinys. Tobulinti gimnazijos veiklos įsivertinimo sistemą.</w:t>
            </w:r>
          </w:p>
        </w:tc>
      </w:tr>
      <w:tr w:rsidR="00C867AB" w:rsidRPr="00B07DD2" w14:paraId="017100F0" w14:textId="77777777" w:rsidTr="00234886">
        <w:trPr>
          <w:gridAfter w:val="1"/>
          <w:wAfter w:w="6" w:type="dxa"/>
        </w:trPr>
        <w:tc>
          <w:tcPr>
            <w:tcW w:w="1986" w:type="dxa"/>
            <w:vMerge w:val="restart"/>
            <w:tcMar>
              <w:top w:w="0" w:type="dxa"/>
              <w:left w:w="108" w:type="dxa"/>
              <w:bottom w:w="0" w:type="dxa"/>
              <w:right w:w="108" w:type="dxa"/>
            </w:tcMar>
          </w:tcPr>
          <w:p w14:paraId="0ED09F2D" w14:textId="6C87F822" w:rsidR="00C867AB" w:rsidRPr="00B07DD2" w:rsidRDefault="00C867AB" w:rsidP="00C867AB">
            <w:pPr>
              <w:pStyle w:val="Default"/>
              <w:rPr>
                <w:color w:val="auto"/>
              </w:rPr>
            </w:pPr>
            <w:r w:rsidRPr="00B07DD2">
              <w:rPr>
                <w:color w:val="auto"/>
              </w:rPr>
              <w:t xml:space="preserve">2.2.1. Duomenų rinkimo ir apdorojimo </w:t>
            </w:r>
            <w:r w:rsidRPr="00B07DD2">
              <w:rPr>
                <w:color w:val="auto"/>
              </w:rPr>
              <w:lastRenderedPageBreak/>
              <w:t>proceso automatizavimas.</w:t>
            </w:r>
          </w:p>
        </w:tc>
        <w:tc>
          <w:tcPr>
            <w:tcW w:w="2550" w:type="dxa"/>
            <w:tcMar>
              <w:top w:w="0" w:type="dxa"/>
              <w:left w:w="108" w:type="dxa"/>
              <w:bottom w:w="0" w:type="dxa"/>
              <w:right w:w="108" w:type="dxa"/>
            </w:tcMar>
          </w:tcPr>
          <w:p w14:paraId="747727A2" w14:textId="165B9B4C" w:rsidR="00C867AB" w:rsidRPr="00B07DD2" w:rsidRDefault="00C867AB" w:rsidP="000D2CBF">
            <w:pPr>
              <w:spacing w:line="254" w:lineRule="atLeast"/>
              <w:rPr>
                <w:szCs w:val="24"/>
                <w:lang w:eastAsia="lt-LT"/>
              </w:rPr>
            </w:pPr>
            <w:r w:rsidRPr="00B07DD2">
              <w:lastRenderedPageBreak/>
              <w:t xml:space="preserve">Mokytojų, naudojančių </w:t>
            </w:r>
            <w:r w:rsidRPr="00B07DD2">
              <w:rPr>
                <w:i/>
                <w:color w:val="000000"/>
              </w:rPr>
              <w:t xml:space="preserve">Google </w:t>
            </w:r>
            <w:proofErr w:type="spellStart"/>
            <w:r w:rsidRPr="00B07DD2">
              <w:rPr>
                <w:i/>
                <w:color w:val="000000"/>
              </w:rPr>
              <w:t>Drive</w:t>
            </w:r>
            <w:proofErr w:type="spellEnd"/>
            <w:r w:rsidRPr="00B07DD2">
              <w:t xml:space="preserve"> virtualią </w:t>
            </w:r>
            <w:r w:rsidRPr="00B07DD2">
              <w:lastRenderedPageBreak/>
              <w:t xml:space="preserve">duomenų saugyklą, dalis </w:t>
            </w:r>
            <w:r w:rsidRPr="00B07DD2">
              <w:rPr>
                <w:szCs w:val="24"/>
              </w:rPr>
              <w:t>– 8</w:t>
            </w:r>
            <w:r w:rsidR="000D2CBF" w:rsidRPr="00B07DD2">
              <w:rPr>
                <w:szCs w:val="24"/>
              </w:rPr>
              <w:t>6</w:t>
            </w:r>
            <w:r w:rsidRPr="00B07DD2">
              <w:rPr>
                <w:szCs w:val="24"/>
              </w:rPr>
              <w:t>%.</w:t>
            </w:r>
          </w:p>
        </w:tc>
        <w:tc>
          <w:tcPr>
            <w:tcW w:w="5471" w:type="dxa"/>
            <w:tcMar>
              <w:top w:w="0" w:type="dxa"/>
              <w:left w:w="108" w:type="dxa"/>
              <w:bottom w:w="0" w:type="dxa"/>
              <w:right w:w="108" w:type="dxa"/>
            </w:tcMar>
          </w:tcPr>
          <w:p w14:paraId="604AB319" w14:textId="46C6F1AB" w:rsidR="00C867AB" w:rsidRPr="00B07DD2" w:rsidRDefault="000D2CBF" w:rsidP="00C867AB">
            <w:pPr>
              <w:pBdr>
                <w:top w:val="nil"/>
                <w:left w:val="nil"/>
                <w:bottom w:val="nil"/>
                <w:right w:val="nil"/>
                <w:between w:val="nil"/>
              </w:pBdr>
              <w:rPr>
                <w:color w:val="000000"/>
              </w:rPr>
            </w:pPr>
            <w:r w:rsidRPr="00B07DD2">
              <w:rPr>
                <w:szCs w:val="24"/>
              </w:rPr>
              <w:lastRenderedPageBreak/>
              <w:t>90</w:t>
            </w:r>
            <w:r w:rsidR="00C867AB" w:rsidRPr="00B07DD2">
              <w:rPr>
                <w:szCs w:val="24"/>
              </w:rPr>
              <w:t xml:space="preserve">% gimnazijos mokytojų naudojasi </w:t>
            </w:r>
            <w:r w:rsidR="00C867AB" w:rsidRPr="00B07DD2">
              <w:rPr>
                <w:i/>
                <w:color w:val="000000"/>
              </w:rPr>
              <w:t xml:space="preserve">Google </w:t>
            </w:r>
            <w:proofErr w:type="spellStart"/>
            <w:r w:rsidR="00C867AB" w:rsidRPr="00B07DD2">
              <w:rPr>
                <w:i/>
                <w:color w:val="000000"/>
              </w:rPr>
              <w:t>Drive</w:t>
            </w:r>
            <w:proofErr w:type="spellEnd"/>
            <w:r w:rsidR="00C867AB" w:rsidRPr="00B07DD2">
              <w:rPr>
                <w:color w:val="000000"/>
              </w:rPr>
              <w:t xml:space="preserve"> virtualia duomenų saugykla. </w:t>
            </w:r>
          </w:p>
          <w:p w14:paraId="1A386B17" w14:textId="0301C227" w:rsidR="00C867AB" w:rsidRPr="00B07DD2" w:rsidRDefault="00C867AB" w:rsidP="00C867AB">
            <w:pPr>
              <w:pBdr>
                <w:top w:val="nil"/>
                <w:left w:val="nil"/>
                <w:bottom w:val="nil"/>
                <w:right w:val="nil"/>
                <w:between w:val="nil"/>
              </w:pBdr>
              <w:rPr>
                <w:color w:val="000000"/>
              </w:rPr>
            </w:pPr>
          </w:p>
        </w:tc>
      </w:tr>
      <w:tr w:rsidR="00C867AB" w:rsidRPr="00B07DD2" w14:paraId="551214B6" w14:textId="77777777" w:rsidTr="00234886">
        <w:trPr>
          <w:gridAfter w:val="1"/>
          <w:wAfter w:w="6" w:type="dxa"/>
        </w:trPr>
        <w:tc>
          <w:tcPr>
            <w:tcW w:w="1986" w:type="dxa"/>
            <w:vMerge/>
            <w:tcMar>
              <w:top w:w="0" w:type="dxa"/>
              <w:left w:w="108" w:type="dxa"/>
              <w:bottom w:w="0" w:type="dxa"/>
              <w:right w:w="108" w:type="dxa"/>
            </w:tcMar>
          </w:tcPr>
          <w:p w14:paraId="3BE784D1" w14:textId="77777777" w:rsidR="00C867AB" w:rsidRPr="00B07DD2" w:rsidRDefault="00C867AB" w:rsidP="00C867AB">
            <w:pPr>
              <w:pStyle w:val="Default"/>
            </w:pPr>
          </w:p>
        </w:tc>
        <w:tc>
          <w:tcPr>
            <w:tcW w:w="2550" w:type="dxa"/>
            <w:tcMar>
              <w:top w:w="0" w:type="dxa"/>
              <w:left w:w="108" w:type="dxa"/>
              <w:bottom w:w="0" w:type="dxa"/>
              <w:right w:w="108" w:type="dxa"/>
            </w:tcMar>
          </w:tcPr>
          <w:p w14:paraId="3BDF1427" w14:textId="5E7A5C82" w:rsidR="00C867AB" w:rsidRPr="00B07DD2" w:rsidRDefault="00C867AB" w:rsidP="008725C2">
            <w:pPr>
              <w:spacing w:line="254" w:lineRule="atLeast"/>
              <w:rPr>
                <w:szCs w:val="24"/>
                <w:lang w:eastAsia="lt-LT"/>
              </w:rPr>
            </w:pPr>
            <w:r w:rsidRPr="00B07DD2">
              <w:rPr>
                <w:szCs w:val="24"/>
                <w:lang w:eastAsia="lt-LT"/>
              </w:rPr>
              <w:t xml:space="preserve">Aplinkos darbuotojų, naudojančių </w:t>
            </w:r>
            <w:r w:rsidRPr="00B07DD2">
              <w:rPr>
                <w:i/>
                <w:color w:val="000000"/>
              </w:rPr>
              <w:t xml:space="preserve">Google </w:t>
            </w:r>
            <w:proofErr w:type="spellStart"/>
            <w:r w:rsidRPr="00B07DD2">
              <w:rPr>
                <w:i/>
                <w:color w:val="000000"/>
              </w:rPr>
              <w:t>Drive</w:t>
            </w:r>
            <w:proofErr w:type="spellEnd"/>
            <w:r w:rsidRPr="00B07DD2">
              <w:rPr>
                <w:szCs w:val="24"/>
                <w:lang w:eastAsia="lt-LT"/>
              </w:rPr>
              <w:t xml:space="preserve"> virtualią duomenų saugyklą, dalis </w:t>
            </w:r>
            <w:r w:rsidRPr="00B07DD2">
              <w:rPr>
                <w:szCs w:val="24"/>
              </w:rPr>
              <w:t xml:space="preserve">– </w:t>
            </w:r>
            <w:r w:rsidR="008725C2" w:rsidRPr="00B07DD2">
              <w:rPr>
                <w:szCs w:val="24"/>
              </w:rPr>
              <w:t>25</w:t>
            </w:r>
            <w:r w:rsidRPr="00B07DD2">
              <w:rPr>
                <w:szCs w:val="24"/>
              </w:rPr>
              <w:t>%.</w:t>
            </w:r>
          </w:p>
        </w:tc>
        <w:tc>
          <w:tcPr>
            <w:tcW w:w="5471" w:type="dxa"/>
            <w:tcMar>
              <w:top w:w="0" w:type="dxa"/>
              <w:left w:w="108" w:type="dxa"/>
              <w:bottom w:w="0" w:type="dxa"/>
              <w:right w:w="108" w:type="dxa"/>
            </w:tcMar>
          </w:tcPr>
          <w:p w14:paraId="7814E7EB" w14:textId="78E089B0" w:rsidR="00C867AB" w:rsidRPr="00B07DD2" w:rsidRDefault="008725C2" w:rsidP="00C867AB">
            <w:pPr>
              <w:pBdr>
                <w:top w:val="nil"/>
                <w:left w:val="nil"/>
                <w:bottom w:val="nil"/>
                <w:right w:val="nil"/>
                <w:between w:val="nil"/>
              </w:pBdr>
              <w:rPr>
                <w:color w:val="000000"/>
              </w:rPr>
            </w:pPr>
            <w:r w:rsidRPr="00B07DD2">
              <w:rPr>
                <w:szCs w:val="24"/>
              </w:rPr>
              <w:t>25</w:t>
            </w:r>
            <w:r w:rsidR="00C867AB" w:rsidRPr="00B07DD2">
              <w:rPr>
                <w:szCs w:val="24"/>
              </w:rPr>
              <w:t xml:space="preserve">% gimnazijos aplinkos darbuotojų naudojasi </w:t>
            </w:r>
            <w:r w:rsidR="00C867AB" w:rsidRPr="00B07DD2">
              <w:rPr>
                <w:i/>
                <w:color w:val="000000"/>
              </w:rPr>
              <w:t xml:space="preserve">Google </w:t>
            </w:r>
            <w:proofErr w:type="spellStart"/>
            <w:r w:rsidR="00C867AB" w:rsidRPr="00B07DD2">
              <w:rPr>
                <w:i/>
                <w:color w:val="000000"/>
              </w:rPr>
              <w:t>Drive</w:t>
            </w:r>
            <w:proofErr w:type="spellEnd"/>
            <w:r w:rsidR="00C867AB" w:rsidRPr="00B07DD2">
              <w:rPr>
                <w:color w:val="000000"/>
              </w:rPr>
              <w:t xml:space="preserve"> virtualia duomenų saugykla.</w:t>
            </w:r>
          </w:p>
        </w:tc>
      </w:tr>
      <w:tr w:rsidR="00C867AB" w:rsidRPr="00B07DD2" w14:paraId="6B63194F" w14:textId="77777777" w:rsidTr="00234886">
        <w:trPr>
          <w:gridAfter w:val="1"/>
          <w:wAfter w:w="6" w:type="dxa"/>
        </w:trPr>
        <w:tc>
          <w:tcPr>
            <w:tcW w:w="1986" w:type="dxa"/>
            <w:tcMar>
              <w:top w:w="0" w:type="dxa"/>
              <w:left w:w="108" w:type="dxa"/>
              <w:bottom w:w="0" w:type="dxa"/>
              <w:right w:w="108" w:type="dxa"/>
            </w:tcMar>
          </w:tcPr>
          <w:p w14:paraId="5FEAED9B" w14:textId="77777777" w:rsidR="00C867AB" w:rsidRPr="00B07DD2" w:rsidRDefault="00C867AB" w:rsidP="00C867AB">
            <w:pPr>
              <w:rPr>
                <w:szCs w:val="24"/>
                <w:lang w:eastAsia="lt-LT"/>
              </w:rPr>
            </w:pPr>
            <w:r w:rsidRPr="00B07DD2">
              <w:t>2.2.2. Interneto sistemų panaudojimas gimnazijos veiklos įsivertinimui.</w:t>
            </w:r>
          </w:p>
        </w:tc>
        <w:tc>
          <w:tcPr>
            <w:tcW w:w="2550" w:type="dxa"/>
            <w:tcMar>
              <w:top w:w="0" w:type="dxa"/>
              <w:left w:w="108" w:type="dxa"/>
              <w:bottom w:w="0" w:type="dxa"/>
              <w:right w:w="108" w:type="dxa"/>
            </w:tcMar>
          </w:tcPr>
          <w:p w14:paraId="52AA3863" w14:textId="14547C26" w:rsidR="00C867AB" w:rsidRPr="00B07DD2" w:rsidRDefault="00C867AB" w:rsidP="00C06A14">
            <w:pPr>
              <w:spacing w:line="254" w:lineRule="atLeast"/>
              <w:rPr>
                <w:szCs w:val="24"/>
                <w:lang w:eastAsia="lt-LT"/>
              </w:rPr>
            </w:pPr>
            <w:r w:rsidRPr="00B07DD2">
              <w:rPr>
                <w:szCs w:val="24"/>
                <w:lang w:eastAsia="lt-LT"/>
              </w:rPr>
              <w:t xml:space="preserve">Veiklos kokybės įsivertinimo apklausoms atlikti naudojama programinė įranga – </w:t>
            </w:r>
            <w:r w:rsidR="00C06A14" w:rsidRPr="00B07DD2">
              <w:rPr>
                <w:szCs w:val="24"/>
                <w:lang w:eastAsia="lt-LT"/>
              </w:rPr>
              <w:t>8</w:t>
            </w:r>
            <w:r w:rsidRPr="00B07DD2">
              <w:rPr>
                <w:szCs w:val="24"/>
                <w:lang w:eastAsia="lt-LT"/>
              </w:rPr>
              <w:t>0%.</w:t>
            </w:r>
          </w:p>
        </w:tc>
        <w:tc>
          <w:tcPr>
            <w:tcW w:w="5471" w:type="dxa"/>
            <w:tcMar>
              <w:top w:w="0" w:type="dxa"/>
              <w:left w:w="108" w:type="dxa"/>
              <w:bottom w:w="0" w:type="dxa"/>
              <w:right w:w="108" w:type="dxa"/>
            </w:tcMar>
          </w:tcPr>
          <w:p w14:paraId="67420913" w14:textId="351741D8" w:rsidR="00C867AB" w:rsidRPr="00B07DD2" w:rsidRDefault="00C867AB" w:rsidP="00AC471B">
            <w:r w:rsidRPr="00B07DD2">
              <w:t xml:space="preserve">Daugiau nei </w:t>
            </w:r>
            <w:r w:rsidR="00AC471B" w:rsidRPr="00B07DD2">
              <w:t>9</w:t>
            </w:r>
            <w:r w:rsidRPr="00B07DD2">
              <w:t xml:space="preserve">0% apklausų atliekama elektroniniu būdu. </w:t>
            </w:r>
          </w:p>
        </w:tc>
      </w:tr>
      <w:tr w:rsidR="00C867AB" w:rsidRPr="00B07DD2" w14:paraId="3F6BA639" w14:textId="77777777" w:rsidTr="00234886">
        <w:tc>
          <w:tcPr>
            <w:tcW w:w="10013" w:type="dxa"/>
            <w:gridSpan w:val="4"/>
            <w:tcMar>
              <w:top w:w="0" w:type="dxa"/>
              <w:left w:w="108" w:type="dxa"/>
              <w:bottom w:w="0" w:type="dxa"/>
              <w:right w:w="108" w:type="dxa"/>
            </w:tcMar>
          </w:tcPr>
          <w:p w14:paraId="53CECBC2" w14:textId="0EBF6FEC" w:rsidR="00C867AB" w:rsidRPr="00B07DD2" w:rsidRDefault="00C867AB" w:rsidP="00C867AB">
            <w:pPr>
              <w:spacing w:line="254" w:lineRule="atLeast"/>
              <w:rPr>
                <w:szCs w:val="24"/>
                <w:lang w:eastAsia="lt-LT"/>
              </w:rPr>
            </w:pPr>
            <w:r w:rsidRPr="00B07DD2">
              <w:rPr>
                <w:b/>
              </w:rPr>
              <w:t xml:space="preserve">3. </w:t>
            </w:r>
            <w:r w:rsidR="008E5056" w:rsidRPr="00B07DD2">
              <w:rPr>
                <w:b/>
                <w:color w:val="000000" w:themeColor="text1"/>
              </w:rPr>
              <w:t>Šiuolaikiškos ugdymo aplinkos kūrimo tąsa modernizuojant  gimnazijos materialinę ir techninę bazę</w:t>
            </w:r>
          </w:p>
        </w:tc>
      </w:tr>
      <w:tr w:rsidR="00C867AB" w:rsidRPr="00B07DD2" w14:paraId="3A93BBE8" w14:textId="77777777" w:rsidTr="00234886">
        <w:tc>
          <w:tcPr>
            <w:tcW w:w="10013" w:type="dxa"/>
            <w:gridSpan w:val="4"/>
            <w:tcMar>
              <w:top w:w="0" w:type="dxa"/>
              <w:left w:w="108" w:type="dxa"/>
              <w:bottom w:w="0" w:type="dxa"/>
              <w:right w:w="108" w:type="dxa"/>
            </w:tcMar>
          </w:tcPr>
          <w:p w14:paraId="1FD49CE5" w14:textId="202D04F5" w:rsidR="00C867AB" w:rsidRPr="00B07DD2" w:rsidRDefault="00C867AB" w:rsidP="00C867AB">
            <w:pPr>
              <w:rPr>
                <w:szCs w:val="24"/>
                <w:lang w:eastAsia="lt-LT"/>
              </w:rPr>
            </w:pPr>
            <w:r w:rsidRPr="00B07DD2">
              <w:rPr>
                <w:b/>
                <w:i/>
              </w:rPr>
              <w:t xml:space="preserve">3.1 uždavinys. </w:t>
            </w:r>
            <w:r w:rsidR="00A01992" w:rsidRPr="00B07DD2">
              <w:rPr>
                <w:b/>
                <w:i/>
                <w:color w:val="000000" w:themeColor="text1"/>
              </w:rPr>
              <w:t>Gimnazijos ugdymo(</w:t>
            </w:r>
            <w:proofErr w:type="spellStart"/>
            <w:r w:rsidR="00A01992" w:rsidRPr="00B07DD2">
              <w:rPr>
                <w:b/>
                <w:i/>
                <w:color w:val="000000" w:themeColor="text1"/>
              </w:rPr>
              <w:t>si</w:t>
            </w:r>
            <w:proofErr w:type="spellEnd"/>
            <w:r w:rsidR="00A01992" w:rsidRPr="00B07DD2">
              <w:rPr>
                <w:b/>
                <w:i/>
                <w:color w:val="000000" w:themeColor="text1"/>
              </w:rPr>
              <w:t>) bazės modernizavimas ir įstaigos pastato energetinio efektyvumo didinimas.</w:t>
            </w:r>
          </w:p>
        </w:tc>
      </w:tr>
      <w:tr w:rsidR="00C867AB" w:rsidRPr="00B07DD2" w14:paraId="5D882CCA" w14:textId="77777777" w:rsidTr="00234886">
        <w:trPr>
          <w:gridAfter w:val="1"/>
          <w:wAfter w:w="6" w:type="dxa"/>
        </w:trPr>
        <w:tc>
          <w:tcPr>
            <w:tcW w:w="1986" w:type="dxa"/>
            <w:vMerge w:val="restart"/>
            <w:tcMar>
              <w:top w:w="0" w:type="dxa"/>
              <w:left w:w="108" w:type="dxa"/>
              <w:bottom w:w="0" w:type="dxa"/>
              <w:right w:w="108" w:type="dxa"/>
            </w:tcMar>
          </w:tcPr>
          <w:p w14:paraId="509C8E65" w14:textId="77777777" w:rsidR="00C867AB" w:rsidRPr="00B07DD2" w:rsidRDefault="00C867AB" w:rsidP="00C867AB">
            <w:pPr>
              <w:rPr>
                <w:szCs w:val="24"/>
                <w:lang w:eastAsia="lt-LT"/>
              </w:rPr>
            </w:pPr>
            <w:r w:rsidRPr="00B07DD2">
              <w:t>3.1.1. Ugdymo aplinkos finansavimas.</w:t>
            </w:r>
          </w:p>
        </w:tc>
        <w:tc>
          <w:tcPr>
            <w:tcW w:w="2550" w:type="dxa"/>
            <w:tcMar>
              <w:top w:w="0" w:type="dxa"/>
              <w:left w:w="108" w:type="dxa"/>
              <w:bottom w:w="0" w:type="dxa"/>
              <w:right w:w="108" w:type="dxa"/>
            </w:tcMar>
          </w:tcPr>
          <w:p w14:paraId="210F8DBD" w14:textId="61E74A4E" w:rsidR="00C867AB" w:rsidRPr="00B07DD2" w:rsidRDefault="00E90E6D" w:rsidP="00C867AB">
            <w:pPr>
              <w:spacing w:line="254" w:lineRule="atLeast"/>
              <w:rPr>
                <w:szCs w:val="24"/>
                <w:lang w:eastAsia="lt-LT"/>
              </w:rPr>
            </w:pPr>
            <w:r w:rsidRPr="00B07DD2">
              <w:rPr>
                <w:color w:val="000000" w:themeColor="text1"/>
              </w:rPr>
              <w:t xml:space="preserve">Darbo užmokesčio asignavimų (ML, aplinkos ir įstaigos pajamų už teikiamas paslaugas lėšų) pakankamumas personalui išlaikyti </w:t>
            </w:r>
            <w:r w:rsidR="00C867AB" w:rsidRPr="00B07DD2">
              <w:rPr>
                <w:szCs w:val="24"/>
                <w:lang w:eastAsia="lt-LT"/>
              </w:rPr>
              <w:t>– 100%.</w:t>
            </w:r>
            <w:r w:rsidR="00C867AB" w:rsidRPr="00B07DD2">
              <w:rPr>
                <w:color w:val="000000" w:themeColor="text1"/>
              </w:rPr>
              <w:t xml:space="preserve"> </w:t>
            </w:r>
          </w:p>
        </w:tc>
        <w:tc>
          <w:tcPr>
            <w:tcW w:w="5471" w:type="dxa"/>
            <w:tcMar>
              <w:top w:w="0" w:type="dxa"/>
              <w:left w:w="108" w:type="dxa"/>
              <w:bottom w:w="0" w:type="dxa"/>
              <w:right w:w="108" w:type="dxa"/>
            </w:tcMar>
          </w:tcPr>
          <w:p w14:paraId="0ECCAFFD" w14:textId="37355AB6" w:rsidR="00C867AB" w:rsidRPr="00B07DD2" w:rsidRDefault="00C867AB" w:rsidP="000B2301">
            <w:pPr>
              <w:spacing w:line="254" w:lineRule="atLeast"/>
              <w:rPr>
                <w:szCs w:val="24"/>
                <w:lang w:eastAsia="lt-LT"/>
              </w:rPr>
            </w:pPr>
            <w:r w:rsidRPr="00B07DD2">
              <w:t>202</w:t>
            </w:r>
            <w:r w:rsidR="000B2301" w:rsidRPr="00B07DD2">
              <w:t>2</w:t>
            </w:r>
            <w:r w:rsidRPr="00B07DD2">
              <w:t xml:space="preserve"> metais 100% pakako darbo užmokesčio asignavimų (ML, aplinkos ir </w:t>
            </w:r>
            <w:r w:rsidRPr="00B07DD2">
              <w:rPr>
                <w:color w:val="000000" w:themeColor="text1"/>
              </w:rPr>
              <w:t>įstaigos pajamų už teikiamas paslaugas</w:t>
            </w:r>
            <w:r w:rsidRPr="00B07DD2">
              <w:t>) personalui išlaikyti. Visiems gimnazijos darbuotojams gruodžio mėnesį buvo išmokėtos premijos už atliktas vienkartines įstaigos veiklai ypač svarbias užduotis 202</w:t>
            </w:r>
            <w:r w:rsidR="000B2301" w:rsidRPr="00B07DD2">
              <w:t>2</w:t>
            </w:r>
            <w:r w:rsidRPr="00B07DD2">
              <w:t xml:space="preserve"> kalendoriniais metais.</w:t>
            </w:r>
          </w:p>
        </w:tc>
      </w:tr>
      <w:tr w:rsidR="00C867AB" w:rsidRPr="00B07DD2" w14:paraId="2EEBDDFA" w14:textId="77777777" w:rsidTr="00234886">
        <w:trPr>
          <w:gridAfter w:val="1"/>
          <w:wAfter w:w="6" w:type="dxa"/>
        </w:trPr>
        <w:tc>
          <w:tcPr>
            <w:tcW w:w="1986" w:type="dxa"/>
            <w:vMerge/>
            <w:tcMar>
              <w:top w:w="0" w:type="dxa"/>
              <w:left w:w="108" w:type="dxa"/>
              <w:bottom w:w="0" w:type="dxa"/>
              <w:right w:w="108" w:type="dxa"/>
            </w:tcMar>
          </w:tcPr>
          <w:p w14:paraId="4C2B1DD8" w14:textId="77777777" w:rsidR="00C867AB" w:rsidRPr="00B07DD2" w:rsidRDefault="00C867AB" w:rsidP="00C867AB">
            <w:pPr>
              <w:spacing w:line="254" w:lineRule="atLeast"/>
              <w:rPr>
                <w:szCs w:val="24"/>
                <w:lang w:eastAsia="lt-LT"/>
              </w:rPr>
            </w:pPr>
          </w:p>
        </w:tc>
        <w:tc>
          <w:tcPr>
            <w:tcW w:w="2550" w:type="dxa"/>
            <w:tcMar>
              <w:top w:w="0" w:type="dxa"/>
              <w:left w:w="108" w:type="dxa"/>
              <w:bottom w:w="0" w:type="dxa"/>
              <w:right w:w="108" w:type="dxa"/>
            </w:tcMar>
          </w:tcPr>
          <w:p w14:paraId="2D24C6DB" w14:textId="6D34FFCF" w:rsidR="00C867AB" w:rsidRPr="00B07DD2" w:rsidRDefault="002C67BB" w:rsidP="00C867AB">
            <w:pPr>
              <w:spacing w:line="254" w:lineRule="atLeast"/>
              <w:rPr>
                <w:szCs w:val="24"/>
                <w:lang w:eastAsia="lt-LT"/>
              </w:rPr>
            </w:pPr>
            <w:r w:rsidRPr="00B07DD2">
              <w:rPr>
                <w:color w:val="000000" w:themeColor="text1"/>
              </w:rPr>
              <w:t xml:space="preserve">Aplinkos ir įstaigos pajamų už teikiamas paslaugas lėšų pakankamumas gimnazijos pastato išlaikymui </w:t>
            </w:r>
            <w:r w:rsidR="00C867AB" w:rsidRPr="00B07DD2">
              <w:t>– 100%.</w:t>
            </w:r>
          </w:p>
        </w:tc>
        <w:tc>
          <w:tcPr>
            <w:tcW w:w="5471" w:type="dxa"/>
            <w:tcMar>
              <w:top w:w="0" w:type="dxa"/>
              <w:left w:w="108" w:type="dxa"/>
              <w:bottom w:w="0" w:type="dxa"/>
              <w:right w:w="108" w:type="dxa"/>
            </w:tcMar>
          </w:tcPr>
          <w:p w14:paraId="76ED7BCC" w14:textId="1A93706A" w:rsidR="00C867AB" w:rsidRPr="00B07DD2" w:rsidRDefault="00C867AB" w:rsidP="00C867AB">
            <w:r w:rsidRPr="00B07DD2">
              <w:t xml:space="preserve">100% pakako aplinkos ir įstaigos pajamų už teikiamas paslaugas lėšų gimnazijos pastatui išlaikyti. </w:t>
            </w:r>
          </w:p>
          <w:p w14:paraId="233CDB11" w14:textId="77777777" w:rsidR="004C6288" w:rsidRPr="00B07DD2" w:rsidRDefault="004C6288" w:rsidP="004C6288">
            <w:pPr>
              <w:pStyle w:val="Pavadinimas"/>
              <w:jc w:val="left"/>
              <w:rPr>
                <w:color w:val="000000" w:themeColor="text1"/>
              </w:rPr>
            </w:pPr>
            <w:r w:rsidRPr="00B07DD2">
              <w:rPr>
                <w:b w:val="0"/>
                <w:color w:val="000000" w:themeColor="text1"/>
              </w:rPr>
              <w:t xml:space="preserve">Gimnazijos veikla finansuojama iš valstybės ir savivaldybės biudžeto, paramos, projektų ir kitų įstaigos pajamų už teikiamas paslaugas lėšų. </w:t>
            </w:r>
          </w:p>
          <w:p w14:paraId="70ACD4CB" w14:textId="0B54824E" w:rsidR="004C6288" w:rsidRPr="00B07DD2" w:rsidRDefault="004C6288" w:rsidP="004C6288">
            <w:pPr>
              <w:rPr>
                <w:color w:val="000000" w:themeColor="text1"/>
              </w:rPr>
            </w:pPr>
            <w:r w:rsidRPr="00B07DD2">
              <w:rPr>
                <w:color w:val="000000" w:themeColor="text1"/>
              </w:rPr>
              <w:t>2022 m. įstaigos veiklai finansuoti skirta 1004,5 (893,8 – Mokymo lėšos, 110,7 – kitos valstybės biudžeto lėšos) tūkst. eurų valstybės tikslinės dotacijos, iš savivaldybės biudžeto skirta 498,3 tūkst. eurų (iš jų – 200,0 tūkst. eurų – gimnazijos sporto salės atnaujinimo programos įgyvendinimui). 2022 m. kitų įstaigos pajamų už teikiamas paslaugas surinkta 19,4 tūkst. eurų, iš praėjusių metų likučių gauta 3,8 tūkst. eurų, 2022 m. gauta 1,2 tūkst. eurų 1,2 procentų pajamų mokesčio paramos.</w:t>
            </w:r>
          </w:p>
          <w:p w14:paraId="74990F46" w14:textId="0B775B71" w:rsidR="00C867AB" w:rsidRPr="00B07DD2" w:rsidRDefault="004C6288" w:rsidP="007610F8">
            <w:pPr>
              <w:rPr>
                <w:szCs w:val="24"/>
              </w:rPr>
            </w:pPr>
            <w:r w:rsidRPr="00B07DD2">
              <w:rPr>
                <w:color w:val="000000"/>
              </w:rPr>
              <w:t>Nuo 2022 metų įgyvendinamas Kokybės krepšelio projekt</w:t>
            </w:r>
            <w:r w:rsidR="007610F8" w:rsidRPr="00B07DD2">
              <w:rPr>
                <w:color w:val="000000"/>
              </w:rPr>
              <w:t>as</w:t>
            </w:r>
            <w:r w:rsidRPr="00B07DD2">
              <w:rPr>
                <w:color w:val="000000"/>
              </w:rPr>
              <w:t>. Gimnazijos veiklos tobulinimui Europos Sąjungos lėšų skirta – 68072 Eur.</w:t>
            </w:r>
          </w:p>
        </w:tc>
      </w:tr>
      <w:tr w:rsidR="00C867AB" w:rsidRPr="00B07DD2" w14:paraId="62EEDAC7" w14:textId="77777777" w:rsidTr="00234886">
        <w:trPr>
          <w:gridAfter w:val="1"/>
          <w:wAfter w:w="6" w:type="dxa"/>
        </w:trPr>
        <w:tc>
          <w:tcPr>
            <w:tcW w:w="1986" w:type="dxa"/>
            <w:tcMar>
              <w:top w:w="0" w:type="dxa"/>
              <w:left w:w="108" w:type="dxa"/>
              <w:bottom w:w="0" w:type="dxa"/>
              <w:right w:w="108" w:type="dxa"/>
            </w:tcMar>
          </w:tcPr>
          <w:p w14:paraId="6A28C76B" w14:textId="77777777" w:rsidR="00C867AB" w:rsidRPr="00B07DD2" w:rsidRDefault="00C867AB" w:rsidP="00C867AB">
            <w:pPr>
              <w:rPr>
                <w:szCs w:val="24"/>
                <w:lang w:eastAsia="lt-LT"/>
              </w:rPr>
            </w:pPr>
            <w:r w:rsidRPr="00B07DD2">
              <w:t>3.1.2. Patalpų ir teritorijos higienos normų reikalavimams užtikrinimas.</w:t>
            </w:r>
          </w:p>
        </w:tc>
        <w:tc>
          <w:tcPr>
            <w:tcW w:w="2550" w:type="dxa"/>
            <w:tcMar>
              <w:top w:w="0" w:type="dxa"/>
              <w:left w:w="108" w:type="dxa"/>
              <w:bottom w:w="0" w:type="dxa"/>
              <w:right w:w="108" w:type="dxa"/>
            </w:tcMar>
          </w:tcPr>
          <w:p w14:paraId="39773727" w14:textId="6B14DBEB" w:rsidR="00C867AB" w:rsidRPr="00B07DD2" w:rsidRDefault="00C867AB" w:rsidP="00915524">
            <w:pPr>
              <w:spacing w:line="254" w:lineRule="atLeast"/>
              <w:rPr>
                <w:szCs w:val="24"/>
                <w:lang w:eastAsia="lt-LT"/>
              </w:rPr>
            </w:pPr>
            <w:r w:rsidRPr="00B07DD2">
              <w:t>Patalpų ir teritorijos atitiktis higienos normų reikalavimams –</w:t>
            </w:r>
            <w:r w:rsidR="00915524" w:rsidRPr="00B07DD2">
              <w:t xml:space="preserve"> 100</w:t>
            </w:r>
            <w:r w:rsidRPr="00B07DD2">
              <w:t>%.</w:t>
            </w:r>
          </w:p>
        </w:tc>
        <w:tc>
          <w:tcPr>
            <w:tcW w:w="5471" w:type="dxa"/>
            <w:tcMar>
              <w:top w:w="0" w:type="dxa"/>
              <w:left w:w="108" w:type="dxa"/>
              <w:bottom w:w="0" w:type="dxa"/>
              <w:right w:w="108" w:type="dxa"/>
            </w:tcMar>
          </w:tcPr>
          <w:p w14:paraId="65C8C9B4" w14:textId="7A67135D" w:rsidR="00C867AB" w:rsidRPr="00B07DD2" w:rsidRDefault="00E8399A" w:rsidP="009306A6">
            <w:pPr>
              <w:pBdr>
                <w:top w:val="nil"/>
                <w:left w:val="nil"/>
                <w:bottom w:val="nil"/>
                <w:right w:val="nil"/>
                <w:between w:val="nil"/>
              </w:pBdr>
              <w:rPr>
                <w:szCs w:val="24"/>
                <w:lang w:eastAsia="lt-LT"/>
              </w:rPr>
            </w:pPr>
            <w:r w:rsidRPr="00B07DD2">
              <w:t>Gimnazijos patalpos ir teritorija 100% atitinka higienos normų reikalavim</w:t>
            </w:r>
            <w:r w:rsidR="009306A6">
              <w:t>us</w:t>
            </w:r>
            <w:r w:rsidRPr="00B07DD2">
              <w:t xml:space="preserve">. Šį faktą patvirtina Nacionalinės visuomenės sveikatos centro prie sveikatos apsaugos ministerijos </w:t>
            </w:r>
            <w:r w:rsidR="002D51FF" w:rsidRPr="00B07DD2">
              <w:t>2022 m. lapkričio 22 d. periodinės kontrolės išvados.</w:t>
            </w:r>
          </w:p>
        </w:tc>
      </w:tr>
      <w:tr w:rsidR="00C867AB" w:rsidRPr="00B07DD2" w14:paraId="6E1C419D" w14:textId="77777777" w:rsidTr="00234886">
        <w:trPr>
          <w:gridAfter w:val="1"/>
          <w:wAfter w:w="6" w:type="dxa"/>
        </w:trPr>
        <w:tc>
          <w:tcPr>
            <w:tcW w:w="1986" w:type="dxa"/>
            <w:vMerge w:val="restart"/>
            <w:tcMar>
              <w:top w:w="0" w:type="dxa"/>
              <w:left w:w="108" w:type="dxa"/>
              <w:bottom w:w="0" w:type="dxa"/>
              <w:right w:w="108" w:type="dxa"/>
            </w:tcMar>
          </w:tcPr>
          <w:p w14:paraId="004BDCB6" w14:textId="77777777" w:rsidR="00C867AB" w:rsidRPr="00B07DD2" w:rsidRDefault="00C867AB" w:rsidP="00C867AB">
            <w:pPr>
              <w:rPr>
                <w:szCs w:val="24"/>
                <w:lang w:eastAsia="lt-LT"/>
              </w:rPr>
            </w:pPr>
            <w:r w:rsidRPr="00B07DD2">
              <w:lastRenderedPageBreak/>
              <w:t>3.1.3. Mokymo priemonių atnaujinimas.</w:t>
            </w:r>
          </w:p>
        </w:tc>
        <w:tc>
          <w:tcPr>
            <w:tcW w:w="2550" w:type="dxa"/>
            <w:tcMar>
              <w:top w:w="0" w:type="dxa"/>
              <w:left w:w="108" w:type="dxa"/>
              <w:bottom w:w="0" w:type="dxa"/>
              <w:right w:w="108" w:type="dxa"/>
            </w:tcMar>
          </w:tcPr>
          <w:p w14:paraId="795EF27A" w14:textId="7ED1A427" w:rsidR="00C867AB" w:rsidRPr="00B07DD2" w:rsidRDefault="00C867AB" w:rsidP="00C867AB">
            <w:pPr>
              <w:rPr>
                <w:szCs w:val="24"/>
                <w:lang w:eastAsia="lt-LT"/>
              </w:rPr>
            </w:pPr>
            <w:r w:rsidRPr="00B07DD2">
              <w:rPr>
                <w:szCs w:val="24"/>
              </w:rPr>
              <w:t>Mokymo priemonėmis aprūpintų kabinetų skaičius –</w:t>
            </w:r>
            <w:r w:rsidR="00526DB6" w:rsidRPr="00B07DD2">
              <w:rPr>
                <w:szCs w:val="24"/>
              </w:rPr>
              <w:t xml:space="preserve"> </w:t>
            </w:r>
            <w:r w:rsidRPr="00B07DD2">
              <w:rPr>
                <w:szCs w:val="24"/>
              </w:rPr>
              <w:t xml:space="preserve">4. </w:t>
            </w:r>
          </w:p>
        </w:tc>
        <w:tc>
          <w:tcPr>
            <w:tcW w:w="5471" w:type="dxa"/>
            <w:tcMar>
              <w:top w:w="0" w:type="dxa"/>
              <w:left w:w="108" w:type="dxa"/>
              <w:bottom w:w="0" w:type="dxa"/>
              <w:right w:w="108" w:type="dxa"/>
            </w:tcMar>
          </w:tcPr>
          <w:p w14:paraId="67480DFA" w14:textId="020CB284" w:rsidR="009679D7" w:rsidRPr="00B07DD2" w:rsidRDefault="009679D7" w:rsidP="009679D7">
            <w:pPr>
              <w:rPr>
                <w:rFonts w:eastAsiaTheme="minorHAnsi"/>
              </w:rPr>
            </w:pPr>
            <w:r w:rsidRPr="00B07DD2">
              <w:t xml:space="preserve">Mokymo priemonėmis aprūpintų kabinetų skaičius </w:t>
            </w:r>
            <w:r w:rsidR="00B7194F" w:rsidRPr="00B07DD2">
              <w:t>–</w:t>
            </w:r>
            <w:r w:rsidRPr="00B07DD2">
              <w:t xml:space="preserve"> 11. </w:t>
            </w:r>
          </w:p>
          <w:p w14:paraId="524D11E7" w14:textId="77777777" w:rsidR="009679D7" w:rsidRPr="00B07DD2" w:rsidRDefault="009679D7" w:rsidP="009679D7">
            <w:r w:rsidRPr="00B07DD2">
              <w:t xml:space="preserve">2022 m. mokymo priemonėmis aprūpinti mokomieji kabinetai už 18632,00 eurus. </w:t>
            </w:r>
          </w:p>
          <w:p w14:paraId="0C8F3CCD" w14:textId="74F2A7F3" w:rsidR="00C867AB" w:rsidRPr="00B07DD2" w:rsidRDefault="009679D7" w:rsidP="009679D7">
            <w:pPr>
              <w:rPr>
                <w:color w:val="FF0000"/>
                <w:szCs w:val="24"/>
              </w:rPr>
            </w:pPr>
            <w:r w:rsidRPr="00B07DD2">
              <w:t>Naujomis priemonėmis papildyti fizikos, chemijos,  </w:t>
            </w:r>
            <w:proofErr w:type="spellStart"/>
            <w:r w:rsidRPr="00B07DD2">
              <w:t>robotikos</w:t>
            </w:r>
            <w:proofErr w:type="spellEnd"/>
            <w:r w:rsidRPr="00B07DD2">
              <w:t xml:space="preserve">, 2 matematikos, 2 informacinių technologijų, muzikos, 2 technologijų ir dailės kabinetai. Nupirktos priemonės teatro pamokoms, ŠTI skyriui. </w:t>
            </w:r>
          </w:p>
        </w:tc>
      </w:tr>
      <w:tr w:rsidR="00C867AB" w:rsidRPr="00B07DD2" w14:paraId="6D54C54E" w14:textId="77777777" w:rsidTr="00234886">
        <w:trPr>
          <w:gridAfter w:val="1"/>
          <w:wAfter w:w="6" w:type="dxa"/>
        </w:trPr>
        <w:tc>
          <w:tcPr>
            <w:tcW w:w="1986" w:type="dxa"/>
            <w:vMerge/>
            <w:tcMar>
              <w:top w:w="0" w:type="dxa"/>
              <w:left w:w="108" w:type="dxa"/>
              <w:bottom w:w="0" w:type="dxa"/>
              <w:right w:w="108" w:type="dxa"/>
            </w:tcMar>
          </w:tcPr>
          <w:p w14:paraId="41D5CEAE" w14:textId="77777777" w:rsidR="00C867AB" w:rsidRPr="00B07DD2" w:rsidRDefault="00C867AB" w:rsidP="00C867AB"/>
        </w:tc>
        <w:tc>
          <w:tcPr>
            <w:tcW w:w="2550" w:type="dxa"/>
            <w:tcMar>
              <w:top w:w="0" w:type="dxa"/>
              <w:left w:w="108" w:type="dxa"/>
              <w:bottom w:w="0" w:type="dxa"/>
              <w:right w:w="108" w:type="dxa"/>
            </w:tcMar>
          </w:tcPr>
          <w:p w14:paraId="4266B530" w14:textId="4DB6CE14" w:rsidR="00C867AB" w:rsidRPr="00B07DD2" w:rsidRDefault="00C867AB" w:rsidP="00C867AB">
            <w:pPr>
              <w:rPr>
                <w:szCs w:val="24"/>
              </w:rPr>
            </w:pPr>
            <w:r w:rsidRPr="00B07DD2">
              <w:t>Panaudota skaitmeninėms mokymosi priemonėms įsigyti skiriamų lėšų dalis – 100%.</w:t>
            </w:r>
          </w:p>
        </w:tc>
        <w:tc>
          <w:tcPr>
            <w:tcW w:w="5471" w:type="dxa"/>
            <w:tcMar>
              <w:top w:w="0" w:type="dxa"/>
              <w:left w:w="108" w:type="dxa"/>
              <w:bottom w:w="0" w:type="dxa"/>
              <w:right w:w="108" w:type="dxa"/>
            </w:tcMar>
          </w:tcPr>
          <w:p w14:paraId="7941D351" w14:textId="41DC8E9C" w:rsidR="00C867AB" w:rsidRPr="00B07DD2" w:rsidRDefault="00C867AB" w:rsidP="00657BD7">
            <w:pPr>
              <w:rPr>
                <w:color w:val="FF0000"/>
                <w:szCs w:val="24"/>
                <w:lang w:eastAsia="lt-LT"/>
              </w:rPr>
            </w:pPr>
            <w:r w:rsidRPr="00B07DD2">
              <w:rPr>
                <w:szCs w:val="24"/>
                <w:lang w:eastAsia="lt-LT"/>
              </w:rPr>
              <w:t>202</w:t>
            </w:r>
            <w:r w:rsidR="002E3A18" w:rsidRPr="00B07DD2">
              <w:rPr>
                <w:szCs w:val="24"/>
                <w:lang w:eastAsia="lt-LT"/>
              </w:rPr>
              <w:t>2</w:t>
            </w:r>
            <w:r w:rsidRPr="00B07DD2">
              <w:rPr>
                <w:szCs w:val="24"/>
                <w:lang w:eastAsia="lt-LT"/>
              </w:rPr>
              <w:t xml:space="preserve"> m. panaudota visa (</w:t>
            </w:r>
            <w:r w:rsidR="00657BD7" w:rsidRPr="00B07DD2">
              <w:t>100%) 11750</w:t>
            </w:r>
            <w:r w:rsidRPr="00B07DD2">
              <w:t xml:space="preserve"> eurų dotacija, skirta skaitmeninėms mokymosi priemonėms įsigyti</w:t>
            </w:r>
            <w:r w:rsidRPr="00B07DD2">
              <w:rPr>
                <w:color w:val="FF0000"/>
              </w:rPr>
              <w:t>.</w:t>
            </w:r>
          </w:p>
        </w:tc>
      </w:tr>
      <w:tr w:rsidR="00C867AB" w:rsidRPr="00B07DD2" w14:paraId="3F903C1A" w14:textId="77777777" w:rsidTr="00234886">
        <w:trPr>
          <w:gridAfter w:val="1"/>
          <w:wAfter w:w="6" w:type="dxa"/>
        </w:trPr>
        <w:tc>
          <w:tcPr>
            <w:tcW w:w="1986" w:type="dxa"/>
            <w:tcMar>
              <w:top w:w="0" w:type="dxa"/>
              <w:left w:w="108" w:type="dxa"/>
              <w:bottom w:w="0" w:type="dxa"/>
              <w:right w:w="108" w:type="dxa"/>
            </w:tcMar>
          </w:tcPr>
          <w:p w14:paraId="4D0E0644" w14:textId="0CF826D7" w:rsidR="00C867AB" w:rsidRPr="00B07DD2" w:rsidRDefault="00C867AB" w:rsidP="00C867AB">
            <w:pPr>
              <w:rPr>
                <w:szCs w:val="24"/>
                <w:lang w:eastAsia="lt-LT"/>
              </w:rPr>
            </w:pPr>
            <w:r w:rsidRPr="00B07DD2">
              <w:t xml:space="preserve">3.1.4. </w:t>
            </w:r>
            <w:r w:rsidR="00080001" w:rsidRPr="00B07DD2">
              <w:rPr>
                <w:color w:val="000000" w:themeColor="text1"/>
              </w:rPr>
              <w:t>IT technikos įsigijimas ir atnaujinimas.</w:t>
            </w:r>
          </w:p>
        </w:tc>
        <w:tc>
          <w:tcPr>
            <w:tcW w:w="2550" w:type="dxa"/>
            <w:tcMar>
              <w:top w:w="0" w:type="dxa"/>
              <w:left w:w="108" w:type="dxa"/>
              <w:bottom w:w="0" w:type="dxa"/>
              <w:right w:w="108" w:type="dxa"/>
            </w:tcMar>
          </w:tcPr>
          <w:p w14:paraId="2E133DA4" w14:textId="77777777" w:rsidR="00C867AB" w:rsidRPr="00B07DD2" w:rsidRDefault="00C867AB" w:rsidP="00C867AB">
            <w:pPr>
              <w:spacing w:line="254" w:lineRule="atLeast"/>
              <w:rPr>
                <w:color w:val="FF0000"/>
                <w:szCs w:val="24"/>
                <w:lang w:eastAsia="lt-LT"/>
              </w:rPr>
            </w:pPr>
            <w:r w:rsidRPr="00B07DD2">
              <w:t>Atnaujinta kompiuterinė technika.</w:t>
            </w:r>
          </w:p>
        </w:tc>
        <w:tc>
          <w:tcPr>
            <w:tcW w:w="5471" w:type="dxa"/>
            <w:tcMar>
              <w:top w:w="0" w:type="dxa"/>
              <w:left w:w="108" w:type="dxa"/>
              <w:bottom w:w="0" w:type="dxa"/>
              <w:right w:w="108" w:type="dxa"/>
            </w:tcMar>
          </w:tcPr>
          <w:p w14:paraId="0361656F" w14:textId="77777777" w:rsidR="005B4B51" w:rsidRPr="00B07DD2" w:rsidRDefault="005B4B51" w:rsidP="005B4B51">
            <w:r w:rsidRPr="00B07DD2">
              <w:t>2022 metais IRT bazė atnaujinta:</w:t>
            </w:r>
          </w:p>
          <w:p w14:paraId="4A7D0407" w14:textId="77777777" w:rsidR="005B4B51" w:rsidRPr="00B07DD2" w:rsidRDefault="005B4B51" w:rsidP="005B4B51">
            <w:pPr>
              <w:numPr>
                <w:ilvl w:val="0"/>
                <w:numId w:val="12"/>
              </w:numPr>
            </w:pPr>
            <w:r w:rsidRPr="00B07DD2">
              <w:t>IP kameros – 6 vnt.,</w:t>
            </w:r>
          </w:p>
          <w:p w14:paraId="39105CEE" w14:textId="77777777" w:rsidR="005B4B51" w:rsidRPr="00B07DD2" w:rsidRDefault="005B4B51" w:rsidP="005B4B51">
            <w:pPr>
              <w:numPr>
                <w:ilvl w:val="0"/>
                <w:numId w:val="12"/>
              </w:numPr>
            </w:pPr>
            <w:r w:rsidRPr="00B07DD2">
              <w:t>Garso kolonėlės – 7 vnt.,</w:t>
            </w:r>
          </w:p>
          <w:p w14:paraId="43C9EEE0" w14:textId="77777777" w:rsidR="005B4B51" w:rsidRPr="00B07DD2" w:rsidRDefault="005B4B51" w:rsidP="005B4B51">
            <w:pPr>
              <w:numPr>
                <w:ilvl w:val="0"/>
                <w:numId w:val="12"/>
              </w:numPr>
            </w:pPr>
            <w:r w:rsidRPr="00B07DD2">
              <w:t xml:space="preserve">Interaktyvus ekranas </w:t>
            </w:r>
            <w:proofErr w:type="spellStart"/>
            <w:r w:rsidRPr="00B07DD2">
              <w:t>Avtek</w:t>
            </w:r>
            <w:proofErr w:type="spellEnd"/>
            <w:r w:rsidRPr="00B07DD2">
              <w:t xml:space="preserve"> mate– 2 vnt.</w:t>
            </w:r>
          </w:p>
          <w:p w14:paraId="34DDEE1A" w14:textId="77777777" w:rsidR="005B4B51" w:rsidRPr="00B07DD2" w:rsidRDefault="005B4B51" w:rsidP="005B4B51">
            <w:pPr>
              <w:numPr>
                <w:ilvl w:val="0"/>
                <w:numId w:val="12"/>
              </w:numPr>
            </w:pPr>
            <w:r w:rsidRPr="00B07DD2">
              <w:t xml:space="preserve">Interaktyvus ekranas </w:t>
            </w:r>
            <w:proofErr w:type="spellStart"/>
            <w:r w:rsidRPr="00B07DD2">
              <w:t>Avtek</w:t>
            </w:r>
            <w:proofErr w:type="spellEnd"/>
            <w:r w:rsidRPr="00B07DD2">
              <w:t xml:space="preserve"> TS 7 – 1 vnt.</w:t>
            </w:r>
          </w:p>
          <w:p w14:paraId="41043669" w14:textId="77777777" w:rsidR="005B4B51" w:rsidRPr="00B07DD2" w:rsidRDefault="005B4B51" w:rsidP="005B4B51">
            <w:pPr>
              <w:numPr>
                <w:ilvl w:val="0"/>
                <w:numId w:val="12"/>
              </w:numPr>
            </w:pPr>
            <w:r w:rsidRPr="00B07DD2">
              <w:t>Nešiojamas kompiuteris Dell – 1 vnt.,</w:t>
            </w:r>
          </w:p>
          <w:p w14:paraId="59A82140" w14:textId="77777777" w:rsidR="005B4B51" w:rsidRPr="00B07DD2" w:rsidRDefault="005B4B51" w:rsidP="005B4B51">
            <w:pPr>
              <w:numPr>
                <w:ilvl w:val="0"/>
                <w:numId w:val="12"/>
              </w:numPr>
            </w:pPr>
            <w:r w:rsidRPr="00B07DD2">
              <w:t>Nešiojami kompiuteriai HP – 3 vnt.,</w:t>
            </w:r>
          </w:p>
          <w:p w14:paraId="22107C8D" w14:textId="77777777" w:rsidR="005B4B51" w:rsidRPr="00B07DD2" w:rsidRDefault="005B4B51" w:rsidP="005B4B51">
            <w:pPr>
              <w:numPr>
                <w:ilvl w:val="0"/>
                <w:numId w:val="12"/>
              </w:numPr>
            </w:pPr>
            <w:proofErr w:type="spellStart"/>
            <w:r w:rsidRPr="00B07DD2">
              <w:t>Multifunkciniai</w:t>
            </w:r>
            <w:proofErr w:type="spellEnd"/>
            <w:r w:rsidRPr="00B07DD2">
              <w:t xml:space="preserve"> spausdintuvai – 4 vnt.</w:t>
            </w:r>
          </w:p>
          <w:p w14:paraId="6D870111" w14:textId="77777777" w:rsidR="005B4B51" w:rsidRPr="00B07DD2" w:rsidRDefault="005B4B51" w:rsidP="005B4B51">
            <w:pPr>
              <w:numPr>
                <w:ilvl w:val="0"/>
                <w:numId w:val="12"/>
              </w:numPr>
            </w:pPr>
            <w:r w:rsidRPr="00B07DD2">
              <w:t>Dokumentų nuskaitymo kameros – 3 vnt.</w:t>
            </w:r>
          </w:p>
          <w:p w14:paraId="6513B193" w14:textId="15162179" w:rsidR="00C867AB" w:rsidRPr="00B07DD2" w:rsidRDefault="005B4B51" w:rsidP="005B4B51">
            <w:pPr>
              <w:numPr>
                <w:ilvl w:val="0"/>
                <w:numId w:val="12"/>
              </w:numPr>
              <w:rPr>
                <w:color w:val="FF0000"/>
                <w:szCs w:val="24"/>
              </w:rPr>
            </w:pPr>
            <w:r w:rsidRPr="00B07DD2">
              <w:t>Išorinis įrašymo įrenginys – 1 vnt.</w:t>
            </w:r>
          </w:p>
        </w:tc>
      </w:tr>
      <w:tr w:rsidR="00C867AB" w:rsidRPr="00B07DD2" w14:paraId="66AEC8DF" w14:textId="77777777" w:rsidTr="00234886">
        <w:trPr>
          <w:gridAfter w:val="1"/>
          <w:wAfter w:w="6" w:type="dxa"/>
        </w:trPr>
        <w:tc>
          <w:tcPr>
            <w:tcW w:w="1986" w:type="dxa"/>
            <w:tcMar>
              <w:top w:w="0" w:type="dxa"/>
              <w:left w:w="108" w:type="dxa"/>
              <w:bottom w:w="0" w:type="dxa"/>
              <w:right w:w="108" w:type="dxa"/>
            </w:tcMar>
          </w:tcPr>
          <w:p w14:paraId="1B5E9A46" w14:textId="77777777" w:rsidR="00C867AB" w:rsidRPr="00B07DD2" w:rsidRDefault="00C867AB" w:rsidP="00C867AB">
            <w:pPr>
              <w:rPr>
                <w:szCs w:val="24"/>
                <w:lang w:eastAsia="lt-LT"/>
              </w:rPr>
            </w:pPr>
            <w:r w:rsidRPr="00B07DD2">
              <w:t>3.1.5. Bibliotekos–informacinio centro fondų atnaujinimas.</w:t>
            </w:r>
          </w:p>
        </w:tc>
        <w:tc>
          <w:tcPr>
            <w:tcW w:w="2550" w:type="dxa"/>
            <w:tcMar>
              <w:top w:w="0" w:type="dxa"/>
              <w:left w:w="108" w:type="dxa"/>
              <w:bottom w:w="0" w:type="dxa"/>
              <w:right w:w="108" w:type="dxa"/>
            </w:tcMar>
          </w:tcPr>
          <w:p w14:paraId="17512754" w14:textId="77777777" w:rsidR="00C867AB" w:rsidRPr="00B07DD2" w:rsidRDefault="00C867AB" w:rsidP="00C867AB">
            <w:pPr>
              <w:rPr>
                <w:color w:val="FF0000"/>
                <w:szCs w:val="24"/>
                <w:lang w:eastAsia="lt-LT"/>
              </w:rPr>
            </w:pPr>
            <w:r w:rsidRPr="00B07DD2">
              <w:t>Atnaujinti bibliotekos–informacinio centro fondai.</w:t>
            </w:r>
          </w:p>
        </w:tc>
        <w:tc>
          <w:tcPr>
            <w:tcW w:w="5471" w:type="dxa"/>
            <w:tcMar>
              <w:top w:w="0" w:type="dxa"/>
              <w:left w:w="108" w:type="dxa"/>
              <w:bottom w:w="0" w:type="dxa"/>
              <w:right w:w="108" w:type="dxa"/>
            </w:tcMar>
          </w:tcPr>
          <w:p w14:paraId="3F55C7DE" w14:textId="3F3C15EC" w:rsidR="00B05580" w:rsidRPr="00B07DD2" w:rsidRDefault="00B05580" w:rsidP="00B05580">
            <w:r w:rsidRPr="00B07DD2">
              <w:t>2022 metais Šiaulių „Saul</w:t>
            </w:r>
            <w:r w:rsidR="00DD52D7" w:rsidRPr="00B07DD2">
              <w:t>ėtekio“ gimnazijos bibliotekos–</w:t>
            </w:r>
            <w:r w:rsidRPr="00B07DD2">
              <w:t>informacinio centro fondai atnaujinti grožine ir moksline literatūra.</w:t>
            </w:r>
            <w:r w:rsidR="00DD52D7" w:rsidRPr="00B07DD2">
              <w:t xml:space="preserve"> </w:t>
            </w:r>
            <w:r w:rsidRPr="00B07DD2">
              <w:t xml:space="preserve">Gimnazija iš Šiaulių suaugusiųjų mokyklos gavo vadovėlių ir metodinės literatūros už 18 457,68 </w:t>
            </w:r>
            <w:r w:rsidR="00DD52D7" w:rsidRPr="00B07DD2">
              <w:t>Eur</w:t>
            </w:r>
            <w:r w:rsidRPr="00B07DD2">
              <w:t xml:space="preserve">. Iš </w:t>
            </w:r>
            <w:r w:rsidR="00DD52D7" w:rsidRPr="00B07DD2">
              <w:t xml:space="preserve">Mokymo lėšų </w:t>
            </w:r>
            <w:r w:rsidRPr="00B07DD2">
              <w:t xml:space="preserve">nupirkta vadovėlių už 4384,35 </w:t>
            </w:r>
            <w:r w:rsidR="00DD52D7" w:rsidRPr="00B07DD2">
              <w:t>Eur</w:t>
            </w:r>
            <w:r w:rsidRPr="00B07DD2">
              <w:t xml:space="preserve"> (iš jų už 819,55 </w:t>
            </w:r>
            <w:r w:rsidR="00DD52D7" w:rsidRPr="00B07DD2">
              <w:t>Eur</w:t>
            </w:r>
            <w:r w:rsidRPr="00B07DD2">
              <w:t xml:space="preserve"> ukrainiečių vaikams mokyti). Įvykus akcijai „Dovanoju knygą gimnazijai“ perduota mokslinės literatūros 9 egz</w:t>
            </w:r>
            <w:r w:rsidR="00DD52D7" w:rsidRPr="00B07DD2">
              <w:t>emplioriai</w:t>
            </w:r>
            <w:r w:rsidRPr="00B07DD2">
              <w:t xml:space="preserve"> už 85,08 </w:t>
            </w:r>
            <w:r w:rsidR="00DD52D7" w:rsidRPr="00B07DD2">
              <w:t>eurus</w:t>
            </w:r>
            <w:r w:rsidRPr="00B07DD2">
              <w:t>.</w:t>
            </w:r>
          </w:p>
          <w:p w14:paraId="58E1588D" w14:textId="22358C4F" w:rsidR="00B05580" w:rsidRPr="00B07DD2" w:rsidRDefault="00B05580" w:rsidP="00B05580">
            <w:r w:rsidRPr="00B07DD2">
              <w:t>Atnaujinti grožinės literatūros fondai: 392 egz. už 2285,60</w:t>
            </w:r>
            <w:r w:rsidR="00DD52D7" w:rsidRPr="00B07DD2">
              <w:t xml:space="preserve"> Eur, </w:t>
            </w:r>
            <w:r w:rsidRPr="00B07DD2">
              <w:t>gimnazijai perduoti iš Šiaulių suaugusiųjų mokyklos.</w:t>
            </w:r>
          </w:p>
          <w:p w14:paraId="15D6A619" w14:textId="10202E0D" w:rsidR="00C867AB" w:rsidRPr="00B07DD2" w:rsidRDefault="00B05580" w:rsidP="00B05580">
            <w:pPr>
              <w:rPr>
                <w:color w:val="FF0000"/>
                <w:szCs w:val="24"/>
                <w:lang w:eastAsia="lt-LT"/>
              </w:rPr>
            </w:pPr>
            <w:r w:rsidRPr="00B07DD2">
              <w:t>2022 m. užsakytas žurnalas „Reitingai“ už 13</w:t>
            </w:r>
            <w:r w:rsidR="00DD52D7" w:rsidRPr="00B07DD2">
              <w:t xml:space="preserve"> eurų.</w:t>
            </w:r>
          </w:p>
        </w:tc>
      </w:tr>
      <w:tr w:rsidR="00C867AB" w:rsidRPr="00B07DD2" w14:paraId="3F6C3A04" w14:textId="77777777" w:rsidTr="00234886">
        <w:tc>
          <w:tcPr>
            <w:tcW w:w="10013" w:type="dxa"/>
            <w:gridSpan w:val="4"/>
            <w:tcMar>
              <w:top w:w="0" w:type="dxa"/>
              <w:left w:w="108" w:type="dxa"/>
              <w:bottom w:w="0" w:type="dxa"/>
              <w:right w:w="108" w:type="dxa"/>
            </w:tcMar>
          </w:tcPr>
          <w:p w14:paraId="5A5D1144" w14:textId="77777777" w:rsidR="00C867AB" w:rsidRPr="00B07DD2" w:rsidRDefault="00C867AB" w:rsidP="00C867AB">
            <w:pPr>
              <w:jc w:val="both"/>
              <w:rPr>
                <w:szCs w:val="24"/>
                <w:lang w:eastAsia="lt-LT"/>
              </w:rPr>
            </w:pPr>
            <w:r w:rsidRPr="00B07DD2">
              <w:rPr>
                <w:b/>
                <w:i/>
              </w:rPr>
              <w:t>3.2 uždavinys.  Stiprinti gimnazijos sporto bazę.</w:t>
            </w:r>
          </w:p>
        </w:tc>
      </w:tr>
      <w:tr w:rsidR="00FE65FE" w:rsidRPr="00B07DD2" w14:paraId="3A24E8A6" w14:textId="77777777" w:rsidTr="00234886">
        <w:trPr>
          <w:gridAfter w:val="1"/>
          <w:wAfter w:w="6" w:type="dxa"/>
        </w:trPr>
        <w:tc>
          <w:tcPr>
            <w:tcW w:w="1986" w:type="dxa"/>
            <w:vMerge w:val="restart"/>
            <w:tcMar>
              <w:top w:w="0" w:type="dxa"/>
              <w:left w:w="108" w:type="dxa"/>
              <w:bottom w:w="0" w:type="dxa"/>
              <w:right w:w="108" w:type="dxa"/>
            </w:tcMar>
          </w:tcPr>
          <w:p w14:paraId="4A3C455F" w14:textId="77777777" w:rsidR="00FE65FE" w:rsidRPr="00B07DD2" w:rsidRDefault="00FE65FE" w:rsidP="00C867AB">
            <w:r w:rsidRPr="00B07DD2">
              <w:t>3.2.1. Sporto bazės pritaikymas formaliajai ir neformaliajai gimnazijos bendruomenės veiklai.</w:t>
            </w:r>
          </w:p>
          <w:p w14:paraId="3AC80B0E" w14:textId="053E3631" w:rsidR="00FE65FE" w:rsidRPr="00B07DD2" w:rsidRDefault="00FE65FE" w:rsidP="00C867AB">
            <w:r w:rsidRPr="00B07DD2">
              <w:t>3.2.2. Sporto inventoriaus atnaujinimas.</w:t>
            </w:r>
          </w:p>
        </w:tc>
        <w:tc>
          <w:tcPr>
            <w:tcW w:w="2550" w:type="dxa"/>
            <w:tcMar>
              <w:top w:w="0" w:type="dxa"/>
              <w:left w:w="108" w:type="dxa"/>
              <w:bottom w:w="0" w:type="dxa"/>
              <w:right w:w="108" w:type="dxa"/>
            </w:tcMar>
          </w:tcPr>
          <w:p w14:paraId="275CF79F" w14:textId="573A7E2B" w:rsidR="00FE65FE" w:rsidRPr="00B07DD2" w:rsidRDefault="00FE65FE" w:rsidP="00C867AB">
            <w:pPr>
              <w:spacing w:line="254" w:lineRule="atLeast"/>
            </w:pPr>
            <w:r w:rsidRPr="00B07DD2">
              <w:t>Rekonstruotas „Saulėtekio“ gimnazijos aikštynas.</w:t>
            </w:r>
          </w:p>
        </w:tc>
        <w:tc>
          <w:tcPr>
            <w:tcW w:w="5471" w:type="dxa"/>
            <w:tcMar>
              <w:top w:w="0" w:type="dxa"/>
              <w:left w:w="108" w:type="dxa"/>
              <w:bottom w:w="0" w:type="dxa"/>
              <w:right w:w="108" w:type="dxa"/>
            </w:tcMar>
          </w:tcPr>
          <w:p w14:paraId="14249F2C" w14:textId="0327E4D0" w:rsidR="00FE65FE" w:rsidRPr="00B07DD2" w:rsidRDefault="00FE65FE" w:rsidP="00C867AB">
            <w:pPr>
              <w:rPr>
                <w:szCs w:val="24"/>
                <w:lang w:eastAsia="lt-LT"/>
              </w:rPr>
            </w:pPr>
            <w:r w:rsidRPr="00B07DD2">
              <w:rPr>
                <w:szCs w:val="24"/>
              </w:rPr>
              <w:t xml:space="preserve">Siekiamybė plėsti sporto krypties gimnazijoje įgyvendinimo </w:t>
            </w:r>
            <w:proofErr w:type="spellStart"/>
            <w:r w:rsidRPr="00B07DD2">
              <w:rPr>
                <w:szCs w:val="24"/>
              </w:rPr>
              <w:t>įvairialypiškumą</w:t>
            </w:r>
            <w:proofErr w:type="spellEnd"/>
            <w:r w:rsidRPr="00B07DD2">
              <w:rPr>
                <w:szCs w:val="24"/>
              </w:rPr>
              <w:t xml:space="preserve"> paskatino kartu su partneriu –</w:t>
            </w:r>
            <w:r w:rsidR="002156C4">
              <w:rPr>
                <w:szCs w:val="24"/>
              </w:rPr>
              <w:t xml:space="preserve"> Šiaulių regbio „</w:t>
            </w:r>
            <w:proofErr w:type="spellStart"/>
            <w:r w:rsidR="002156C4">
              <w:rPr>
                <w:szCs w:val="24"/>
              </w:rPr>
              <w:t>Baltrex</w:t>
            </w:r>
            <w:proofErr w:type="spellEnd"/>
            <w:r w:rsidR="002156C4">
              <w:rPr>
                <w:szCs w:val="24"/>
              </w:rPr>
              <w:t>“ klubu –</w:t>
            </w:r>
            <w:r w:rsidRPr="00B07DD2">
              <w:rPr>
                <w:szCs w:val="24"/>
              </w:rPr>
              <w:t xml:space="preserve"> parengti paraišką ir laimėti bei jau pradėti įgyvendinti Sporto rėmimo fondo lėšomis finansuojamą projektą gimnazijos sporto aikštynui atnaujinti. </w:t>
            </w:r>
            <w:r w:rsidRPr="00B07DD2">
              <w:rPr>
                <w:szCs w:val="24"/>
                <w:lang w:eastAsia="lt-LT"/>
              </w:rPr>
              <w:t xml:space="preserve">Gražioms vizijoms įprasminti visada reikia palaikymo ir paramos. Tad labai džiugu, kad ir </w:t>
            </w:r>
            <w:r w:rsidRPr="00B07DD2">
              <w:rPr>
                <w:iCs/>
                <w:szCs w:val="24"/>
                <w:lang w:eastAsia="lt-LT"/>
              </w:rPr>
              <w:t>Šiaulių miesto savivaldybė</w:t>
            </w:r>
            <w:r w:rsidRPr="00B07DD2">
              <w:rPr>
                <w:szCs w:val="24"/>
                <w:lang w:eastAsia="lt-LT"/>
              </w:rPr>
              <w:t xml:space="preserve">, ir privatus verslas palaikė įkvėpimo judėti idėją ir sutiko finansiškai paremti būsimą išskirtinę ne tik </w:t>
            </w:r>
            <w:r w:rsidRPr="00B07DD2">
              <w:rPr>
                <w:iCs/>
                <w:szCs w:val="24"/>
                <w:lang w:eastAsia="lt-LT"/>
              </w:rPr>
              <w:t>„Saulėtekio“ gimnazijos</w:t>
            </w:r>
            <w:r w:rsidRPr="00B07DD2">
              <w:rPr>
                <w:szCs w:val="24"/>
                <w:lang w:eastAsia="lt-LT"/>
              </w:rPr>
              <w:t xml:space="preserve"> erdvę, bet ir viso miesto. Tai mieste pirmoji tokia graži iniciatyva, </w:t>
            </w:r>
            <w:r w:rsidRPr="00B07DD2">
              <w:rPr>
                <w:szCs w:val="24"/>
                <w:lang w:eastAsia="lt-LT"/>
              </w:rPr>
              <w:lastRenderedPageBreak/>
              <w:t xml:space="preserve">liudijanti, kad tik stiprindami tarpinstitucinius ryšius, bendradarbiaudami ir suvokdami vienybės jėgą galime pasiekti dar didesnių, galimai net pranoksiančių lūkesčius, rezultatų. </w:t>
            </w:r>
          </w:p>
          <w:p w14:paraId="5BFB0CCF" w14:textId="77777777" w:rsidR="00FE65FE" w:rsidRPr="00B07DD2" w:rsidRDefault="00FE65FE" w:rsidP="00C867AB">
            <w:r w:rsidRPr="00B07DD2">
              <w:rPr>
                <w:szCs w:val="24"/>
                <w:lang w:eastAsia="lt-LT"/>
              </w:rPr>
              <w:t>Projekto pavadinimas ir numeris – „Šiaulių „Saulėtekio“ gimnazijos sporto aikštyno atnaujinimas“, Nr. SP2021-1-094.</w:t>
            </w:r>
            <w:r w:rsidRPr="00B07DD2">
              <w:t xml:space="preserve"> </w:t>
            </w:r>
          </w:p>
          <w:p w14:paraId="349458F1" w14:textId="2BAF6356" w:rsidR="00FE65FE" w:rsidRPr="00B07DD2" w:rsidRDefault="00FE65FE" w:rsidP="00FE65FE">
            <w:r w:rsidRPr="00B07DD2">
              <w:rPr>
                <w:szCs w:val="24"/>
                <w:lang w:eastAsia="lt-LT"/>
              </w:rPr>
              <w:t>Projekto įgyvendinimo laikotarpis – 2021 m. rugpjūčio 12 d. – 2023 m. rugpjūčio 11 d.</w:t>
            </w:r>
          </w:p>
        </w:tc>
      </w:tr>
      <w:tr w:rsidR="00FE65FE" w:rsidRPr="00B07DD2" w14:paraId="03EFAF42" w14:textId="77777777" w:rsidTr="00234886">
        <w:trPr>
          <w:gridAfter w:val="1"/>
          <w:wAfter w:w="6" w:type="dxa"/>
          <w:trHeight w:val="841"/>
        </w:trPr>
        <w:tc>
          <w:tcPr>
            <w:tcW w:w="1986" w:type="dxa"/>
            <w:vMerge/>
            <w:tcMar>
              <w:top w:w="0" w:type="dxa"/>
              <w:left w:w="108" w:type="dxa"/>
              <w:bottom w:w="0" w:type="dxa"/>
              <w:right w:w="108" w:type="dxa"/>
            </w:tcMar>
          </w:tcPr>
          <w:p w14:paraId="6929091E" w14:textId="5E0A3FBE" w:rsidR="00FE65FE" w:rsidRPr="00B07DD2" w:rsidRDefault="00FE65FE" w:rsidP="00C867AB"/>
        </w:tc>
        <w:tc>
          <w:tcPr>
            <w:tcW w:w="2550" w:type="dxa"/>
            <w:tcMar>
              <w:top w:w="0" w:type="dxa"/>
              <w:left w:w="108" w:type="dxa"/>
              <w:bottom w:w="0" w:type="dxa"/>
              <w:right w:w="108" w:type="dxa"/>
            </w:tcMar>
          </w:tcPr>
          <w:p w14:paraId="664FA1DB" w14:textId="08146B5E" w:rsidR="00FE65FE" w:rsidRPr="00B07DD2" w:rsidRDefault="003F3BAC" w:rsidP="003F3BAC">
            <w:pPr>
              <w:spacing w:line="254" w:lineRule="atLeast"/>
              <w:rPr>
                <w:szCs w:val="24"/>
                <w:lang w:eastAsia="lt-LT"/>
              </w:rPr>
            </w:pPr>
            <w:r w:rsidRPr="00B07DD2">
              <w:rPr>
                <w:szCs w:val="24"/>
                <w:lang w:eastAsia="lt-LT"/>
              </w:rPr>
              <w:t xml:space="preserve">Renovuota </w:t>
            </w:r>
            <w:r w:rsidR="00FE65FE" w:rsidRPr="00B07DD2">
              <w:rPr>
                <w:szCs w:val="24"/>
                <w:lang w:eastAsia="lt-LT"/>
              </w:rPr>
              <w:t>gimnazijos sporto salė.</w:t>
            </w:r>
          </w:p>
        </w:tc>
        <w:tc>
          <w:tcPr>
            <w:tcW w:w="5471" w:type="dxa"/>
            <w:tcMar>
              <w:top w:w="0" w:type="dxa"/>
              <w:left w:w="108" w:type="dxa"/>
              <w:bottom w:w="0" w:type="dxa"/>
              <w:right w:w="108" w:type="dxa"/>
            </w:tcMar>
          </w:tcPr>
          <w:p w14:paraId="3B587F03" w14:textId="07802077" w:rsidR="00851917" w:rsidRPr="00B07DD2" w:rsidRDefault="00586E39" w:rsidP="00586E39">
            <w:r w:rsidRPr="00B07DD2">
              <w:t>Prie gimnazijos sporto bazės stiprinimo labai ženkliai prisidėjo Šiaulių miesto savivaldybė</w:t>
            </w:r>
            <w:r w:rsidR="007A40C6" w:rsidRPr="00B07DD2">
              <w:t>,</w:t>
            </w:r>
            <w:r w:rsidRPr="00B07DD2">
              <w:t xml:space="preserve"> skirdama gimnazijai tikslinę 200 000 eurų dotaciją sporto salės renovacijai. </w:t>
            </w:r>
          </w:p>
          <w:p w14:paraId="18014639" w14:textId="7932E888" w:rsidR="00FE65FE" w:rsidRPr="00B07DD2" w:rsidRDefault="00CD3AD1" w:rsidP="00546C64">
            <w:r w:rsidRPr="00B07DD2">
              <w:t>2022 metais</w:t>
            </w:r>
            <w:r w:rsidR="00851917" w:rsidRPr="00B07DD2">
              <w:t xml:space="preserve"> buvo baigta renovuoti ne tik gimnazijos sporto salė (pakeistas vamzdynas, atnaujinta šildymo sistema, pakeista grindų danga (medžio masyvo parketas), įsigyta apsauginė guminė danga grindims, įrengta nauja vėdinimo sistema, </w:t>
            </w:r>
            <w:r w:rsidR="00BA61EB" w:rsidRPr="00B07DD2">
              <w:t>pakeisti naujais krepšinio stovai ir lentos, gimnastikos sienelės ir kiti įrenginiai</w:t>
            </w:r>
            <w:r w:rsidR="00851917" w:rsidRPr="00B07DD2">
              <w:t>)</w:t>
            </w:r>
            <w:r w:rsidR="003F738C" w:rsidRPr="00B07DD2">
              <w:t>, bet ir modernizuotos sporto salės pagalbinės pata</w:t>
            </w:r>
            <w:r w:rsidR="00546C64" w:rsidRPr="00B07DD2">
              <w:t xml:space="preserve">lpos. </w:t>
            </w:r>
          </w:p>
        </w:tc>
      </w:tr>
      <w:tr w:rsidR="00C867AB" w:rsidRPr="00B07DD2" w14:paraId="71358991" w14:textId="77777777" w:rsidTr="00234886">
        <w:tc>
          <w:tcPr>
            <w:tcW w:w="10013" w:type="dxa"/>
            <w:gridSpan w:val="4"/>
            <w:tcMar>
              <w:top w:w="0" w:type="dxa"/>
              <w:left w:w="108" w:type="dxa"/>
              <w:bottom w:w="0" w:type="dxa"/>
              <w:right w:w="108" w:type="dxa"/>
            </w:tcMar>
          </w:tcPr>
          <w:p w14:paraId="3F531410" w14:textId="1B090F50" w:rsidR="00C867AB" w:rsidRPr="00B07DD2" w:rsidRDefault="00C867AB" w:rsidP="004E3C92">
            <w:pPr>
              <w:jc w:val="both"/>
              <w:rPr>
                <w:szCs w:val="24"/>
                <w:lang w:eastAsia="lt-LT"/>
              </w:rPr>
            </w:pPr>
            <w:r w:rsidRPr="00B07DD2">
              <w:rPr>
                <w:b/>
                <w:i/>
              </w:rPr>
              <w:t xml:space="preserve">3.3 uždavinys. </w:t>
            </w:r>
            <w:r w:rsidR="004E3C92" w:rsidRPr="00B07DD2">
              <w:rPr>
                <w:b/>
                <w:i/>
                <w:color w:val="000000" w:themeColor="text1"/>
              </w:rPr>
              <w:t>Gamtamokslinio ugdymo(</w:t>
            </w:r>
            <w:proofErr w:type="spellStart"/>
            <w:r w:rsidR="004E3C92" w:rsidRPr="00B07DD2">
              <w:rPr>
                <w:b/>
                <w:i/>
                <w:color w:val="000000" w:themeColor="text1"/>
              </w:rPr>
              <w:t>si</w:t>
            </w:r>
            <w:proofErr w:type="spellEnd"/>
            <w:r w:rsidR="004E3C92" w:rsidRPr="00B07DD2">
              <w:rPr>
                <w:b/>
                <w:i/>
                <w:color w:val="000000" w:themeColor="text1"/>
              </w:rPr>
              <w:t>) bazės atnaujinimas STEAM kompetencijų ugdymui.</w:t>
            </w:r>
          </w:p>
        </w:tc>
      </w:tr>
      <w:tr w:rsidR="00C867AB" w:rsidRPr="00B07DD2" w14:paraId="2222F66B" w14:textId="77777777" w:rsidTr="00234886">
        <w:trPr>
          <w:gridAfter w:val="1"/>
          <w:wAfter w:w="6" w:type="dxa"/>
        </w:trPr>
        <w:tc>
          <w:tcPr>
            <w:tcW w:w="1986" w:type="dxa"/>
            <w:tcMar>
              <w:top w:w="0" w:type="dxa"/>
              <w:left w:w="108" w:type="dxa"/>
              <w:bottom w:w="0" w:type="dxa"/>
              <w:right w:w="108" w:type="dxa"/>
            </w:tcMar>
          </w:tcPr>
          <w:p w14:paraId="35F2706C" w14:textId="24AC010E" w:rsidR="00C867AB" w:rsidRPr="00B07DD2" w:rsidRDefault="00C867AB" w:rsidP="00C867AB">
            <w:pPr>
              <w:rPr>
                <w:szCs w:val="24"/>
                <w:lang w:eastAsia="lt-LT"/>
              </w:rPr>
            </w:pPr>
            <w:r w:rsidRPr="00B07DD2">
              <w:t xml:space="preserve">3.3.1. </w:t>
            </w:r>
            <w:r w:rsidR="00DD139A" w:rsidRPr="00B07DD2">
              <w:rPr>
                <w:color w:val="000000" w:themeColor="text1"/>
              </w:rPr>
              <w:t>STEAM (biologijos) laboratorijos įrengimas.</w:t>
            </w:r>
          </w:p>
        </w:tc>
        <w:tc>
          <w:tcPr>
            <w:tcW w:w="2550" w:type="dxa"/>
            <w:tcMar>
              <w:top w:w="0" w:type="dxa"/>
              <w:left w:w="108" w:type="dxa"/>
              <w:bottom w:w="0" w:type="dxa"/>
              <w:right w:w="108" w:type="dxa"/>
            </w:tcMar>
          </w:tcPr>
          <w:p w14:paraId="30CFB747" w14:textId="34D11425" w:rsidR="00C867AB" w:rsidRPr="00B07DD2" w:rsidRDefault="00C867AB" w:rsidP="009679D7">
            <w:pPr>
              <w:spacing w:line="254" w:lineRule="atLeast"/>
              <w:rPr>
                <w:szCs w:val="24"/>
                <w:lang w:eastAsia="lt-LT"/>
              </w:rPr>
            </w:pPr>
            <w:r w:rsidRPr="00B07DD2">
              <w:t>Įrengt</w:t>
            </w:r>
            <w:r w:rsidR="009679D7" w:rsidRPr="00B07DD2">
              <w:t>a STEAM (biologijos) laboratorija.</w:t>
            </w:r>
          </w:p>
        </w:tc>
        <w:tc>
          <w:tcPr>
            <w:tcW w:w="5471" w:type="dxa"/>
            <w:tcMar>
              <w:top w:w="0" w:type="dxa"/>
              <w:left w:w="108" w:type="dxa"/>
              <w:bottom w:w="0" w:type="dxa"/>
              <w:right w:w="108" w:type="dxa"/>
            </w:tcMar>
          </w:tcPr>
          <w:p w14:paraId="2BB6E2AE" w14:textId="423289D0" w:rsidR="00C867AB" w:rsidRPr="00B07DD2" w:rsidRDefault="00C867AB" w:rsidP="002156C4">
            <w:pPr>
              <w:rPr>
                <w:szCs w:val="24"/>
              </w:rPr>
            </w:pPr>
            <w:r w:rsidRPr="00B07DD2">
              <w:rPr>
                <w:szCs w:val="24"/>
              </w:rPr>
              <w:t>202</w:t>
            </w:r>
            <w:r w:rsidR="009679D7" w:rsidRPr="00B07DD2">
              <w:rPr>
                <w:szCs w:val="24"/>
              </w:rPr>
              <w:t xml:space="preserve">2 metais renovuoti 2 biologijos kabinetai. Viename jų įrengta moderni STEAM (biologijos) laboratorija. </w:t>
            </w:r>
          </w:p>
        </w:tc>
      </w:tr>
      <w:tr w:rsidR="00DD139A" w:rsidRPr="00B07DD2" w14:paraId="6ED13EE8" w14:textId="77777777" w:rsidTr="00234886">
        <w:trPr>
          <w:gridAfter w:val="1"/>
          <w:wAfter w:w="6" w:type="dxa"/>
        </w:trPr>
        <w:tc>
          <w:tcPr>
            <w:tcW w:w="1986" w:type="dxa"/>
            <w:tcMar>
              <w:top w:w="0" w:type="dxa"/>
              <w:left w:w="108" w:type="dxa"/>
              <w:bottom w:w="0" w:type="dxa"/>
              <w:right w:w="108" w:type="dxa"/>
            </w:tcMar>
          </w:tcPr>
          <w:p w14:paraId="4E380095" w14:textId="4A9DEB1B" w:rsidR="00DD139A" w:rsidRPr="00B07DD2" w:rsidRDefault="00DD139A" w:rsidP="00C867AB">
            <w:r w:rsidRPr="00B07DD2">
              <w:t>3.3.2.</w:t>
            </w:r>
            <w:r w:rsidR="006321D4" w:rsidRPr="00B07DD2">
              <w:t xml:space="preserve"> </w:t>
            </w:r>
            <w:r w:rsidR="006321D4" w:rsidRPr="00B07DD2">
              <w:rPr>
                <w:color w:val="000000" w:themeColor="text1"/>
              </w:rPr>
              <w:t>Gamtamokslinio ugdymo priemonių atnaujinimas.</w:t>
            </w:r>
          </w:p>
        </w:tc>
        <w:tc>
          <w:tcPr>
            <w:tcW w:w="2550" w:type="dxa"/>
            <w:tcMar>
              <w:top w:w="0" w:type="dxa"/>
              <w:left w:w="108" w:type="dxa"/>
              <w:bottom w:w="0" w:type="dxa"/>
              <w:right w:w="108" w:type="dxa"/>
            </w:tcMar>
          </w:tcPr>
          <w:p w14:paraId="557B31DD" w14:textId="1610C6E5" w:rsidR="00DD139A" w:rsidRPr="00B07DD2" w:rsidRDefault="002207B2" w:rsidP="000908C2">
            <w:pPr>
              <w:spacing w:line="254" w:lineRule="atLeast"/>
            </w:pPr>
            <w:r w:rsidRPr="00B07DD2">
              <w:t>Naujomi</w:t>
            </w:r>
            <w:r w:rsidR="000908C2" w:rsidRPr="00B07DD2">
              <w:t xml:space="preserve">s mokymo priemonėmis aprūpintų STEAM </w:t>
            </w:r>
            <w:r w:rsidRPr="00B07DD2">
              <w:t xml:space="preserve">laboratorijų skaičius – 2. </w:t>
            </w:r>
          </w:p>
        </w:tc>
        <w:tc>
          <w:tcPr>
            <w:tcW w:w="5471" w:type="dxa"/>
            <w:tcMar>
              <w:top w:w="0" w:type="dxa"/>
              <w:left w:w="108" w:type="dxa"/>
              <w:bottom w:w="0" w:type="dxa"/>
              <w:right w:w="108" w:type="dxa"/>
            </w:tcMar>
          </w:tcPr>
          <w:p w14:paraId="7234CE0A" w14:textId="7CF6E70E" w:rsidR="00DD139A" w:rsidRPr="00B07DD2" w:rsidRDefault="000908C2" w:rsidP="00DD6D1E">
            <w:pPr>
              <w:rPr>
                <w:szCs w:val="24"/>
              </w:rPr>
            </w:pPr>
            <w:r w:rsidRPr="00B07DD2">
              <w:t xml:space="preserve">Naujomis mokymo priemonėmis aprūpintos (įsigyta papildomai naujų) </w:t>
            </w:r>
            <w:r w:rsidR="00DD6D1E" w:rsidRPr="00B07DD2">
              <w:t>3</w:t>
            </w:r>
            <w:r w:rsidRPr="00B07DD2">
              <w:t xml:space="preserve"> </w:t>
            </w:r>
            <w:r w:rsidR="00DD6D1E" w:rsidRPr="00B07DD2">
              <w:t xml:space="preserve">gamtamokslinio ugdymo </w:t>
            </w:r>
            <w:r w:rsidRPr="00B07DD2">
              <w:t xml:space="preserve">laboratorijos: </w:t>
            </w:r>
            <w:r w:rsidR="00DD6D1E" w:rsidRPr="00B07DD2">
              <w:t>b</w:t>
            </w:r>
            <w:r w:rsidRPr="00B07DD2">
              <w:t>iologijos</w:t>
            </w:r>
            <w:r w:rsidR="00DD6D1E" w:rsidRPr="00B07DD2">
              <w:t xml:space="preserve">, chemijos ir </w:t>
            </w:r>
            <w:r w:rsidRPr="00B07DD2">
              <w:t>fizikos.</w:t>
            </w:r>
          </w:p>
        </w:tc>
      </w:tr>
      <w:bookmarkEnd w:id="0"/>
    </w:tbl>
    <w:p w14:paraId="5906F59F" w14:textId="77777777" w:rsidR="00267102" w:rsidRPr="00B07DD2" w:rsidRDefault="00267102" w:rsidP="00267102">
      <w:pPr>
        <w:jc w:val="center"/>
        <w:rPr>
          <w:b/>
          <w:lang w:eastAsia="lt-LT"/>
        </w:rPr>
      </w:pPr>
    </w:p>
    <w:p w14:paraId="7B09BE7B" w14:textId="59224B00" w:rsidR="00267102" w:rsidRPr="00B07DD2" w:rsidRDefault="00267102" w:rsidP="00267102">
      <w:pPr>
        <w:jc w:val="center"/>
        <w:rPr>
          <w:b/>
          <w:szCs w:val="24"/>
          <w:lang w:eastAsia="lt-LT"/>
        </w:rPr>
      </w:pPr>
      <w:r w:rsidRPr="00B07DD2">
        <w:rPr>
          <w:b/>
          <w:szCs w:val="24"/>
          <w:lang w:eastAsia="lt-LT"/>
        </w:rPr>
        <w:t>II SKYRIUS</w:t>
      </w:r>
    </w:p>
    <w:p w14:paraId="3FDD8033" w14:textId="27A3D1E1" w:rsidR="00267102" w:rsidRPr="00B07DD2" w:rsidRDefault="00F302DD" w:rsidP="00267102">
      <w:pPr>
        <w:jc w:val="center"/>
        <w:rPr>
          <w:b/>
          <w:szCs w:val="24"/>
          <w:lang w:eastAsia="lt-LT"/>
        </w:rPr>
      </w:pPr>
      <w:r w:rsidRPr="00B07DD2">
        <w:rPr>
          <w:b/>
          <w:szCs w:val="24"/>
          <w:lang w:eastAsia="lt-LT"/>
        </w:rPr>
        <w:t>202</w:t>
      </w:r>
      <w:r w:rsidR="00765EFC" w:rsidRPr="00B07DD2">
        <w:rPr>
          <w:b/>
          <w:szCs w:val="24"/>
          <w:lang w:eastAsia="lt-LT"/>
        </w:rPr>
        <w:t>2</w:t>
      </w:r>
      <w:r w:rsidRPr="00B07DD2">
        <w:rPr>
          <w:b/>
          <w:szCs w:val="24"/>
          <w:lang w:eastAsia="lt-LT"/>
        </w:rPr>
        <w:t xml:space="preserve"> </w:t>
      </w:r>
      <w:r w:rsidR="00267102" w:rsidRPr="00B07DD2">
        <w:rPr>
          <w:b/>
          <w:szCs w:val="24"/>
          <w:lang w:eastAsia="lt-LT"/>
        </w:rPr>
        <w:t>METŲ VEIKLOS UŽDUOTYS, REZULTATAI IR RODIKLIAI</w:t>
      </w:r>
    </w:p>
    <w:p w14:paraId="52B77E94" w14:textId="4DDD93B9" w:rsidR="00765EFC" w:rsidRPr="00B07DD2" w:rsidRDefault="00765EFC" w:rsidP="00267102">
      <w:pPr>
        <w:jc w:val="center"/>
        <w:rPr>
          <w:b/>
          <w:szCs w:val="24"/>
          <w:lang w:eastAsia="lt-LT"/>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2835"/>
        <w:gridCol w:w="3827"/>
      </w:tblGrid>
      <w:tr w:rsidR="006053DD" w:rsidRPr="00B07DD2" w14:paraId="0859D215" w14:textId="3031CE0F" w:rsidTr="009E5824">
        <w:tc>
          <w:tcPr>
            <w:tcW w:w="1702" w:type="dxa"/>
            <w:tcBorders>
              <w:top w:val="single" w:sz="4" w:space="0" w:color="auto"/>
              <w:left w:val="single" w:sz="4" w:space="0" w:color="auto"/>
              <w:bottom w:val="single" w:sz="4" w:space="0" w:color="auto"/>
              <w:right w:val="single" w:sz="4" w:space="0" w:color="auto"/>
            </w:tcBorders>
            <w:vAlign w:val="center"/>
            <w:hideMark/>
          </w:tcPr>
          <w:p w14:paraId="5178AD00" w14:textId="77777777" w:rsidR="006053DD" w:rsidRPr="00B07DD2" w:rsidRDefault="006053DD" w:rsidP="006053DD">
            <w:pPr>
              <w:jc w:val="center"/>
              <w:rPr>
                <w:szCs w:val="24"/>
                <w:lang w:eastAsia="lt-LT"/>
              </w:rPr>
            </w:pPr>
            <w:r w:rsidRPr="00B07DD2">
              <w:rPr>
                <w:szCs w:val="24"/>
                <w:lang w:eastAsia="lt-LT"/>
              </w:rPr>
              <w:t>Užduotys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91BA1C" w14:textId="77777777" w:rsidR="006053DD" w:rsidRPr="00B07DD2" w:rsidRDefault="006053DD" w:rsidP="006053DD">
            <w:pPr>
              <w:jc w:val="center"/>
              <w:rPr>
                <w:szCs w:val="24"/>
                <w:lang w:eastAsia="lt-LT"/>
              </w:rPr>
            </w:pPr>
            <w:r w:rsidRPr="00B07DD2">
              <w:rPr>
                <w:szCs w:val="24"/>
                <w:lang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9D873B" w14:textId="4341FB39" w:rsidR="006053DD" w:rsidRPr="00B07DD2" w:rsidRDefault="006053DD" w:rsidP="006053DD">
            <w:pPr>
              <w:jc w:val="center"/>
              <w:rPr>
                <w:szCs w:val="24"/>
                <w:lang w:eastAsia="lt-LT"/>
              </w:rPr>
            </w:pPr>
            <w:r w:rsidRPr="00B07DD2">
              <w:rPr>
                <w:sz w:val="22"/>
                <w:szCs w:val="22"/>
                <w:lang w:eastAsia="lt-LT"/>
              </w:rPr>
              <w:t>Rezultatų vertinimo rodikliai</w:t>
            </w:r>
            <w:r w:rsidRPr="00B07DD2">
              <w:rPr>
                <w:szCs w:val="24"/>
                <w:lang w:eastAsia="lt-LT"/>
              </w:rPr>
              <w:t xml:space="preserve"> </w:t>
            </w:r>
            <w:r w:rsidRPr="00B07DD2">
              <w:rPr>
                <w:sz w:val="20"/>
                <w:lang w:eastAsia="lt-LT"/>
              </w:rPr>
              <w:t>(kuriais vadovaujantis vertinama, ar nustatytos užduotys įvykdytos)</w:t>
            </w:r>
          </w:p>
        </w:tc>
        <w:tc>
          <w:tcPr>
            <w:tcW w:w="3827" w:type="dxa"/>
            <w:tcBorders>
              <w:top w:val="single" w:sz="4" w:space="0" w:color="auto"/>
              <w:left w:val="single" w:sz="4" w:space="0" w:color="auto"/>
              <w:bottom w:val="single" w:sz="4" w:space="0" w:color="auto"/>
              <w:right w:val="single" w:sz="4" w:space="0" w:color="auto"/>
            </w:tcBorders>
            <w:vAlign w:val="center"/>
          </w:tcPr>
          <w:p w14:paraId="01BAE39B" w14:textId="554F9D70" w:rsidR="006053DD" w:rsidRPr="00B07DD2" w:rsidRDefault="006053DD" w:rsidP="006053DD">
            <w:pPr>
              <w:jc w:val="center"/>
              <w:rPr>
                <w:szCs w:val="24"/>
                <w:lang w:eastAsia="lt-LT"/>
              </w:rPr>
            </w:pPr>
            <w:r w:rsidRPr="00B07DD2">
              <w:rPr>
                <w:sz w:val="22"/>
                <w:szCs w:val="22"/>
                <w:lang w:eastAsia="lt-LT"/>
              </w:rPr>
              <w:t>Pasiekti rezultatai ir jų rodikliai</w:t>
            </w:r>
          </w:p>
        </w:tc>
      </w:tr>
      <w:tr w:rsidR="007F1796" w:rsidRPr="00B07DD2" w14:paraId="19490684" w14:textId="79BA4FBA" w:rsidTr="009E5824">
        <w:trPr>
          <w:trHeight w:val="1665"/>
        </w:trPr>
        <w:tc>
          <w:tcPr>
            <w:tcW w:w="1702" w:type="dxa"/>
            <w:vMerge w:val="restart"/>
            <w:tcBorders>
              <w:top w:val="single" w:sz="4" w:space="0" w:color="auto"/>
              <w:left w:val="single" w:sz="4" w:space="0" w:color="auto"/>
              <w:right w:val="single" w:sz="4" w:space="0" w:color="auto"/>
            </w:tcBorders>
            <w:hideMark/>
          </w:tcPr>
          <w:p w14:paraId="54932BC2" w14:textId="00F9690E" w:rsidR="007F1796" w:rsidRPr="00B07DD2" w:rsidRDefault="007F1796" w:rsidP="000A00ED">
            <w:pPr>
              <w:tabs>
                <w:tab w:val="left" w:pos="463"/>
              </w:tabs>
              <w:rPr>
                <w:szCs w:val="24"/>
                <w:lang w:eastAsia="lt-LT"/>
              </w:rPr>
            </w:pPr>
            <w:r w:rsidRPr="00B07DD2">
              <w:rPr>
                <w:szCs w:val="24"/>
                <w:lang w:eastAsia="lt-LT"/>
              </w:rPr>
              <w:t xml:space="preserve">1.1. </w:t>
            </w:r>
            <w:r w:rsidRPr="00B07DD2">
              <w:rPr>
                <w:szCs w:val="24"/>
              </w:rPr>
              <w:t>Gerinti įvairių gebėjimų ir poreikių mokinių mokymo(</w:t>
            </w:r>
            <w:proofErr w:type="spellStart"/>
            <w:r w:rsidRPr="00B07DD2">
              <w:rPr>
                <w:szCs w:val="24"/>
              </w:rPr>
              <w:t>si</w:t>
            </w:r>
            <w:proofErr w:type="spellEnd"/>
            <w:r w:rsidRPr="00B07DD2">
              <w:rPr>
                <w:szCs w:val="24"/>
              </w:rPr>
              <w:t xml:space="preserve">) pasiekimus </w:t>
            </w:r>
            <w:r w:rsidRPr="00B07DD2">
              <w:rPr>
                <w:szCs w:val="24"/>
                <w:lang w:eastAsia="lt-LT"/>
              </w:rPr>
              <w:t>(</w:t>
            </w:r>
            <w:r w:rsidRPr="00B07DD2">
              <w:rPr>
                <w:i/>
                <w:szCs w:val="24"/>
                <w:lang w:eastAsia="lt-LT"/>
              </w:rPr>
              <w:t xml:space="preserve">veiklos sritis – asmenybės </w:t>
            </w:r>
            <w:proofErr w:type="spellStart"/>
            <w:r w:rsidRPr="00B07DD2">
              <w:rPr>
                <w:i/>
                <w:szCs w:val="24"/>
                <w:lang w:eastAsia="lt-LT"/>
              </w:rPr>
              <w:t>ūgtis</w:t>
            </w:r>
            <w:proofErr w:type="spellEnd"/>
            <w:r w:rsidRPr="00B07DD2">
              <w:rPr>
                <w:szCs w:val="24"/>
                <w:lang w:eastAsia="lt-LT"/>
              </w:rPr>
              <w:t>)</w:t>
            </w:r>
          </w:p>
        </w:tc>
        <w:tc>
          <w:tcPr>
            <w:tcW w:w="1701" w:type="dxa"/>
            <w:vMerge w:val="restart"/>
            <w:tcBorders>
              <w:top w:val="single" w:sz="4" w:space="0" w:color="auto"/>
              <w:left w:val="single" w:sz="4" w:space="0" w:color="auto"/>
              <w:right w:val="single" w:sz="4" w:space="0" w:color="auto"/>
            </w:tcBorders>
          </w:tcPr>
          <w:p w14:paraId="578A5E5F" w14:textId="6D9B6258" w:rsidR="007F1796" w:rsidRPr="00B07DD2" w:rsidRDefault="007F1796" w:rsidP="00946F7F">
            <w:pPr>
              <w:rPr>
                <w:szCs w:val="24"/>
                <w:lang w:eastAsia="lt-LT"/>
              </w:rPr>
            </w:pPr>
            <w:r w:rsidRPr="00B07DD2">
              <w:rPr>
                <w:szCs w:val="24"/>
                <w:lang w:eastAsia="lt-LT"/>
              </w:rPr>
              <w:t>1.1.1. Padidėjo mokinių, padariusių pažangą lyginant su ankstesniais metais, dalis.</w:t>
            </w:r>
          </w:p>
          <w:p w14:paraId="72533A1A" w14:textId="77777777" w:rsidR="007F1796" w:rsidRPr="00B07DD2" w:rsidRDefault="007F1796"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E1CFDFF" w14:textId="3A781FEB" w:rsidR="007F1796" w:rsidRPr="00B07DD2" w:rsidRDefault="007F1796" w:rsidP="000A00ED">
            <w:pPr>
              <w:rPr>
                <w:szCs w:val="24"/>
                <w:lang w:eastAsia="lt-LT"/>
              </w:rPr>
            </w:pPr>
            <w:r w:rsidRPr="00B07DD2">
              <w:rPr>
                <w:szCs w:val="24"/>
                <w:lang w:eastAsia="lt-LT"/>
              </w:rPr>
              <w:t>1.1.1.1. Padidėjo mokinių, padariusių pažangą, lyginant su ankstesniais metais, dalis nuo bendro mokinių skaičiaus ne mažiau kaip 1%.</w:t>
            </w:r>
          </w:p>
        </w:tc>
        <w:tc>
          <w:tcPr>
            <w:tcW w:w="3827" w:type="dxa"/>
            <w:tcBorders>
              <w:top w:val="single" w:sz="4" w:space="0" w:color="auto"/>
              <w:left w:val="single" w:sz="4" w:space="0" w:color="auto"/>
              <w:bottom w:val="single" w:sz="4" w:space="0" w:color="auto"/>
              <w:right w:val="single" w:sz="4" w:space="0" w:color="auto"/>
            </w:tcBorders>
          </w:tcPr>
          <w:p w14:paraId="7B918908" w14:textId="3765D346" w:rsidR="007F1796" w:rsidRPr="00B07DD2" w:rsidRDefault="007F1796" w:rsidP="00946F7F">
            <w:pPr>
              <w:rPr>
                <w:szCs w:val="24"/>
                <w:lang w:eastAsia="lt-LT"/>
              </w:rPr>
            </w:pPr>
            <w:r w:rsidRPr="00B07DD2">
              <w:rPr>
                <w:color w:val="000000"/>
                <w:szCs w:val="24"/>
              </w:rPr>
              <w:t>2022 metais mokinių, padariusių ugdymo(</w:t>
            </w:r>
            <w:proofErr w:type="spellStart"/>
            <w:r w:rsidRPr="00B07DD2">
              <w:rPr>
                <w:color w:val="000000"/>
                <w:szCs w:val="24"/>
              </w:rPr>
              <w:t>si</w:t>
            </w:r>
            <w:proofErr w:type="spellEnd"/>
            <w:r w:rsidRPr="00B07DD2">
              <w:rPr>
                <w:color w:val="000000"/>
                <w:szCs w:val="24"/>
              </w:rPr>
              <w:t>) pažangą dalis – 73,48 proc. Lyginant su praeitais 2021 metais, ji išaugo 2,43 proc. (2021 m. – 71,05 %).</w:t>
            </w:r>
          </w:p>
        </w:tc>
      </w:tr>
      <w:tr w:rsidR="007F1796" w:rsidRPr="00B07DD2" w14:paraId="12EAD8B4" w14:textId="77777777" w:rsidTr="003F1EB8">
        <w:trPr>
          <w:trHeight w:val="551"/>
        </w:trPr>
        <w:tc>
          <w:tcPr>
            <w:tcW w:w="1702" w:type="dxa"/>
            <w:vMerge/>
            <w:tcBorders>
              <w:left w:val="single" w:sz="4" w:space="0" w:color="auto"/>
              <w:right w:val="single" w:sz="4" w:space="0" w:color="auto"/>
            </w:tcBorders>
          </w:tcPr>
          <w:p w14:paraId="7D9353FF" w14:textId="77777777" w:rsidR="007F1796" w:rsidRPr="00B07DD2" w:rsidRDefault="007F1796" w:rsidP="00946F7F">
            <w:pPr>
              <w:tabs>
                <w:tab w:val="left" w:pos="463"/>
              </w:tabs>
              <w:rPr>
                <w:szCs w:val="24"/>
                <w:lang w:eastAsia="lt-LT"/>
              </w:rPr>
            </w:pPr>
          </w:p>
        </w:tc>
        <w:tc>
          <w:tcPr>
            <w:tcW w:w="1701" w:type="dxa"/>
            <w:vMerge/>
            <w:tcBorders>
              <w:left w:val="single" w:sz="4" w:space="0" w:color="auto"/>
              <w:right w:val="single" w:sz="4" w:space="0" w:color="auto"/>
            </w:tcBorders>
          </w:tcPr>
          <w:p w14:paraId="180A486A" w14:textId="77777777" w:rsidR="007F1796" w:rsidRPr="00B07DD2" w:rsidRDefault="007F1796"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D88B7D7" w14:textId="3E047466" w:rsidR="007F1796" w:rsidRPr="00B07DD2" w:rsidRDefault="007F1796" w:rsidP="005F7B20">
            <w:pPr>
              <w:rPr>
                <w:szCs w:val="24"/>
                <w:lang w:eastAsia="lt-LT"/>
              </w:rPr>
            </w:pPr>
            <w:r w:rsidRPr="00B07DD2">
              <w:rPr>
                <w:szCs w:val="24"/>
                <w:lang w:eastAsia="lt-LT"/>
              </w:rPr>
              <w:t xml:space="preserve">1.1.1.2. Visi II gimnazijos klasių mokiniai, besimokantys pagal pagrindinio ugdymo programą, 2022 metais </w:t>
            </w:r>
            <w:r w:rsidRPr="00B07DD2">
              <w:rPr>
                <w:szCs w:val="24"/>
                <w:lang w:eastAsia="lt-LT"/>
              </w:rPr>
              <w:lastRenderedPageBreak/>
              <w:t>įgijo pagrindinį išsilavinimą.</w:t>
            </w:r>
          </w:p>
        </w:tc>
        <w:tc>
          <w:tcPr>
            <w:tcW w:w="3827" w:type="dxa"/>
            <w:tcBorders>
              <w:top w:val="single" w:sz="4" w:space="0" w:color="auto"/>
              <w:left w:val="single" w:sz="4" w:space="0" w:color="auto"/>
              <w:bottom w:val="single" w:sz="4" w:space="0" w:color="auto"/>
              <w:right w:val="single" w:sz="4" w:space="0" w:color="auto"/>
            </w:tcBorders>
          </w:tcPr>
          <w:p w14:paraId="610188D2" w14:textId="5F554EF8" w:rsidR="007F1796" w:rsidRPr="00B07DD2" w:rsidRDefault="007F1796" w:rsidP="00946F7F">
            <w:pPr>
              <w:rPr>
                <w:szCs w:val="24"/>
                <w:lang w:eastAsia="lt-LT"/>
              </w:rPr>
            </w:pPr>
            <w:r w:rsidRPr="00B07DD2">
              <w:lastRenderedPageBreak/>
              <w:t xml:space="preserve">2022 metais visi (100%) II </w:t>
            </w:r>
            <w:proofErr w:type="spellStart"/>
            <w:r w:rsidRPr="00B07DD2">
              <w:t>gimn</w:t>
            </w:r>
            <w:proofErr w:type="spellEnd"/>
            <w:r w:rsidRPr="00B07DD2">
              <w:t>. klasių mokiniai, besimokantys pagal pagrindinio ugdymo programą, įgijo pagrindinį išsilavinimą.</w:t>
            </w:r>
          </w:p>
        </w:tc>
      </w:tr>
      <w:tr w:rsidR="007F1796" w:rsidRPr="00B07DD2" w14:paraId="21ADD6F7" w14:textId="77777777" w:rsidTr="009E5824">
        <w:trPr>
          <w:trHeight w:val="1126"/>
        </w:trPr>
        <w:tc>
          <w:tcPr>
            <w:tcW w:w="1702" w:type="dxa"/>
            <w:vMerge/>
            <w:tcBorders>
              <w:left w:val="single" w:sz="4" w:space="0" w:color="auto"/>
              <w:right w:val="single" w:sz="4" w:space="0" w:color="auto"/>
            </w:tcBorders>
          </w:tcPr>
          <w:p w14:paraId="2436F30F" w14:textId="77777777" w:rsidR="007F1796" w:rsidRPr="00B07DD2" w:rsidRDefault="007F1796" w:rsidP="00946F7F">
            <w:pPr>
              <w:tabs>
                <w:tab w:val="left" w:pos="463"/>
              </w:tabs>
              <w:rPr>
                <w:szCs w:val="24"/>
                <w:lang w:eastAsia="lt-LT"/>
              </w:rPr>
            </w:pPr>
          </w:p>
        </w:tc>
        <w:tc>
          <w:tcPr>
            <w:tcW w:w="1701" w:type="dxa"/>
            <w:vMerge/>
            <w:tcBorders>
              <w:left w:val="single" w:sz="4" w:space="0" w:color="auto"/>
              <w:right w:val="single" w:sz="4" w:space="0" w:color="auto"/>
            </w:tcBorders>
          </w:tcPr>
          <w:p w14:paraId="6B175832" w14:textId="77777777" w:rsidR="007F1796" w:rsidRPr="00B07DD2" w:rsidRDefault="007F1796"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799F5685" w14:textId="23039DAE" w:rsidR="007F1796" w:rsidRPr="00B07DD2" w:rsidRDefault="007F1796" w:rsidP="00727CAC">
            <w:pPr>
              <w:rPr>
                <w:szCs w:val="24"/>
                <w:lang w:eastAsia="lt-LT"/>
              </w:rPr>
            </w:pPr>
            <w:r w:rsidRPr="00B07DD2">
              <w:rPr>
                <w:szCs w:val="24"/>
                <w:lang w:eastAsia="lt-LT"/>
              </w:rPr>
              <w:t>1.1.1.3. Ne mažiau kaip 97% gimnazistų 2022 metais įgijo vidurinį išsilavinimą.</w:t>
            </w:r>
          </w:p>
        </w:tc>
        <w:tc>
          <w:tcPr>
            <w:tcW w:w="3827" w:type="dxa"/>
            <w:tcBorders>
              <w:top w:val="single" w:sz="4" w:space="0" w:color="auto"/>
              <w:left w:val="single" w:sz="4" w:space="0" w:color="auto"/>
              <w:bottom w:val="single" w:sz="4" w:space="0" w:color="auto"/>
              <w:right w:val="single" w:sz="4" w:space="0" w:color="auto"/>
            </w:tcBorders>
          </w:tcPr>
          <w:p w14:paraId="2400360E" w14:textId="77777777" w:rsidR="007F1796" w:rsidRPr="00B07DD2" w:rsidRDefault="007F1796" w:rsidP="00727CAC">
            <w:pPr>
              <w:pStyle w:val="Betarp"/>
              <w:rPr>
                <w:szCs w:val="24"/>
              </w:rPr>
            </w:pPr>
            <w:r w:rsidRPr="00B07DD2">
              <w:rPr>
                <w:szCs w:val="24"/>
              </w:rPr>
              <w:t xml:space="preserve">Vidurinį išsilavinimą įgijo 98% abiturientų. </w:t>
            </w:r>
          </w:p>
          <w:p w14:paraId="70C71CEE" w14:textId="5DC5D756" w:rsidR="007F1796" w:rsidRPr="00B07DD2" w:rsidRDefault="007F1796" w:rsidP="003C7E5C">
            <w:pPr>
              <w:rPr>
                <w:szCs w:val="24"/>
                <w:lang w:eastAsia="lt-LT"/>
              </w:rPr>
            </w:pPr>
            <w:r w:rsidRPr="00B07DD2">
              <w:rPr>
                <w:szCs w:val="24"/>
              </w:rPr>
              <w:t xml:space="preserve">100% gimnazistai išlaikė šiuos valstybinius brandos egzaminus: istorijos ir geografijos. </w:t>
            </w:r>
          </w:p>
        </w:tc>
      </w:tr>
      <w:tr w:rsidR="007F1796" w:rsidRPr="00B07DD2" w14:paraId="4382910A" w14:textId="77777777" w:rsidTr="009E5824">
        <w:trPr>
          <w:trHeight w:val="1119"/>
        </w:trPr>
        <w:tc>
          <w:tcPr>
            <w:tcW w:w="1702" w:type="dxa"/>
            <w:vMerge/>
            <w:tcBorders>
              <w:left w:val="single" w:sz="4" w:space="0" w:color="auto"/>
              <w:right w:val="single" w:sz="4" w:space="0" w:color="auto"/>
            </w:tcBorders>
          </w:tcPr>
          <w:p w14:paraId="459A8257" w14:textId="77777777" w:rsidR="007F1796" w:rsidRPr="00B07DD2" w:rsidRDefault="007F1796" w:rsidP="00946F7F">
            <w:pPr>
              <w:tabs>
                <w:tab w:val="left" w:pos="463"/>
              </w:tabs>
              <w:rPr>
                <w:szCs w:val="24"/>
                <w:lang w:eastAsia="lt-LT"/>
              </w:rPr>
            </w:pPr>
          </w:p>
        </w:tc>
        <w:tc>
          <w:tcPr>
            <w:tcW w:w="1701" w:type="dxa"/>
            <w:vMerge/>
            <w:tcBorders>
              <w:left w:val="single" w:sz="4" w:space="0" w:color="auto"/>
              <w:right w:val="single" w:sz="4" w:space="0" w:color="auto"/>
            </w:tcBorders>
          </w:tcPr>
          <w:p w14:paraId="53871859" w14:textId="77777777" w:rsidR="007F1796" w:rsidRPr="00B07DD2" w:rsidRDefault="007F1796"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00BDF8E2" w14:textId="28406028" w:rsidR="007F1796" w:rsidRPr="00B07DD2" w:rsidRDefault="007F1796" w:rsidP="00727CAC">
            <w:pPr>
              <w:rPr>
                <w:szCs w:val="24"/>
                <w:lang w:eastAsia="lt-LT"/>
              </w:rPr>
            </w:pPr>
            <w:r w:rsidRPr="00B07DD2">
              <w:rPr>
                <w:szCs w:val="24"/>
                <w:lang w:eastAsia="lt-LT"/>
              </w:rPr>
              <w:t>1.1.1.4. Lyginant su 2021 metais, matematikos</w:t>
            </w:r>
            <w:r w:rsidRPr="00B07DD2">
              <w:rPr>
                <w:szCs w:val="24"/>
              </w:rPr>
              <w:t xml:space="preserve"> PUPP</w:t>
            </w:r>
            <w:r w:rsidRPr="00B07DD2">
              <w:rPr>
                <w:szCs w:val="24"/>
                <w:lang w:eastAsia="lt-LT"/>
              </w:rPr>
              <w:t xml:space="preserve"> rezultatų vidurkis vidutiniškai padidėjo 0,4 balo.</w:t>
            </w:r>
          </w:p>
        </w:tc>
        <w:tc>
          <w:tcPr>
            <w:tcW w:w="3827" w:type="dxa"/>
            <w:tcBorders>
              <w:top w:val="single" w:sz="4" w:space="0" w:color="auto"/>
              <w:left w:val="single" w:sz="4" w:space="0" w:color="auto"/>
              <w:bottom w:val="single" w:sz="4" w:space="0" w:color="auto"/>
              <w:right w:val="single" w:sz="4" w:space="0" w:color="auto"/>
            </w:tcBorders>
          </w:tcPr>
          <w:p w14:paraId="1301B4D2" w14:textId="4CD756C8" w:rsidR="007F1796" w:rsidRPr="00B07DD2" w:rsidRDefault="007F1796" w:rsidP="00CC7655">
            <w:pPr>
              <w:rPr>
                <w:szCs w:val="24"/>
                <w:lang w:eastAsia="lt-LT"/>
              </w:rPr>
            </w:pPr>
            <w:r w:rsidRPr="00B07DD2">
              <w:rPr>
                <w:szCs w:val="24"/>
                <w:lang w:eastAsia="lt-LT"/>
              </w:rPr>
              <w:t xml:space="preserve">2022 metais matematikos PUPP rezultatų vidurkis nepadidėjo. Tačiau matematikos pasiekimų gerinimui 2022-2023 m. m. išplėsta matematikos dalyko integracija su kitais mokomaisiais dalykais ir šalia jau tradiciškai organizuojamų matematikos dalyko konsultacijų visiems II </w:t>
            </w:r>
            <w:proofErr w:type="spellStart"/>
            <w:r w:rsidRPr="00B07DD2">
              <w:rPr>
                <w:szCs w:val="24"/>
                <w:lang w:eastAsia="lt-LT"/>
              </w:rPr>
              <w:t>gimn</w:t>
            </w:r>
            <w:proofErr w:type="spellEnd"/>
            <w:r w:rsidRPr="00B07DD2">
              <w:rPr>
                <w:szCs w:val="24"/>
                <w:lang w:eastAsia="lt-LT"/>
              </w:rPr>
              <w:t>. kl. mokiniams padidintas matematikos dalyko savaitinių pamokų skaičius dar viena savaitine matematikos dalyko modulio „Matematikos PUPP konsultacijos“ pamoka (4 + 1).</w:t>
            </w:r>
          </w:p>
        </w:tc>
      </w:tr>
      <w:tr w:rsidR="007F1796" w:rsidRPr="00B07DD2" w14:paraId="43A89BF3" w14:textId="77777777" w:rsidTr="009E5824">
        <w:trPr>
          <w:trHeight w:val="4395"/>
        </w:trPr>
        <w:tc>
          <w:tcPr>
            <w:tcW w:w="1702" w:type="dxa"/>
            <w:vMerge/>
            <w:tcBorders>
              <w:left w:val="single" w:sz="4" w:space="0" w:color="auto"/>
              <w:right w:val="single" w:sz="4" w:space="0" w:color="auto"/>
            </w:tcBorders>
          </w:tcPr>
          <w:p w14:paraId="2375D510" w14:textId="77777777" w:rsidR="007F1796" w:rsidRPr="00B07DD2" w:rsidRDefault="007F1796" w:rsidP="00946F7F">
            <w:pPr>
              <w:tabs>
                <w:tab w:val="left" w:pos="463"/>
              </w:tabs>
              <w:rPr>
                <w:szCs w:val="24"/>
                <w:lang w:eastAsia="lt-LT"/>
              </w:rPr>
            </w:pPr>
          </w:p>
        </w:tc>
        <w:tc>
          <w:tcPr>
            <w:tcW w:w="1701" w:type="dxa"/>
            <w:vMerge/>
            <w:tcBorders>
              <w:left w:val="single" w:sz="4" w:space="0" w:color="auto"/>
              <w:right w:val="single" w:sz="4" w:space="0" w:color="auto"/>
            </w:tcBorders>
          </w:tcPr>
          <w:p w14:paraId="7A7B7929" w14:textId="77777777" w:rsidR="007F1796" w:rsidRPr="00B07DD2" w:rsidRDefault="007F1796"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102D4289" w14:textId="43D1FD51" w:rsidR="007F1796" w:rsidRPr="00B07DD2" w:rsidRDefault="007F1796" w:rsidP="00F8363B">
            <w:pPr>
              <w:rPr>
                <w:szCs w:val="24"/>
                <w:lang w:eastAsia="lt-LT"/>
              </w:rPr>
            </w:pPr>
            <w:r w:rsidRPr="00B07DD2">
              <w:rPr>
                <w:szCs w:val="24"/>
                <w:lang w:eastAsia="lt-LT"/>
              </w:rPr>
              <w:t xml:space="preserve">1.1.1.5. Lyginant su 2021 metais, ne mažiau kaip 5% sumažėjo II </w:t>
            </w:r>
            <w:proofErr w:type="spellStart"/>
            <w:r w:rsidRPr="00B07DD2">
              <w:rPr>
                <w:szCs w:val="24"/>
                <w:lang w:eastAsia="lt-LT"/>
              </w:rPr>
              <w:t>gimn</w:t>
            </w:r>
            <w:proofErr w:type="spellEnd"/>
            <w:r w:rsidRPr="00B07DD2">
              <w:rPr>
                <w:szCs w:val="24"/>
                <w:lang w:eastAsia="lt-LT"/>
              </w:rPr>
              <w:t>. klasių mokinių, gavusių nepatenkinamus matematikos</w:t>
            </w:r>
            <w:r w:rsidRPr="00B07DD2">
              <w:rPr>
                <w:szCs w:val="24"/>
              </w:rPr>
              <w:t xml:space="preserve"> PUPP</w:t>
            </w:r>
            <w:r w:rsidRPr="00B07DD2">
              <w:rPr>
                <w:szCs w:val="24"/>
                <w:lang w:eastAsia="lt-LT"/>
              </w:rPr>
              <w:t xml:space="preserve"> įvertinimus (nuo 1 iki 3 balų).</w:t>
            </w:r>
          </w:p>
          <w:p w14:paraId="6DE41C7E" w14:textId="30DF518E" w:rsidR="007F1796" w:rsidRPr="00B07DD2" w:rsidRDefault="007F1796" w:rsidP="005F7B20">
            <w:pPr>
              <w:rPr>
                <w:szCs w:val="24"/>
                <w:lang w:eastAsia="lt-LT"/>
              </w:rPr>
            </w:pPr>
          </w:p>
        </w:tc>
        <w:tc>
          <w:tcPr>
            <w:tcW w:w="3827" w:type="dxa"/>
            <w:tcBorders>
              <w:top w:val="single" w:sz="4" w:space="0" w:color="auto"/>
              <w:left w:val="single" w:sz="4" w:space="0" w:color="auto"/>
              <w:bottom w:val="single" w:sz="4" w:space="0" w:color="auto"/>
              <w:right w:val="single" w:sz="4" w:space="0" w:color="auto"/>
            </w:tcBorders>
          </w:tcPr>
          <w:p w14:paraId="6325FEB0" w14:textId="73143094" w:rsidR="007F1796" w:rsidRPr="00B07DD2" w:rsidRDefault="007F1796" w:rsidP="007F5A54">
            <w:pPr>
              <w:rPr>
                <w:szCs w:val="24"/>
                <w:lang w:eastAsia="lt-LT"/>
              </w:rPr>
            </w:pPr>
            <w:r w:rsidRPr="00B07DD2">
              <w:t>2022 metais matematikos PUPP nepatenkinamus įvertinimus (nuo 1 iki 3 balų) gavusių mokinių procentas, lyginant su 2021 metais, nesumažėjo, o išaugo 1%. Tam įtakos turėjo keletas svarbių faktorių: 2022 metais PUPP laikė daugiau specialiųjų ugdymo(</w:t>
            </w:r>
            <w:proofErr w:type="spellStart"/>
            <w:r w:rsidRPr="00B07DD2">
              <w:t>si</w:t>
            </w:r>
            <w:proofErr w:type="spellEnd"/>
            <w:r w:rsidRPr="00B07DD2">
              <w:t>) poreikių turinčių mokinių (2021 m. – 15, o 2022 m. – 21 mokinys),  šiems mokiniams PUPP laikymas elektroniniu būdu buvo žymiai sudėtingesnis, nes PUPP užduotys nebuvo tinkamai pritaikytos specialiųjų ugdymo(</w:t>
            </w:r>
            <w:proofErr w:type="spellStart"/>
            <w:r w:rsidRPr="00B07DD2">
              <w:t>si</w:t>
            </w:r>
            <w:proofErr w:type="spellEnd"/>
            <w:r w:rsidRPr="00B07DD2">
              <w:t>) poreikių turintiems vaikams.</w:t>
            </w:r>
          </w:p>
        </w:tc>
      </w:tr>
      <w:tr w:rsidR="007F1796" w:rsidRPr="00B07DD2" w14:paraId="1A6A1A3B" w14:textId="77777777" w:rsidTr="009E5824">
        <w:trPr>
          <w:trHeight w:val="1381"/>
        </w:trPr>
        <w:tc>
          <w:tcPr>
            <w:tcW w:w="1702" w:type="dxa"/>
            <w:vMerge/>
            <w:tcBorders>
              <w:left w:val="single" w:sz="4" w:space="0" w:color="auto"/>
              <w:right w:val="single" w:sz="4" w:space="0" w:color="auto"/>
            </w:tcBorders>
          </w:tcPr>
          <w:p w14:paraId="0C3C4070" w14:textId="77777777" w:rsidR="007F1796" w:rsidRPr="00B07DD2" w:rsidRDefault="007F1796" w:rsidP="00946F7F">
            <w:pPr>
              <w:tabs>
                <w:tab w:val="left" w:pos="463"/>
              </w:tabs>
              <w:rPr>
                <w:szCs w:val="24"/>
                <w:lang w:eastAsia="lt-LT"/>
              </w:rPr>
            </w:pPr>
          </w:p>
        </w:tc>
        <w:tc>
          <w:tcPr>
            <w:tcW w:w="1701" w:type="dxa"/>
            <w:vMerge/>
            <w:tcBorders>
              <w:left w:val="single" w:sz="4" w:space="0" w:color="auto"/>
              <w:right w:val="single" w:sz="4" w:space="0" w:color="auto"/>
            </w:tcBorders>
          </w:tcPr>
          <w:p w14:paraId="7E80C8BF" w14:textId="77777777" w:rsidR="007F1796" w:rsidRPr="00B07DD2" w:rsidRDefault="007F1796"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2DA25334" w14:textId="762D36E8" w:rsidR="007F1796" w:rsidRPr="00B07DD2" w:rsidRDefault="007F1796" w:rsidP="009B31AB">
            <w:pPr>
              <w:rPr>
                <w:szCs w:val="24"/>
                <w:lang w:eastAsia="lt-LT"/>
              </w:rPr>
            </w:pPr>
            <w:r w:rsidRPr="00B07DD2">
              <w:rPr>
                <w:szCs w:val="24"/>
                <w:lang w:eastAsia="lt-LT"/>
              </w:rPr>
              <w:t>1.1.1.6. Lyginant su 2021 metais, lietuvių kalbos ir literatūros</w:t>
            </w:r>
            <w:r w:rsidRPr="00B07DD2">
              <w:rPr>
                <w:szCs w:val="24"/>
              </w:rPr>
              <w:t xml:space="preserve"> PUPP</w:t>
            </w:r>
            <w:r w:rsidRPr="00B07DD2">
              <w:rPr>
                <w:szCs w:val="24"/>
                <w:lang w:eastAsia="lt-LT"/>
              </w:rPr>
              <w:t xml:space="preserve"> rezultatų vidurkis vidutiniškai padidėjo 0,2 balo.</w:t>
            </w:r>
          </w:p>
        </w:tc>
        <w:tc>
          <w:tcPr>
            <w:tcW w:w="3827" w:type="dxa"/>
            <w:tcBorders>
              <w:top w:val="single" w:sz="4" w:space="0" w:color="auto"/>
              <w:left w:val="single" w:sz="4" w:space="0" w:color="auto"/>
              <w:bottom w:val="single" w:sz="4" w:space="0" w:color="auto"/>
              <w:right w:val="single" w:sz="4" w:space="0" w:color="auto"/>
            </w:tcBorders>
          </w:tcPr>
          <w:p w14:paraId="475EC9A2" w14:textId="58EF3B2F" w:rsidR="007F1796" w:rsidRPr="00B07DD2" w:rsidRDefault="007F1796" w:rsidP="007A3700">
            <w:pPr>
              <w:rPr>
                <w:szCs w:val="24"/>
                <w:lang w:eastAsia="lt-LT"/>
              </w:rPr>
            </w:pPr>
            <w:r w:rsidRPr="00B07DD2">
              <w:rPr>
                <w:szCs w:val="24"/>
              </w:rPr>
              <w:t>2022 metais, l</w:t>
            </w:r>
            <w:r w:rsidRPr="00B07DD2">
              <w:rPr>
                <w:szCs w:val="24"/>
                <w:lang w:eastAsia="lt-LT"/>
              </w:rPr>
              <w:t>yginant su 2021, lietuvių kalbos ir literatūros</w:t>
            </w:r>
            <w:r w:rsidRPr="00B07DD2">
              <w:rPr>
                <w:szCs w:val="24"/>
              </w:rPr>
              <w:t xml:space="preserve"> PUPP</w:t>
            </w:r>
            <w:r w:rsidRPr="00B07DD2">
              <w:rPr>
                <w:szCs w:val="24"/>
                <w:lang w:eastAsia="lt-LT"/>
              </w:rPr>
              <w:t xml:space="preserve"> rezultatų vidurkis vidutiniškai padidėjo 1,08 balo.</w:t>
            </w:r>
          </w:p>
        </w:tc>
      </w:tr>
      <w:tr w:rsidR="0037219C" w:rsidRPr="00B07DD2" w14:paraId="7FC7F04B" w14:textId="77777777" w:rsidTr="003F1EB8">
        <w:trPr>
          <w:trHeight w:val="693"/>
        </w:trPr>
        <w:tc>
          <w:tcPr>
            <w:tcW w:w="1702" w:type="dxa"/>
            <w:vMerge/>
            <w:tcBorders>
              <w:left w:val="single" w:sz="4" w:space="0" w:color="auto"/>
              <w:right w:val="single" w:sz="4" w:space="0" w:color="auto"/>
            </w:tcBorders>
          </w:tcPr>
          <w:p w14:paraId="1B49AF00" w14:textId="77777777" w:rsidR="0037219C" w:rsidRPr="00B07DD2" w:rsidRDefault="0037219C" w:rsidP="00946F7F">
            <w:pPr>
              <w:tabs>
                <w:tab w:val="left" w:pos="463"/>
              </w:tabs>
              <w:rPr>
                <w:szCs w:val="24"/>
                <w:lang w:eastAsia="lt-LT"/>
              </w:rPr>
            </w:pPr>
          </w:p>
        </w:tc>
        <w:tc>
          <w:tcPr>
            <w:tcW w:w="1701" w:type="dxa"/>
            <w:vMerge/>
            <w:tcBorders>
              <w:left w:val="single" w:sz="4" w:space="0" w:color="auto"/>
              <w:right w:val="single" w:sz="4" w:space="0" w:color="auto"/>
            </w:tcBorders>
          </w:tcPr>
          <w:p w14:paraId="74CB4234" w14:textId="77777777" w:rsidR="0037219C" w:rsidRPr="00B07DD2" w:rsidRDefault="0037219C"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34B7AF5D" w14:textId="0599F203" w:rsidR="0037219C" w:rsidRPr="00B07DD2" w:rsidRDefault="0037219C" w:rsidP="007F1796">
            <w:pPr>
              <w:rPr>
                <w:szCs w:val="24"/>
                <w:lang w:eastAsia="lt-LT"/>
              </w:rPr>
            </w:pPr>
            <w:r w:rsidRPr="00B07DD2">
              <w:rPr>
                <w:szCs w:val="24"/>
                <w:lang w:eastAsia="lt-LT"/>
              </w:rPr>
              <w:t xml:space="preserve">1.1.1.7. Lyginant su 2021 metais, ne mažiau kaip 2% sumažėjo II </w:t>
            </w:r>
            <w:proofErr w:type="spellStart"/>
            <w:r w:rsidRPr="00B07DD2">
              <w:rPr>
                <w:szCs w:val="24"/>
                <w:lang w:eastAsia="lt-LT"/>
              </w:rPr>
              <w:t>gimn</w:t>
            </w:r>
            <w:proofErr w:type="spellEnd"/>
            <w:r w:rsidRPr="00B07DD2">
              <w:rPr>
                <w:szCs w:val="24"/>
                <w:lang w:eastAsia="lt-LT"/>
              </w:rPr>
              <w:t>. klasių mokinių, gavusių nepatenkinamus lietuvių kalbos ir literatūros</w:t>
            </w:r>
            <w:r w:rsidRPr="00B07DD2">
              <w:rPr>
                <w:szCs w:val="24"/>
              </w:rPr>
              <w:t xml:space="preserve"> PUPP</w:t>
            </w:r>
            <w:r w:rsidRPr="00B07DD2">
              <w:rPr>
                <w:szCs w:val="24"/>
                <w:lang w:eastAsia="lt-LT"/>
              </w:rPr>
              <w:t xml:space="preserve"> įvertinimus (nuo 1 iki 3 balų).</w:t>
            </w:r>
          </w:p>
        </w:tc>
        <w:tc>
          <w:tcPr>
            <w:tcW w:w="3827" w:type="dxa"/>
            <w:tcBorders>
              <w:top w:val="single" w:sz="4" w:space="0" w:color="auto"/>
              <w:left w:val="single" w:sz="4" w:space="0" w:color="auto"/>
              <w:bottom w:val="single" w:sz="4" w:space="0" w:color="auto"/>
              <w:right w:val="single" w:sz="4" w:space="0" w:color="auto"/>
            </w:tcBorders>
          </w:tcPr>
          <w:p w14:paraId="3B252A34" w14:textId="77777777" w:rsidR="0037219C" w:rsidRPr="00B07DD2" w:rsidRDefault="0037219C" w:rsidP="0037219C">
            <w:pPr>
              <w:rPr>
                <w:szCs w:val="24"/>
                <w:lang w:eastAsia="lt-LT"/>
              </w:rPr>
            </w:pPr>
            <w:r w:rsidRPr="00B07DD2">
              <w:rPr>
                <w:szCs w:val="24"/>
                <w:lang w:eastAsia="lt-LT"/>
              </w:rPr>
              <w:t xml:space="preserve">Džiugu, kad 2022 metais tik 1 mokinio lietuvių kalbos ir literatūros PUPP darbas buvo įvertintas nepatenkinamai. </w:t>
            </w:r>
          </w:p>
          <w:p w14:paraId="05CF60F9" w14:textId="58D9C3FC" w:rsidR="0037219C" w:rsidRPr="00B07DD2" w:rsidRDefault="0037219C" w:rsidP="0037219C">
            <w:pPr>
              <w:rPr>
                <w:szCs w:val="24"/>
                <w:lang w:eastAsia="lt-LT"/>
              </w:rPr>
            </w:pPr>
            <w:r w:rsidRPr="00B07DD2">
              <w:rPr>
                <w:szCs w:val="24"/>
                <w:lang w:eastAsia="lt-LT"/>
              </w:rPr>
              <w:t xml:space="preserve">2022 metais, lyginant su 2021 metais, 8,7% (nuo 9,5% iki 0,8%) sumažėjo II </w:t>
            </w:r>
            <w:proofErr w:type="spellStart"/>
            <w:r w:rsidRPr="00B07DD2">
              <w:rPr>
                <w:szCs w:val="24"/>
                <w:lang w:eastAsia="lt-LT"/>
              </w:rPr>
              <w:t>gimn</w:t>
            </w:r>
            <w:proofErr w:type="spellEnd"/>
            <w:r w:rsidRPr="00B07DD2">
              <w:rPr>
                <w:szCs w:val="24"/>
                <w:lang w:eastAsia="lt-LT"/>
              </w:rPr>
              <w:t xml:space="preserve">. klasių mokinių, gavusių nepatenkinamus lietuvių </w:t>
            </w:r>
            <w:r w:rsidRPr="00B07DD2">
              <w:rPr>
                <w:szCs w:val="24"/>
                <w:lang w:eastAsia="lt-LT"/>
              </w:rPr>
              <w:lastRenderedPageBreak/>
              <w:t>kalbos ir literatūros</w:t>
            </w:r>
            <w:r w:rsidRPr="00B07DD2">
              <w:rPr>
                <w:szCs w:val="24"/>
              </w:rPr>
              <w:t xml:space="preserve"> PUPP</w:t>
            </w:r>
            <w:r w:rsidRPr="00B07DD2">
              <w:rPr>
                <w:szCs w:val="24"/>
                <w:lang w:eastAsia="lt-LT"/>
              </w:rPr>
              <w:t xml:space="preserve"> įvertinimus (nuo 1 iki 3 balų).</w:t>
            </w:r>
          </w:p>
        </w:tc>
      </w:tr>
      <w:tr w:rsidR="007F1796" w:rsidRPr="00B07DD2" w14:paraId="2808E953" w14:textId="77777777" w:rsidTr="009E5824">
        <w:trPr>
          <w:trHeight w:val="1408"/>
        </w:trPr>
        <w:tc>
          <w:tcPr>
            <w:tcW w:w="1702" w:type="dxa"/>
            <w:vMerge/>
            <w:tcBorders>
              <w:left w:val="single" w:sz="4" w:space="0" w:color="auto"/>
              <w:right w:val="single" w:sz="4" w:space="0" w:color="auto"/>
            </w:tcBorders>
          </w:tcPr>
          <w:p w14:paraId="05E1C43D" w14:textId="77777777" w:rsidR="007F1796" w:rsidRPr="00B07DD2" w:rsidRDefault="007F1796" w:rsidP="00946F7F">
            <w:pPr>
              <w:tabs>
                <w:tab w:val="left" w:pos="463"/>
              </w:tabs>
              <w:rPr>
                <w:szCs w:val="24"/>
                <w:lang w:eastAsia="lt-LT"/>
              </w:rPr>
            </w:pPr>
          </w:p>
        </w:tc>
        <w:tc>
          <w:tcPr>
            <w:tcW w:w="1701" w:type="dxa"/>
            <w:vMerge/>
            <w:tcBorders>
              <w:left w:val="single" w:sz="4" w:space="0" w:color="auto"/>
              <w:right w:val="single" w:sz="4" w:space="0" w:color="auto"/>
            </w:tcBorders>
          </w:tcPr>
          <w:p w14:paraId="413209FD" w14:textId="77777777" w:rsidR="007F1796" w:rsidRPr="00B07DD2" w:rsidRDefault="007F1796"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37B600BC" w14:textId="0F387762" w:rsidR="007F1796" w:rsidRPr="00B07DD2" w:rsidRDefault="005C6A2D" w:rsidP="007F1796">
            <w:pPr>
              <w:rPr>
                <w:szCs w:val="24"/>
                <w:lang w:eastAsia="lt-LT"/>
              </w:rPr>
            </w:pPr>
            <w:r w:rsidRPr="00B07DD2">
              <w:rPr>
                <w:szCs w:val="24"/>
                <w:lang w:eastAsia="lt-LT"/>
              </w:rPr>
              <w:t>1.1.1.8. Lyginant su 2021 metais, ne mažiau kaip 1 balu išaugo bendras išlaikytų valstybinių brandos egzaminų balų vidurkis.</w:t>
            </w:r>
          </w:p>
        </w:tc>
        <w:tc>
          <w:tcPr>
            <w:tcW w:w="3827" w:type="dxa"/>
            <w:tcBorders>
              <w:top w:val="single" w:sz="4" w:space="0" w:color="auto"/>
              <w:left w:val="single" w:sz="4" w:space="0" w:color="auto"/>
              <w:bottom w:val="single" w:sz="4" w:space="0" w:color="auto"/>
              <w:right w:val="single" w:sz="4" w:space="0" w:color="auto"/>
            </w:tcBorders>
          </w:tcPr>
          <w:p w14:paraId="7EFACEC1" w14:textId="43CD980C" w:rsidR="00B07DD2" w:rsidRDefault="00B07DD2" w:rsidP="00B07DD2">
            <w:pPr>
              <w:rPr>
                <w:szCs w:val="24"/>
                <w:lang w:eastAsia="lt-LT"/>
              </w:rPr>
            </w:pPr>
            <w:r w:rsidRPr="00B07DD2">
              <w:t>Nors 2022 metais, l</w:t>
            </w:r>
            <w:r w:rsidRPr="00B07DD2">
              <w:rPr>
                <w:szCs w:val="24"/>
                <w:lang w:eastAsia="lt-LT"/>
              </w:rPr>
              <w:t>yginant su 2021 metais, bendras išlaikytų valstybinių brandos egzaminų balų vidurkis neišaugo, tačiau vidurinį iš</w:t>
            </w:r>
            <w:r w:rsidR="002156C4">
              <w:rPr>
                <w:szCs w:val="24"/>
                <w:lang w:eastAsia="lt-LT"/>
              </w:rPr>
              <w:t>silavinimą įgijo 98% gimnazistų</w:t>
            </w:r>
            <w:r w:rsidRPr="00B07DD2">
              <w:rPr>
                <w:szCs w:val="24"/>
                <w:lang w:eastAsia="lt-LT"/>
              </w:rPr>
              <w:t xml:space="preserve"> vietoj numatytų 97%. </w:t>
            </w:r>
          </w:p>
          <w:p w14:paraId="5C46ED42" w14:textId="70E1B2A7" w:rsidR="007F1796" w:rsidRPr="00B07DD2" w:rsidRDefault="00B07DD2" w:rsidP="00A9343B">
            <w:pPr>
              <w:rPr>
                <w:szCs w:val="24"/>
                <w:lang w:eastAsia="lt-LT"/>
              </w:rPr>
            </w:pPr>
            <w:r>
              <w:rPr>
                <w:szCs w:val="24"/>
                <w:lang w:eastAsia="lt-LT"/>
              </w:rPr>
              <w:t>Džiugu, kad kaip ir kasmet, valstybinius brandos egzaminus renkasi ir laiko specialiųjų ugdymo(</w:t>
            </w:r>
            <w:proofErr w:type="spellStart"/>
            <w:r>
              <w:rPr>
                <w:szCs w:val="24"/>
                <w:lang w:eastAsia="lt-LT"/>
              </w:rPr>
              <w:t>si</w:t>
            </w:r>
            <w:proofErr w:type="spellEnd"/>
            <w:r>
              <w:rPr>
                <w:szCs w:val="24"/>
                <w:lang w:eastAsia="lt-LT"/>
              </w:rPr>
              <w:t>) poreikių turintys mokiniai. E</w:t>
            </w:r>
            <w:r w:rsidR="005C6A2D" w:rsidRPr="00B07DD2">
              <w:t xml:space="preserve">gzaminus laikė 12 mokinių turinčių specialiuosius </w:t>
            </w:r>
            <w:r>
              <w:t>ugdymo(</w:t>
            </w:r>
            <w:proofErr w:type="spellStart"/>
            <w:r>
              <w:t>si</w:t>
            </w:r>
            <w:proofErr w:type="spellEnd"/>
            <w:r>
              <w:t xml:space="preserve">) </w:t>
            </w:r>
            <w:r w:rsidR="005C6A2D" w:rsidRPr="00B07DD2">
              <w:t xml:space="preserve">poreikius. </w:t>
            </w:r>
            <w:r w:rsidR="00A9343B">
              <w:t>Iš v</w:t>
            </w:r>
            <w:r w:rsidR="005C6A2D" w:rsidRPr="00B07DD2">
              <w:t>iso jie buvo pasirinkę 29 egzaminus</w:t>
            </w:r>
            <w:r w:rsidR="00A9343B">
              <w:t>,</w:t>
            </w:r>
            <w:r w:rsidR="005C6A2D" w:rsidRPr="00B07DD2">
              <w:t xml:space="preserve"> iš kurių 6 valstybiniai (lietuvių kalba ir literatūra, anglų kalba, matematika, geografija, IT). Iš 6 valstybinių brandos egzaminų 5 buvo išlaikyti, 1 egzamine mokinys nepasiekė minimalios ribos. Šių egzaminų rezultatai nėra aukšti, bet tai yra didžiulis asmeninis pasiekimas mokiniams dalyvauti </w:t>
            </w:r>
            <w:r>
              <w:t>v</w:t>
            </w:r>
            <w:r w:rsidR="005C6A2D" w:rsidRPr="00B07DD2">
              <w:t xml:space="preserve">alstybinių </w:t>
            </w:r>
            <w:r>
              <w:t xml:space="preserve">brandos </w:t>
            </w:r>
            <w:r w:rsidR="005C6A2D" w:rsidRPr="00B07DD2">
              <w:t>egzaminų sesijoje ir juos išlaikyti. </w:t>
            </w:r>
          </w:p>
        </w:tc>
      </w:tr>
      <w:tr w:rsidR="00F87F42" w:rsidRPr="00B07DD2" w14:paraId="4062389F" w14:textId="1942EF6B" w:rsidTr="009E5824">
        <w:tc>
          <w:tcPr>
            <w:tcW w:w="1702" w:type="dxa"/>
            <w:vMerge w:val="restart"/>
            <w:tcBorders>
              <w:top w:val="single" w:sz="4" w:space="0" w:color="auto"/>
              <w:left w:val="single" w:sz="4" w:space="0" w:color="auto"/>
              <w:right w:val="single" w:sz="4" w:space="0" w:color="auto"/>
            </w:tcBorders>
          </w:tcPr>
          <w:p w14:paraId="218BB87E" w14:textId="435D7909" w:rsidR="00F87F42" w:rsidRPr="00B07DD2" w:rsidRDefault="00F87F42" w:rsidP="00946F7F">
            <w:pPr>
              <w:overflowPunct w:val="0"/>
              <w:textAlignment w:val="baseline"/>
              <w:rPr>
                <w:szCs w:val="24"/>
                <w:lang w:eastAsia="lt-LT"/>
              </w:rPr>
            </w:pPr>
            <w:r>
              <w:rPr>
                <w:szCs w:val="24"/>
                <w:lang w:eastAsia="lt-LT"/>
              </w:rPr>
              <w:t>1</w:t>
            </w:r>
            <w:r w:rsidRPr="00B07DD2">
              <w:rPr>
                <w:szCs w:val="24"/>
                <w:lang w:eastAsia="lt-LT"/>
              </w:rPr>
              <w:t>.2. Stiprinti mokinių STEAM kompetencijų ugdymą(</w:t>
            </w:r>
            <w:proofErr w:type="spellStart"/>
            <w:r w:rsidRPr="00B07DD2">
              <w:rPr>
                <w:szCs w:val="24"/>
                <w:lang w:eastAsia="lt-LT"/>
              </w:rPr>
              <w:t>si</w:t>
            </w:r>
            <w:proofErr w:type="spellEnd"/>
            <w:r w:rsidRPr="00B07DD2">
              <w:rPr>
                <w:szCs w:val="24"/>
                <w:lang w:eastAsia="lt-LT"/>
              </w:rPr>
              <w:t>)</w:t>
            </w:r>
          </w:p>
          <w:p w14:paraId="083178A4" w14:textId="77777777" w:rsidR="00F87F42" w:rsidRPr="00B07DD2" w:rsidRDefault="00F87F42" w:rsidP="00946F7F">
            <w:pPr>
              <w:overflowPunct w:val="0"/>
              <w:textAlignment w:val="baseline"/>
              <w:rPr>
                <w:szCs w:val="24"/>
                <w:lang w:eastAsia="lt-LT"/>
              </w:rPr>
            </w:pPr>
            <w:r w:rsidRPr="00B07DD2">
              <w:rPr>
                <w:i/>
                <w:szCs w:val="24"/>
              </w:rPr>
              <w:t>(veiklos sritis – ugdymas(</w:t>
            </w:r>
            <w:proofErr w:type="spellStart"/>
            <w:r w:rsidRPr="00B07DD2">
              <w:rPr>
                <w:i/>
                <w:szCs w:val="24"/>
              </w:rPr>
              <w:t>is</w:t>
            </w:r>
            <w:proofErr w:type="spellEnd"/>
            <w:r w:rsidRPr="00B07DD2">
              <w:rPr>
                <w:i/>
                <w:szCs w:val="24"/>
              </w:rPr>
              <w:t>)</w:t>
            </w:r>
          </w:p>
        </w:tc>
        <w:tc>
          <w:tcPr>
            <w:tcW w:w="1701" w:type="dxa"/>
            <w:vMerge w:val="restart"/>
            <w:tcBorders>
              <w:top w:val="single" w:sz="4" w:space="0" w:color="auto"/>
              <w:left w:val="single" w:sz="4" w:space="0" w:color="auto"/>
              <w:right w:val="single" w:sz="4" w:space="0" w:color="auto"/>
            </w:tcBorders>
          </w:tcPr>
          <w:p w14:paraId="6CEDEE43" w14:textId="690F4B0C" w:rsidR="00F87F42" w:rsidRPr="00B07DD2" w:rsidRDefault="00F87F42" w:rsidP="00946F7F">
            <w:pPr>
              <w:rPr>
                <w:szCs w:val="24"/>
                <w:lang w:eastAsia="lt-LT"/>
              </w:rPr>
            </w:pPr>
            <w:r>
              <w:rPr>
                <w:szCs w:val="24"/>
                <w:lang w:eastAsia="lt-LT"/>
              </w:rPr>
              <w:t>1</w:t>
            </w:r>
            <w:r w:rsidRPr="00B07DD2">
              <w:rPr>
                <w:szCs w:val="24"/>
                <w:lang w:eastAsia="lt-LT"/>
              </w:rPr>
              <w:t>.2.1. Išplėstos STEAM kompetencijų ugdymo(</w:t>
            </w:r>
            <w:proofErr w:type="spellStart"/>
            <w:r w:rsidRPr="00B07DD2">
              <w:rPr>
                <w:szCs w:val="24"/>
                <w:lang w:eastAsia="lt-LT"/>
              </w:rPr>
              <w:t>si</w:t>
            </w:r>
            <w:proofErr w:type="spellEnd"/>
            <w:r w:rsidRPr="00B07DD2">
              <w:rPr>
                <w:szCs w:val="24"/>
                <w:lang w:eastAsia="lt-LT"/>
              </w:rPr>
              <w:t xml:space="preserve">) galimybės. </w:t>
            </w:r>
          </w:p>
          <w:p w14:paraId="7EDA7380" w14:textId="77777777" w:rsidR="00F87F42" w:rsidRPr="00B07DD2" w:rsidRDefault="00F87F42" w:rsidP="00946F7F">
            <w:pPr>
              <w:rPr>
                <w:szCs w:val="24"/>
                <w:lang w:eastAsia="lt-LT"/>
              </w:rPr>
            </w:pPr>
          </w:p>
          <w:p w14:paraId="1D8DFCBF" w14:textId="77777777" w:rsidR="00F87F42" w:rsidRPr="00B07DD2" w:rsidRDefault="00F87F42" w:rsidP="00946F7F">
            <w:pPr>
              <w:rPr>
                <w:szCs w:val="24"/>
                <w:lang w:eastAsia="lt-LT"/>
              </w:rPr>
            </w:pPr>
          </w:p>
          <w:p w14:paraId="6B25FFFA" w14:textId="77777777" w:rsidR="00F87F42" w:rsidRPr="00B07DD2" w:rsidRDefault="00F87F42" w:rsidP="00946F7F">
            <w:pPr>
              <w:rPr>
                <w:szCs w:val="24"/>
                <w:lang w:eastAsia="lt-LT"/>
              </w:rPr>
            </w:pPr>
          </w:p>
          <w:p w14:paraId="2BDA1CCC" w14:textId="77777777" w:rsidR="00F87F42" w:rsidRPr="00B07DD2" w:rsidRDefault="00F87F42"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698F8510" w14:textId="64DD3407" w:rsidR="00F87F42" w:rsidRPr="00B07DD2" w:rsidRDefault="00F87F42" w:rsidP="00946F7F">
            <w:pPr>
              <w:rPr>
                <w:szCs w:val="24"/>
              </w:rPr>
            </w:pPr>
            <w:r>
              <w:rPr>
                <w:szCs w:val="24"/>
                <w:lang w:eastAsia="lt-LT"/>
              </w:rPr>
              <w:t>1</w:t>
            </w:r>
            <w:r w:rsidRPr="00B07DD2">
              <w:rPr>
                <w:szCs w:val="24"/>
                <w:lang w:eastAsia="lt-LT"/>
              </w:rPr>
              <w:t xml:space="preserve">.2.1.1. </w:t>
            </w:r>
            <w:r w:rsidRPr="00B07DD2">
              <w:rPr>
                <w:szCs w:val="24"/>
              </w:rPr>
              <w:t>Įrengta STEAM (biologijos) laboratorija.</w:t>
            </w:r>
          </w:p>
          <w:p w14:paraId="4E3E2019" w14:textId="5A8A26EC" w:rsidR="00F87F42" w:rsidRPr="00B07DD2" w:rsidRDefault="00F87F42" w:rsidP="00946F7F">
            <w:pPr>
              <w:rPr>
                <w:szCs w:val="24"/>
                <w:lang w:eastAsia="lt-LT"/>
              </w:rPr>
            </w:pPr>
          </w:p>
        </w:tc>
        <w:tc>
          <w:tcPr>
            <w:tcW w:w="3827" w:type="dxa"/>
            <w:tcBorders>
              <w:top w:val="single" w:sz="4" w:space="0" w:color="auto"/>
              <w:left w:val="single" w:sz="4" w:space="0" w:color="auto"/>
              <w:bottom w:val="single" w:sz="4" w:space="0" w:color="auto"/>
              <w:right w:val="single" w:sz="4" w:space="0" w:color="auto"/>
            </w:tcBorders>
          </w:tcPr>
          <w:p w14:paraId="37E7AAEC" w14:textId="3678396C" w:rsidR="00F87F42" w:rsidRPr="00B07DD2" w:rsidRDefault="00F87F42" w:rsidP="00526F80">
            <w:pPr>
              <w:rPr>
                <w:szCs w:val="24"/>
                <w:lang w:eastAsia="lt-LT"/>
              </w:rPr>
            </w:pPr>
            <w:r>
              <w:rPr>
                <w:szCs w:val="24"/>
              </w:rPr>
              <w:t xml:space="preserve">2022 metais </w:t>
            </w:r>
            <w:r w:rsidRPr="00B07DD2">
              <w:rPr>
                <w:szCs w:val="24"/>
              </w:rPr>
              <w:t>įrengta moderni STEAM (biologijos) laboratorija. Panaudojus Kokybės krepšelio lėšas šiai laboratorijai nupirkit b</w:t>
            </w:r>
            <w:r w:rsidRPr="00B07DD2">
              <w:t xml:space="preserve">aldai už 40462,40 Eur (mokytojo stalas, laboratorinis stalas, spintos – 4 vnt., laboratorinis stalas su plautuvėmis, laboratorinės salos – 3 vnt.) bei įsigyta priemonių ir įrangos už 11244,79 </w:t>
            </w:r>
            <w:proofErr w:type="spellStart"/>
            <w:r w:rsidRPr="00B07DD2">
              <w:t>eur</w:t>
            </w:r>
            <w:proofErr w:type="spellEnd"/>
            <w:r w:rsidRPr="00B07DD2">
              <w:t xml:space="preserve"> (reagentai, įranga ir priemonės reikalingos laboratoriniams darbams atlikti (kraujospūdžio matuokliai – 15 vnt., šaldytuvas, mikrobangų krosnelė, </w:t>
            </w:r>
            <w:proofErr w:type="spellStart"/>
            <w:r w:rsidRPr="00B07DD2">
              <w:t>mikropipetės</w:t>
            </w:r>
            <w:proofErr w:type="spellEnd"/>
            <w:r w:rsidRPr="00B07DD2">
              <w:t>, reagentų buteliai, antgaliai, matavimo kolbos ir stiklinės, mėgintuvėliai ir t.t.).</w:t>
            </w:r>
          </w:p>
        </w:tc>
      </w:tr>
      <w:tr w:rsidR="00F87F42" w:rsidRPr="00B07DD2" w14:paraId="6961BA48" w14:textId="77777777" w:rsidTr="009E5824">
        <w:tc>
          <w:tcPr>
            <w:tcW w:w="1702" w:type="dxa"/>
            <w:vMerge/>
            <w:tcBorders>
              <w:left w:val="single" w:sz="4" w:space="0" w:color="auto"/>
              <w:right w:val="single" w:sz="4" w:space="0" w:color="auto"/>
            </w:tcBorders>
          </w:tcPr>
          <w:p w14:paraId="5C4EDBF4" w14:textId="77777777" w:rsidR="00F87F42" w:rsidRPr="00B07DD2" w:rsidRDefault="00F87F42" w:rsidP="00946F7F">
            <w:pPr>
              <w:overflowPunct w:val="0"/>
              <w:textAlignment w:val="baseline"/>
              <w:rPr>
                <w:szCs w:val="24"/>
                <w:lang w:eastAsia="lt-LT"/>
              </w:rPr>
            </w:pPr>
          </w:p>
        </w:tc>
        <w:tc>
          <w:tcPr>
            <w:tcW w:w="1701" w:type="dxa"/>
            <w:vMerge/>
            <w:tcBorders>
              <w:left w:val="single" w:sz="4" w:space="0" w:color="auto"/>
              <w:right w:val="single" w:sz="4" w:space="0" w:color="auto"/>
            </w:tcBorders>
          </w:tcPr>
          <w:p w14:paraId="5858F642" w14:textId="77777777" w:rsidR="00F87F42" w:rsidRPr="00B07DD2" w:rsidRDefault="00F87F42"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67EC1AEA" w14:textId="613E83E2" w:rsidR="00F87F42" w:rsidRPr="00B07DD2" w:rsidRDefault="00F87F42" w:rsidP="00235895">
            <w:pPr>
              <w:rPr>
                <w:szCs w:val="24"/>
                <w:lang w:eastAsia="lt-LT"/>
              </w:rPr>
            </w:pPr>
            <w:r>
              <w:rPr>
                <w:szCs w:val="24"/>
                <w:lang w:eastAsia="lt-LT"/>
              </w:rPr>
              <w:t>1</w:t>
            </w:r>
            <w:r w:rsidRPr="00B07DD2">
              <w:rPr>
                <w:szCs w:val="24"/>
                <w:lang w:eastAsia="lt-LT"/>
              </w:rPr>
              <w:t>.2.1.2. Gimnazija tapo STEAM mokyklų tinklo nare.</w:t>
            </w:r>
          </w:p>
        </w:tc>
        <w:tc>
          <w:tcPr>
            <w:tcW w:w="3827" w:type="dxa"/>
            <w:tcBorders>
              <w:top w:val="single" w:sz="4" w:space="0" w:color="auto"/>
              <w:left w:val="single" w:sz="4" w:space="0" w:color="auto"/>
              <w:bottom w:val="single" w:sz="4" w:space="0" w:color="auto"/>
              <w:right w:val="single" w:sz="4" w:space="0" w:color="auto"/>
            </w:tcBorders>
          </w:tcPr>
          <w:p w14:paraId="7EC9417C" w14:textId="25E4E8DF" w:rsidR="00F87F42" w:rsidRPr="00B07DD2" w:rsidRDefault="00F87F42" w:rsidP="00235895">
            <w:pPr>
              <w:rPr>
                <w:szCs w:val="24"/>
                <w:lang w:eastAsia="lt-LT"/>
              </w:rPr>
            </w:pPr>
            <w:r>
              <w:rPr>
                <w:szCs w:val="24"/>
                <w:lang w:eastAsia="lt-LT"/>
              </w:rPr>
              <w:t>G</w:t>
            </w:r>
            <w:r w:rsidRPr="00B07DD2">
              <w:rPr>
                <w:szCs w:val="24"/>
                <w:lang w:eastAsia="lt-LT"/>
              </w:rPr>
              <w:t xml:space="preserve">imnazija </w:t>
            </w:r>
            <w:r>
              <w:rPr>
                <w:szCs w:val="24"/>
                <w:lang w:eastAsia="lt-LT"/>
              </w:rPr>
              <w:t xml:space="preserve">planuoja tapti </w:t>
            </w:r>
            <w:r w:rsidRPr="00B07DD2">
              <w:rPr>
                <w:szCs w:val="24"/>
                <w:lang w:eastAsia="lt-LT"/>
              </w:rPr>
              <w:t>STEAM mokyklų tinklo nare</w:t>
            </w:r>
            <w:r>
              <w:rPr>
                <w:szCs w:val="24"/>
                <w:lang w:eastAsia="lt-LT"/>
              </w:rPr>
              <w:t xml:space="preserve"> </w:t>
            </w:r>
            <w:r w:rsidRPr="00B07DD2">
              <w:rPr>
                <w:szCs w:val="24"/>
                <w:lang w:eastAsia="lt-LT"/>
              </w:rPr>
              <w:t>202</w:t>
            </w:r>
            <w:r>
              <w:rPr>
                <w:szCs w:val="24"/>
                <w:lang w:eastAsia="lt-LT"/>
              </w:rPr>
              <w:t>3</w:t>
            </w:r>
            <w:r w:rsidRPr="00B07DD2">
              <w:rPr>
                <w:szCs w:val="24"/>
                <w:lang w:eastAsia="lt-LT"/>
              </w:rPr>
              <w:t xml:space="preserve"> metais.</w:t>
            </w:r>
          </w:p>
          <w:p w14:paraId="67D17426" w14:textId="77777777" w:rsidR="00F87F42" w:rsidRPr="00B07DD2" w:rsidRDefault="00F87F42" w:rsidP="00946F7F">
            <w:pPr>
              <w:rPr>
                <w:szCs w:val="24"/>
                <w:lang w:eastAsia="lt-LT"/>
              </w:rPr>
            </w:pPr>
          </w:p>
        </w:tc>
      </w:tr>
      <w:tr w:rsidR="00F87F42" w:rsidRPr="00B07DD2" w14:paraId="7CBDAA80" w14:textId="77777777" w:rsidTr="009E5824">
        <w:tc>
          <w:tcPr>
            <w:tcW w:w="1702" w:type="dxa"/>
            <w:vMerge/>
            <w:tcBorders>
              <w:left w:val="single" w:sz="4" w:space="0" w:color="auto"/>
              <w:right w:val="single" w:sz="4" w:space="0" w:color="auto"/>
            </w:tcBorders>
          </w:tcPr>
          <w:p w14:paraId="491E3823" w14:textId="77777777" w:rsidR="00F87F42" w:rsidRPr="00B07DD2" w:rsidRDefault="00F87F42" w:rsidP="00946F7F">
            <w:pPr>
              <w:overflowPunct w:val="0"/>
              <w:textAlignment w:val="baseline"/>
              <w:rPr>
                <w:szCs w:val="24"/>
                <w:lang w:eastAsia="lt-LT"/>
              </w:rPr>
            </w:pPr>
          </w:p>
        </w:tc>
        <w:tc>
          <w:tcPr>
            <w:tcW w:w="1701" w:type="dxa"/>
            <w:vMerge/>
            <w:tcBorders>
              <w:left w:val="single" w:sz="4" w:space="0" w:color="auto"/>
              <w:right w:val="single" w:sz="4" w:space="0" w:color="auto"/>
            </w:tcBorders>
          </w:tcPr>
          <w:p w14:paraId="275C6936" w14:textId="77777777" w:rsidR="00F87F42" w:rsidRPr="00B07DD2" w:rsidRDefault="00F87F42"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1F3D15EF" w14:textId="7A666792" w:rsidR="00F87F42" w:rsidRPr="00B07DD2" w:rsidRDefault="00F87F42" w:rsidP="009D2C87">
            <w:pPr>
              <w:rPr>
                <w:szCs w:val="24"/>
                <w:lang w:eastAsia="lt-LT"/>
              </w:rPr>
            </w:pPr>
            <w:r>
              <w:rPr>
                <w:szCs w:val="24"/>
                <w:lang w:eastAsia="lt-LT"/>
              </w:rPr>
              <w:t>1</w:t>
            </w:r>
            <w:r w:rsidRPr="00B07DD2">
              <w:rPr>
                <w:szCs w:val="24"/>
                <w:lang w:eastAsia="lt-LT"/>
              </w:rPr>
              <w:t>.2.1.3. Ne mažiau kaip 15</w:t>
            </w:r>
            <w:r w:rsidRPr="00B07DD2">
              <w:rPr>
                <w:szCs w:val="24"/>
              </w:rPr>
              <w:t xml:space="preserve">% I-IV </w:t>
            </w:r>
            <w:proofErr w:type="spellStart"/>
            <w:r w:rsidRPr="00B07DD2">
              <w:rPr>
                <w:szCs w:val="24"/>
              </w:rPr>
              <w:t>gimn</w:t>
            </w:r>
            <w:proofErr w:type="spellEnd"/>
            <w:r w:rsidRPr="00B07DD2">
              <w:rPr>
                <w:szCs w:val="24"/>
              </w:rPr>
              <w:t xml:space="preserve">. klasių mokinių dalyvavo VU </w:t>
            </w:r>
            <w:r w:rsidRPr="00B07DD2">
              <w:rPr>
                <w:szCs w:val="24"/>
              </w:rPr>
              <w:lastRenderedPageBreak/>
              <w:t>Šiaulių akademijos STEAM centro veiklose.</w:t>
            </w:r>
          </w:p>
        </w:tc>
        <w:tc>
          <w:tcPr>
            <w:tcW w:w="3827" w:type="dxa"/>
            <w:tcBorders>
              <w:top w:val="single" w:sz="4" w:space="0" w:color="auto"/>
              <w:left w:val="single" w:sz="4" w:space="0" w:color="auto"/>
              <w:bottom w:val="single" w:sz="4" w:space="0" w:color="auto"/>
              <w:right w:val="single" w:sz="4" w:space="0" w:color="auto"/>
            </w:tcBorders>
          </w:tcPr>
          <w:p w14:paraId="4323C1F6" w14:textId="77777777" w:rsidR="00F87F42" w:rsidRPr="002A00D1" w:rsidRDefault="00F87F42" w:rsidP="002A00D1">
            <w:pPr>
              <w:rPr>
                <w:szCs w:val="24"/>
              </w:rPr>
            </w:pPr>
            <w:r w:rsidRPr="002A00D1">
              <w:rPr>
                <w:szCs w:val="24"/>
                <w:lang w:eastAsia="lt-LT"/>
              </w:rPr>
              <w:lastRenderedPageBreak/>
              <w:t>17</w:t>
            </w:r>
            <w:r w:rsidRPr="002A00D1">
              <w:rPr>
                <w:szCs w:val="24"/>
              </w:rPr>
              <w:t xml:space="preserve">% I-IV </w:t>
            </w:r>
            <w:proofErr w:type="spellStart"/>
            <w:r w:rsidRPr="002A00D1">
              <w:rPr>
                <w:szCs w:val="24"/>
              </w:rPr>
              <w:t>gimn</w:t>
            </w:r>
            <w:proofErr w:type="spellEnd"/>
            <w:r w:rsidRPr="002A00D1">
              <w:rPr>
                <w:szCs w:val="24"/>
              </w:rPr>
              <w:t>. klasių mokinių dalyvavo VU Šiaulių akademijos STEAM centro veiklose:</w:t>
            </w:r>
          </w:p>
          <w:p w14:paraId="6212C928" w14:textId="77777777" w:rsidR="00F87F42" w:rsidRDefault="00F87F42" w:rsidP="002A00D1">
            <w:pPr>
              <w:rPr>
                <w:color w:val="000000"/>
                <w:szCs w:val="24"/>
                <w:shd w:val="clear" w:color="auto" w:fill="FFFFFF"/>
              </w:rPr>
            </w:pPr>
            <w:r>
              <w:rPr>
                <w:rStyle w:val="Emfaz"/>
                <w:i w:val="0"/>
                <w:color w:val="000000"/>
                <w:szCs w:val="24"/>
                <w:shd w:val="clear" w:color="auto" w:fill="FFFFFF"/>
              </w:rPr>
              <w:lastRenderedPageBreak/>
              <w:t xml:space="preserve">1. </w:t>
            </w:r>
            <w:r w:rsidRPr="002A00D1">
              <w:rPr>
                <w:rStyle w:val="Emfaz"/>
                <w:i w:val="0"/>
                <w:color w:val="000000"/>
                <w:szCs w:val="24"/>
                <w:shd w:val="clear" w:color="auto" w:fill="FFFFFF"/>
              </w:rPr>
              <w:t>Mokymosi patalpos apšvietimo tyrimas“</w:t>
            </w:r>
            <w:r>
              <w:rPr>
                <w:color w:val="000000"/>
                <w:szCs w:val="24"/>
                <w:shd w:val="clear" w:color="auto" w:fill="FFFFFF"/>
              </w:rPr>
              <w:t>.</w:t>
            </w:r>
          </w:p>
          <w:p w14:paraId="15581F3C" w14:textId="4CD78CA0" w:rsidR="00F87F42" w:rsidRDefault="00F87F42" w:rsidP="002A00D1">
            <w:pPr>
              <w:rPr>
                <w:szCs w:val="24"/>
                <w:shd w:val="clear" w:color="auto" w:fill="FFFFFF"/>
              </w:rPr>
            </w:pPr>
            <w:r>
              <w:rPr>
                <w:color w:val="000000"/>
                <w:szCs w:val="24"/>
                <w:shd w:val="clear" w:color="auto" w:fill="FFFFFF"/>
              </w:rPr>
              <w:t xml:space="preserve">2. </w:t>
            </w:r>
            <w:r w:rsidRPr="002A00D1">
              <w:rPr>
                <w:szCs w:val="24"/>
                <w:shd w:val="clear" w:color="auto" w:fill="FFFFFF"/>
              </w:rPr>
              <w:t>„Dirbtinis inkstas“</w:t>
            </w:r>
            <w:r>
              <w:rPr>
                <w:szCs w:val="24"/>
                <w:shd w:val="clear" w:color="auto" w:fill="FFFFFF"/>
              </w:rPr>
              <w:t>.</w:t>
            </w:r>
          </w:p>
          <w:p w14:paraId="057F3916" w14:textId="67287D72" w:rsidR="00F87F42" w:rsidRPr="002A00D1" w:rsidRDefault="00F87F42" w:rsidP="002A00D1">
            <w:pPr>
              <w:rPr>
                <w:szCs w:val="24"/>
                <w:lang w:eastAsia="lt-LT"/>
              </w:rPr>
            </w:pPr>
            <w:r>
              <w:rPr>
                <w:szCs w:val="24"/>
                <w:shd w:val="clear" w:color="auto" w:fill="FFFFFF"/>
              </w:rPr>
              <w:t xml:space="preserve">3. </w:t>
            </w:r>
            <w:r w:rsidRPr="002A00D1">
              <w:rPr>
                <w:szCs w:val="24"/>
                <w:shd w:val="clear" w:color="auto" w:fill="FFFFFF"/>
              </w:rPr>
              <w:t>,,Mielių lenktynės“</w:t>
            </w:r>
            <w:r>
              <w:rPr>
                <w:szCs w:val="24"/>
                <w:shd w:val="clear" w:color="auto" w:fill="FFFFFF"/>
              </w:rPr>
              <w:t>.</w:t>
            </w:r>
          </w:p>
        </w:tc>
      </w:tr>
      <w:tr w:rsidR="00F87F42" w:rsidRPr="00B07DD2" w14:paraId="4D0A64C3" w14:textId="77777777" w:rsidTr="009E5824">
        <w:tc>
          <w:tcPr>
            <w:tcW w:w="1702" w:type="dxa"/>
            <w:vMerge/>
            <w:tcBorders>
              <w:left w:val="single" w:sz="4" w:space="0" w:color="auto"/>
              <w:right w:val="single" w:sz="4" w:space="0" w:color="auto"/>
            </w:tcBorders>
          </w:tcPr>
          <w:p w14:paraId="1E73D641" w14:textId="77777777" w:rsidR="00F87F42" w:rsidRPr="00B07DD2" w:rsidRDefault="00F87F42" w:rsidP="00946F7F">
            <w:pPr>
              <w:overflowPunct w:val="0"/>
              <w:textAlignment w:val="baseline"/>
              <w:rPr>
                <w:szCs w:val="24"/>
                <w:lang w:eastAsia="lt-LT"/>
              </w:rPr>
            </w:pPr>
          </w:p>
        </w:tc>
        <w:tc>
          <w:tcPr>
            <w:tcW w:w="1701" w:type="dxa"/>
            <w:vMerge/>
            <w:tcBorders>
              <w:left w:val="single" w:sz="4" w:space="0" w:color="auto"/>
              <w:right w:val="single" w:sz="4" w:space="0" w:color="auto"/>
            </w:tcBorders>
          </w:tcPr>
          <w:p w14:paraId="5CEF3D06" w14:textId="77777777" w:rsidR="00F87F42" w:rsidRPr="00B07DD2" w:rsidRDefault="00F87F42"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2CF5E68F" w14:textId="6C430E3A" w:rsidR="00F87F42" w:rsidRPr="00B07DD2" w:rsidRDefault="00F87F42" w:rsidP="005E68A8">
            <w:pPr>
              <w:rPr>
                <w:szCs w:val="24"/>
                <w:lang w:eastAsia="lt-LT"/>
              </w:rPr>
            </w:pPr>
            <w:r>
              <w:rPr>
                <w:szCs w:val="24"/>
              </w:rPr>
              <w:t>1</w:t>
            </w:r>
            <w:r w:rsidRPr="00B07DD2">
              <w:rPr>
                <w:szCs w:val="24"/>
              </w:rPr>
              <w:t xml:space="preserve">.2.1.4. </w:t>
            </w:r>
            <w:r w:rsidRPr="00B07DD2">
              <w:rPr>
                <w:szCs w:val="24"/>
                <w:lang w:eastAsia="lt-LT"/>
              </w:rPr>
              <w:t>Visi gimnazistai, besimokantys kasdieniniu mokymosi proceso organizavimo būdu, dalyvavo gimnazijos ir/ar kitų socialinių partnerių organizuotose STEAM veiklose.</w:t>
            </w:r>
          </w:p>
          <w:p w14:paraId="6104FEF9" w14:textId="428A4F4E" w:rsidR="00F87F42" w:rsidRPr="00B07DD2" w:rsidRDefault="00F87F42" w:rsidP="005E68A8">
            <w:pPr>
              <w:rPr>
                <w:szCs w:val="24"/>
                <w:lang w:eastAsia="lt-LT"/>
              </w:rPr>
            </w:pPr>
          </w:p>
        </w:tc>
        <w:tc>
          <w:tcPr>
            <w:tcW w:w="3827" w:type="dxa"/>
            <w:tcBorders>
              <w:top w:val="single" w:sz="4" w:space="0" w:color="auto"/>
              <w:left w:val="single" w:sz="4" w:space="0" w:color="auto"/>
              <w:bottom w:val="single" w:sz="4" w:space="0" w:color="auto"/>
              <w:right w:val="single" w:sz="4" w:space="0" w:color="auto"/>
            </w:tcBorders>
          </w:tcPr>
          <w:p w14:paraId="469BA3B4" w14:textId="5F6087F6" w:rsidR="00F87F42" w:rsidRDefault="00F87F42" w:rsidP="002A00D1">
            <w:r>
              <w:rPr>
                <w:szCs w:val="24"/>
                <w:lang w:eastAsia="lt-LT"/>
              </w:rPr>
              <w:t xml:space="preserve">Visi gimnazistai, besimokantys kasdieniniu mokymo proceso organizavimo būdu, </w:t>
            </w:r>
            <w:r w:rsidRPr="00B07DD2">
              <w:rPr>
                <w:szCs w:val="24"/>
                <w:lang w:eastAsia="lt-LT"/>
              </w:rPr>
              <w:t xml:space="preserve">bent kartą per metus dalyvavo gimnazijos organizuotose STEAM </w:t>
            </w:r>
            <w:r>
              <w:rPr>
                <w:szCs w:val="24"/>
                <w:lang w:eastAsia="lt-LT"/>
              </w:rPr>
              <w:t xml:space="preserve">veiklose </w:t>
            </w:r>
            <w:r w:rsidRPr="00B07DD2">
              <w:rPr>
                <w:szCs w:val="24"/>
                <w:lang w:eastAsia="lt-LT"/>
              </w:rPr>
              <w:t xml:space="preserve"> </w:t>
            </w:r>
            <w:r>
              <w:rPr>
                <w:szCs w:val="24"/>
                <w:lang w:eastAsia="lt-LT"/>
              </w:rPr>
              <w:t xml:space="preserve">ir/ar </w:t>
            </w:r>
            <w:r w:rsidRPr="00B07DD2">
              <w:rPr>
                <w:szCs w:val="24"/>
                <w:lang w:eastAsia="lt-LT"/>
              </w:rPr>
              <w:t>kitų socialinių partnerių organizuotose STEAM veiklose</w:t>
            </w:r>
            <w:r>
              <w:rPr>
                <w:szCs w:val="24"/>
                <w:lang w:eastAsia="lt-LT"/>
              </w:rPr>
              <w:t>:</w:t>
            </w:r>
          </w:p>
          <w:p w14:paraId="24076DB1" w14:textId="77777777" w:rsidR="00F87F42" w:rsidRPr="00B07DD2" w:rsidRDefault="00F87F42" w:rsidP="00946F7F">
            <w:pPr>
              <w:pStyle w:val="Sraopastraipa"/>
              <w:numPr>
                <w:ilvl w:val="0"/>
                <w:numId w:val="30"/>
              </w:numPr>
              <w:tabs>
                <w:tab w:val="left" w:pos="430"/>
                <w:tab w:val="left" w:pos="577"/>
              </w:tabs>
              <w:spacing w:after="160"/>
              <w:ind w:left="34" w:firstLine="142"/>
              <w:rPr>
                <w:szCs w:val="24"/>
                <w:shd w:val="clear" w:color="auto" w:fill="FFFFFF"/>
              </w:rPr>
            </w:pPr>
            <w:r w:rsidRPr="00B07DD2">
              <w:rPr>
                <w:color w:val="000000"/>
                <w:szCs w:val="24"/>
              </w:rPr>
              <w:t>,,Transporto logistika iš arti“ (Šiaulių valstybinė kolegija).</w:t>
            </w:r>
          </w:p>
          <w:p w14:paraId="4C07E79B" w14:textId="77777777" w:rsidR="00F87F42" w:rsidRPr="00B07DD2" w:rsidRDefault="00F87F42" w:rsidP="00946F7F">
            <w:pPr>
              <w:pStyle w:val="Sraopastraipa"/>
              <w:numPr>
                <w:ilvl w:val="0"/>
                <w:numId w:val="30"/>
              </w:numPr>
              <w:tabs>
                <w:tab w:val="left" w:pos="430"/>
                <w:tab w:val="left" w:pos="577"/>
              </w:tabs>
              <w:spacing w:after="160"/>
              <w:ind w:left="34" w:firstLine="142"/>
              <w:rPr>
                <w:szCs w:val="24"/>
                <w:shd w:val="clear" w:color="auto" w:fill="FFFFFF"/>
              </w:rPr>
            </w:pPr>
            <w:r w:rsidRPr="00B07DD2">
              <w:rPr>
                <w:szCs w:val="24"/>
                <w:shd w:val="clear" w:color="auto" w:fill="FFFFFF"/>
              </w:rPr>
              <w:t xml:space="preserve">„Statybos meno galerija“ </w:t>
            </w:r>
            <w:r w:rsidRPr="00B07DD2">
              <w:rPr>
                <w:color w:val="000000"/>
                <w:szCs w:val="24"/>
              </w:rPr>
              <w:t>(Šiaulių valstybinė kolegija).</w:t>
            </w:r>
          </w:p>
          <w:p w14:paraId="664D0A03" w14:textId="77777777" w:rsidR="00F87F42" w:rsidRPr="00B07DD2" w:rsidRDefault="00F87F42" w:rsidP="00946F7F">
            <w:pPr>
              <w:pStyle w:val="Sraopastraipa"/>
              <w:numPr>
                <w:ilvl w:val="0"/>
                <w:numId w:val="30"/>
              </w:numPr>
              <w:tabs>
                <w:tab w:val="left" w:pos="430"/>
                <w:tab w:val="left" w:pos="577"/>
              </w:tabs>
              <w:spacing w:after="160"/>
              <w:ind w:left="34" w:firstLine="142"/>
              <w:rPr>
                <w:szCs w:val="24"/>
                <w:shd w:val="clear" w:color="auto" w:fill="FFFFFF"/>
              </w:rPr>
            </w:pPr>
            <w:r w:rsidRPr="00B07DD2">
              <w:rPr>
                <w:szCs w:val="24"/>
                <w:shd w:val="clear" w:color="auto" w:fill="FFFFFF"/>
              </w:rPr>
              <w:t xml:space="preserve">„Darbo pokalbio imitacijai su praktiniu išbandymu“ (UAB </w:t>
            </w:r>
            <w:proofErr w:type="spellStart"/>
            <w:r w:rsidRPr="00B07DD2">
              <w:rPr>
                <w:szCs w:val="24"/>
                <w:shd w:val="clear" w:color="auto" w:fill="FFFFFF"/>
              </w:rPr>
              <w:t>Retiva</w:t>
            </w:r>
            <w:proofErr w:type="spellEnd"/>
            <w:r w:rsidRPr="00B07DD2">
              <w:rPr>
                <w:szCs w:val="24"/>
                <w:shd w:val="clear" w:color="auto" w:fill="FFFFFF"/>
              </w:rPr>
              <w:t>).</w:t>
            </w:r>
          </w:p>
          <w:p w14:paraId="3485F3BA" w14:textId="77777777" w:rsidR="00F87F42" w:rsidRPr="00B07DD2" w:rsidRDefault="00F87F42" w:rsidP="00946F7F">
            <w:pPr>
              <w:pStyle w:val="Sraopastraipa"/>
              <w:numPr>
                <w:ilvl w:val="0"/>
                <w:numId w:val="30"/>
              </w:numPr>
              <w:tabs>
                <w:tab w:val="left" w:pos="430"/>
                <w:tab w:val="left" w:pos="577"/>
              </w:tabs>
              <w:spacing w:after="160"/>
              <w:ind w:left="34" w:firstLine="142"/>
              <w:rPr>
                <w:szCs w:val="24"/>
                <w:shd w:val="clear" w:color="auto" w:fill="FFFFFF"/>
              </w:rPr>
            </w:pPr>
            <w:r w:rsidRPr="00B07DD2">
              <w:rPr>
                <w:szCs w:val="24"/>
                <w:shd w:val="clear" w:color="auto" w:fill="FFFFFF"/>
              </w:rPr>
              <w:t>,,</w:t>
            </w:r>
            <w:r w:rsidRPr="00B07DD2">
              <w:rPr>
                <w:color w:val="222222"/>
                <w:shd w:val="clear" w:color="auto" w:fill="FFFFFF"/>
              </w:rPr>
              <w:t xml:space="preserve">Vartok ir saugok vandenį“ </w:t>
            </w:r>
            <w:r w:rsidRPr="00B07DD2">
              <w:rPr>
                <w:color w:val="000000"/>
                <w:szCs w:val="24"/>
              </w:rPr>
              <w:t>(Šiaulių valstybinė kolegija).</w:t>
            </w:r>
          </w:p>
          <w:p w14:paraId="11E3E9DC" w14:textId="77777777" w:rsidR="00F87F42" w:rsidRPr="00B07DD2" w:rsidRDefault="00F87F42" w:rsidP="00946F7F">
            <w:pPr>
              <w:pStyle w:val="Sraopastraipa"/>
              <w:numPr>
                <w:ilvl w:val="0"/>
                <w:numId w:val="30"/>
              </w:numPr>
              <w:tabs>
                <w:tab w:val="left" w:pos="430"/>
                <w:tab w:val="left" w:pos="577"/>
              </w:tabs>
              <w:spacing w:after="160"/>
              <w:ind w:left="34" w:firstLine="142"/>
              <w:rPr>
                <w:szCs w:val="24"/>
                <w:shd w:val="clear" w:color="auto" w:fill="FFFFFF"/>
              </w:rPr>
            </w:pPr>
            <w:r w:rsidRPr="00B07DD2">
              <w:rPr>
                <w:szCs w:val="24"/>
                <w:shd w:val="clear" w:color="auto" w:fill="FFFFFF"/>
              </w:rPr>
              <w:t xml:space="preserve">,,Programų sistemų testavimas“ </w:t>
            </w:r>
            <w:r w:rsidRPr="00B07DD2">
              <w:rPr>
                <w:color w:val="000000"/>
                <w:szCs w:val="24"/>
              </w:rPr>
              <w:t>(Šiaulių valstybinė kolegija).</w:t>
            </w:r>
          </w:p>
          <w:p w14:paraId="68B2E339" w14:textId="5FDF8274" w:rsidR="00F87F42" w:rsidRPr="00B07DD2" w:rsidRDefault="00F87F42" w:rsidP="00946F7F">
            <w:pPr>
              <w:pStyle w:val="Sraopastraipa"/>
              <w:numPr>
                <w:ilvl w:val="0"/>
                <w:numId w:val="30"/>
              </w:numPr>
              <w:tabs>
                <w:tab w:val="left" w:pos="430"/>
                <w:tab w:val="left" w:pos="577"/>
              </w:tabs>
              <w:spacing w:after="160"/>
              <w:ind w:left="34" w:firstLine="142"/>
              <w:rPr>
                <w:szCs w:val="24"/>
                <w:shd w:val="clear" w:color="auto" w:fill="FFFFFF"/>
              </w:rPr>
            </w:pPr>
            <w:r w:rsidRPr="00B07DD2">
              <w:rPr>
                <w:color w:val="000000"/>
                <w:szCs w:val="24"/>
                <w:shd w:val="clear" w:color="auto" w:fill="FFFFFF"/>
              </w:rPr>
              <w:t>„</w:t>
            </w:r>
            <w:r w:rsidRPr="00B07DD2">
              <w:rPr>
                <w:i/>
                <w:color w:val="000000"/>
                <w:szCs w:val="24"/>
                <w:shd w:val="clear" w:color="auto" w:fill="FFFFFF"/>
              </w:rPr>
              <w:t>,</w:t>
            </w:r>
            <w:r w:rsidRPr="00B07DD2">
              <w:rPr>
                <w:rStyle w:val="Emfaz"/>
                <w:i w:val="0"/>
                <w:color w:val="000000"/>
                <w:szCs w:val="24"/>
                <w:shd w:val="clear" w:color="auto" w:fill="FFFFFF"/>
              </w:rPr>
              <w:t>Mokymosi patalpos apšvietimo tyrimas“</w:t>
            </w:r>
            <w:r w:rsidRPr="00B07DD2">
              <w:rPr>
                <w:color w:val="000000"/>
                <w:szCs w:val="24"/>
                <w:shd w:val="clear" w:color="auto" w:fill="FFFFFF"/>
              </w:rPr>
              <w:t xml:space="preserve"> </w:t>
            </w:r>
            <w:r w:rsidRPr="00B07DD2">
              <w:rPr>
                <w:szCs w:val="24"/>
                <w:shd w:val="clear" w:color="auto" w:fill="FFFFFF"/>
              </w:rPr>
              <w:t>(Vilniaus universitetas Šiaulių akademija).</w:t>
            </w:r>
          </w:p>
          <w:p w14:paraId="31C3F89F" w14:textId="66EE61DC" w:rsidR="00F87F42" w:rsidRDefault="00F87F42" w:rsidP="00946F7F">
            <w:pPr>
              <w:pStyle w:val="Sraopastraipa"/>
              <w:numPr>
                <w:ilvl w:val="0"/>
                <w:numId w:val="30"/>
              </w:numPr>
              <w:tabs>
                <w:tab w:val="left" w:pos="430"/>
                <w:tab w:val="left" w:pos="577"/>
              </w:tabs>
              <w:spacing w:after="160"/>
              <w:ind w:left="34" w:firstLine="142"/>
              <w:rPr>
                <w:szCs w:val="24"/>
                <w:shd w:val="clear" w:color="auto" w:fill="FFFFFF"/>
              </w:rPr>
            </w:pPr>
            <w:r w:rsidRPr="00B07DD2">
              <w:rPr>
                <w:szCs w:val="24"/>
                <w:shd w:val="clear" w:color="auto" w:fill="FFFFFF"/>
              </w:rPr>
              <w:t>„Dirbtinis inkstas“ (Vilniaus universitetas Šiaulių akademija).</w:t>
            </w:r>
          </w:p>
          <w:p w14:paraId="3A4B8069" w14:textId="18BFEFE5" w:rsidR="00F87F42" w:rsidRDefault="00F87F42" w:rsidP="00DC49EE">
            <w:pPr>
              <w:pStyle w:val="Sraopastraipa"/>
              <w:numPr>
                <w:ilvl w:val="0"/>
                <w:numId w:val="30"/>
              </w:numPr>
              <w:tabs>
                <w:tab w:val="left" w:pos="430"/>
                <w:tab w:val="left" w:pos="577"/>
              </w:tabs>
              <w:spacing w:after="160"/>
              <w:ind w:left="34" w:firstLine="142"/>
            </w:pPr>
            <w:r w:rsidRPr="00FA5BF2">
              <w:rPr>
                <w:szCs w:val="24"/>
                <w:shd w:val="clear" w:color="auto" w:fill="FFFFFF"/>
              </w:rPr>
              <w:t xml:space="preserve"> ,,Mielių lenktynės“ (Vilniaus universitetas Šiaulių akademija).</w:t>
            </w:r>
          </w:p>
          <w:p w14:paraId="36170C49" w14:textId="34D4F258" w:rsidR="00F87F42" w:rsidRPr="00B07DD2" w:rsidRDefault="00F87F42" w:rsidP="00FA5BF2">
            <w:pPr>
              <w:pStyle w:val="Sraopastraipa"/>
              <w:numPr>
                <w:ilvl w:val="0"/>
                <w:numId w:val="30"/>
              </w:numPr>
              <w:tabs>
                <w:tab w:val="left" w:pos="601"/>
              </w:tabs>
              <w:spacing w:after="160" w:line="259" w:lineRule="auto"/>
              <w:ind w:left="34" w:firstLine="142"/>
              <w:rPr>
                <w:szCs w:val="24"/>
              </w:rPr>
            </w:pPr>
            <w:r w:rsidRPr="00B07DD2">
              <w:rPr>
                <w:szCs w:val="24"/>
              </w:rPr>
              <w:t>,,Afrikos būgnai“ (</w:t>
            </w:r>
            <w:r w:rsidRPr="00B07DD2">
              <w:rPr>
                <w:bCs/>
                <w:szCs w:val="24"/>
              </w:rPr>
              <w:t>VšĮ ,,Afrikos būgnai”)</w:t>
            </w:r>
            <w:r>
              <w:rPr>
                <w:bCs/>
                <w:szCs w:val="24"/>
              </w:rPr>
              <w:t>.</w:t>
            </w:r>
          </w:p>
          <w:p w14:paraId="2D3F210A" w14:textId="4D16E89D" w:rsidR="00F87F42" w:rsidRPr="00B07DD2" w:rsidRDefault="00F87F42" w:rsidP="007C5511">
            <w:pPr>
              <w:pStyle w:val="Sraopastraipa"/>
              <w:numPr>
                <w:ilvl w:val="0"/>
                <w:numId w:val="30"/>
              </w:numPr>
              <w:tabs>
                <w:tab w:val="left" w:pos="601"/>
              </w:tabs>
              <w:spacing w:line="259" w:lineRule="auto"/>
              <w:ind w:left="34" w:firstLine="142"/>
              <w:rPr>
                <w:szCs w:val="24"/>
              </w:rPr>
            </w:pPr>
            <w:r w:rsidRPr="00B07DD2">
              <w:rPr>
                <w:szCs w:val="24"/>
              </w:rPr>
              <w:t xml:space="preserve">,,Matematika kvapų meno labirinte“ (Organizatorius: </w:t>
            </w:r>
            <w:r w:rsidRPr="00B07DD2">
              <w:rPr>
                <w:szCs w:val="24"/>
                <w:shd w:val="clear" w:color="auto" w:fill="FFFFFF"/>
              </w:rPr>
              <w:t xml:space="preserve">Rasa </w:t>
            </w:r>
            <w:proofErr w:type="spellStart"/>
            <w:r w:rsidRPr="00B07DD2">
              <w:rPr>
                <w:szCs w:val="24"/>
                <w:shd w:val="clear" w:color="auto" w:fill="FFFFFF"/>
              </w:rPr>
              <w:t>Staskonytė</w:t>
            </w:r>
            <w:proofErr w:type="spellEnd"/>
            <w:r w:rsidRPr="00B07DD2">
              <w:rPr>
                <w:szCs w:val="24"/>
                <w:shd w:val="clear" w:color="auto" w:fill="FFFFFF"/>
              </w:rPr>
              <w:t>)</w:t>
            </w:r>
            <w:r>
              <w:rPr>
                <w:szCs w:val="24"/>
                <w:shd w:val="clear" w:color="auto" w:fill="FFFFFF"/>
              </w:rPr>
              <w:t>.</w:t>
            </w:r>
          </w:p>
          <w:p w14:paraId="69E35246" w14:textId="124CA4E6" w:rsidR="00F87F42" w:rsidRPr="00B07DD2" w:rsidRDefault="00F87F42" w:rsidP="007C5511">
            <w:pPr>
              <w:pStyle w:val="Sraopastraipa"/>
              <w:numPr>
                <w:ilvl w:val="0"/>
                <w:numId w:val="30"/>
              </w:numPr>
              <w:tabs>
                <w:tab w:val="left" w:pos="601"/>
              </w:tabs>
              <w:spacing w:line="259" w:lineRule="auto"/>
              <w:ind w:left="34" w:firstLine="142"/>
              <w:rPr>
                <w:szCs w:val="24"/>
                <w:shd w:val="clear" w:color="auto" w:fill="FFFFFF"/>
              </w:rPr>
            </w:pPr>
            <w:r w:rsidRPr="00B07DD2">
              <w:rPr>
                <w:szCs w:val="24"/>
                <w:shd w:val="clear" w:color="auto" w:fill="FFFFFF"/>
              </w:rPr>
              <w:t xml:space="preserve">,,Natūralių kvepalų gamyba“ (MB </w:t>
            </w:r>
            <w:proofErr w:type="spellStart"/>
            <w:r w:rsidRPr="00B07DD2">
              <w:rPr>
                <w:szCs w:val="24"/>
                <w:shd w:val="clear" w:color="auto" w:fill="FFFFFF"/>
              </w:rPr>
              <w:t>Ekožvakės</w:t>
            </w:r>
            <w:proofErr w:type="spellEnd"/>
            <w:r w:rsidRPr="00B07DD2">
              <w:rPr>
                <w:szCs w:val="24"/>
                <w:shd w:val="clear" w:color="auto" w:fill="FFFFFF"/>
              </w:rPr>
              <w:t>)</w:t>
            </w:r>
            <w:r>
              <w:rPr>
                <w:szCs w:val="24"/>
                <w:shd w:val="clear" w:color="auto" w:fill="FFFFFF"/>
              </w:rPr>
              <w:t>.</w:t>
            </w:r>
          </w:p>
          <w:p w14:paraId="6B1CA7C8" w14:textId="1B7013A1" w:rsidR="00F87F42" w:rsidRPr="00B07DD2" w:rsidRDefault="00F87F42" w:rsidP="007C5511">
            <w:pPr>
              <w:tabs>
                <w:tab w:val="left" w:pos="430"/>
                <w:tab w:val="left" w:pos="577"/>
              </w:tabs>
              <w:ind w:left="34"/>
            </w:pPr>
            <w:r>
              <w:rPr>
                <w:szCs w:val="24"/>
                <w:shd w:val="clear" w:color="auto" w:fill="FFFFFF"/>
              </w:rPr>
              <w:t xml:space="preserve">Viena įsimintiniausių STEAM veiklų – Techninės kūrybos centro programa </w:t>
            </w:r>
            <w:r w:rsidRPr="00A139CE">
              <w:rPr>
                <w:szCs w:val="24"/>
                <w:shd w:val="clear" w:color="auto" w:fill="FFFFFF"/>
              </w:rPr>
              <w:t>,,Architektūros pagrindai“</w:t>
            </w:r>
            <w:r>
              <w:rPr>
                <w:szCs w:val="24"/>
                <w:shd w:val="clear" w:color="auto" w:fill="FFFFFF"/>
              </w:rPr>
              <w:t xml:space="preserve">. Šio projekto metu </w:t>
            </w:r>
            <w:r w:rsidRPr="00B07DD2">
              <w:t xml:space="preserve">užsiėmimus gimnazistams vedė architektas Kristijonas Murauskas. </w:t>
            </w:r>
          </w:p>
          <w:p w14:paraId="34D9DB4B" w14:textId="1BF15C9F" w:rsidR="00F87F42" w:rsidRPr="00B07DD2" w:rsidRDefault="00F87F42" w:rsidP="00A139CE">
            <w:r>
              <w:t>Gimnazistai, s</w:t>
            </w:r>
            <w:r w:rsidRPr="00A139CE">
              <w:t>usiskirs</w:t>
            </w:r>
            <w:r>
              <w:t>tę</w:t>
            </w:r>
            <w:r w:rsidRPr="00A139CE">
              <w:t xml:space="preserve"> komandomis, </w:t>
            </w:r>
            <w:r>
              <w:t xml:space="preserve">kūrė miestą, kuriame </w:t>
            </w:r>
            <w:r w:rsidRPr="00A139CE">
              <w:t>turėjo būti senamiestis ir kultūros pastatai, pramonės zona, valdžios institucijos, gyvenamieji rajonai, žaliosios erdvės, mokslo bei švietimo, sveikatos priežiūros</w:t>
            </w:r>
            <w:r w:rsidRPr="00B07DD2">
              <w:t xml:space="preserve"> įstaigos, vandens telkinys ir </w:t>
            </w:r>
            <w:r>
              <w:t>vis</w:t>
            </w:r>
            <w:r w:rsidR="00526F80">
              <w:t>a</w:t>
            </w:r>
            <w:r>
              <w:t xml:space="preserve"> tai turėjo būti </w:t>
            </w:r>
            <w:r w:rsidRPr="00B07DD2">
              <w:t xml:space="preserve">apjungta funkcionalia </w:t>
            </w:r>
            <w:r w:rsidRPr="00B07DD2">
              <w:lastRenderedPageBreak/>
              <w:t>kelių sistema, pritaikyta komerciniam transportui ir gyventojų laisvalaikiui.</w:t>
            </w:r>
          </w:p>
          <w:p w14:paraId="17B67099" w14:textId="5F910EC1" w:rsidR="00F87F42" w:rsidRPr="00B07DD2" w:rsidRDefault="00F87F42" w:rsidP="004D28EC">
            <w:pPr>
              <w:rPr>
                <w:szCs w:val="24"/>
                <w:lang w:eastAsia="lt-LT"/>
              </w:rPr>
            </w:pPr>
            <w:r>
              <w:rPr>
                <w:color w:val="000000"/>
                <w:lang w:eastAsia="lt-LT"/>
              </w:rPr>
              <w:t>I</w:t>
            </w:r>
            <w:r w:rsidRPr="00A139CE">
              <w:rPr>
                <w:color w:val="000000"/>
                <w:lang w:eastAsia="lt-LT"/>
              </w:rPr>
              <w:t xml:space="preserve">š kartono, </w:t>
            </w:r>
            <w:proofErr w:type="spellStart"/>
            <w:r w:rsidRPr="00A139CE">
              <w:rPr>
                <w:color w:val="000000"/>
                <w:lang w:eastAsia="lt-LT"/>
              </w:rPr>
              <w:t>vatmano</w:t>
            </w:r>
            <w:proofErr w:type="spellEnd"/>
            <w:r w:rsidRPr="00A139CE">
              <w:rPr>
                <w:color w:val="000000"/>
                <w:lang w:eastAsia="lt-LT"/>
              </w:rPr>
              <w:t xml:space="preserve"> ir </w:t>
            </w:r>
            <w:proofErr w:type="spellStart"/>
            <w:r w:rsidRPr="00A139CE">
              <w:rPr>
                <w:color w:val="000000"/>
                <w:lang w:eastAsia="lt-LT"/>
              </w:rPr>
              <w:t>putoplasto</w:t>
            </w:r>
            <w:proofErr w:type="spellEnd"/>
            <w:r>
              <w:rPr>
                <w:color w:val="000000"/>
                <w:lang w:eastAsia="lt-LT"/>
              </w:rPr>
              <w:t xml:space="preserve">, ledų ir kitų priemonių </w:t>
            </w:r>
            <w:r w:rsidRPr="00A139CE">
              <w:rPr>
                <w:color w:val="000000"/>
                <w:lang w:eastAsia="lt-LT"/>
              </w:rPr>
              <w:t>gim</w:t>
            </w:r>
            <w:r>
              <w:rPr>
                <w:color w:val="000000"/>
                <w:lang w:eastAsia="lt-LT"/>
              </w:rPr>
              <w:t>ė maketas –</w:t>
            </w:r>
            <w:r w:rsidRPr="00A139CE">
              <w:rPr>
                <w:color w:val="000000"/>
                <w:lang w:eastAsia="lt-LT"/>
              </w:rPr>
              <w:t xml:space="preserve"> labai netgi perspektyvaus, apšviesto miesto vizija.</w:t>
            </w:r>
          </w:p>
        </w:tc>
      </w:tr>
      <w:tr w:rsidR="00F87F42" w:rsidRPr="00B07DD2" w14:paraId="578BAC43" w14:textId="77777777" w:rsidTr="009E5824">
        <w:tc>
          <w:tcPr>
            <w:tcW w:w="1702" w:type="dxa"/>
            <w:vMerge/>
            <w:tcBorders>
              <w:left w:val="single" w:sz="4" w:space="0" w:color="auto"/>
              <w:right w:val="single" w:sz="4" w:space="0" w:color="auto"/>
            </w:tcBorders>
          </w:tcPr>
          <w:p w14:paraId="657B6A22" w14:textId="77777777" w:rsidR="00F87F42" w:rsidRPr="00B07DD2" w:rsidRDefault="00F87F42" w:rsidP="00946F7F">
            <w:pPr>
              <w:overflowPunct w:val="0"/>
              <w:textAlignment w:val="baseline"/>
              <w:rPr>
                <w:szCs w:val="24"/>
                <w:lang w:eastAsia="lt-LT"/>
              </w:rPr>
            </w:pPr>
          </w:p>
        </w:tc>
        <w:tc>
          <w:tcPr>
            <w:tcW w:w="1701" w:type="dxa"/>
            <w:vMerge/>
            <w:tcBorders>
              <w:left w:val="single" w:sz="4" w:space="0" w:color="auto"/>
              <w:bottom w:val="single" w:sz="4" w:space="0" w:color="auto"/>
              <w:right w:val="single" w:sz="4" w:space="0" w:color="auto"/>
            </w:tcBorders>
          </w:tcPr>
          <w:p w14:paraId="4AA3874C" w14:textId="77777777" w:rsidR="00F87F42" w:rsidRPr="00B07DD2" w:rsidRDefault="00F87F42"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7E8A4C7E" w14:textId="1316AA21" w:rsidR="00F87F42" w:rsidRPr="00B07DD2" w:rsidRDefault="00F87F42" w:rsidP="00946F7F">
            <w:pPr>
              <w:rPr>
                <w:szCs w:val="24"/>
                <w:lang w:eastAsia="lt-LT"/>
              </w:rPr>
            </w:pPr>
            <w:r>
              <w:rPr>
                <w:szCs w:val="24"/>
                <w:lang w:eastAsia="lt-LT"/>
              </w:rPr>
              <w:t>1</w:t>
            </w:r>
            <w:r w:rsidRPr="00B07DD2">
              <w:rPr>
                <w:szCs w:val="24"/>
                <w:lang w:eastAsia="lt-LT"/>
              </w:rPr>
              <w:t>.2.1.5. O</w:t>
            </w:r>
            <w:r w:rsidRPr="00B07DD2">
              <w:rPr>
                <w:szCs w:val="24"/>
              </w:rPr>
              <w:t xml:space="preserve">rganizuotos 4 </w:t>
            </w:r>
            <w:proofErr w:type="spellStart"/>
            <w:r w:rsidRPr="00B07DD2">
              <w:rPr>
                <w:szCs w:val="24"/>
              </w:rPr>
              <w:t>patyriminės</w:t>
            </w:r>
            <w:proofErr w:type="spellEnd"/>
            <w:r w:rsidRPr="00B07DD2">
              <w:rPr>
                <w:szCs w:val="24"/>
              </w:rPr>
              <w:t xml:space="preserve"> – projektinės „Jaunojo tyrėjo dienų“ veiklos progimnazijų mokiniams gimnazijos biologijos, fizikos, chemijos, </w:t>
            </w:r>
            <w:proofErr w:type="spellStart"/>
            <w:r w:rsidRPr="00B07DD2">
              <w:rPr>
                <w:szCs w:val="24"/>
              </w:rPr>
              <w:t>robotikos</w:t>
            </w:r>
            <w:proofErr w:type="spellEnd"/>
            <w:r w:rsidRPr="00B07DD2">
              <w:rPr>
                <w:szCs w:val="24"/>
              </w:rPr>
              <w:t xml:space="preserve"> laboratorijose.</w:t>
            </w:r>
          </w:p>
        </w:tc>
        <w:tc>
          <w:tcPr>
            <w:tcW w:w="3827" w:type="dxa"/>
            <w:tcBorders>
              <w:top w:val="single" w:sz="4" w:space="0" w:color="auto"/>
              <w:left w:val="single" w:sz="4" w:space="0" w:color="auto"/>
              <w:bottom w:val="single" w:sz="4" w:space="0" w:color="auto"/>
              <w:right w:val="single" w:sz="4" w:space="0" w:color="auto"/>
            </w:tcBorders>
          </w:tcPr>
          <w:p w14:paraId="1AA56E78" w14:textId="37812334" w:rsidR="00F87F42" w:rsidRPr="00B07DD2" w:rsidRDefault="00F87F42" w:rsidP="00946F7F">
            <w:pPr>
              <w:rPr>
                <w:szCs w:val="24"/>
                <w:lang w:eastAsia="lt-LT"/>
              </w:rPr>
            </w:pPr>
            <w:r w:rsidRPr="00B07DD2">
              <w:rPr>
                <w:szCs w:val="24"/>
                <w:lang w:eastAsia="lt-LT"/>
              </w:rPr>
              <w:t>O</w:t>
            </w:r>
            <w:r>
              <w:rPr>
                <w:szCs w:val="24"/>
              </w:rPr>
              <w:t>rganizuotos 6</w:t>
            </w:r>
            <w:r w:rsidRPr="00B07DD2">
              <w:rPr>
                <w:szCs w:val="24"/>
              </w:rPr>
              <w:t xml:space="preserve"> </w:t>
            </w:r>
            <w:proofErr w:type="spellStart"/>
            <w:r w:rsidRPr="00B07DD2">
              <w:rPr>
                <w:szCs w:val="24"/>
              </w:rPr>
              <w:t>patyriminės</w:t>
            </w:r>
            <w:proofErr w:type="spellEnd"/>
            <w:r w:rsidRPr="00B07DD2">
              <w:rPr>
                <w:szCs w:val="24"/>
              </w:rPr>
              <w:t xml:space="preserve"> – projektinės „Jaunojo tyrėjo dienų“ veiklos </w:t>
            </w:r>
            <w:r>
              <w:rPr>
                <w:szCs w:val="24"/>
              </w:rPr>
              <w:t xml:space="preserve">Rasos, Gegužių, Gytarių ir Ragainės </w:t>
            </w:r>
            <w:r w:rsidRPr="00B07DD2">
              <w:rPr>
                <w:szCs w:val="24"/>
              </w:rPr>
              <w:t xml:space="preserve">progimnazijų mokiniams gimnazijos biologijos, fizikos, chemijos, </w:t>
            </w:r>
            <w:proofErr w:type="spellStart"/>
            <w:r w:rsidRPr="00B07DD2">
              <w:rPr>
                <w:szCs w:val="24"/>
              </w:rPr>
              <w:t>robotikos</w:t>
            </w:r>
            <w:proofErr w:type="spellEnd"/>
            <w:r w:rsidRPr="00B07DD2">
              <w:rPr>
                <w:szCs w:val="24"/>
              </w:rPr>
              <w:t xml:space="preserve"> laboratorijose.</w:t>
            </w:r>
          </w:p>
        </w:tc>
      </w:tr>
      <w:tr w:rsidR="00F87F42" w:rsidRPr="00B07DD2" w14:paraId="487019A8" w14:textId="4D94EB69" w:rsidTr="009E5824">
        <w:trPr>
          <w:trHeight w:val="2259"/>
        </w:trPr>
        <w:tc>
          <w:tcPr>
            <w:tcW w:w="1702" w:type="dxa"/>
            <w:vMerge/>
            <w:tcBorders>
              <w:left w:val="single" w:sz="4" w:space="0" w:color="auto"/>
              <w:right w:val="single" w:sz="4" w:space="0" w:color="auto"/>
            </w:tcBorders>
          </w:tcPr>
          <w:p w14:paraId="132307ED" w14:textId="77777777" w:rsidR="00F87F42" w:rsidRPr="00B07DD2" w:rsidRDefault="00F87F42" w:rsidP="00946F7F">
            <w:pPr>
              <w:overflowPunct w:val="0"/>
              <w:textAlignment w:val="baseline"/>
              <w:rPr>
                <w:szCs w:val="24"/>
                <w:lang w:eastAsia="lt-LT"/>
              </w:rPr>
            </w:pPr>
          </w:p>
        </w:tc>
        <w:tc>
          <w:tcPr>
            <w:tcW w:w="1701" w:type="dxa"/>
            <w:vMerge w:val="restart"/>
            <w:tcBorders>
              <w:top w:val="single" w:sz="4" w:space="0" w:color="auto"/>
              <w:left w:val="single" w:sz="4" w:space="0" w:color="auto"/>
              <w:right w:val="single" w:sz="4" w:space="0" w:color="auto"/>
            </w:tcBorders>
          </w:tcPr>
          <w:p w14:paraId="41F3D29C" w14:textId="0BACB4B4" w:rsidR="00F87F42" w:rsidRPr="00B07DD2" w:rsidRDefault="00F87F42" w:rsidP="00946F7F">
            <w:pPr>
              <w:rPr>
                <w:szCs w:val="24"/>
                <w:lang w:eastAsia="lt-LT"/>
              </w:rPr>
            </w:pPr>
            <w:r>
              <w:rPr>
                <w:szCs w:val="24"/>
                <w:lang w:eastAsia="lt-LT"/>
              </w:rPr>
              <w:t>1</w:t>
            </w:r>
            <w:r w:rsidRPr="00B07DD2">
              <w:rPr>
                <w:szCs w:val="24"/>
                <w:lang w:eastAsia="lt-LT"/>
              </w:rPr>
              <w:t>.2.2. Atnaujintas ugdymo(</w:t>
            </w:r>
            <w:proofErr w:type="spellStart"/>
            <w:r w:rsidRPr="00B07DD2">
              <w:rPr>
                <w:szCs w:val="24"/>
                <w:lang w:eastAsia="lt-LT"/>
              </w:rPr>
              <w:t>si</w:t>
            </w:r>
            <w:proofErr w:type="spellEnd"/>
            <w:r w:rsidRPr="00B07DD2">
              <w:rPr>
                <w:szCs w:val="24"/>
                <w:lang w:eastAsia="lt-LT"/>
              </w:rPr>
              <w:t>) turinys STEAM kompetencijų ugdymui(</w:t>
            </w:r>
            <w:proofErr w:type="spellStart"/>
            <w:r w:rsidRPr="00B07DD2">
              <w:rPr>
                <w:szCs w:val="24"/>
                <w:lang w:eastAsia="lt-LT"/>
              </w:rPr>
              <w:t>si</w:t>
            </w:r>
            <w:proofErr w:type="spellEnd"/>
            <w:r w:rsidRPr="00B07DD2">
              <w:rPr>
                <w:szCs w:val="24"/>
                <w:lang w:eastAsia="lt-LT"/>
              </w:rPr>
              <w:t>).</w:t>
            </w:r>
          </w:p>
        </w:tc>
        <w:tc>
          <w:tcPr>
            <w:tcW w:w="2835" w:type="dxa"/>
            <w:tcBorders>
              <w:top w:val="single" w:sz="4" w:space="0" w:color="auto"/>
              <w:left w:val="single" w:sz="4" w:space="0" w:color="auto"/>
              <w:bottom w:val="single" w:sz="4" w:space="0" w:color="auto"/>
              <w:right w:val="single" w:sz="4" w:space="0" w:color="auto"/>
            </w:tcBorders>
          </w:tcPr>
          <w:p w14:paraId="0750F914" w14:textId="51B9C530" w:rsidR="00F87F42" w:rsidRPr="00B07DD2" w:rsidRDefault="00F87F42" w:rsidP="00F87F42">
            <w:pPr>
              <w:rPr>
                <w:szCs w:val="24"/>
                <w:lang w:eastAsia="lt-LT"/>
              </w:rPr>
            </w:pPr>
            <w:r>
              <w:rPr>
                <w:szCs w:val="24"/>
                <w:lang w:eastAsia="lt-LT"/>
              </w:rPr>
              <w:t>1</w:t>
            </w:r>
            <w:r w:rsidRPr="00B07DD2">
              <w:rPr>
                <w:szCs w:val="24"/>
                <w:lang w:eastAsia="lt-LT"/>
              </w:rPr>
              <w:t>.2.2.1. Ne mažiau kaip 3</w:t>
            </w:r>
            <w:r w:rsidRPr="00B07DD2">
              <w:rPr>
                <w:szCs w:val="24"/>
              </w:rPr>
              <w:t xml:space="preserve">0% </w:t>
            </w:r>
            <w:r w:rsidRPr="00B07DD2">
              <w:rPr>
                <w:szCs w:val="24"/>
                <w:lang w:eastAsia="lt-LT"/>
              </w:rPr>
              <w:t>gamtamokslinio ugdymo (</w:t>
            </w:r>
            <w:r w:rsidRPr="00B07DD2">
              <w:rPr>
                <w:szCs w:val="24"/>
              </w:rPr>
              <w:t>biologijos, chemijos, fizikos) formaliojo ugdymo(</w:t>
            </w:r>
            <w:proofErr w:type="spellStart"/>
            <w:r w:rsidRPr="00B07DD2">
              <w:rPr>
                <w:szCs w:val="24"/>
              </w:rPr>
              <w:t>si</w:t>
            </w:r>
            <w:proofErr w:type="spellEnd"/>
            <w:r w:rsidRPr="00B07DD2">
              <w:rPr>
                <w:szCs w:val="24"/>
              </w:rPr>
              <w:t>) turinio skirta praktiniams projektiniams, tiriamiesiems (laboratoriniams) darbams.</w:t>
            </w:r>
          </w:p>
        </w:tc>
        <w:tc>
          <w:tcPr>
            <w:tcW w:w="3827" w:type="dxa"/>
            <w:tcBorders>
              <w:top w:val="single" w:sz="4" w:space="0" w:color="auto"/>
              <w:left w:val="single" w:sz="4" w:space="0" w:color="auto"/>
              <w:bottom w:val="single" w:sz="4" w:space="0" w:color="auto"/>
              <w:right w:val="single" w:sz="4" w:space="0" w:color="auto"/>
            </w:tcBorders>
          </w:tcPr>
          <w:p w14:paraId="7DBDDF75" w14:textId="24E2FE28" w:rsidR="00F37933" w:rsidRPr="00B07DD2" w:rsidRDefault="00F37933" w:rsidP="00F37933">
            <w:r w:rsidRPr="00B07DD2">
              <w:t>Ne mažiau kaip 3</w:t>
            </w:r>
            <w:r w:rsidR="00DC49EE">
              <w:t xml:space="preserve">0% </w:t>
            </w:r>
            <w:r w:rsidRPr="00B07DD2">
              <w:t>gamtamokslinio ugdymo (biologijos, chemijos, fizikos) formaliojo ugdymo(</w:t>
            </w:r>
            <w:proofErr w:type="spellStart"/>
            <w:r w:rsidRPr="00B07DD2">
              <w:t>si</w:t>
            </w:r>
            <w:proofErr w:type="spellEnd"/>
            <w:r w:rsidRPr="00B07DD2">
              <w:t xml:space="preserve">) turinio skirta praktiniams projektiniams, tiriamiesiems (laboratoriniams) darbams. </w:t>
            </w:r>
          </w:p>
          <w:p w14:paraId="65180684" w14:textId="67F4C1B9" w:rsidR="00F87F42" w:rsidRPr="00B07DD2" w:rsidRDefault="00F37933" w:rsidP="003D3A1B">
            <w:pPr>
              <w:rPr>
                <w:szCs w:val="24"/>
                <w:lang w:eastAsia="lt-LT"/>
              </w:rPr>
            </w:pPr>
            <w:r w:rsidRPr="00B07DD2">
              <w:t>Mokytojai daugiau dėmesio skiria praktinei mokslinei veiklai. Biologijos, fizikos ir chemijos pamokose mokiniai atlieka laboratorinius darbus pagal savo ilgalaikiuose planuose numatytas temas, taip pat II gimnazijos klasių mokiniai</w:t>
            </w:r>
            <w:r w:rsidR="00DC49EE">
              <w:t>,</w:t>
            </w:r>
            <w:r w:rsidRPr="00B07DD2">
              <w:t xml:space="preserve"> pasirinkę projektinį darbą atlikti iš gamtamokslinių dalykų</w:t>
            </w:r>
            <w:r w:rsidR="00DC49EE">
              <w:t>,</w:t>
            </w:r>
            <w:r w:rsidRPr="00B07DD2">
              <w:t xml:space="preserve"> atlieka tyrimus ir bandymus. Gimnazijoje </w:t>
            </w:r>
            <w:r w:rsidR="003D3A1B">
              <w:t xml:space="preserve">įgyvendinama </w:t>
            </w:r>
            <w:r w:rsidRPr="00B07DD2">
              <w:t>biomedicinos mokslų kryptis, kurios metu mokiniai daugiausia laiko skiria pamokose įgytų žinių pritaikymui praktikoje. </w:t>
            </w:r>
          </w:p>
        </w:tc>
      </w:tr>
      <w:tr w:rsidR="00F87F42" w:rsidRPr="00B07DD2" w14:paraId="60DFA349" w14:textId="77777777" w:rsidTr="009E5824">
        <w:trPr>
          <w:trHeight w:val="4720"/>
        </w:trPr>
        <w:tc>
          <w:tcPr>
            <w:tcW w:w="1702" w:type="dxa"/>
            <w:vMerge/>
            <w:tcBorders>
              <w:left w:val="single" w:sz="4" w:space="0" w:color="auto"/>
              <w:right w:val="single" w:sz="4" w:space="0" w:color="auto"/>
            </w:tcBorders>
          </w:tcPr>
          <w:p w14:paraId="215906A3" w14:textId="77777777" w:rsidR="00F87F42" w:rsidRPr="00B07DD2" w:rsidRDefault="00F87F42" w:rsidP="00946F7F">
            <w:pPr>
              <w:overflowPunct w:val="0"/>
              <w:textAlignment w:val="baseline"/>
              <w:rPr>
                <w:szCs w:val="24"/>
                <w:lang w:eastAsia="lt-LT"/>
              </w:rPr>
            </w:pPr>
          </w:p>
        </w:tc>
        <w:tc>
          <w:tcPr>
            <w:tcW w:w="1701" w:type="dxa"/>
            <w:vMerge/>
            <w:tcBorders>
              <w:left w:val="single" w:sz="4" w:space="0" w:color="auto"/>
              <w:right w:val="single" w:sz="4" w:space="0" w:color="auto"/>
            </w:tcBorders>
          </w:tcPr>
          <w:p w14:paraId="6F6068B0" w14:textId="77777777" w:rsidR="00F87F42" w:rsidRPr="00B07DD2" w:rsidRDefault="00F87F42"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3DB989F" w14:textId="6425EDBB" w:rsidR="00F87F42" w:rsidRPr="00B07DD2" w:rsidRDefault="00617FF4" w:rsidP="00F87F42">
            <w:pPr>
              <w:rPr>
                <w:szCs w:val="24"/>
              </w:rPr>
            </w:pPr>
            <w:r>
              <w:rPr>
                <w:szCs w:val="24"/>
              </w:rPr>
              <w:t>1</w:t>
            </w:r>
            <w:r w:rsidR="00F87F42" w:rsidRPr="00B07DD2">
              <w:rPr>
                <w:szCs w:val="24"/>
              </w:rPr>
              <w:t>.2.2.2. 2022-2023 m. m. ilgalaikiuose dalykų programų planuose numatyti ir trumpalaikiuose planuose detalizuoti planuojami taikyti STEAM ugdymo mokymosi būdai ir formos, įvairių rūšių užduotys ir veiklos įvairiuose kontekstuose (gimnazijos STEAM laboratorijose, kitose gimnazijos edukacinėse erdvėse, gamtoje, įvairiose įstaigose, įmonėse ir kt.).</w:t>
            </w:r>
          </w:p>
          <w:p w14:paraId="609D2118" w14:textId="7945E8D0" w:rsidR="00F87F42" w:rsidRPr="00B07DD2" w:rsidRDefault="00F87F42" w:rsidP="00F87F42">
            <w:pPr>
              <w:rPr>
                <w:szCs w:val="24"/>
                <w:lang w:eastAsia="lt-LT"/>
              </w:rPr>
            </w:pPr>
          </w:p>
        </w:tc>
        <w:tc>
          <w:tcPr>
            <w:tcW w:w="3827" w:type="dxa"/>
            <w:tcBorders>
              <w:top w:val="single" w:sz="4" w:space="0" w:color="auto"/>
              <w:left w:val="single" w:sz="4" w:space="0" w:color="auto"/>
              <w:bottom w:val="single" w:sz="4" w:space="0" w:color="auto"/>
              <w:right w:val="single" w:sz="4" w:space="0" w:color="auto"/>
            </w:tcBorders>
          </w:tcPr>
          <w:p w14:paraId="0DFE1E33" w14:textId="28CA7A7C" w:rsidR="002A7585" w:rsidRDefault="00882230" w:rsidP="00617FF4">
            <w:r>
              <w:t>1</w:t>
            </w:r>
            <w:r w:rsidR="00617FF4" w:rsidRPr="00B07DD2">
              <w:t xml:space="preserve">.2.2.2. 2022-2023 m. m. ilgalaikiuose dalykų programų planuose numatyti ir trumpalaikiuose planuose detalizuoti planuojami taikyti STEAM ugdymo mokymosi būdai ir formos, įvairių rūšių užduotys ir </w:t>
            </w:r>
            <w:r w:rsidR="002A7585">
              <w:t>veiklos įvairiuose kontekstuose (</w:t>
            </w:r>
            <w:r w:rsidR="00617FF4" w:rsidRPr="00B07DD2">
              <w:t>gimnazijos STEAM laboratorijose, kitose gimnazijos edukacinėse erdvėse, gamtoje, įvairi</w:t>
            </w:r>
            <w:r w:rsidR="002A7585">
              <w:t xml:space="preserve">ose įstaigose, įmonėse ir kt.). </w:t>
            </w:r>
          </w:p>
          <w:p w14:paraId="070B8AFC" w14:textId="46745438" w:rsidR="00F87F42" w:rsidRPr="00B07DD2" w:rsidRDefault="00617FF4" w:rsidP="00C66405">
            <w:pPr>
              <w:rPr>
                <w:szCs w:val="24"/>
                <w:lang w:eastAsia="lt-LT"/>
              </w:rPr>
            </w:pPr>
            <w:r w:rsidRPr="00B07DD2">
              <w:t xml:space="preserve">Mokytojų paruoštuose ilgalaikiuose planuose numatytos veiklos laboratorijose, bendradarbiavimas tarp </w:t>
            </w:r>
            <w:r w:rsidR="00C66405">
              <w:t xml:space="preserve">atskirų </w:t>
            </w:r>
            <w:r w:rsidRPr="00B07DD2">
              <w:t xml:space="preserve">disciplinų atliekant STEAM veiklas. Gimnazijoje per mokslo metus skiriamos 2 kultūrinės-pažintinės dienos </w:t>
            </w:r>
            <w:r w:rsidR="00C66405">
              <w:t xml:space="preserve">praktinėms </w:t>
            </w:r>
            <w:r w:rsidRPr="00B07DD2">
              <w:t>STEAM veiklo</w:t>
            </w:r>
            <w:r w:rsidR="002A7585">
              <w:t>m</w:t>
            </w:r>
            <w:r w:rsidR="00C66405">
              <w:t>s.</w:t>
            </w:r>
            <w:r w:rsidRPr="00B07DD2">
              <w:t xml:space="preserve"> </w:t>
            </w:r>
          </w:p>
        </w:tc>
      </w:tr>
      <w:tr w:rsidR="00F87F42" w:rsidRPr="00B07DD2" w14:paraId="4DF2F696" w14:textId="77777777" w:rsidTr="009E5824">
        <w:trPr>
          <w:trHeight w:val="858"/>
        </w:trPr>
        <w:tc>
          <w:tcPr>
            <w:tcW w:w="1702" w:type="dxa"/>
            <w:vMerge/>
            <w:tcBorders>
              <w:left w:val="single" w:sz="4" w:space="0" w:color="auto"/>
              <w:right w:val="single" w:sz="4" w:space="0" w:color="auto"/>
            </w:tcBorders>
          </w:tcPr>
          <w:p w14:paraId="19124EF4" w14:textId="77777777" w:rsidR="00F87F42" w:rsidRPr="00B07DD2" w:rsidRDefault="00F87F42" w:rsidP="00946F7F">
            <w:pPr>
              <w:overflowPunct w:val="0"/>
              <w:textAlignment w:val="baseline"/>
              <w:rPr>
                <w:szCs w:val="24"/>
                <w:lang w:eastAsia="lt-LT"/>
              </w:rPr>
            </w:pPr>
          </w:p>
        </w:tc>
        <w:tc>
          <w:tcPr>
            <w:tcW w:w="1701" w:type="dxa"/>
            <w:vMerge/>
            <w:tcBorders>
              <w:left w:val="single" w:sz="4" w:space="0" w:color="auto"/>
              <w:right w:val="single" w:sz="4" w:space="0" w:color="auto"/>
            </w:tcBorders>
          </w:tcPr>
          <w:p w14:paraId="6E6BA9C6" w14:textId="77777777" w:rsidR="00F87F42" w:rsidRPr="00B07DD2" w:rsidRDefault="00F87F42"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335D130B" w14:textId="60377577" w:rsidR="00F87F42" w:rsidRDefault="000724E7" w:rsidP="003F62EA">
            <w:pPr>
              <w:rPr>
                <w:szCs w:val="24"/>
              </w:rPr>
            </w:pPr>
            <w:r>
              <w:rPr>
                <w:szCs w:val="24"/>
              </w:rPr>
              <w:t>1</w:t>
            </w:r>
            <w:r w:rsidR="007058B0" w:rsidRPr="00B07DD2">
              <w:rPr>
                <w:szCs w:val="24"/>
              </w:rPr>
              <w:t xml:space="preserve">.2.2.3. Įgyvendinama </w:t>
            </w:r>
            <w:r w:rsidR="00F87F42" w:rsidRPr="00B07DD2">
              <w:rPr>
                <w:szCs w:val="24"/>
              </w:rPr>
              <w:t>biomedicinos mokslų kryptis.</w:t>
            </w:r>
          </w:p>
        </w:tc>
        <w:tc>
          <w:tcPr>
            <w:tcW w:w="3827" w:type="dxa"/>
            <w:tcBorders>
              <w:top w:val="single" w:sz="4" w:space="0" w:color="auto"/>
              <w:left w:val="single" w:sz="4" w:space="0" w:color="auto"/>
              <w:bottom w:val="single" w:sz="4" w:space="0" w:color="auto"/>
              <w:right w:val="single" w:sz="4" w:space="0" w:color="auto"/>
            </w:tcBorders>
          </w:tcPr>
          <w:p w14:paraId="25CAF181" w14:textId="0CF56685" w:rsidR="00C95788" w:rsidRDefault="00C95788" w:rsidP="00C95788">
            <w:r w:rsidRPr="00B07DD2">
              <w:rPr>
                <w:color w:val="000000"/>
                <w:szCs w:val="24"/>
              </w:rPr>
              <w:t>Nuo 2013 metų I–IV gimnazijos klasėse įgyvendinama biomedicinos mokslų kryptis. Šią kryptį pasirinkę mokiniai ne tik gilina žinias biologijos, chemijos dalykų modulių pamokose, bet ir aktyviai dalyvauja praktinėje–tiriamojoje veikloje. Gimnazistams organizuojami edukaciniai užsiėmimai Šiaulių universitete, Šiaulių valstybinės kolegijos Sveikatos fakultete, šių įstaigų organizuojamose STEAM programose bei kitose aukštojo mokslo institucijose.</w:t>
            </w:r>
          </w:p>
          <w:p w14:paraId="0A1B6910" w14:textId="7219790B" w:rsidR="00C95788" w:rsidRPr="00B07DD2" w:rsidRDefault="00B63868" w:rsidP="00C95788">
            <w:r>
              <w:t xml:space="preserve">2022 m. </w:t>
            </w:r>
            <w:proofErr w:type="spellStart"/>
            <w:r>
              <w:t>b</w:t>
            </w:r>
            <w:r w:rsidR="00C95788" w:rsidRPr="00B07DD2">
              <w:t>ioomedicinos</w:t>
            </w:r>
            <w:proofErr w:type="spellEnd"/>
            <w:r w:rsidR="00C95788" w:rsidRPr="00B07DD2">
              <w:t xml:space="preserve"> </w:t>
            </w:r>
            <w:r>
              <w:t xml:space="preserve">mokslo </w:t>
            </w:r>
            <w:r w:rsidR="00C95788" w:rsidRPr="00B07DD2">
              <w:t>kry</w:t>
            </w:r>
            <w:r w:rsidR="002957C7">
              <w:t>p</w:t>
            </w:r>
            <w:r w:rsidR="00C95788" w:rsidRPr="00B07DD2">
              <w:t>tį pasirinkę mokiniai dalyvavo praktinėse veiklose</w:t>
            </w:r>
            <w:r>
              <w:t>,</w:t>
            </w:r>
            <w:r w:rsidR="00C95788" w:rsidRPr="00B07DD2">
              <w:t xml:space="preserve"> vykusiose Šiaulių ligoninės Patologinės anatomijos skyriuje. Pagilino žinias ne tik apie žmogaus anatomiją, fiziologiją, patologinius organizmo pakitimus, bet ir išsiaiškino patologinių tyrimų specifiką. </w:t>
            </w:r>
          </w:p>
          <w:p w14:paraId="589A4DF2" w14:textId="08111D11" w:rsidR="00C95788" w:rsidRPr="00B07DD2" w:rsidRDefault="00C95788" w:rsidP="00C95788">
            <w:r w:rsidRPr="00B07DD2">
              <w:t xml:space="preserve">Mokykloje įkurtoje STEAM </w:t>
            </w:r>
            <w:r w:rsidR="00B63868">
              <w:t xml:space="preserve">(biologijos) </w:t>
            </w:r>
            <w:r w:rsidRPr="00B07DD2">
              <w:t>laboratorijoje atliko šiuos tyrimus:</w:t>
            </w:r>
          </w:p>
          <w:p w14:paraId="32AD3387" w14:textId="77777777" w:rsidR="00C95788" w:rsidRPr="00B07DD2" w:rsidRDefault="00C95788" w:rsidP="00C95788">
            <w:r w:rsidRPr="00B07DD2">
              <w:t xml:space="preserve">1. </w:t>
            </w:r>
            <w:proofErr w:type="spellStart"/>
            <w:r w:rsidRPr="00B07DD2">
              <w:t>Deoksiribonukleorūgšties</w:t>
            </w:r>
            <w:proofErr w:type="spellEnd"/>
            <w:r w:rsidRPr="00B07DD2">
              <w:t xml:space="preserve"> (DNR) išskyrimas iš įvairių vaisių ir daržovių, jų pigmentų nustatymas. Mokiniai susipažino ir įvaldė DNR išskyrimo specifiką, išmoko dirbti automatinėmis pipetėmis.  </w:t>
            </w:r>
          </w:p>
          <w:p w14:paraId="399E8A20" w14:textId="375F88CA" w:rsidR="00C95788" w:rsidRPr="00B07DD2" w:rsidRDefault="00C95788" w:rsidP="00C95788">
            <w:r w:rsidRPr="00B07DD2">
              <w:lastRenderedPageBreak/>
              <w:t xml:space="preserve">2. Mokyklos ir jos apylinkių oro mikrofloros tyrimai. Mokiniai susipažino su oro </w:t>
            </w:r>
            <w:r w:rsidR="00B63868">
              <w:t>u</w:t>
            </w:r>
            <w:r w:rsidRPr="00B07DD2">
              <w:t>žterštumo</w:t>
            </w:r>
            <w:r w:rsidR="00B63868">
              <w:t xml:space="preserve"> </w:t>
            </w:r>
            <w:r w:rsidRPr="00B07DD2">
              <w:t>tyrimo metodik</w:t>
            </w:r>
            <w:r w:rsidR="00B63868">
              <w:t>a</w:t>
            </w:r>
            <w:r w:rsidRPr="00B07DD2">
              <w:t>, įvaldė gautų duomenų analizės principus. </w:t>
            </w:r>
          </w:p>
          <w:p w14:paraId="1225BD6D" w14:textId="77777777" w:rsidR="00C95788" w:rsidRPr="00B07DD2" w:rsidRDefault="00C95788" w:rsidP="00C95788">
            <w:r w:rsidRPr="00B07DD2">
              <w:t>3. Mikrobiologinis dantų apnašų tyrimas. Mokiniai susipažino su mikrobiologinių preparatų ruošimo technika.</w:t>
            </w:r>
          </w:p>
          <w:p w14:paraId="4CE0C33B" w14:textId="77777777" w:rsidR="00C95788" w:rsidRPr="00B07DD2" w:rsidRDefault="00C95788" w:rsidP="00C95788">
            <w:r w:rsidRPr="00B07DD2">
              <w:t xml:space="preserve">4. Įvairių mikroorganizmų (pelėsinių grybų ir kt.) tyrimai. Mokiniai įvaldė </w:t>
            </w:r>
            <w:proofErr w:type="spellStart"/>
            <w:r w:rsidRPr="00B07DD2">
              <w:t>mikropreparatų</w:t>
            </w:r>
            <w:proofErr w:type="spellEnd"/>
            <w:r w:rsidRPr="00B07DD2">
              <w:t xml:space="preserve"> (laikinųjų ir nuolatinių) ruošimo techniką, susipažino su organizmų sistematikos principais, skirtais rūšių identifikavimui.</w:t>
            </w:r>
          </w:p>
          <w:p w14:paraId="14B063D7" w14:textId="0DE53CE3" w:rsidR="00F87F42" w:rsidRPr="00B07DD2" w:rsidRDefault="00B63868" w:rsidP="007220C0">
            <w:pPr>
              <w:rPr>
                <w:szCs w:val="24"/>
                <w:lang w:eastAsia="lt-LT"/>
              </w:rPr>
            </w:pPr>
            <w:r>
              <w:t>Gimnazijos chemijos laboratorijoje mokiniai tyrė gintarą, molį ir jų</w:t>
            </w:r>
            <w:r w:rsidR="00382A16">
              <w:t xml:space="preserve"> savybes. Šią kryptį pasirinkę mokiniai dalyvavo gimn</w:t>
            </w:r>
            <w:r w:rsidR="007220C0">
              <w:t>a</w:t>
            </w:r>
            <w:r w:rsidR="00382A16">
              <w:t>zijos projekte „E</w:t>
            </w:r>
            <w:r>
              <w:t>lektroninių cigarečių sudėt</w:t>
            </w:r>
            <w:r w:rsidR="00382A16">
              <w:t>is</w:t>
            </w:r>
            <w:r>
              <w:t xml:space="preserve"> </w:t>
            </w:r>
            <w:r w:rsidR="00382A16">
              <w:t>ir jų žala</w:t>
            </w:r>
            <w:r>
              <w:t xml:space="preserve"> žmogaus organizmui</w:t>
            </w:r>
            <w:r w:rsidR="00382A16">
              <w:t>“.</w:t>
            </w:r>
          </w:p>
        </w:tc>
      </w:tr>
      <w:tr w:rsidR="003F62EA" w:rsidRPr="00B07DD2" w14:paraId="781226C3" w14:textId="77777777" w:rsidTr="009E5824">
        <w:trPr>
          <w:trHeight w:val="1070"/>
        </w:trPr>
        <w:tc>
          <w:tcPr>
            <w:tcW w:w="1702" w:type="dxa"/>
            <w:vMerge/>
            <w:tcBorders>
              <w:left w:val="single" w:sz="4" w:space="0" w:color="auto"/>
              <w:right w:val="single" w:sz="4" w:space="0" w:color="auto"/>
            </w:tcBorders>
          </w:tcPr>
          <w:p w14:paraId="4CE2D29B" w14:textId="77777777" w:rsidR="003F62EA" w:rsidRPr="00B07DD2" w:rsidRDefault="003F62EA" w:rsidP="00946F7F">
            <w:pPr>
              <w:overflowPunct w:val="0"/>
              <w:textAlignment w:val="baseline"/>
              <w:rPr>
                <w:szCs w:val="24"/>
                <w:lang w:eastAsia="lt-LT"/>
              </w:rPr>
            </w:pPr>
          </w:p>
        </w:tc>
        <w:tc>
          <w:tcPr>
            <w:tcW w:w="1701" w:type="dxa"/>
            <w:vMerge/>
            <w:tcBorders>
              <w:left w:val="single" w:sz="4" w:space="0" w:color="auto"/>
              <w:right w:val="single" w:sz="4" w:space="0" w:color="auto"/>
            </w:tcBorders>
          </w:tcPr>
          <w:p w14:paraId="34B653F5" w14:textId="77777777" w:rsidR="003F62EA" w:rsidRPr="00B07DD2" w:rsidRDefault="003F62EA"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1BFBB10" w14:textId="0CC8B511" w:rsidR="003F62EA" w:rsidRPr="00B07DD2" w:rsidRDefault="008128E6" w:rsidP="00F87F42">
            <w:pPr>
              <w:rPr>
                <w:szCs w:val="24"/>
              </w:rPr>
            </w:pPr>
            <w:r>
              <w:rPr>
                <w:szCs w:val="24"/>
              </w:rPr>
              <w:t>1</w:t>
            </w:r>
            <w:r w:rsidR="003F62EA" w:rsidRPr="00B07DD2">
              <w:rPr>
                <w:szCs w:val="24"/>
              </w:rPr>
              <w:t xml:space="preserve">.2.2.4. Įgyvendinama </w:t>
            </w:r>
            <w:proofErr w:type="spellStart"/>
            <w:r w:rsidR="003F62EA" w:rsidRPr="00B07DD2">
              <w:rPr>
                <w:szCs w:val="24"/>
              </w:rPr>
              <w:t>robotikos</w:t>
            </w:r>
            <w:proofErr w:type="spellEnd"/>
            <w:r w:rsidR="003F62EA" w:rsidRPr="00B07DD2">
              <w:rPr>
                <w:szCs w:val="24"/>
              </w:rPr>
              <w:t xml:space="preserve"> kryptis.</w:t>
            </w:r>
          </w:p>
        </w:tc>
        <w:tc>
          <w:tcPr>
            <w:tcW w:w="3827" w:type="dxa"/>
            <w:tcBorders>
              <w:top w:val="single" w:sz="4" w:space="0" w:color="auto"/>
              <w:left w:val="single" w:sz="4" w:space="0" w:color="auto"/>
              <w:bottom w:val="single" w:sz="4" w:space="0" w:color="auto"/>
              <w:right w:val="single" w:sz="4" w:space="0" w:color="auto"/>
            </w:tcBorders>
          </w:tcPr>
          <w:p w14:paraId="474B1F41" w14:textId="59CE4AED" w:rsidR="00DA3494" w:rsidRDefault="0077656B" w:rsidP="00DA3494">
            <w:pPr>
              <w:rPr>
                <w:color w:val="000000" w:themeColor="text1"/>
                <w:szCs w:val="24"/>
              </w:rPr>
            </w:pPr>
            <w:r w:rsidRPr="00B07DD2">
              <w:rPr>
                <w:color w:val="000000"/>
                <w:szCs w:val="24"/>
              </w:rPr>
              <w:t xml:space="preserve">Nuo 2017 m. rugsėjo 1 d. </w:t>
            </w:r>
            <w:r w:rsidR="00177D75">
              <w:rPr>
                <w:color w:val="000000" w:themeColor="text1"/>
                <w:szCs w:val="24"/>
              </w:rPr>
              <w:t>g</w:t>
            </w:r>
            <w:r w:rsidR="00177D75" w:rsidRPr="00D956F4">
              <w:rPr>
                <w:color w:val="000000" w:themeColor="text1"/>
                <w:szCs w:val="24"/>
              </w:rPr>
              <w:t>imnazija</w:t>
            </w:r>
            <w:r w:rsidR="00177D75">
              <w:rPr>
                <w:color w:val="000000" w:themeColor="text1"/>
                <w:szCs w:val="24"/>
              </w:rPr>
              <w:t xml:space="preserve"> įgyvendina </w:t>
            </w:r>
            <w:proofErr w:type="spellStart"/>
            <w:r w:rsidR="00177D75">
              <w:rPr>
                <w:color w:val="000000" w:themeColor="text1"/>
                <w:szCs w:val="24"/>
              </w:rPr>
              <w:t>robotikos</w:t>
            </w:r>
            <w:proofErr w:type="spellEnd"/>
            <w:r w:rsidR="00177D75">
              <w:rPr>
                <w:color w:val="000000" w:themeColor="text1"/>
                <w:szCs w:val="24"/>
              </w:rPr>
              <w:t xml:space="preserve"> mokymo(</w:t>
            </w:r>
            <w:proofErr w:type="spellStart"/>
            <w:r w:rsidR="00177D75">
              <w:rPr>
                <w:color w:val="000000" w:themeColor="text1"/>
                <w:szCs w:val="24"/>
              </w:rPr>
              <w:t>si</w:t>
            </w:r>
            <w:proofErr w:type="spellEnd"/>
            <w:r w:rsidR="00177D75">
              <w:rPr>
                <w:color w:val="000000" w:themeColor="text1"/>
                <w:szCs w:val="24"/>
              </w:rPr>
              <w:t>) kryptį, nes</w:t>
            </w:r>
            <w:r w:rsidR="00177D75" w:rsidRPr="00D956F4">
              <w:rPr>
                <w:color w:val="000000" w:themeColor="text1"/>
                <w:szCs w:val="24"/>
              </w:rPr>
              <w:t xml:space="preserve"> </w:t>
            </w:r>
            <w:r w:rsidR="00177D75">
              <w:rPr>
                <w:color w:val="000000" w:themeColor="text1"/>
                <w:szCs w:val="24"/>
              </w:rPr>
              <w:t>y</w:t>
            </w:r>
            <w:r w:rsidR="00177D75" w:rsidRPr="00D956F4">
              <w:rPr>
                <w:color w:val="000000" w:themeColor="text1"/>
                <w:szCs w:val="24"/>
              </w:rPr>
              <w:t xml:space="preserve">ra viena pirmaujančių </w:t>
            </w:r>
            <w:proofErr w:type="spellStart"/>
            <w:r w:rsidR="00177D75" w:rsidRPr="00D956F4">
              <w:rPr>
                <w:color w:val="000000" w:themeColor="text1"/>
                <w:szCs w:val="24"/>
              </w:rPr>
              <w:t>robotikos</w:t>
            </w:r>
            <w:proofErr w:type="spellEnd"/>
            <w:r w:rsidR="00177D75" w:rsidRPr="00D956F4">
              <w:rPr>
                <w:color w:val="000000" w:themeColor="text1"/>
                <w:szCs w:val="24"/>
              </w:rPr>
              <w:t xml:space="preserve"> srityje ne tik miest</w:t>
            </w:r>
            <w:r w:rsidR="00177D75">
              <w:rPr>
                <w:color w:val="000000" w:themeColor="text1"/>
                <w:szCs w:val="24"/>
              </w:rPr>
              <w:t xml:space="preserve">e, bet ir Lietuvos Respublikoje. </w:t>
            </w:r>
            <w:r w:rsidR="00DA3494">
              <w:rPr>
                <w:color w:val="000000" w:themeColor="text1"/>
                <w:szCs w:val="24"/>
              </w:rPr>
              <w:t xml:space="preserve">Gimnazijoje įrengtas </w:t>
            </w:r>
            <w:proofErr w:type="spellStart"/>
            <w:r w:rsidR="00DA3494">
              <w:rPr>
                <w:color w:val="000000" w:themeColor="text1"/>
                <w:szCs w:val="24"/>
              </w:rPr>
              <w:t>robotikos</w:t>
            </w:r>
            <w:proofErr w:type="spellEnd"/>
            <w:r w:rsidR="00DA3494">
              <w:rPr>
                <w:color w:val="000000" w:themeColor="text1"/>
                <w:szCs w:val="24"/>
              </w:rPr>
              <w:t xml:space="preserve"> kabinetas, kuris nuolat papildomas naujomis mokymo priemonėmis.  </w:t>
            </w:r>
          </w:p>
          <w:p w14:paraId="2C5A4032" w14:textId="5AE50E63" w:rsidR="00DA3494" w:rsidRPr="00A818E4" w:rsidRDefault="00DA3494" w:rsidP="00DA3494">
            <w:pPr>
              <w:rPr>
                <w:szCs w:val="24"/>
              </w:rPr>
            </w:pPr>
            <w:r>
              <w:rPr>
                <w:szCs w:val="24"/>
              </w:rPr>
              <w:t xml:space="preserve">Pasirinkę šią kryptį mokiniai </w:t>
            </w:r>
            <w:r w:rsidRPr="00A818E4">
              <w:rPr>
                <w:szCs w:val="24"/>
              </w:rPr>
              <w:t>susipaž</w:t>
            </w:r>
            <w:r>
              <w:rPr>
                <w:szCs w:val="24"/>
              </w:rPr>
              <w:t>įsta</w:t>
            </w:r>
            <w:r w:rsidRPr="00A818E4">
              <w:rPr>
                <w:szCs w:val="24"/>
              </w:rPr>
              <w:t xml:space="preserve"> su </w:t>
            </w:r>
            <w:proofErr w:type="spellStart"/>
            <w:r>
              <w:rPr>
                <w:szCs w:val="24"/>
              </w:rPr>
              <w:t>robotikos</w:t>
            </w:r>
            <w:proofErr w:type="spellEnd"/>
            <w:r>
              <w:rPr>
                <w:szCs w:val="24"/>
              </w:rPr>
              <w:t xml:space="preserve"> pagrindais, plėtoja</w:t>
            </w:r>
            <w:r w:rsidRPr="00A818E4">
              <w:rPr>
                <w:szCs w:val="24"/>
              </w:rPr>
              <w:t xml:space="preserve"> 3d modeliavimo, programavimo ir konstravimo įgūdžius. Mokymui naudoj</w:t>
            </w:r>
            <w:r>
              <w:rPr>
                <w:szCs w:val="24"/>
              </w:rPr>
              <w:t>a</w:t>
            </w:r>
            <w:r w:rsidRPr="00A818E4">
              <w:rPr>
                <w:szCs w:val="24"/>
              </w:rPr>
              <w:t xml:space="preserve"> modernią </w:t>
            </w:r>
            <w:proofErr w:type="spellStart"/>
            <w:r w:rsidRPr="00A818E4">
              <w:rPr>
                <w:szCs w:val="24"/>
              </w:rPr>
              <w:t>Arduino</w:t>
            </w:r>
            <w:proofErr w:type="spellEnd"/>
            <w:r w:rsidRPr="00A818E4">
              <w:rPr>
                <w:szCs w:val="24"/>
              </w:rPr>
              <w:t xml:space="preserve"> platformą bei </w:t>
            </w:r>
            <w:proofErr w:type="spellStart"/>
            <w:r w:rsidRPr="00A818E4">
              <w:rPr>
                <w:szCs w:val="24"/>
              </w:rPr>
              <w:t>mBot</w:t>
            </w:r>
            <w:proofErr w:type="spellEnd"/>
            <w:r w:rsidRPr="00A818E4">
              <w:rPr>
                <w:szCs w:val="24"/>
              </w:rPr>
              <w:t xml:space="preserve"> robotus. Naudodami šias priemones mokiniai išmok</w:t>
            </w:r>
            <w:r>
              <w:rPr>
                <w:szCs w:val="24"/>
              </w:rPr>
              <w:t>sta</w:t>
            </w:r>
            <w:r w:rsidRPr="00A818E4">
              <w:rPr>
                <w:szCs w:val="24"/>
              </w:rPr>
              <w:t xml:space="preserve"> konstruoti įvairius robotus (linijos sekimo, mini </w:t>
            </w:r>
            <w:proofErr w:type="spellStart"/>
            <w:r w:rsidRPr="00A818E4">
              <w:rPr>
                <w:szCs w:val="24"/>
              </w:rPr>
              <w:t>sumo</w:t>
            </w:r>
            <w:proofErr w:type="spellEnd"/>
            <w:r w:rsidRPr="00A818E4">
              <w:rPr>
                <w:szCs w:val="24"/>
              </w:rPr>
              <w:t xml:space="preserve"> ir t.t.).  Kurdami ir konstruodami robotą mokiniai išmok</w:t>
            </w:r>
            <w:r>
              <w:rPr>
                <w:szCs w:val="24"/>
              </w:rPr>
              <w:t>sta</w:t>
            </w:r>
            <w:r w:rsidRPr="00A818E4">
              <w:rPr>
                <w:szCs w:val="24"/>
              </w:rPr>
              <w:t xml:space="preserve"> naudoti įvairius prie robotų jungiamus daviklius, programuoti robotus, naudotis 3D objektų kūrimo programomis, spausdinti daiktus 3D spausdintuvu. </w:t>
            </w:r>
          </w:p>
          <w:p w14:paraId="43784594" w14:textId="3A360CFD" w:rsidR="00801F59" w:rsidRPr="00B07DD2" w:rsidRDefault="00DA3494" w:rsidP="002957C7">
            <w:pPr>
              <w:rPr>
                <w:szCs w:val="24"/>
                <w:lang w:eastAsia="lt-LT"/>
              </w:rPr>
            </w:pPr>
            <w:r w:rsidRPr="00A818E4">
              <w:rPr>
                <w:szCs w:val="24"/>
              </w:rPr>
              <w:t xml:space="preserve">Tobulinti sukurtus robotus </w:t>
            </w:r>
            <w:r>
              <w:rPr>
                <w:szCs w:val="24"/>
              </w:rPr>
              <w:t xml:space="preserve">ir </w:t>
            </w:r>
            <w:r w:rsidRPr="00A818E4">
              <w:rPr>
                <w:szCs w:val="24"/>
              </w:rPr>
              <w:t>skatin</w:t>
            </w:r>
            <w:r>
              <w:rPr>
                <w:szCs w:val="24"/>
              </w:rPr>
              <w:t>a</w:t>
            </w:r>
            <w:r w:rsidRPr="00A818E4">
              <w:rPr>
                <w:szCs w:val="24"/>
              </w:rPr>
              <w:t xml:space="preserve"> dalyvavimas </w:t>
            </w:r>
            <w:proofErr w:type="spellStart"/>
            <w:r w:rsidRPr="00A818E4">
              <w:rPr>
                <w:szCs w:val="24"/>
              </w:rPr>
              <w:t>robotikos</w:t>
            </w:r>
            <w:proofErr w:type="spellEnd"/>
            <w:r w:rsidRPr="00A818E4">
              <w:rPr>
                <w:szCs w:val="24"/>
              </w:rPr>
              <w:t xml:space="preserve"> varžybose. </w:t>
            </w:r>
            <w:r w:rsidR="00177D75" w:rsidRPr="00581DDA">
              <w:rPr>
                <w:szCs w:val="24"/>
                <w:lang w:eastAsia="lt-LT"/>
              </w:rPr>
              <w:t>Sukaupta patirtis ir noras „užkrės</w:t>
            </w:r>
            <w:r w:rsidR="002957C7">
              <w:rPr>
                <w:szCs w:val="24"/>
                <w:lang w:eastAsia="lt-LT"/>
              </w:rPr>
              <w:t xml:space="preserve">ti“ </w:t>
            </w:r>
            <w:proofErr w:type="spellStart"/>
            <w:r w:rsidR="002957C7">
              <w:rPr>
                <w:szCs w:val="24"/>
                <w:lang w:eastAsia="lt-LT"/>
              </w:rPr>
              <w:t>robotikos</w:t>
            </w:r>
            <w:proofErr w:type="spellEnd"/>
            <w:r w:rsidR="002957C7">
              <w:rPr>
                <w:szCs w:val="24"/>
                <w:lang w:eastAsia="lt-LT"/>
              </w:rPr>
              <w:t xml:space="preserve"> virusu ir domėjimu</w:t>
            </w:r>
            <w:r w:rsidR="00177D75" w:rsidRPr="00581DDA">
              <w:rPr>
                <w:szCs w:val="24"/>
                <w:lang w:eastAsia="lt-LT"/>
              </w:rPr>
              <w:t xml:space="preserve">si </w:t>
            </w:r>
            <w:r w:rsidR="00177D75" w:rsidRPr="00581DDA">
              <w:rPr>
                <w:szCs w:val="24"/>
                <w:lang w:eastAsia="lt-LT"/>
              </w:rPr>
              <w:lastRenderedPageBreak/>
              <w:t xml:space="preserve">naujausiomis technologijomis kuo daugiau gimnazistų ir miesto gyventojų paskatino patiems </w:t>
            </w:r>
            <w:r w:rsidR="00177D75">
              <w:rPr>
                <w:szCs w:val="24"/>
                <w:lang w:eastAsia="lt-LT"/>
              </w:rPr>
              <w:t xml:space="preserve">kartu su Šiaulių </w:t>
            </w:r>
            <w:proofErr w:type="spellStart"/>
            <w:r w:rsidR="00177D75">
              <w:rPr>
                <w:szCs w:val="24"/>
                <w:lang w:eastAsia="lt-LT"/>
              </w:rPr>
              <w:t>robotikos</w:t>
            </w:r>
            <w:proofErr w:type="spellEnd"/>
            <w:r w:rsidR="00177D75">
              <w:rPr>
                <w:szCs w:val="24"/>
                <w:lang w:eastAsia="lt-LT"/>
              </w:rPr>
              <w:t xml:space="preserve"> klubu </w:t>
            </w:r>
            <w:r w:rsidR="00177D75" w:rsidRPr="00581DDA">
              <w:rPr>
                <w:szCs w:val="24"/>
                <w:lang w:eastAsia="lt-LT"/>
              </w:rPr>
              <w:t xml:space="preserve">organizuoti </w:t>
            </w:r>
            <w:r w:rsidR="00177D75">
              <w:rPr>
                <w:szCs w:val="24"/>
                <w:lang w:eastAsia="lt-LT"/>
              </w:rPr>
              <w:t xml:space="preserve">tarptautines </w:t>
            </w:r>
            <w:proofErr w:type="spellStart"/>
            <w:r w:rsidR="00177D75">
              <w:rPr>
                <w:szCs w:val="24"/>
                <w:lang w:eastAsia="lt-LT"/>
              </w:rPr>
              <w:t>robotikos</w:t>
            </w:r>
            <w:proofErr w:type="spellEnd"/>
            <w:r w:rsidR="00177D75">
              <w:rPr>
                <w:szCs w:val="24"/>
                <w:lang w:eastAsia="lt-LT"/>
              </w:rPr>
              <w:t xml:space="preserve"> varžybas „Saulės rob</w:t>
            </w:r>
            <w:r w:rsidR="002957C7">
              <w:rPr>
                <w:szCs w:val="24"/>
                <w:lang w:eastAsia="lt-LT"/>
              </w:rPr>
              <w:t>otų mūšis“ nuo 2018 metų. Po dv</w:t>
            </w:r>
            <w:r w:rsidR="00177D75">
              <w:rPr>
                <w:szCs w:val="24"/>
                <w:lang w:eastAsia="lt-LT"/>
              </w:rPr>
              <w:t xml:space="preserve">ejų metų pertraukos dėl </w:t>
            </w:r>
            <w:proofErr w:type="spellStart"/>
            <w:r w:rsidR="002957C7">
              <w:rPr>
                <w:szCs w:val="24"/>
                <w:lang w:eastAsia="lt-LT"/>
              </w:rPr>
              <w:t>pandeminės</w:t>
            </w:r>
            <w:proofErr w:type="spellEnd"/>
            <w:r w:rsidR="002957C7">
              <w:rPr>
                <w:szCs w:val="24"/>
                <w:lang w:eastAsia="lt-LT"/>
              </w:rPr>
              <w:t xml:space="preserve"> situacijos Lietuvoje</w:t>
            </w:r>
            <w:r w:rsidR="00177D75">
              <w:rPr>
                <w:szCs w:val="24"/>
                <w:lang w:eastAsia="lt-LT"/>
              </w:rPr>
              <w:t xml:space="preserve"> 2022 m. balandžio 9 dieną į Šiaulius sugr</w:t>
            </w:r>
            <w:r w:rsidR="002957C7">
              <w:rPr>
                <w:szCs w:val="24"/>
                <w:lang w:eastAsia="lt-LT"/>
              </w:rPr>
              <w:t>ą</w:t>
            </w:r>
            <w:r w:rsidR="00177D75">
              <w:rPr>
                <w:szCs w:val="24"/>
                <w:lang w:eastAsia="lt-LT"/>
              </w:rPr>
              <w:t xml:space="preserve">žintos tarptautinės </w:t>
            </w:r>
            <w:proofErr w:type="spellStart"/>
            <w:r w:rsidR="00177D75">
              <w:rPr>
                <w:szCs w:val="24"/>
                <w:lang w:eastAsia="lt-LT"/>
              </w:rPr>
              <w:t>robotikos</w:t>
            </w:r>
            <w:proofErr w:type="spellEnd"/>
            <w:r w:rsidR="00177D75">
              <w:rPr>
                <w:szCs w:val="24"/>
                <w:lang w:eastAsia="lt-LT"/>
              </w:rPr>
              <w:t xml:space="preserve"> varžybos „Saulės robotų mūšis 2022“. Renginys ir vėl sulaukė didelio </w:t>
            </w:r>
            <w:proofErr w:type="spellStart"/>
            <w:r w:rsidR="00177D75">
              <w:rPr>
                <w:szCs w:val="24"/>
                <w:lang w:eastAsia="lt-LT"/>
              </w:rPr>
              <w:t>robotikos</w:t>
            </w:r>
            <w:proofErr w:type="spellEnd"/>
            <w:r w:rsidR="00177D75">
              <w:rPr>
                <w:szCs w:val="24"/>
                <w:lang w:eastAsia="lt-LT"/>
              </w:rPr>
              <w:t xml:space="preserve"> entuziastų susidomėjimo </w:t>
            </w:r>
            <w:r w:rsidR="00177D75" w:rsidRPr="00DF1A72">
              <w:rPr>
                <w:szCs w:val="24"/>
                <w:lang w:eastAsia="lt-LT"/>
              </w:rPr>
              <w:t xml:space="preserve">– </w:t>
            </w:r>
            <w:r w:rsidR="00177D75" w:rsidRPr="00DF1A72">
              <w:rPr>
                <w:szCs w:val="24"/>
              </w:rPr>
              <w:t xml:space="preserve">į </w:t>
            </w:r>
            <w:r w:rsidR="00177D75" w:rsidRPr="00DA3494">
              <w:rPr>
                <w:rStyle w:val="Emfaz"/>
                <w:i w:val="0"/>
                <w:szCs w:val="24"/>
              </w:rPr>
              <w:t>„Saulėtekio“ gimnaziją</w:t>
            </w:r>
            <w:r w:rsidR="00177D75" w:rsidRPr="00DA3494">
              <w:rPr>
                <w:i/>
                <w:szCs w:val="24"/>
              </w:rPr>
              <w:t xml:space="preserve"> </w:t>
            </w:r>
            <w:r w:rsidR="00177D75" w:rsidRPr="00DF1A72">
              <w:rPr>
                <w:szCs w:val="24"/>
              </w:rPr>
              <w:t>atvyko robotų kūrėjai (komandos) su 109 robotais</w:t>
            </w:r>
            <w:r>
              <w:rPr>
                <w:szCs w:val="24"/>
              </w:rPr>
              <w:t>.</w:t>
            </w:r>
          </w:p>
        </w:tc>
      </w:tr>
      <w:tr w:rsidR="00F87F42" w:rsidRPr="00B07DD2" w14:paraId="4AE52C69" w14:textId="77777777" w:rsidTr="009E5824">
        <w:trPr>
          <w:trHeight w:val="940"/>
        </w:trPr>
        <w:tc>
          <w:tcPr>
            <w:tcW w:w="1702" w:type="dxa"/>
            <w:vMerge/>
            <w:tcBorders>
              <w:left w:val="single" w:sz="4" w:space="0" w:color="auto"/>
              <w:right w:val="single" w:sz="4" w:space="0" w:color="auto"/>
            </w:tcBorders>
          </w:tcPr>
          <w:p w14:paraId="0CAE3670" w14:textId="77777777" w:rsidR="00F87F42" w:rsidRPr="00B07DD2" w:rsidRDefault="00F87F42" w:rsidP="00946F7F">
            <w:pPr>
              <w:overflowPunct w:val="0"/>
              <w:textAlignment w:val="baseline"/>
              <w:rPr>
                <w:szCs w:val="24"/>
                <w:lang w:eastAsia="lt-LT"/>
              </w:rPr>
            </w:pPr>
          </w:p>
        </w:tc>
        <w:tc>
          <w:tcPr>
            <w:tcW w:w="1701" w:type="dxa"/>
            <w:vMerge/>
            <w:tcBorders>
              <w:left w:val="single" w:sz="4" w:space="0" w:color="auto"/>
              <w:bottom w:val="single" w:sz="4" w:space="0" w:color="auto"/>
              <w:right w:val="single" w:sz="4" w:space="0" w:color="auto"/>
            </w:tcBorders>
          </w:tcPr>
          <w:p w14:paraId="126B1F56" w14:textId="77777777" w:rsidR="00F87F42" w:rsidRPr="00B07DD2" w:rsidRDefault="00F87F42"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329DE602" w14:textId="6678776F" w:rsidR="00F87F42" w:rsidRPr="00B07DD2" w:rsidRDefault="000D57B5" w:rsidP="00F87F42">
            <w:pPr>
              <w:rPr>
                <w:szCs w:val="24"/>
              </w:rPr>
            </w:pPr>
            <w:r>
              <w:rPr>
                <w:szCs w:val="24"/>
              </w:rPr>
              <w:t>1</w:t>
            </w:r>
            <w:r w:rsidR="00F87F42" w:rsidRPr="00B07DD2">
              <w:rPr>
                <w:szCs w:val="24"/>
              </w:rPr>
              <w:t>.2.2.5. Įgyvendinama amatų ir dizaino kryptis.</w:t>
            </w:r>
          </w:p>
        </w:tc>
        <w:tc>
          <w:tcPr>
            <w:tcW w:w="3827" w:type="dxa"/>
            <w:tcBorders>
              <w:top w:val="single" w:sz="4" w:space="0" w:color="auto"/>
              <w:left w:val="single" w:sz="4" w:space="0" w:color="auto"/>
              <w:bottom w:val="single" w:sz="4" w:space="0" w:color="auto"/>
              <w:right w:val="single" w:sz="4" w:space="0" w:color="auto"/>
            </w:tcBorders>
          </w:tcPr>
          <w:p w14:paraId="4E1FA1A1" w14:textId="22FBDD53" w:rsidR="007A5A38" w:rsidRDefault="00153556" w:rsidP="007A5A38">
            <w:r>
              <w:rPr>
                <w:rFonts w:eastAsia="Lucida Sans Unicode"/>
                <w:lang w:eastAsia="ar-SA"/>
              </w:rPr>
              <w:t>Nuo 2021 m. rugsėjo 1 d. gimnazijoje įgyvendinama amatų ir dizaino kryptis. Ji</w:t>
            </w:r>
            <w:r w:rsidRPr="00B07DD2">
              <w:rPr>
                <w:color w:val="000000" w:themeColor="text1"/>
              </w:rPr>
              <w:t xml:space="preserve"> ženkliai prisideda prie STEAM projekto gimnazijoje plėtros. Šią kryptį pasirinkę mokiniai gerina savo mokymo(</w:t>
            </w:r>
            <w:proofErr w:type="spellStart"/>
            <w:r w:rsidRPr="00B07DD2">
              <w:rPr>
                <w:color w:val="000000" w:themeColor="text1"/>
              </w:rPr>
              <w:t>si</w:t>
            </w:r>
            <w:proofErr w:type="spellEnd"/>
            <w:r w:rsidRPr="00B07DD2">
              <w:rPr>
                <w:color w:val="000000" w:themeColor="text1"/>
              </w:rPr>
              <w:t>) pasiekimus, ugdo(</w:t>
            </w:r>
            <w:proofErr w:type="spellStart"/>
            <w:r w:rsidRPr="00B07DD2">
              <w:rPr>
                <w:color w:val="000000" w:themeColor="text1"/>
              </w:rPr>
              <w:t>si</w:t>
            </w:r>
            <w:proofErr w:type="spellEnd"/>
            <w:r w:rsidRPr="00B07DD2">
              <w:rPr>
                <w:color w:val="000000" w:themeColor="text1"/>
              </w:rPr>
              <w:t xml:space="preserve">) </w:t>
            </w:r>
            <w:r w:rsidRPr="00B07DD2">
              <w:t xml:space="preserve">bendradarbiavimo, komunikavimo įgūdžius, lavina gebėjimą priimti sprendimus, inžinierinį mąstymą, </w:t>
            </w:r>
            <w:r w:rsidR="007A5A38">
              <w:t xml:space="preserve">kūrybiškumą per praktinę veiklą. 2022 metais </w:t>
            </w:r>
            <w:r w:rsidR="007A5A38" w:rsidRPr="007A5A38">
              <w:t>mokiniai  mok</w:t>
            </w:r>
            <w:r w:rsidR="007A5A38">
              <w:t>ė</w:t>
            </w:r>
            <w:r w:rsidR="007A5A38" w:rsidRPr="007A5A38">
              <w:t>si siuvinių (žaislų) projek</w:t>
            </w:r>
            <w:r w:rsidR="007A5A38">
              <w:t xml:space="preserve">tavimo ir siuvimo technologijos, kūrė </w:t>
            </w:r>
            <w:r w:rsidR="007A5A38" w:rsidRPr="007A5A38">
              <w:t>įvairius taikomojo meno gaminius, sienos dekoracijas, pritaikydami įvairias menines priemones, restaur</w:t>
            </w:r>
            <w:r w:rsidR="007A5A38">
              <w:t xml:space="preserve">avo senus daiktus, mokėsi interjero puošybos pagrindų. </w:t>
            </w:r>
          </w:p>
          <w:p w14:paraId="56DE29A1" w14:textId="77777777" w:rsidR="007A5A38" w:rsidRPr="007A5A38" w:rsidRDefault="007A5A38" w:rsidP="007A5A38">
            <w:pPr>
              <w:rPr>
                <w:color w:val="000000"/>
                <w:lang w:eastAsia="lt-LT"/>
              </w:rPr>
            </w:pPr>
            <w:r w:rsidRPr="007A5A38">
              <w:rPr>
                <w:color w:val="000000"/>
                <w:lang w:eastAsia="lt-LT"/>
              </w:rPr>
              <w:t xml:space="preserve">Mokinių sukurti darbai eksponuojami gimnazijoje, puošia namų ir gimnazijos interjerą (vitrina su apšvietimu). </w:t>
            </w:r>
          </w:p>
          <w:p w14:paraId="6E8DA44E" w14:textId="55860CA8" w:rsidR="007A5A38" w:rsidRPr="00B07DD2" w:rsidRDefault="007A5A38" w:rsidP="007A5A38">
            <w:pPr>
              <w:rPr>
                <w:szCs w:val="24"/>
                <w:lang w:eastAsia="lt-LT"/>
              </w:rPr>
            </w:pPr>
            <w:r>
              <w:rPr>
                <w:color w:val="000000"/>
                <w:lang w:eastAsia="lt-LT"/>
              </w:rPr>
              <w:t>Gimnazistai d</w:t>
            </w:r>
            <w:r w:rsidRPr="007A5A38">
              <w:rPr>
                <w:color w:val="000000"/>
                <w:lang w:eastAsia="lt-LT"/>
              </w:rPr>
              <w:t xml:space="preserve">alyvavo parodose ir </w:t>
            </w:r>
            <w:r>
              <w:rPr>
                <w:color w:val="000000"/>
                <w:lang w:eastAsia="lt-LT"/>
              </w:rPr>
              <w:t>konkursuose, darbus pristatė VU Šiaulių akademijos</w:t>
            </w:r>
            <w:r w:rsidRPr="007A5A38">
              <w:rPr>
                <w:color w:val="000000"/>
                <w:lang w:eastAsia="lt-LT"/>
              </w:rPr>
              <w:t xml:space="preserve"> konferencijoje, parodoje, pelnė apdovanojimus už išskirtinius kūrinius. </w:t>
            </w:r>
          </w:p>
        </w:tc>
      </w:tr>
      <w:tr w:rsidR="00AF1ACD" w:rsidRPr="00B07DD2" w14:paraId="2977949D" w14:textId="65BEDAF4" w:rsidTr="003F1EB8">
        <w:trPr>
          <w:trHeight w:val="551"/>
        </w:trPr>
        <w:tc>
          <w:tcPr>
            <w:tcW w:w="1702" w:type="dxa"/>
            <w:vMerge w:val="restart"/>
            <w:tcBorders>
              <w:left w:val="single" w:sz="4" w:space="0" w:color="auto"/>
              <w:right w:val="single" w:sz="4" w:space="0" w:color="auto"/>
            </w:tcBorders>
          </w:tcPr>
          <w:p w14:paraId="0F950E03" w14:textId="5DB415BF" w:rsidR="00AF1ACD" w:rsidRPr="00B07DD2" w:rsidRDefault="00AF1ACD" w:rsidP="00946F7F">
            <w:pPr>
              <w:overflowPunct w:val="0"/>
              <w:textAlignment w:val="baseline"/>
              <w:rPr>
                <w:szCs w:val="24"/>
                <w:lang w:eastAsia="lt-LT"/>
              </w:rPr>
            </w:pPr>
            <w:r>
              <w:rPr>
                <w:szCs w:val="24"/>
                <w:lang w:eastAsia="lt-LT"/>
              </w:rPr>
              <w:t>1</w:t>
            </w:r>
            <w:r w:rsidRPr="00B07DD2">
              <w:rPr>
                <w:szCs w:val="24"/>
                <w:lang w:eastAsia="lt-LT"/>
              </w:rPr>
              <w:t>.3. Stiprinti skaitmeninės kompetencijos ugdymą(</w:t>
            </w:r>
            <w:proofErr w:type="spellStart"/>
            <w:r w:rsidRPr="00B07DD2">
              <w:rPr>
                <w:szCs w:val="24"/>
                <w:lang w:eastAsia="lt-LT"/>
              </w:rPr>
              <w:t>si</w:t>
            </w:r>
            <w:proofErr w:type="spellEnd"/>
            <w:r w:rsidRPr="00B07DD2">
              <w:rPr>
                <w:szCs w:val="24"/>
                <w:lang w:eastAsia="lt-LT"/>
              </w:rPr>
              <w:t>)</w:t>
            </w:r>
          </w:p>
          <w:p w14:paraId="6447439B" w14:textId="77777777" w:rsidR="00AF1ACD" w:rsidRPr="00B07DD2" w:rsidRDefault="00AF1ACD" w:rsidP="00946F7F">
            <w:pPr>
              <w:overflowPunct w:val="0"/>
              <w:textAlignment w:val="baseline"/>
              <w:rPr>
                <w:szCs w:val="24"/>
                <w:lang w:eastAsia="lt-LT"/>
              </w:rPr>
            </w:pPr>
            <w:r w:rsidRPr="00B07DD2">
              <w:rPr>
                <w:i/>
                <w:szCs w:val="24"/>
                <w:lang w:eastAsia="lt-LT"/>
              </w:rPr>
              <w:t>(veiklos sritis – mokyklos bendruomenė)</w:t>
            </w:r>
          </w:p>
        </w:tc>
        <w:tc>
          <w:tcPr>
            <w:tcW w:w="1701" w:type="dxa"/>
            <w:vMerge w:val="restart"/>
            <w:tcBorders>
              <w:top w:val="single" w:sz="4" w:space="0" w:color="auto"/>
              <w:left w:val="single" w:sz="4" w:space="0" w:color="auto"/>
              <w:right w:val="single" w:sz="4" w:space="0" w:color="auto"/>
            </w:tcBorders>
          </w:tcPr>
          <w:p w14:paraId="1CF98C32" w14:textId="082E4FE1" w:rsidR="00AF1ACD" w:rsidRPr="00B07DD2" w:rsidRDefault="00AF1ACD" w:rsidP="00946F7F">
            <w:pPr>
              <w:rPr>
                <w:szCs w:val="24"/>
                <w:lang w:eastAsia="lt-LT"/>
              </w:rPr>
            </w:pPr>
            <w:r>
              <w:rPr>
                <w:szCs w:val="24"/>
                <w:lang w:eastAsia="lt-LT"/>
              </w:rPr>
              <w:t>1</w:t>
            </w:r>
            <w:r w:rsidRPr="00B07DD2">
              <w:rPr>
                <w:szCs w:val="24"/>
                <w:lang w:eastAsia="lt-LT"/>
              </w:rPr>
              <w:t xml:space="preserve">.3.1. Patobulinta </w:t>
            </w:r>
            <w:r w:rsidRPr="00B07DD2">
              <w:rPr>
                <w:szCs w:val="24"/>
              </w:rPr>
              <w:t>mokytojų ir aplinkos darbuotojų skaitmeninio</w:t>
            </w:r>
            <w:r w:rsidRPr="00B07DD2">
              <w:rPr>
                <w:b/>
                <w:szCs w:val="24"/>
              </w:rPr>
              <w:t xml:space="preserve"> </w:t>
            </w:r>
            <w:r w:rsidRPr="00B07DD2">
              <w:rPr>
                <w:szCs w:val="24"/>
              </w:rPr>
              <w:t xml:space="preserve">turinio, naujų </w:t>
            </w:r>
            <w:r w:rsidRPr="00B07DD2">
              <w:rPr>
                <w:szCs w:val="24"/>
              </w:rPr>
              <w:lastRenderedPageBreak/>
              <w:t>technologijų ir informacijos valdymo kompetencija.</w:t>
            </w:r>
          </w:p>
        </w:tc>
        <w:tc>
          <w:tcPr>
            <w:tcW w:w="2835" w:type="dxa"/>
            <w:tcBorders>
              <w:top w:val="single" w:sz="4" w:space="0" w:color="auto"/>
              <w:left w:val="single" w:sz="4" w:space="0" w:color="auto"/>
              <w:bottom w:val="single" w:sz="4" w:space="0" w:color="auto"/>
              <w:right w:val="single" w:sz="4" w:space="0" w:color="auto"/>
            </w:tcBorders>
          </w:tcPr>
          <w:p w14:paraId="20BA6313" w14:textId="7D627226" w:rsidR="00AF1ACD" w:rsidRPr="00B07DD2" w:rsidRDefault="00AF1ACD" w:rsidP="00812333">
            <w:pPr>
              <w:rPr>
                <w:szCs w:val="24"/>
                <w:lang w:eastAsia="lt-LT"/>
              </w:rPr>
            </w:pPr>
            <w:r>
              <w:rPr>
                <w:szCs w:val="24"/>
                <w:lang w:eastAsia="lt-LT"/>
              </w:rPr>
              <w:lastRenderedPageBreak/>
              <w:t>1</w:t>
            </w:r>
            <w:r w:rsidRPr="00B07DD2">
              <w:rPr>
                <w:szCs w:val="24"/>
                <w:lang w:eastAsia="lt-LT"/>
              </w:rPr>
              <w:t xml:space="preserve">.3.1.1. </w:t>
            </w:r>
            <w:r w:rsidRPr="00B07DD2">
              <w:rPr>
                <w:szCs w:val="24"/>
              </w:rPr>
              <w:t>Ne mažiau kaip 60% gimnazijos darbuotojų dalyvavo skaitmeninio turinio, naujų technologijų ir informacijos valdymo mokymuose.</w:t>
            </w:r>
          </w:p>
        </w:tc>
        <w:tc>
          <w:tcPr>
            <w:tcW w:w="3827" w:type="dxa"/>
            <w:tcBorders>
              <w:top w:val="single" w:sz="4" w:space="0" w:color="auto"/>
              <w:left w:val="single" w:sz="4" w:space="0" w:color="auto"/>
              <w:bottom w:val="single" w:sz="4" w:space="0" w:color="auto"/>
              <w:right w:val="single" w:sz="4" w:space="0" w:color="auto"/>
            </w:tcBorders>
          </w:tcPr>
          <w:p w14:paraId="65E2BD25" w14:textId="0533E9BC" w:rsidR="00AF1ACD" w:rsidRPr="004E68AD" w:rsidRDefault="00AF1ACD" w:rsidP="00812333">
            <w:pPr>
              <w:rPr>
                <w:szCs w:val="24"/>
                <w:lang w:eastAsia="lt-LT"/>
              </w:rPr>
            </w:pPr>
            <w:r>
              <w:rPr>
                <w:szCs w:val="24"/>
              </w:rPr>
              <w:t>85</w:t>
            </w:r>
            <w:r w:rsidRPr="00B07DD2">
              <w:rPr>
                <w:szCs w:val="24"/>
              </w:rPr>
              <w:t xml:space="preserve">% gimnazijos darbuotojų </w:t>
            </w:r>
            <w:r>
              <w:rPr>
                <w:szCs w:val="24"/>
              </w:rPr>
              <w:t>(100</w:t>
            </w:r>
            <w:r w:rsidRPr="00B07DD2">
              <w:rPr>
                <w:szCs w:val="24"/>
              </w:rPr>
              <w:t>%</w:t>
            </w:r>
            <w:r>
              <w:rPr>
                <w:szCs w:val="24"/>
              </w:rPr>
              <w:t xml:space="preserve"> pedagoginių darbuotojų ir 25</w:t>
            </w:r>
            <w:r w:rsidRPr="00B07DD2">
              <w:rPr>
                <w:szCs w:val="24"/>
              </w:rPr>
              <w:t>%</w:t>
            </w:r>
            <w:r>
              <w:rPr>
                <w:szCs w:val="24"/>
              </w:rPr>
              <w:t xml:space="preserve"> ugdymo aprūpinimo skyriaus) </w:t>
            </w:r>
            <w:r w:rsidRPr="00B07DD2">
              <w:rPr>
                <w:szCs w:val="24"/>
              </w:rPr>
              <w:t>dalyvavo skaitmeninio turinio, naujų technologijų ir</w:t>
            </w:r>
            <w:r>
              <w:rPr>
                <w:szCs w:val="24"/>
              </w:rPr>
              <w:t xml:space="preserve"> informacijos valdymo išorės institucijų ir/ar gimnazijos </w:t>
            </w:r>
            <w:r>
              <w:rPr>
                <w:szCs w:val="24"/>
              </w:rPr>
              <w:lastRenderedPageBreak/>
              <w:t>darbuotojų organizuotuose mokymuose.</w:t>
            </w:r>
          </w:p>
        </w:tc>
      </w:tr>
      <w:tr w:rsidR="00AF1ACD" w:rsidRPr="00B07DD2" w14:paraId="14B4B341" w14:textId="77777777" w:rsidTr="009E5824">
        <w:trPr>
          <w:trHeight w:val="3103"/>
        </w:trPr>
        <w:tc>
          <w:tcPr>
            <w:tcW w:w="1702" w:type="dxa"/>
            <w:vMerge/>
            <w:tcBorders>
              <w:left w:val="single" w:sz="4" w:space="0" w:color="auto"/>
              <w:right w:val="single" w:sz="4" w:space="0" w:color="auto"/>
            </w:tcBorders>
          </w:tcPr>
          <w:p w14:paraId="49A824AD" w14:textId="77777777" w:rsidR="00AF1ACD" w:rsidRDefault="00AF1ACD" w:rsidP="00946F7F">
            <w:pPr>
              <w:overflowPunct w:val="0"/>
              <w:textAlignment w:val="baseline"/>
              <w:rPr>
                <w:szCs w:val="24"/>
                <w:lang w:eastAsia="lt-LT"/>
              </w:rPr>
            </w:pPr>
          </w:p>
        </w:tc>
        <w:tc>
          <w:tcPr>
            <w:tcW w:w="1701" w:type="dxa"/>
            <w:vMerge/>
            <w:tcBorders>
              <w:left w:val="single" w:sz="4" w:space="0" w:color="auto"/>
              <w:right w:val="single" w:sz="4" w:space="0" w:color="auto"/>
            </w:tcBorders>
          </w:tcPr>
          <w:p w14:paraId="5293D597" w14:textId="77777777" w:rsidR="00AF1ACD" w:rsidRDefault="00AF1ACD"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2957C02C" w14:textId="66C5A2A3" w:rsidR="00AF1ACD" w:rsidRDefault="00AF1ACD" w:rsidP="00812333">
            <w:pPr>
              <w:rPr>
                <w:szCs w:val="24"/>
              </w:rPr>
            </w:pPr>
            <w:r>
              <w:rPr>
                <w:szCs w:val="24"/>
              </w:rPr>
              <w:t>1</w:t>
            </w:r>
            <w:r w:rsidRPr="00B07DD2">
              <w:rPr>
                <w:szCs w:val="24"/>
              </w:rPr>
              <w:t>.3.1.2. Ne mažiau kaip 2 mokytojai patys pasidalino su kolegomis gerąja ugdytinių mokymo(</w:t>
            </w:r>
            <w:proofErr w:type="spellStart"/>
            <w:r w:rsidRPr="00B07DD2">
              <w:rPr>
                <w:szCs w:val="24"/>
              </w:rPr>
              <w:t>si</w:t>
            </w:r>
            <w:proofErr w:type="spellEnd"/>
            <w:r w:rsidRPr="00B07DD2">
              <w:rPr>
                <w:szCs w:val="24"/>
              </w:rPr>
              <w:t>) virtualioje aplinkoje patirtimi, sistemingai organizavo skaitmeninės kompetencijos tobulinimo mokymus.</w:t>
            </w:r>
          </w:p>
          <w:p w14:paraId="0DE904B4" w14:textId="13947970" w:rsidR="00AF1ACD" w:rsidRDefault="00AF1ACD" w:rsidP="00812333">
            <w:pPr>
              <w:rPr>
                <w:szCs w:val="24"/>
              </w:rPr>
            </w:pPr>
          </w:p>
          <w:p w14:paraId="0C75EC68" w14:textId="26326374" w:rsidR="00AF1ACD" w:rsidRDefault="00AF1ACD" w:rsidP="00812333">
            <w:pPr>
              <w:rPr>
                <w:szCs w:val="24"/>
                <w:lang w:eastAsia="lt-LT"/>
              </w:rPr>
            </w:pPr>
          </w:p>
        </w:tc>
        <w:tc>
          <w:tcPr>
            <w:tcW w:w="3827" w:type="dxa"/>
            <w:tcBorders>
              <w:top w:val="single" w:sz="4" w:space="0" w:color="auto"/>
              <w:left w:val="single" w:sz="4" w:space="0" w:color="auto"/>
              <w:bottom w:val="single" w:sz="4" w:space="0" w:color="auto"/>
              <w:right w:val="single" w:sz="4" w:space="0" w:color="auto"/>
            </w:tcBorders>
          </w:tcPr>
          <w:p w14:paraId="5F6A75E8" w14:textId="77777777" w:rsidR="00AF1ACD" w:rsidRDefault="00AF1ACD" w:rsidP="002F09E7">
            <w:r w:rsidRPr="00B07DD2">
              <w:t>Gimnazijos mokytojai</w:t>
            </w:r>
            <w:r>
              <w:t xml:space="preserve"> 2022 m. </w:t>
            </w:r>
            <w:r w:rsidRPr="00B07DD2">
              <w:t xml:space="preserve"> rugsėjo mėnesį tradiciškai atnaujino žinias apie nuotolinį mokymą</w:t>
            </w:r>
            <w:r>
              <w:t xml:space="preserve"> di</w:t>
            </w:r>
            <w:r w:rsidRPr="00B07DD2">
              <w:t>rb</w:t>
            </w:r>
            <w:r>
              <w:t>ant</w:t>
            </w:r>
            <w:r w:rsidRPr="00B07DD2">
              <w:t xml:space="preserve"> su</w:t>
            </w:r>
            <w:r>
              <w:t xml:space="preserve"> gimnazijos ekstranete </w:t>
            </w:r>
            <w:r w:rsidRPr="00B07DD2">
              <w:t xml:space="preserve"> </w:t>
            </w:r>
            <w:r>
              <w:t xml:space="preserve">įdiegta </w:t>
            </w:r>
            <w:proofErr w:type="spellStart"/>
            <w:r w:rsidRPr="00B07DD2">
              <w:rPr>
                <w:i/>
              </w:rPr>
              <w:t>Moodle</w:t>
            </w:r>
            <w:proofErr w:type="spellEnd"/>
            <w:r>
              <w:t xml:space="preserve"> platforma, o iš suaugusiųjų mokyklos atvykę mokytojai buvo mokomi dirbti su šia nuotolinio mokymo platforma. </w:t>
            </w:r>
            <w:r w:rsidRPr="00B07DD2">
              <w:t xml:space="preserve">Mokymus vedė gimnazijos informacinių technologijų mokytojas metodininkas (LR informatikos mokslų daktaras) Gražvydas </w:t>
            </w:r>
            <w:proofErr w:type="spellStart"/>
            <w:r w:rsidRPr="00B07DD2">
              <w:t>Felinskas</w:t>
            </w:r>
            <w:proofErr w:type="spellEnd"/>
            <w:r w:rsidRPr="00B07DD2">
              <w:t>.</w:t>
            </w:r>
          </w:p>
          <w:p w14:paraId="22FB1080" w14:textId="44143BC7" w:rsidR="00AF1ACD" w:rsidRDefault="00AF1ACD" w:rsidP="00A24593">
            <w:pPr>
              <w:rPr>
                <w:szCs w:val="24"/>
              </w:rPr>
            </w:pPr>
            <w:r>
              <w:t xml:space="preserve">Sistemingai visus 2022 metus IT mokytojas metodininkas </w:t>
            </w:r>
            <w:proofErr w:type="spellStart"/>
            <w:r>
              <w:t>G.Felinskas</w:t>
            </w:r>
            <w:proofErr w:type="spellEnd"/>
            <w:r>
              <w:t xml:space="preserve"> ir vokiečių kalbos mokytoja metodininkė </w:t>
            </w:r>
            <w:proofErr w:type="spellStart"/>
            <w:r>
              <w:t>L.Šidlauskienė</w:t>
            </w:r>
            <w:proofErr w:type="spellEnd"/>
            <w:r>
              <w:t xml:space="preserve"> </w:t>
            </w:r>
            <w:r w:rsidRPr="00B07DD2">
              <w:rPr>
                <w:szCs w:val="24"/>
              </w:rPr>
              <w:t>pasidalino su kolegomis gerąja ugdytinių mokymo(</w:t>
            </w:r>
            <w:proofErr w:type="spellStart"/>
            <w:r w:rsidRPr="00B07DD2">
              <w:rPr>
                <w:szCs w:val="24"/>
              </w:rPr>
              <w:t>si</w:t>
            </w:r>
            <w:proofErr w:type="spellEnd"/>
            <w:r w:rsidRPr="00B07DD2">
              <w:rPr>
                <w:szCs w:val="24"/>
              </w:rPr>
              <w:t>) virtualioje aplinkoje patirtimi, sistemingai organizavo skaitmeninės k</w:t>
            </w:r>
            <w:r>
              <w:rPr>
                <w:szCs w:val="24"/>
              </w:rPr>
              <w:t>ompetencijos tobulinimo mokymus.</w:t>
            </w:r>
          </w:p>
        </w:tc>
      </w:tr>
      <w:tr w:rsidR="00AF1ACD" w:rsidRPr="00B07DD2" w14:paraId="2442E3E9" w14:textId="77777777" w:rsidTr="009E5824">
        <w:trPr>
          <w:trHeight w:val="1969"/>
        </w:trPr>
        <w:tc>
          <w:tcPr>
            <w:tcW w:w="1702" w:type="dxa"/>
            <w:vMerge/>
            <w:tcBorders>
              <w:left w:val="single" w:sz="4" w:space="0" w:color="auto"/>
              <w:right w:val="single" w:sz="4" w:space="0" w:color="auto"/>
            </w:tcBorders>
          </w:tcPr>
          <w:p w14:paraId="571258C0" w14:textId="77777777" w:rsidR="00AF1ACD" w:rsidRDefault="00AF1ACD" w:rsidP="00946F7F">
            <w:pPr>
              <w:overflowPunct w:val="0"/>
              <w:textAlignment w:val="baseline"/>
              <w:rPr>
                <w:szCs w:val="24"/>
                <w:lang w:eastAsia="lt-LT"/>
              </w:rPr>
            </w:pPr>
          </w:p>
        </w:tc>
        <w:tc>
          <w:tcPr>
            <w:tcW w:w="1701" w:type="dxa"/>
            <w:vMerge/>
            <w:tcBorders>
              <w:left w:val="single" w:sz="4" w:space="0" w:color="auto"/>
              <w:right w:val="single" w:sz="4" w:space="0" w:color="auto"/>
            </w:tcBorders>
          </w:tcPr>
          <w:p w14:paraId="75E3A154" w14:textId="77777777" w:rsidR="00AF1ACD" w:rsidRDefault="00AF1ACD"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38B0FCB7" w14:textId="0070A989" w:rsidR="00AF1ACD" w:rsidRDefault="00AF1ACD" w:rsidP="00411CFE">
            <w:pPr>
              <w:rPr>
                <w:szCs w:val="24"/>
              </w:rPr>
            </w:pPr>
            <w:r>
              <w:rPr>
                <w:szCs w:val="24"/>
              </w:rPr>
              <w:t>1</w:t>
            </w:r>
            <w:r w:rsidRPr="00B07DD2">
              <w:rPr>
                <w:szCs w:val="24"/>
              </w:rPr>
              <w:t>.3.1.3. Ne mažiau kaip 1 IT specialistas sistemingai konsultavo aplinkos darbuotojus naujų technologijų ir informacijos valdymo klausimais.</w:t>
            </w:r>
          </w:p>
        </w:tc>
        <w:tc>
          <w:tcPr>
            <w:tcW w:w="3827" w:type="dxa"/>
            <w:tcBorders>
              <w:top w:val="single" w:sz="4" w:space="0" w:color="auto"/>
              <w:left w:val="single" w:sz="4" w:space="0" w:color="auto"/>
              <w:bottom w:val="single" w:sz="4" w:space="0" w:color="auto"/>
              <w:right w:val="single" w:sz="4" w:space="0" w:color="auto"/>
            </w:tcBorders>
          </w:tcPr>
          <w:p w14:paraId="78DBD337" w14:textId="4127DE88" w:rsidR="00AF1ACD" w:rsidRPr="00B07DD2" w:rsidRDefault="00AF1ACD" w:rsidP="002F09E7">
            <w:r>
              <w:t xml:space="preserve">Gimnazijos IT specialistas </w:t>
            </w:r>
            <w:proofErr w:type="spellStart"/>
            <w:r>
              <w:t>K.Kundrotas</w:t>
            </w:r>
            <w:proofErr w:type="spellEnd"/>
            <w:r>
              <w:t xml:space="preserve"> ir IT mokytojas metodininkas </w:t>
            </w:r>
            <w:proofErr w:type="spellStart"/>
            <w:r>
              <w:t>D.Bertašius</w:t>
            </w:r>
            <w:proofErr w:type="spellEnd"/>
            <w:r>
              <w:t xml:space="preserve"> </w:t>
            </w:r>
            <w:r w:rsidRPr="00B07DD2">
              <w:rPr>
                <w:szCs w:val="24"/>
              </w:rPr>
              <w:t>sistemingai konsultavo aplinkos darbuotojus naujų technologijų ir informacijos valdymo klausimais.</w:t>
            </w:r>
          </w:p>
        </w:tc>
      </w:tr>
      <w:tr w:rsidR="00AF1ACD" w:rsidRPr="00B07DD2" w14:paraId="091966EF" w14:textId="77777777" w:rsidTr="009E5824">
        <w:trPr>
          <w:trHeight w:val="835"/>
        </w:trPr>
        <w:tc>
          <w:tcPr>
            <w:tcW w:w="1702" w:type="dxa"/>
            <w:vMerge/>
            <w:tcBorders>
              <w:left w:val="single" w:sz="4" w:space="0" w:color="auto"/>
              <w:right w:val="single" w:sz="4" w:space="0" w:color="auto"/>
            </w:tcBorders>
          </w:tcPr>
          <w:p w14:paraId="1F7CC444" w14:textId="77777777" w:rsidR="00AF1ACD" w:rsidRDefault="00AF1ACD" w:rsidP="00946F7F">
            <w:pPr>
              <w:overflowPunct w:val="0"/>
              <w:textAlignment w:val="baseline"/>
              <w:rPr>
                <w:szCs w:val="24"/>
                <w:lang w:eastAsia="lt-LT"/>
              </w:rPr>
            </w:pPr>
          </w:p>
        </w:tc>
        <w:tc>
          <w:tcPr>
            <w:tcW w:w="1701" w:type="dxa"/>
            <w:vMerge/>
            <w:tcBorders>
              <w:left w:val="single" w:sz="4" w:space="0" w:color="auto"/>
              <w:right w:val="single" w:sz="4" w:space="0" w:color="auto"/>
            </w:tcBorders>
          </w:tcPr>
          <w:p w14:paraId="10821915" w14:textId="77777777" w:rsidR="00AF1ACD" w:rsidRDefault="00AF1ACD" w:rsidP="00946F7F">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6A08ECD4" w14:textId="7CD6A547" w:rsidR="00AF1ACD" w:rsidRDefault="00AF1ACD" w:rsidP="001C41AD">
            <w:pPr>
              <w:rPr>
                <w:szCs w:val="24"/>
              </w:rPr>
            </w:pPr>
            <w:r>
              <w:rPr>
                <w:szCs w:val="24"/>
              </w:rPr>
              <w:t>1</w:t>
            </w:r>
            <w:r w:rsidRPr="00B07DD2">
              <w:rPr>
                <w:szCs w:val="24"/>
              </w:rPr>
              <w:t>.3.1.4. Ne mažiau kaip 30% mokytojų vedė, ne mažiau kaip 50% mokytojų stebėjo atviras, IKT tikslingo pritaikymo mokinių ugdymui(</w:t>
            </w:r>
            <w:proofErr w:type="spellStart"/>
            <w:r w:rsidRPr="00B07DD2">
              <w:rPr>
                <w:szCs w:val="24"/>
              </w:rPr>
              <w:t>si</w:t>
            </w:r>
            <w:proofErr w:type="spellEnd"/>
            <w:r w:rsidRPr="00B07DD2">
              <w:rPr>
                <w:szCs w:val="24"/>
              </w:rPr>
              <w:t>), pamokas.</w:t>
            </w:r>
          </w:p>
        </w:tc>
        <w:tc>
          <w:tcPr>
            <w:tcW w:w="3827" w:type="dxa"/>
            <w:tcBorders>
              <w:top w:val="single" w:sz="4" w:space="0" w:color="auto"/>
              <w:left w:val="single" w:sz="4" w:space="0" w:color="auto"/>
              <w:bottom w:val="single" w:sz="4" w:space="0" w:color="auto"/>
              <w:right w:val="single" w:sz="4" w:space="0" w:color="auto"/>
            </w:tcBorders>
          </w:tcPr>
          <w:p w14:paraId="737275AD" w14:textId="47B57F56" w:rsidR="00AF1ACD" w:rsidRPr="004E68AD" w:rsidRDefault="00AF1ACD" w:rsidP="00D90889">
            <w:r>
              <w:rPr>
                <w:szCs w:val="24"/>
              </w:rPr>
              <w:t xml:space="preserve">2022 metais gimnazijos pedagogai daugiau dėmesio skyrė tikslingam IKT panaudojimui pamokose. </w:t>
            </w:r>
            <w:r w:rsidRPr="004E68AD">
              <w:t>43</w:t>
            </w:r>
            <w:r w:rsidRPr="00B07DD2">
              <w:rPr>
                <w:szCs w:val="24"/>
              </w:rPr>
              <w:t xml:space="preserve">% mokytojų vedė, </w:t>
            </w:r>
            <w:r>
              <w:rPr>
                <w:szCs w:val="24"/>
              </w:rPr>
              <w:t>6</w:t>
            </w:r>
            <w:r w:rsidRPr="00B07DD2">
              <w:rPr>
                <w:szCs w:val="24"/>
              </w:rPr>
              <w:t>0% mokytojų stebėjo atviras, IKT tikslingo pritaikymo mokinių ugdymui(</w:t>
            </w:r>
            <w:proofErr w:type="spellStart"/>
            <w:r w:rsidRPr="00B07DD2">
              <w:rPr>
                <w:szCs w:val="24"/>
              </w:rPr>
              <w:t>si</w:t>
            </w:r>
            <w:proofErr w:type="spellEnd"/>
            <w:r w:rsidRPr="00B07DD2">
              <w:rPr>
                <w:szCs w:val="24"/>
              </w:rPr>
              <w:t>), pamokas.</w:t>
            </w:r>
            <w:r>
              <w:rPr>
                <w:szCs w:val="24"/>
              </w:rPr>
              <w:t xml:space="preserve"> Mokytojai pamokose naudojo gimnazijoje esamas planšetinių kompiuterių klases, mobiliuosius įrenginius, išmaniąsias lentas, naujai įrengtą hibridinio ugdymo klasę ir kt. technologines priemones, kad pamoka būtų šiuolaikiška, patraukli mokiniui ir interaktyvi. </w:t>
            </w:r>
          </w:p>
        </w:tc>
      </w:tr>
      <w:tr w:rsidR="00AF1ACD" w:rsidRPr="00B07DD2" w14:paraId="7E05D606" w14:textId="77777777" w:rsidTr="009E5824">
        <w:trPr>
          <w:trHeight w:val="1117"/>
        </w:trPr>
        <w:tc>
          <w:tcPr>
            <w:tcW w:w="1702" w:type="dxa"/>
            <w:vMerge/>
            <w:tcBorders>
              <w:left w:val="single" w:sz="4" w:space="0" w:color="auto"/>
              <w:right w:val="single" w:sz="4" w:space="0" w:color="auto"/>
            </w:tcBorders>
          </w:tcPr>
          <w:p w14:paraId="630A2F12" w14:textId="77777777" w:rsidR="00AF1ACD" w:rsidRDefault="00AF1ACD" w:rsidP="004C3C55">
            <w:pPr>
              <w:overflowPunct w:val="0"/>
              <w:textAlignment w:val="baseline"/>
              <w:rPr>
                <w:szCs w:val="24"/>
                <w:lang w:eastAsia="lt-LT"/>
              </w:rPr>
            </w:pPr>
          </w:p>
        </w:tc>
        <w:tc>
          <w:tcPr>
            <w:tcW w:w="1701" w:type="dxa"/>
            <w:vMerge/>
            <w:tcBorders>
              <w:left w:val="single" w:sz="4" w:space="0" w:color="auto"/>
              <w:right w:val="single" w:sz="4" w:space="0" w:color="auto"/>
            </w:tcBorders>
          </w:tcPr>
          <w:p w14:paraId="18BCB329" w14:textId="77777777" w:rsidR="00AF1ACD" w:rsidRDefault="00AF1ACD" w:rsidP="004C3C55">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1A31FBC5" w14:textId="2289E62D" w:rsidR="00AF1ACD" w:rsidRPr="00B07DD2" w:rsidRDefault="00AF1ACD" w:rsidP="004C3C55">
            <w:pPr>
              <w:rPr>
                <w:szCs w:val="24"/>
              </w:rPr>
            </w:pPr>
            <w:r>
              <w:rPr>
                <w:color w:val="000000" w:themeColor="text1"/>
              </w:rPr>
              <w:t>1</w:t>
            </w:r>
            <w:r w:rsidRPr="00B07DD2">
              <w:rPr>
                <w:color w:val="000000" w:themeColor="text1"/>
              </w:rPr>
              <w:t xml:space="preserve">.3.1.5. Vidutiniškai 86% mokytojų  naudojo „Google </w:t>
            </w:r>
            <w:proofErr w:type="spellStart"/>
            <w:r w:rsidRPr="00B07DD2">
              <w:rPr>
                <w:color w:val="000000" w:themeColor="text1"/>
              </w:rPr>
              <w:t>Drive</w:t>
            </w:r>
            <w:proofErr w:type="spellEnd"/>
            <w:r w:rsidRPr="00B07DD2">
              <w:rPr>
                <w:color w:val="000000" w:themeColor="text1"/>
              </w:rPr>
              <w:t>“ virtualią duomenų saugyklą.</w:t>
            </w:r>
          </w:p>
        </w:tc>
        <w:tc>
          <w:tcPr>
            <w:tcW w:w="3827" w:type="dxa"/>
            <w:tcBorders>
              <w:top w:val="single" w:sz="4" w:space="0" w:color="auto"/>
              <w:left w:val="single" w:sz="4" w:space="0" w:color="auto"/>
              <w:bottom w:val="single" w:sz="4" w:space="0" w:color="auto"/>
              <w:right w:val="single" w:sz="4" w:space="0" w:color="auto"/>
            </w:tcBorders>
          </w:tcPr>
          <w:p w14:paraId="00E887A3" w14:textId="77777777" w:rsidR="00AF1ACD" w:rsidRPr="00B07DD2" w:rsidRDefault="00AF1ACD" w:rsidP="004C3C55">
            <w:pPr>
              <w:pBdr>
                <w:top w:val="nil"/>
                <w:left w:val="nil"/>
                <w:bottom w:val="nil"/>
                <w:right w:val="nil"/>
                <w:between w:val="nil"/>
              </w:pBdr>
              <w:rPr>
                <w:color w:val="000000"/>
              </w:rPr>
            </w:pPr>
            <w:r w:rsidRPr="00B07DD2">
              <w:rPr>
                <w:szCs w:val="24"/>
              </w:rPr>
              <w:t xml:space="preserve">90% gimnazijos mokytojų naudojasi </w:t>
            </w:r>
            <w:r w:rsidRPr="00B07DD2">
              <w:rPr>
                <w:i/>
                <w:color w:val="000000"/>
              </w:rPr>
              <w:t xml:space="preserve">Google </w:t>
            </w:r>
            <w:proofErr w:type="spellStart"/>
            <w:r w:rsidRPr="00B07DD2">
              <w:rPr>
                <w:i/>
                <w:color w:val="000000"/>
              </w:rPr>
              <w:t>Drive</w:t>
            </w:r>
            <w:proofErr w:type="spellEnd"/>
            <w:r w:rsidRPr="00B07DD2">
              <w:rPr>
                <w:color w:val="000000"/>
              </w:rPr>
              <w:t xml:space="preserve"> virtualia duomenų saugykla. </w:t>
            </w:r>
          </w:p>
          <w:p w14:paraId="0A94802C" w14:textId="73A827CB" w:rsidR="00AF1ACD" w:rsidRPr="00B07DD2" w:rsidRDefault="00AF1ACD" w:rsidP="004C3C55">
            <w:r w:rsidRPr="00B07DD2">
              <w:rPr>
                <w:i/>
                <w:color w:val="000000"/>
              </w:rPr>
              <w:lastRenderedPageBreak/>
              <w:t xml:space="preserve">Google </w:t>
            </w:r>
            <w:proofErr w:type="spellStart"/>
            <w:r w:rsidRPr="00B07DD2">
              <w:rPr>
                <w:i/>
                <w:color w:val="000000"/>
              </w:rPr>
              <w:t>Drive</w:t>
            </w:r>
            <w:proofErr w:type="spellEnd"/>
            <w:r w:rsidRPr="00B07DD2">
              <w:rPr>
                <w:color w:val="000000"/>
              </w:rPr>
              <w:t xml:space="preserve"> diske sukurti atskiri virtualūs diskai gimnazijos administracijai ir bendras mokytojų diskas. </w:t>
            </w:r>
            <w:proofErr w:type="spellStart"/>
            <w:r w:rsidRPr="00B07DD2">
              <w:rPr>
                <w:i/>
                <w:color w:val="000000"/>
              </w:rPr>
              <w:t>Gmail</w:t>
            </w:r>
            <w:proofErr w:type="spellEnd"/>
            <w:r w:rsidRPr="00B07DD2">
              <w:rPr>
                <w:color w:val="000000"/>
              </w:rPr>
              <w:t xml:space="preserve"> kalendoriuje gimnazijos bendruomenė stebi ir pati fiksuoja renginius gimnazijoje ir už jos ribų. Gimnazijos paštas perkeltas į </w:t>
            </w:r>
            <w:proofErr w:type="spellStart"/>
            <w:r w:rsidRPr="00B07DD2">
              <w:rPr>
                <w:i/>
                <w:color w:val="000000"/>
              </w:rPr>
              <w:t>Gmail</w:t>
            </w:r>
            <w:proofErr w:type="spellEnd"/>
            <w:r w:rsidRPr="00B07DD2">
              <w:rPr>
                <w:color w:val="000000"/>
              </w:rPr>
              <w:t xml:space="preserve"> serverius. Sukurtos atskiros adresatų grupės pagal užimamas pareigybes, mokomuosius dalykus.</w:t>
            </w:r>
          </w:p>
        </w:tc>
      </w:tr>
      <w:tr w:rsidR="00AF1ACD" w:rsidRPr="00B07DD2" w14:paraId="3AA64E6F" w14:textId="77777777" w:rsidTr="009E5824">
        <w:trPr>
          <w:trHeight w:val="1515"/>
        </w:trPr>
        <w:tc>
          <w:tcPr>
            <w:tcW w:w="1702" w:type="dxa"/>
            <w:vMerge/>
            <w:tcBorders>
              <w:left w:val="single" w:sz="4" w:space="0" w:color="auto"/>
              <w:right w:val="single" w:sz="4" w:space="0" w:color="auto"/>
            </w:tcBorders>
          </w:tcPr>
          <w:p w14:paraId="4B38A108" w14:textId="77777777" w:rsidR="00AF1ACD" w:rsidRDefault="00AF1ACD" w:rsidP="004C3C55">
            <w:pPr>
              <w:overflowPunct w:val="0"/>
              <w:textAlignment w:val="baseline"/>
              <w:rPr>
                <w:szCs w:val="24"/>
                <w:lang w:eastAsia="lt-LT"/>
              </w:rPr>
            </w:pPr>
          </w:p>
        </w:tc>
        <w:tc>
          <w:tcPr>
            <w:tcW w:w="1701" w:type="dxa"/>
            <w:vMerge/>
            <w:tcBorders>
              <w:left w:val="single" w:sz="4" w:space="0" w:color="auto"/>
              <w:bottom w:val="single" w:sz="4" w:space="0" w:color="auto"/>
              <w:right w:val="single" w:sz="4" w:space="0" w:color="auto"/>
            </w:tcBorders>
          </w:tcPr>
          <w:p w14:paraId="568681A7" w14:textId="77777777" w:rsidR="00AF1ACD" w:rsidRDefault="00AF1ACD" w:rsidP="004C3C55">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0128C408" w14:textId="778A9626" w:rsidR="00AF1ACD" w:rsidRDefault="00AF1ACD" w:rsidP="004C3C55">
            <w:pPr>
              <w:rPr>
                <w:color w:val="000000" w:themeColor="text1"/>
              </w:rPr>
            </w:pPr>
            <w:r>
              <w:rPr>
                <w:color w:val="000000" w:themeColor="text1"/>
              </w:rPr>
              <w:t>1</w:t>
            </w:r>
            <w:r w:rsidRPr="00B07DD2">
              <w:rPr>
                <w:color w:val="000000" w:themeColor="text1"/>
              </w:rPr>
              <w:t xml:space="preserve">.3.1.6. Vidutiniškai 25% aplinkos darbuotojų naudojo „Google </w:t>
            </w:r>
            <w:proofErr w:type="spellStart"/>
            <w:r w:rsidRPr="00B07DD2">
              <w:rPr>
                <w:color w:val="000000" w:themeColor="text1"/>
              </w:rPr>
              <w:t>Drive</w:t>
            </w:r>
            <w:proofErr w:type="spellEnd"/>
            <w:r w:rsidRPr="00B07DD2">
              <w:rPr>
                <w:color w:val="000000" w:themeColor="text1"/>
              </w:rPr>
              <w:t>“ virtualią duomenų saugyklą.</w:t>
            </w:r>
          </w:p>
        </w:tc>
        <w:tc>
          <w:tcPr>
            <w:tcW w:w="3827" w:type="dxa"/>
            <w:tcBorders>
              <w:top w:val="single" w:sz="4" w:space="0" w:color="auto"/>
              <w:left w:val="single" w:sz="4" w:space="0" w:color="auto"/>
              <w:bottom w:val="single" w:sz="4" w:space="0" w:color="auto"/>
              <w:right w:val="single" w:sz="4" w:space="0" w:color="auto"/>
            </w:tcBorders>
          </w:tcPr>
          <w:p w14:paraId="13F50AA6" w14:textId="150B7DB4" w:rsidR="00AF1ACD" w:rsidRPr="00B07DD2" w:rsidRDefault="00AF1ACD" w:rsidP="004C3C55">
            <w:r w:rsidRPr="00B07DD2">
              <w:rPr>
                <w:szCs w:val="24"/>
              </w:rPr>
              <w:t xml:space="preserve">25% gimnazijos aplinkos darbuotojų naudojasi </w:t>
            </w:r>
            <w:r w:rsidRPr="00B07DD2">
              <w:rPr>
                <w:i/>
                <w:color w:val="000000"/>
              </w:rPr>
              <w:t xml:space="preserve">Google </w:t>
            </w:r>
            <w:proofErr w:type="spellStart"/>
            <w:r w:rsidRPr="00B07DD2">
              <w:rPr>
                <w:i/>
                <w:color w:val="000000"/>
              </w:rPr>
              <w:t>Drive</w:t>
            </w:r>
            <w:proofErr w:type="spellEnd"/>
            <w:r w:rsidRPr="00B07DD2">
              <w:rPr>
                <w:color w:val="000000"/>
              </w:rPr>
              <w:t xml:space="preserve"> virtualia duomenų saugykla.</w:t>
            </w:r>
          </w:p>
        </w:tc>
      </w:tr>
      <w:tr w:rsidR="00AF1ACD" w:rsidRPr="00B07DD2" w14:paraId="527F170B" w14:textId="467F33F8" w:rsidTr="009E5824">
        <w:trPr>
          <w:trHeight w:val="1578"/>
        </w:trPr>
        <w:tc>
          <w:tcPr>
            <w:tcW w:w="1702" w:type="dxa"/>
            <w:vMerge/>
            <w:tcBorders>
              <w:left w:val="single" w:sz="4" w:space="0" w:color="auto"/>
              <w:right w:val="single" w:sz="4" w:space="0" w:color="auto"/>
            </w:tcBorders>
          </w:tcPr>
          <w:p w14:paraId="6B8D142A" w14:textId="77777777" w:rsidR="00AF1ACD" w:rsidRPr="00B07DD2" w:rsidRDefault="00AF1ACD" w:rsidP="004C3C55">
            <w:pPr>
              <w:overflowPunct w:val="0"/>
              <w:textAlignment w:val="baseline"/>
              <w:rPr>
                <w:szCs w:val="24"/>
                <w:lang w:eastAsia="lt-LT"/>
              </w:rPr>
            </w:pPr>
          </w:p>
        </w:tc>
        <w:tc>
          <w:tcPr>
            <w:tcW w:w="1701" w:type="dxa"/>
            <w:vMerge w:val="restart"/>
            <w:tcBorders>
              <w:top w:val="single" w:sz="4" w:space="0" w:color="auto"/>
              <w:left w:val="single" w:sz="4" w:space="0" w:color="auto"/>
              <w:right w:val="single" w:sz="4" w:space="0" w:color="auto"/>
            </w:tcBorders>
          </w:tcPr>
          <w:p w14:paraId="1E4B73E4" w14:textId="2D977FC6" w:rsidR="00AF1ACD" w:rsidRPr="00B07DD2" w:rsidRDefault="00AF1ACD" w:rsidP="004C3C55">
            <w:pPr>
              <w:rPr>
                <w:szCs w:val="24"/>
                <w:lang w:eastAsia="lt-LT"/>
              </w:rPr>
            </w:pPr>
            <w:r>
              <w:rPr>
                <w:szCs w:val="24"/>
                <w:lang w:eastAsia="lt-LT"/>
              </w:rPr>
              <w:t>1</w:t>
            </w:r>
            <w:r w:rsidRPr="00B07DD2">
              <w:rPr>
                <w:szCs w:val="24"/>
                <w:lang w:eastAsia="lt-LT"/>
              </w:rPr>
              <w:t xml:space="preserve">.3.2. Išplėstos </w:t>
            </w:r>
            <w:r w:rsidRPr="00B07DD2">
              <w:rPr>
                <w:szCs w:val="24"/>
              </w:rPr>
              <w:t>mokinių skaitmeninės kompetencijos ugdymo(</w:t>
            </w:r>
            <w:proofErr w:type="spellStart"/>
            <w:r w:rsidRPr="00B07DD2">
              <w:rPr>
                <w:szCs w:val="24"/>
              </w:rPr>
              <w:t>si</w:t>
            </w:r>
            <w:proofErr w:type="spellEnd"/>
            <w:r w:rsidRPr="00B07DD2">
              <w:rPr>
                <w:szCs w:val="24"/>
              </w:rPr>
              <w:t>) galimybės įvairių mokomųjų dalykų pamokose.</w:t>
            </w:r>
          </w:p>
        </w:tc>
        <w:tc>
          <w:tcPr>
            <w:tcW w:w="2835" w:type="dxa"/>
            <w:tcBorders>
              <w:top w:val="single" w:sz="4" w:space="0" w:color="auto"/>
              <w:left w:val="single" w:sz="4" w:space="0" w:color="auto"/>
              <w:bottom w:val="single" w:sz="4" w:space="0" w:color="auto"/>
              <w:right w:val="single" w:sz="4" w:space="0" w:color="auto"/>
            </w:tcBorders>
          </w:tcPr>
          <w:p w14:paraId="4FA9A335" w14:textId="62280467" w:rsidR="00AF1ACD" w:rsidRDefault="00AF1ACD" w:rsidP="004C3C55">
            <w:pPr>
              <w:rPr>
                <w:szCs w:val="24"/>
              </w:rPr>
            </w:pPr>
            <w:r>
              <w:rPr>
                <w:szCs w:val="24"/>
              </w:rPr>
              <w:t>1</w:t>
            </w:r>
            <w:r w:rsidRPr="00B07DD2">
              <w:rPr>
                <w:szCs w:val="24"/>
              </w:rPr>
              <w:t>.3.2.1. Vidutiniškai 50% atnaujintas ugdymo(</w:t>
            </w:r>
            <w:proofErr w:type="spellStart"/>
            <w:r w:rsidRPr="00B07DD2">
              <w:rPr>
                <w:szCs w:val="24"/>
              </w:rPr>
              <w:t>si</w:t>
            </w:r>
            <w:proofErr w:type="spellEnd"/>
            <w:r w:rsidRPr="00B07DD2">
              <w:rPr>
                <w:szCs w:val="24"/>
              </w:rPr>
              <w:t>) turinys į jį įtraukiant skaitmeninės kompetencijos ugdymą(</w:t>
            </w:r>
            <w:proofErr w:type="spellStart"/>
            <w:r w:rsidRPr="00B07DD2">
              <w:rPr>
                <w:szCs w:val="24"/>
              </w:rPr>
              <w:t>si</w:t>
            </w:r>
            <w:proofErr w:type="spellEnd"/>
            <w:r w:rsidRPr="00B07DD2">
              <w:rPr>
                <w:szCs w:val="24"/>
              </w:rPr>
              <w:t>).</w:t>
            </w:r>
          </w:p>
          <w:p w14:paraId="7893A071" w14:textId="4893D061" w:rsidR="00AF1ACD" w:rsidRPr="00B07DD2" w:rsidRDefault="00AF1ACD" w:rsidP="004C3C55">
            <w:pPr>
              <w:rPr>
                <w:szCs w:val="24"/>
                <w:lang w:eastAsia="lt-LT"/>
              </w:rPr>
            </w:pPr>
          </w:p>
        </w:tc>
        <w:tc>
          <w:tcPr>
            <w:tcW w:w="3827" w:type="dxa"/>
            <w:tcBorders>
              <w:top w:val="single" w:sz="4" w:space="0" w:color="auto"/>
              <w:left w:val="single" w:sz="4" w:space="0" w:color="auto"/>
              <w:bottom w:val="single" w:sz="4" w:space="0" w:color="auto"/>
              <w:right w:val="single" w:sz="4" w:space="0" w:color="auto"/>
            </w:tcBorders>
          </w:tcPr>
          <w:p w14:paraId="18F990C8" w14:textId="34B1FE72" w:rsidR="00AF1ACD" w:rsidRPr="00B07DD2" w:rsidRDefault="00AF1ACD" w:rsidP="004C3C55">
            <w:pPr>
              <w:rPr>
                <w:szCs w:val="24"/>
              </w:rPr>
            </w:pPr>
            <w:r>
              <w:rPr>
                <w:szCs w:val="24"/>
              </w:rPr>
              <w:t xml:space="preserve">2022 metais </w:t>
            </w:r>
            <w:r w:rsidRPr="00B07DD2">
              <w:rPr>
                <w:szCs w:val="24"/>
              </w:rPr>
              <w:t>50% atnaujintas ugdymo(</w:t>
            </w:r>
            <w:proofErr w:type="spellStart"/>
            <w:r w:rsidRPr="00B07DD2">
              <w:rPr>
                <w:szCs w:val="24"/>
              </w:rPr>
              <w:t>si</w:t>
            </w:r>
            <w:proofErr w:type="spellEnd"/>
            <w:r w:rsidRPr="00B07DD2">
              <w:rPr>
                <w:szCs w:val="24"/>
              </w:rPr>
              <w:t>) turinys į jį įtraukiant skaitmeninės kompetencijos ugdymą(</w:t>
            </w:r>
            <w:proofErr w:type="spellStart"/>
            <w:r w:rsidRPr="00B07DD2">
              <w:rPr>
                <w:szCs w:val="24"/>
              </w:rPr>
              <w:t>si</w:t>
            </w:r>
            <w:proofErr w:type="spellEnd"/>
            <w:r w:rsidRPr="00B07DD2">
              <w:rPr>
                <w:szCs w:val="24"/>
              </w:rPr>
              <w:t>).</w:t>
            </w:r>
          </w:p>
        </w:tc>
      </w:tr>
      <w:tr w:rsidR="00AF1ACD" w:rsidRPr="00B07DD2" w14:paraId="6471B442" w14:textId="77777777" w:rsidTr="009E5824">
        <w:trPr>
          <w:trHeight w:val="1239"/>
        </w:trPr>
        <w:tc>
          <w:tcPr>
            <w:tcW w:w="1702" w:type="dxa"/>
            <w:vMerge/>
            <w:tcBorders>
              <w:left w:val="single" w:sz="4" w:space="0" w:color="auto"/>
              <w:right w:val="single" w:sz="4" w:space="0" w:color="auto"/>
            </w:tcBorders>
          </w:tcPr>
          <w:p w14:paraId="0646923B" w14:textId="77777777" w:rsidR="00AF1ACD" w:rsidRPr="00B07DD2" w:rsidRDefault="00AF1ACD" w:rsidP="004C3C55">
            <w:pPr>
              <w:overflowPunct w:val="0"/>
              <w:textAlignment w:val="baseline"/>
              <w:rPr>
                <w:szCs w:val="24"/>
                <w:lang w:eastAsia="lt-LT"/>
              </w:rPr>
            </w:pPr>
          </w:p>
        </w:tc>
        <w:tc>
          <w:tcPr>
            <w:tcW w:w="1701" w:type="dxa"/>
            <w:vMerge/>
            <w:tcBorders>
              <w:left w:val="single" w:sz="4" w:space="0" w:color="auto"/>
              <w:right w:val="single" w:sz="4" w:space="0" w:color="auto"/>
            </w:tcBorders>
          </w:tcPr>
          <w:p w14:paraId="5C6497E8" w14:textId="77777777" w:rsidR="00AF1ACD" w:rsidRDefault="00AF1ACD" w:rsidP="004C3C55">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1A247B25" w14:textId="65885EB1" w:rsidR="00AF1ACD" w:rsidRDefault="00AF1ACD" w:rsidP="003F1EB8">
            <w:pPr>
              <w:tabs>
                <w:tab w:val="left" w:pos="1026"/>
              </w:tabs>
              <w:overflowPunct w:val="0"/>
              <w:textAlignment w:val="baseline"/>
              <w:rPr>
                <w:szCs w:val="24"/>
              </w:rPr>
            </w:pPr>
            <w:r>
              <w:rPr>
                <w:szCs w:val="24"/>
              </w:rPr>
              <w:t>1</w:t>
            </w:r>
            <w:r w:rsidRPr="00B07DD2">
              <w:rPr>
                <w:szCs w:val="24"/>
              </w:rPr>
              <w:t xml:space="preserve">.3.2.2. </w:t>
            </w:r>
            <w:r w:rsidRPr="00B07DD2">
              <w:rPr>
                <w:szCs w:val="24"/>
                <w:lang w:eastAsia="lt-LT"/>
              </w:rPr>
              <w:t xml:space="preserve">Visi gimnazijos mokytojai </w:t>
            </w:r>
            <w:r w:rsidRPr="00B07DD2">
              <w:rPr>
                <w:color w:val="000000"/>
                <w:szCs w:val="24"/>
              </w:rPr>
              <w:t>pamokose naudojo skaitmenines mokymo(</w:t>
            </w:r>
            <w:proofErr w:type="spellStart"/>
            <w:r w:rsidRPr="00B07DD2">
              <w:rPr>
                <w:color w:val="000000"/>
                <w:szCs w:val="24"/>
              </w:rPr>
              <w:t>si</w:t>
            </w:r>
            <w:proofErr w:type="spellEnd"/>
            <w:r w:rsidRPr="00B07DD2">
              <w:rPr>
                <w:color w:val="000000"/>
                <w:szCs w:val="24"/>
              </w:rPr>
              <w:t xml:space="preserve">) aplinkas. </w:t>
            </w:r>
          </w:p>
        </w:tc>
        <w:tc>
          <w:tcPr>
            <w:tcW w:w="3827" w:type="dxa"/>
            <w:tcBorders>
              <w:top w:val="single" w:sz="4" w:space="0" w:color="auto"/>
              <w:left w:val="single" w:sz="4" w:space="0" w:color="auto"/>
              <w:bottom w:val="single" w:sz="4" w:space="0" w:color="auto"/>
              <w:right w:val="single" w:sz="4" w:space="0" w:color="auto"/>
            </w:tcBorders>
          </w:tcPr>
          <w:p w14:paraId="04950872" w14:textId="43740120" w:rsidR="00AF1ACD" w:rsidRPr="00B07DD2" w:rsidRDefault="00AF1ACD" w:rsidP="002F015D">
            <w:pPr>
              <w:rPr>
                <w:szCs w:val="24"/>
              </w:rPr>
            </w:pPr>
            <w:r w:rsidRPr="00B07DD2">
              <w:t>Mokytojų skaitmenin</w:t>
            </w:r>
            <w:r>
              <w:t>ė</w:t>
            </w:r>
            <w:r w:rsidRPr="00B07DD2">
              <w:t xml:space="preserve"> kompetencija auga. 2022 m. visi mokytojai (100%) pamokose naudojo skaitmenines mokymosi aplinkas.</w:t>
            </w:r>
          </w:p>
        </w:tc>
      </w:tr>
      <w:tr w:rsidR="00AF1ACD" w:rsidRPr="00B07DD2" w14:paraId="33DF8326" w14:textId="77777777" w:rsidTr="009E5824">
        <w:trPr>
          <w:trHeight w:val="1940"/>
        </w:trPr>
        <w:tc>
          <w:tcPr>
            <w:tcW w:w="1702" w:type="dxa"/>
            <w:vMerge/>
            <w:tcBorders>
              <w:left w:val="single" w:sz="4" w:space="0" w:color="auto"/>
              <w:right w:val="single" w:sz="4" w:space="0" w:color="auto"/>
            </w:tcBorders>
          </w:tcPr>
          <w:p w14:paraId="7035C8F3" w14:textId="77777777" w:rsidR="00AF1ACD" w:rsidRPr="00B07DD2" w:rsidRDefault="00AF1ACD" w:rsidP="004C3C55">
            <w:pPr>
              <w:overflowPunct w:val="0"/>
              <w:textAlignment w:val="baseline"/>
              <w:rPr>
                <w:szCs w:val="24"/>
                <w:lang w:eastAsia="lt-LT"/>
              </w:rPr>
            </w:pPr>
          </w:p>
        </w:tc>
        <w:tc>
          <w:tcPr>
            <w:tcW w:w="1701" w:type="dxa"/>
            <w:vMerge/>
            <w:tcBorders>
              <w:left w:val="single" w:sz="4" w:space="0" w:color="auto"/>
              <w:right w:val="single" w:sz="4" w:space="0" w:color="auto"/>
            </w:tcBorders>
          </w:tcPr>
          <w:p w14:paraId="5A6AFE3F" w14:textId="77777777" w:rsidR="00AF1ACD" w:rsidRDefault="00AF1ACD" w:rsidP="004C3C55">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5A8AD59" w14:textId="23F6777B" w:rsidR="00AF1ACD" w:rsidRPr="00B07DD2" w:rsidRDefault="00AF1ACD" w:rsidP="00567E30">
            <w:pPr>
              <w:pBdr>
                <w:top w:val="nil"/>
                <w:left w:val="nil"/>
                <w:bottom w:val="nil"/>
                <w:right w:val="nil"/>
                <w:between w:val="nil"/>
              </w:pBdr>
              <w:rPr>
                <w:szCs w:val="24"/>
              </w:rPr>
            </w:pPr>
            <w:r w:rsidRPr="00B07DD2">
              <w:rPr>
                <w:szCs w:val="24"/>
              </w:rPr>
              <w:t xml:space="preserve">8.3.2.3. </w:t>
            </w:r>
            <w:r w:rsidRPr="00B07DD2">
              <w:rPr>
                <w:szCs w:val="24"/>
                <w:lang w:eastAsia="lt-LT"/>
              </w:rPr>
              <w:t xml:space="preserve">Gimnazijos ekstranete veikiančioje NMS sukurti nauji matematikos, lietuvių ir anglų kalbos virtualūs </w:t>
            </w:r>
            <w:r w:rsidRPr="00B07DD2">
              <w:rPr>
                <w:szCs w:val="24"/>
              </w:rPr>
              <w:t xml:space="preserve">kartojimo ir pasiruošimo VBE </w:t>
            </w:r>
            <w:r w:rsidRPr="00B07DD2">
              <w:rPr>
                <w:szCs w:val="24"/>
                <w:lang w:eastAsia="lt-LT"/>
              </w:rPr>
              <w:t>kursai.</w:t>
            </w:r>
          </w:p>
        </w:tc>
        <w:tc>
          <w:tcPr>
            <w:tcW w:w="3827" w:type="dxa"/>
            <w:tcBorders>
              <w:top w:val="single" w:sz="4" w:space="0" w:color="auto"/>
              <w:left w:val="single" w:sz="4" w:space="0" w:color="auto"/>
              <w:bottom w:val="single" w:sz="4" w:space="0" w:color="auto"/>
              <w:right w:val="single" w:sz="4" w:space="0" w:color="auto"/>
            </w:tcBorders>
          </w:tcPr>
          <w:p w14:paraId="430F0FD7" w14:textId="3EB59D53" w:rsidR="00AF1ACD" w:rsidRPr="00B07DD2" w:rsidRDefault="00AF1ACD" w:rsidP="00F203CA">
            <w:pPr>
              <w:rPr>
                <w:szCs w:val="24"/>
              </w:rPr>
            </w:pPr>
            <w:r w:rsidRPr="00B07DD2">
              <w:rPr>
                <w:szCs w:val="24"/>
                <w:lang w:eastAsia="lt-LT"/>
              </w:rPr>
              <w:t>Gimnazijos ekstranete veikiančioje N</w:t>
            </w:r>
            <w:r>
              <w:rPr>
                <w:szCs w:val="24"/>
                <w:lang w:eastAsia="lt-LT"/>
              </w:rPr>
              <w:t xml:space="preserve">uotolinio mokymo sistemoje, paremtoje </w:t>
            </w:r>
            <w:proofErr w:type="spellStart"/>
            <w:r w:rsidRPr="00E244B5">
              <w:rPr>
                <w:i/>
                <w:szCs w:val="24"/>
                <w:lang w:eastAsia="lt-LT"/>
              </w:rPr>
              <w:t>Moodle</w:t>
            </w:r>
            <w:proofErr w:type="spellEnd"/>
            <w:r>
              <w:rPr>
                <w:szCs w:val="24"/>
                <w:lang w:eastAsia="lt-LT"/>
              </w:rPr>
              <w:t xml:space="preserve"> platformos pagrindu, </w:t>
            </w:r>
            <w:r w:rsidRPr="00B07DD2">
              <w:rPr>
                <w:szCs w:val="24"/>
                <w:lang w:eastAsia="lt-LT"/>
              </w:rPr>
              <w:t xml:space="preserve">sukurti nauji matematikos, lietuvių ir anglų kalbos virtualūs </w:t>
            </w:r>
            <w:r w:rsidRPr="00B07DD2">
              <w:rPr>
                <w:szCs w:val="24"/>
              </w:rPr>
              <w:t xml:space="preserve">kartojimo ir pasiruošimo VBE </w:t>
            </w:r>
            <w:r>
              <w:rPr>
                <w:szCs w:val="24"/>
                <w:lang w:eastAsia="lt-LT"/>
              </w:rPr>
              <w:t>kursai, kuriuose sudėta ne tik mokomoji medžiaga, bet ir aktuali informacija apie VBE.</w:t>
            </w:r>
          </w:p>
        </w:tc>
      </w:tr>
      <w:tr w:rsidR="00AF1ACD" w:rsidRPr="00B07DD2" w14:paraId="75094E03" w14:textId="77777777" w:rsidTr="009E5824">
        <w:trPr>
          <w:trHeight w:val="3528"/>
        </w:trPr>
        <w:tc>
          <w:tcPr>
            <w:tcW w:w="1702" w:type="dxa"/>
            <w:vMerge/>
            <w:tcBorders>
              <w:left w:val="single" w:sz="4" w:space="0" w:color="auto"/>
              <w:right w:val="single" w:sz="4" w:space="0" w:color="auto"/>
            </w:tcBorders>
          </w:tcPr>
          <w:p w14:paraId="5DDFFDD8" w14:textId="77777777" w:rsidR="00AF1ACD" w:rsidRPr="00B07DD2" w:rsidRDefault="00AF1ACD" w:rsidP="004C3C55">
            <w:pPr>
              <w:overflowPunct w:val="0"/>
              <w:textAlignment w:val="baseline"/>
              <w:rPr>
                <w:szCs w:val="24"/>
                <w:lang w:eastAsia="lt-LT"/>
              </w:rPr>
            </w:pPr>
          </w:p>
        </w:tc>
        <w:tc>
          <w:tcPr>
            <w:tcW w:w="1701" w:type="dxa"/>
            <w:vMerge/>
            <w:tcBorders>
              <w:left w:val="single" w:sz="4" w:space="0" w:color="auto"/>
              <w:right w:val="single" w:sz="4" w:space="0" w:color="auto"/>
            </w:tcBorders>
          </w:tcPr>
          <w:p w14:paraId="751A28A6" w14:textId="77777777" w:rsidR="00AF1ACD" w:rsidRDefault="00AF1ACD" w:rsidP="004C3C55">
            <w:pPr>
              <w:rPr>
                <w:szCs w:val="24"/>
                <w:lang w:eastAsia="lt-LT"/>
              </w:rPr>
            </w:pPr>
          </w:p>
        </w:tc>
        <w:tc>
          <w:tcPr>
            <w:tcW w:w="2835" w:type="dxa"/>
            <w:tcBorders>
              <w:top w:val="single" w:sz="4" w:space="0" w:color="auto"/>
              <w:left w:val="single" w:sz="4" w:space="0" w:color="auto"/>
              <w:right w:val="single" w:sz="4" w:space="0" w:color="auto"/>
            </w:tcBorders>
          </w:tcPr>
          <w:p w14:paraId="6BA0A6A5" w14:textId="77777777" w:rsidR="00AF1ACD" w:rsidRPr="00B07DD2" w:rsidRDefault="00AF1ACD" w:rsidP="00567E30">
            <w:pPr>
              <w:rPr>
                <w:szCs w:val="24"/>
              </w:rPr>
            </w:pPr>
            <w:r w:rsidRPr="00B07DD2">
              <w:rPr>
                <w:szCs w:val="24"/>
                <w:lang w:eastAsia="lt-LT"/>
              </w:rPr>
              <w:t xml:space="preserve">8.3.2.4. Visiems gimnazistams sukurtos universalios paskyros </w:t>
            </w:r>
          </w:p>
          <w:p w14:paraId="079658B3" w14:textId="0D260BBE" w:rsidR="00AF1ACD" w:rsidRPr="00B07DD2" w:rsidRDefault="00AF1ACD" w:rsidP="006F043F">
            <w:pPr>
              <w:rPr>
                <w:szCs w:val="24"/>
              </w:rPr>
            </w:pPr>
            <w:r w:rsidRPr="00B07DD2">
              <w:rPr>
                <w:szCs w:val="24"/>
                <w:lang w:eastAsia="lt-LT"/>
              </w:rPr>
              <w:t xml:space="preserve">visoje gimnazijos IT infrastruktūroje. Su ta pačia paskyra vartotojai jungėsi ir prie visų gimnazijos kompiuterių, ir prie gimnazijos </w:t>
            </w:r>
            <w:proofErr w:type="spellStart"/>
            <w:r w:rsidRPr="00B07DD2">
              <w:rPr>
                <w:szCs w:val="24"/>
                <w:lang w:eastAsia="lt-LT"/>
              </w:rPr>
              <w:t>wi</w:t>
            </w:r>
            <w:proofErr w:type="spellEnd"/>
            <w:r w:rsidRPr="00B07DD2">
              <w:rPr>
                <w:szCs w:val="24"/>
                <w:lang w:eastAsia="lt-LT"/>
              </w:rPr>
              <w:t xml:space="preserve">-fi, ir prie NMS. </w:t>
            </w:r>
          </w:p>
        </w:tc>
        <w:tc>
          <w:tcPr>
            <w:tcW w:w="3827" w:type="dxa"/>
            <w:tcBorders>
              <w:top w:val="single" w:sz="4" w:space="0" w:color="auto"/>
              <w:left w:val="single" w:sz="4" w:space="0" w:color="auto"/>
              <w:right w:val="single" w:sz="4" w:space="0" w:color="auto"/>
            </w:tcBorders>
          </w:tcPr>
          <w:p w14:paraId="223213CD" w14:textId="35C8D95A" w:rsidR="00AF1ACD" w:rsidRPr="00B07DD2" w:rsidRDefault="00AF1ACD" w:rsidP="00737E2B">
            <w:pPr>
              <w:rPr>
                <w:szCs w:val="24"/>
                <w:lang w:eastAsia="lt-LT"/>
              </w:rPr>
            </w:pPr>
            <w:r w:rsidRPr="00B07DD2">
              <w:rPr>
                <w:szCs w:val="24"/>
                <w:lang w:eastAsia="lt-LT"/>
              </w:rPr>
              <w:t xml:space="preserve">Visi NMS vartotojai </w:t>
            </w:r>
            <w:r>
              <w:rPr>
                <w:szCs w:val="24"/>
                <w:lang w:eastAsia="lt-LT"/>
              </w:rPr>
              <w:t xml:space="preserve">(ne tik gimnazistai) </w:t>
            </w:r>
            <w:r w:rsidRPr="00B07DD2">
              <w:rPr>
                <w:szCs w:val="24"/>
                <w:lang w:eastAsia="lt-LT"/>
              </w:rPr>
              <w:t xml:space="preserve">turimas paskyras naudoja universaliai visoje gimnazijos IRT infrastruktūroje. </w:t>
            </w:r>
          </w:p>
          <w:p w14:paraId="2DD59030" w14:textId="762E562B" w:rsidR="00AF1ACD" w:rsidRPr="00B07DD2" w:rsidRDefault="00AF1ACD" w:rsidP="00737E2B">
            <w:pPr>
              <w:rPr>
                <w:szCs w:val="24"/>
              </w:rPr>
            </w:pPr>
            <w:r w:rsidRPr="00B07DD2">
              <w:rPr>
                <w:szCs w:val="24"/>
                <w:lang w:eastAsia="lt-LT"/>
              </w:rPr>
              <w:t xml:space="preserve">Su ta pačia paskyra vartotojai jungiasi ir prie visų gimnazijos kompiuterių, ir prie gimnazijos </w:t>
            </w:r>
            <w:proofErr w:type="spellStart"/>
            <w:r w:rsidRPr="00B07DD2">
              <w:rPr>
                <w:szCs w:val="24"/>
                <w:lang w:eastAsia="lt-LT"/>
              </w:rPr>
              <w:t>wi</w:t>
            </w:r>
            <w:proofErr w:type="spellEnd"/>
            <w:r w:rsidRPr="00B07DD2">
              <w:rPr>
                <w:szCs w:val="24"/>
                <w:lang w:eastAsia="lt-LT"/>
              </w:rPr>
              <w:t>-fi, ir prie NMS. Sukurtas mechanizmas, kaip vartotojai gali keisti savo prisijungimo slaptažodžius jungdamiesi iš namų, veikia komunikavimo ir autentifikavimo būdai su vartotojais, kurie turi kažkokių prisijungimo problemų.</w:t>
            </w:r>
          </w:p>
        </w:tc>
      </w:tr>
      <w:tr w:rsidR="00AF1ACD" w:rsidRPr="00B07DD2" w14:paraId="7ED2490A" w14:textId="3933FA69" w:rsidTr="009E5824">
        <w:trPr>
          <w:trHeight w:val="1943"/>
        </w:trPr>
        <w:tc>
          <w:tcPr>
            <w:tcW w:w="1702" w:type="dxa"/>
            <w:vMerge/>
            <w:tcBorders>
              <w:left w:val="single" w:sz="4" w:space="0" w:color="auto"/>
              <w:right w:val="single" w:sz="4" w:space="0" w:color="auto"/>
            </w:tcBorders>
          </w:tcPr>
          <w:p w14:paraId="70A3F4E8" w14:textId="77777777" w:rsidR="00AF1ACD" w:rsidRPr="00B07DD2" w:rsidRDefault="00AF1ACD" w:rsidP="004C3C55">
            <w:pPr>
              <w:overflowPunct w:val="0"/>
              <w:textAlignment w:val="baseline"/>
              <w:rPr>
                <w:szCs w:val="24"/>
                <w:lang w:eastAsia="lt-LT"/>
              </w:rPr>
            </w:pPr>
          </w:p>
        </w:tc>
        <w:tc>
          <w:tcPr>
            <w:tcW w:w="1701" w:type="dxa"/>
            <w:vMerge w:val="restart"/>
            <w:tcBorders>
              <w:top w:val="single" w:sz="4" w:space="0" w:color="auto"/>
              <w:left w:val="single" w:sz="4" w:space="0" w:color="auto"/>
              <w:right w:val="single" w:sz="4" w:space="0" w:color="auto"/>
            </w:tcBorders>
          </w:tcPr>
          <w:p w14:paraId="5CF76868" w14:textId="42CD52E4" w:rsidR="00AF1ACD" w:rsidRPr="00B07DD2" w:rsidRDefault="00AF1ACD" w:rsidP="004C3C55">
            <w:pPr>
              <w:rPr>
                <w:szCs w:val="24"/>
                <w:lang w:eastAsia="lt-LT"/>
              </w:rPr>
            </w:pPr>
            <w:r>
              <w:rPr>
                <w:szCs w:val="24"/>
              </w:rPr>
              <w:t>1</w:t>
            </w:r>
            <w:r w:rsidRPr="00B07DD2">
              <w:rPr>
                <w:szCs w:val="24"/>
              </w:rPr>
              <w:t>.3.3. Sudarytos palankios galimybės tėvų (rūpintojų, globėjų) virtualių bendravimo ir bendradarbiavimo aplinkų, vaizdo pokalbių ir vaizdo konferencijų gebėjimų tobulinimui.</w:t>
            </w:r>
          </w:p>
        </w:tc>
        <w:tc>
          <w:tcPr>
            <w:tcW w:w="2835" w:type="dxa"/>
            <w:tcBorders>
              <w:top w:val="single" w:sz="4" w:space="0" w:color="auto"/>
              <w:left w:val="single" w:sz="4" w:space="0" w:color="auto"/>
              <w:bottom w:val="single" w:sz="4" w:space="0" w:color="auto"/>
              <w:right w:val="single" w:sz="4" w:space="0" w:color="auto"/>
            </w:tcBorders>
          </w:tcPr>
          <w:p w14:paraId="3817A99A" w14:textId="282B8113" w:rsidR="00AF1ACD" w:rsidRPr="00B07DD2" w:rsidRDefault="00AF1ACD" w:rsidP="00BF5FA9">
            <w:pPr>
              <w:rPr>
                <w:szCs w:val="24"/>
              </w:rPr>
            </w:pPr>
            <w:r>
              <w:rPr>
                <w:szCs w:val="24"/>
              </w:rPr>
              <w:t>1</w:t>
            </w:r>
            <w:r w:rsidRPr="00B07DD2">
              <w:rPr>
                <w:szCs w:val="24"/>
              </w:rPr>
              <w:t>.3.3.1. Organizuoti virtualių bendravimo ir bendradarbiavimo aplinkų, vaizdo pokalbių ir vaizdo konferencijų mokymai tėvams (rūpintojams, globėjams).</w:t>
            </w:r>
          </w:p>
        </w:tc>
        <w:tc>
          <w:tcPr>
            <w:tcW w:w="3827" w:type="dxa"/>
            <w:tcBorders>
              <w:top w:val="single" w:sz="4" w:space="0" w:color="auto"/>
              <w:left w:val="single" w:sz="4" w:space="0" w:color="auto"/>
              <w:bottom w:val="single" w:sz="4" w:space="0" w:color="auto"/>
              <w:right w:val="single" w:sz="4" w:space="0" w:color="auto"/>
            </w:tcBorders>
          </w:tcPr>
          <w:p w14:paraId="1A1A5900" w14:textId="630C9322" w:rsidR="00AF1ACD" w:rsidRPr="00B07DD2" w:rsidRDefault="00AF1ACD" w:rsidP="00BF5FA9">
            <w:pPr>
              <w:rPr>
                <w:szCs w:val="24"/>
              </w:rPr>
            </w:pPr>
            <w:r>
              <w:rPr>
                <w:szCs w:val="24"/>
              </w:rPr>
              <w:t xml:space="preserve">2022 metais </w:t>
            </w:r>
            <w:r w:rsidRPr="00B07DD2">
              <w:rPr>
                <w:szCs w:val="24"/>
              </w:rPr>
              <w:t>virtualių bendravimo ir bendradarbiavimo aplinkų, vaizdo pokalbių ir vaizdo konferencijų mokym</w:t>
            </w:r>
            <w:r>
              <w:rPr>
                <w:szCs w:val="24"/>
              </w:rPr>
              <w:t>us</w:t>
            </w:r>
            <w:r w:rsidRPr="00B07DD2">
              <w:rPr>
                <w:szCs w:val="24"/>
              </w:rPr>
              <w:t xml:space="preserve"> tėvams (rūpintojams, globėjams)</w:t>
            </w:r>
            <w:r>
              <w:rPr>
                <w:szCs w:val="24"/>
              </w:rPr>
              <w:t xml:space="preserve"> vedė gimnazijos IT specialistas.</w:t>
            </w:r>
          </w:p>
        </w:tc>
      </w:tr>
      <w:tr w:rsidR="00AF1ACD" w:rsidRPr="00B07DD2" w14:paraId="563C0AF9" w14:textId="77777777" w:rsidTr="009E5824">
        <w:trPr>
          <w:trHeight w:val="1403"/>
        </w:trPr>
        <w:tc>
          <w:tcPr>
            <w:tcW w:w="1702" w:type="dxa"/>
            <w:vMerge/>
            <w:tcBorders>
              <w:left w:val="single" w:sz="4" w:space="0" w:color="auto"/>
              <w:right w:val="single" w:sz="4" w:space="0" w:color="auto"/>
            </w:tcBorders>
          </w:tcPr>
          <w:p w14:paraId="26ADD7EB" w14:textId="77777777" w:rsidR="00AF1ACD" w:rsidRPr="00B07DD2" w:rsidRDefault="00AF1ACD" w:rsidP="004C3C55">
            <w:pPr>
              <w:overflowPunct w:val="0"/>
              <w:textAlignment w:val="baseline"/>
              <w:rPr>
                <w:szCs w:val="24"/>
                <w:lang w:eastAsia="lt-LT"/>
              </w:rPr>
            </w:pPr>
          </w:p>
        </w:tc>
        <w:tc>
          <w:tcPr>
            <w:tcW w:w="1701" w:type="dxa"/>
            <w:vMerge/>
            <w:tcBorders>
              <w:left w:val="single" w:sz="4" w:space="0" w:color="auto"/>
              <w:right w:val="single" w:sz="4" w:space="0" w:color="auto"/>
            </w:tcBorders>
          </w:tcPr>
          <w:p w14:paraId="7641102F" w14:textId="77777777" w:rsidR="00AF1ACD" w:rsidRDefault="00AF1ACD" w:rsidP="004C3C55">
            <w:pPr>
              <w:rPr>
                <w:szCs w:val="24"/>
              </w:rPr>
            </w:pPr>
          </w:p>
        </w:tc>
        <w:tc>
          <w:tcPr>
            <w:tcW w:w="2835" w:type="dxa"/>
            <w:tcBorders>
              <w:top w:val="single" w:sz="4" w:space="0" w:color="auto"/>
              <w:left w:val="single" w:sz="4" w:space="0" w:color="auto"/>
              <w:bottom w:val="single" w:sz="4" w:space="0" w:color="auto"/>
              <w:right w:val="single" w:sz="4" w:space="0" w:color="auto"/>
            </w:tcBorders>
          </w:tcPr>
          <w:p w14:paraId="3916E129" w14:textId="071B4646" w:rsidR="00AF1ACD" w:rsidRDefault="00AF1ACD" w:rsidP="00AF1ACD">
            <w:pPr>
              <w:rPr>
                <w:szCs w:val="24"/>
              </w:rPr>
            </w:pPr>
            <w:r>
              <w:rPr>
                <w:szCs w:val="24"/>
              </w:rPr>
              <w:t>1</w:t>
            </w:r>
            <w:r w:rsidRPr="00B07DD2">
              <w:rPr>
                <w:szCs w:val="24"/>
              </w:rPr>
              <w:t>.3.3.2. Vidutiniškai a</w:t>
            </w:r>
            <w:r w:rsidRPr="00B07DD2">
              <w:rPr>
                <w:szCs w:val="24"/>
                <w:lang w:eastAsia="lt-LT"/>
              </w:rPr>
              <w:t>pie 80% tėvų (globėjų/rūpintojų) naudojo „</w:t>
            </w:r>
            <w:proofErr w:type="spellStart"/>
            <w:r w:rsidRPr="00B07DD2">
              <w:rPr>
                <w:szCs w:val="24"/>
                <w:lang w:eastAsia="lt-LT"/>
              </w:rPr>
              <w:t>Tamo</w:t>
            </w:r>
            <w:proofErr w:type="spellEnd"/>
            <w:r w:rsidRPr="00B07DD2">
              <w:rPr>
                <w:szCs w:val="24"/>
                <w:lang w:eastAsia="lt-LT"/>
              </w:rPr>
              <w:t xml:space="preserve">“ el. dienyno galimybes. </w:t>
            </w:r>
          </w:p>
        </w:tc>
        <w:tc>
          <w:tcPr>
            <w:tcW w:w="3827" w:type="dxa"/>
            <w:tcBorders>
              <w:top w:val="single" w:sz="4" w:space="0" w:color="auto"/>
              <w:left w:val="single" w:sz="4" w:space="0" w:color="auto"/>
              <w:bottom w:val="single" w:sz="4" w:space="0" w:color="auto"/>
              <w:right w:val="single" w:sz="4" w:space="0" w:color="auto"/>
            </w:tcBorders>
          </w:tcPr>
          <w:p w14:paraId="325608DA" w14:textId="77777777" w:rsidR="000C1F8E" w:rsidRPr="00B07DD2" w:rsidRDefault="000C1F8E" w:rsidP="000C1F8E">
            <w:r w:rsidRPr="00B07DD2">
              <w:t>85% tėvų (globėjų/rūpintojų) 2022 m. naudojosi „</w:t>
            </w:r>
            <w:proofErr w:type="spellStart"/>
            <w:r w:rsidRPr="00B07DD2">
              <w:t>Tamo</w:t>
            </w:r>
            <w:proofErr w:type="spellEnd"/>
            <w:r w:rsidRPr="00B07DD2">
              <w:t xml:space="preserve">“ el. dienyno galimybėmis. </w:t>
            </w:r>
          </w:p>
          <w:p w14:paraId="3DC8AA5A" w14:textId="77777777" w:rsidR="00AF1ACD" w:rsidRPr="00B07DD2" w:rsidRDefault="00AF1ACD" w:rsidP="004C3C55">
            <w:pPr>
              <w:rPr>
                <w:szCs w:val="24"/>
              </w:rPr>
            </w:pPr>
          </w:p>
        </w:tc>
      </w:tr>
      <w:tr w:rsidR="00AF1ACD" w:rsidRPr="00B07DD2" w14:paraId="698792D6" w14:textId="77777777" w:rsidTr="009E5824">
        <w:trPr>
          <w:trHeight w:val="2354"/>
        </w:trPr>
        <w:tc>
          <w:tcPr>
            <w:tcW w:w="1702" w:type="dxa"/>
            <w:vMerge/>
            <w:tcBorders>
              <w:left w:val="single" w:sz="4" w:space="0" w:color="auto"/>
              <w:right w:val="single" w:sz="4" w:space="0" w:color="auto"/>
            </w:tcBorders>
          </w:tcPr>
          <w:p w14:paraId="64AC080E" w14:textId="77777777" w:rsidR="00AF1ACD" w:rsidRPr="00B07DD2" w:rsidRDefault="00AF1ACD" w:rsidP="004C3C55">
            <w:pPr>
              <w:overflowPunct w:val="0"/>
              <w:textAlignment w:val="baseline"/>
              <w:rPr>
                <w:szCs w:val="24"/>
                <w:lang w:eastAsia="lt-LT"/>
              </w:rPr>
            </w:pPr>
          </w:p>
        </w:tc>
        <w:tc>
          <w:tcPr>
            <w:tcW w:w="1701" w:type="dxa"/>
            <w:vMerge/>
            <w:tcBorders>
              <w:left w:val="single" w:sz="4" w:space="0" w:color="auto"/>
              <w:bottom w:val="single" w:sz="4" w:space="0" w:color="auto"/>
              <w:right w:val="single" w:sz="4" w:space="0" w:color="auto"/>
            </w:tcBorders>
          </w:tcPr>
          <w:p w14:paraId="36BDFBAB" w14:textId="77777777" w:rsidR="00AF1ACD" w:rsidRDefault="00AF1ACD" w:rsidP="004C3C55">
            <w:pPr>
              <w:rPr>
                <w:szCs w:val="24"/>
              </w:rPr>
            </w:pPr>
          </w:p>
        </w:tc>
        <w:tc>
          <w:tcPr>
            <w:tcW w:w="2835" w:type="dxa"/>
            <w:tcBorders>
              <w:top w:val="single" w:sz="4" w:space="0" w:color="auto"/>
              <w:left w:val="single" w:sz="4" w:space="0" w:color="auto"/>
              <w:bottom w:val="single" w:sz="4" w:space="0" w:color="auto"/>
              <w:right w:val="single" w:sz="4" w:space="0" w:color="auto"/>
            </w:tcBorders>
          </w:tcPr>
          <w:p w14:paraId="316CAF41" w14:textId="0DAE8642" w:rsidR="00AF1ACD" w:rsidRDefault="00AF1ACD" w:rsidP="00AF1ACD">
            <w:pPr>
              <w:rPr>
                <w:szCs w:val="24"/>
              </w:rPr>
            </w:pPr>
            <w:r w:rsidRPr="00B07DD2">
              <w:rPr>
                <w:szCs w:val="24"/>
                <w:lang w:eastAsia="lt-LT"/>
              </w:rPr>
              <w:t xml:space="preserve">8.3.3.3. Vidutiniškai apie 50% tėvų (globėjų/rūpintojų) naudojo </w:t>
            </w:r>
            <w:r w:rsidRPr="00B07DD2">
              <w:rPr>
                <w:szCs w:val="24"/>
              </w:rPr>
              <w:t>virtualių bendravimo ir bendradarbiavimo aplinkų, vaizdo pokalbių ir vaizdo konferencijų galimybes.</w:t>
            </w:r>
          </w:p>
        </w:tc>
        <w:tc>
          <w:tcPr>
            <w:tcW w:w="3827" w:type="dxa"/>
            <w:tcBorders>
              <w:top w:val="single" w:sz="4" w:space="0" w:color="auto"/>
              <w:left w:val="single" w:sz="4" w:space="0" w:color="auto"/>
              <w:bottom w:val="single" w:sz="4" w:space="0" w:color="auto"/>
              <w:right w:val="single" w:sz="4" w:space="0" w:color="auto"/>
            </w:tcBorders>
          </w:tcPr>
          <w:p w14:paraId="318C2C2D" w14:textId="13A628E2" w:rsidR="00AF1ACD" w:rsidRPr="00B07DD2" w:rsidRDefault="000C1F8E" w:rsidP="000C1F8E">
            <w:pPr>
              <w:rPr>
                <w:szCs w:val="24"/>
              </w:rPr>
            </w:pPr>
            <w:r w:rsidRPr="00B07DD2">
              <w:rPr>
                <w:szCs w:val="24"/>
                <w:lang w:eastAsia="lt-LT"/>
              </w:rPr>
              <w:t xml:space="preserve">Vidutiniškai apie 50% tėvų (globėjų/rūpintojų) naudojo </w:t>
            </w:r>
            <w:r w:rsidRPr="00B07DD2">
              <w:rPr>
                <w:szCs w:val="24"/>
              </w:rPr>
              <w:t>virtualių bendravimo ir bendradarbiavimo aplinkų, vaizdo pokalbių ir vaizdo konferencijų galimybes</w:t>
            </w:r>
            <w:r>
              <w:rPr>
                <w:szCs w:val="24"/>
              </w:rPr>
              <w:t xml:space="preserve"> tėvelių susirinkimų, individualių pokalbių su gimnazijos administracija, dalykų mokytojais, klasių auklėtojais, </w:t>
            </w:r>
            <w:r w:rsidR="002A67BE">
              <w:rPr>
                <w:szCs w:val="24"/>
              </w:rPr>
              <w:t>paskaitų metu.</w:t>
            </w:r>
          </w:p>
        </w:tc>
      </w:tr>
      <w:tr w:rsidR="005E665A" w:rsidRPr="00B07DD2" w14:paraId="4AADA241" w14:textId="7FD51A15" w:rsidTr="009E5824">
        <w:trPr>
          <w:trHeight w:val="2091"/>
        </w:trPr>
        <w:tc>
          <w:tcPr>
            <w:tcW w:w="1702" w:type="dxa"/>
            <w:vMerge w:val="restart"/>
            <w:tcBorders>
              <w:left w:val="single" w:sz="4" w:space="0" w:color="auto"/>
              <w:right w:val="single" w:sz="4" w:space="0" w:color="auto"/>
            </w:tcBorders>
          </w:tcPr>
          <w:p w14:paraId="64490B80" w14:textId="7F9BDE03" w:rsidR="005E665A" w:rsidRPr="00B07DD2" w:rsidRDefault="005E665A" w:rsidP="004C3C55">
            <w:pPr>
              <w:pStyle w:val="Sraopastraipa"/>
              <w:tabs>
                <w:tab w:val="left" w:pos="454"/>
              </w:tabs>
              <w:ind w:left="0"/>
              <w:rPr>
                <w:szCs w:val="24"/>
              </w:rPr>
            </w:pPr>
            <w:r>
              <w:rPr>
                <w:szCs w:val="24"/>
                <w:lang w:eastAsia="lt-LT"/>
              </w:rPr>
              <w:t>1</w:t>
            </w:r>
            <w:r w:rsidRPr="00B07DD2">
              <w:rPr>
                <w:szCs w:val="24"/>
                <w:lang w:eastAsia="lt-LT"/>
              </w:rPr>
              <w:t xml:space="preserve">.4. Skatinti mokinio </w:t>
            </w:r>
            <w:r w:rsidRPr="00B07DD2">
              <w:rPr>
                <w:szCs w:val="24"/>
              </w:rPr>
              <w:t xml:space="preserve"> asmeninę atsakomybę </w:t>
            </w:r>
          </w:p>
          <w:p w14:paraId="614B2BE7" w14:textId="77777777" w:rsidR="005E665A" w:rsidRPr="00B07DD2" w:rsidRDefault="005E665A" w:rsidP="004C3C55">
            <w:pPr>
              <w:overflowPunct w:val="0"/>
              <w:textAlignment w:val="baseline"/>
              <w:rPr>
                <w:szCs w:val="24"/>
                <w:lang w:eastAsia="lt-LT"/>
              </w:rPr>
            </w:pPr>
            <w:r w:rsidRPr="00B07DD2">
              <w:rPr>
                <w:szCs w:val="24"/>
                <w:lang w:eastAsia="lt-LT"/>
              </w:rPr>
              <w:t>(</w:t>
            </w:r>
            <w:r w:rsidRPr="00B07DD2">
              <w:rPr>
                <w:i/>
                <w:szCs w:val="24"/>
                <w:lang w:eastAsia="lt-LT"/>
              </w:rPr>
              <w:t xml:space="preserve">veiklos sritis – asmenybės </w:t>
            </w:r>
            <w:proofErr w:type="spellStart"/>
            <w:r w:rsidRPr="00B07DD2">
              <w:rPr>
                <w:i/>
                <w:szCs w:val="24"/>
                <w:lang w:eastAsia="lt-LT"/>
              </w:rPr>
              <w:t>ūgtis</w:t>
            </w:r>
            <w:proofErr w:type="spellEnd"/>
            <w:r w:rsidRPr="00B07DD2">
              <w:rPr>
                <w:szCs w:val="24"/>
                <w:lang w:eastAsia="lt-LT"/>
              </w:rPr>
              <w:t>).</w:t>
            </w:r>
          </w:p>
        </w:tc>
        <w:tc>
          <w:tcPr>
            <w:tcW w:w="1701" w:type="dxa"/>
            <w:vMerge w:val="restart"/>
            <w:tcBorders>
              <w:top w:val="single" w:sz="4" w:space="0" w:color="auto"/>
              <w:left w:val="single" w:sz="4" w:space="0" w:color="auto"/>
              <w:right w:val="single" w:sz="4" w:space="0" w:color="auto"/>
            </w:tcBorders>
          </w:tcPr>
          <w:p w14:paraId="1BE0272B" w14:textId="30DE2F09" w:rsidR="005E665A" w:rsidRPr="00B07DD2" w:rsidRDefault="005E665A" w:rsidP="004C3C55">
            <w:pPr>
              <w:rPr>
                <w:szCs w:val="24"/>
              </w:rPr>
            </w:pPr>
            <w:r>
              <w:rPr>
                <w:szCs w:val="24"/>
                <w:lang w:eastAsia="lt-LT"/>
              </w:rPr>
              <w:t>1</w:t>
            </w:r>
            <w:r w:rsidRPr="00B07DD2">
              <w:rPr>
                <w:szCs w:val="24"/>
                <w:lang w:eastAsia="lt-LT"/>
              </w:rPr>
              <w:t xml:space="preserve">.4.1. Stiprinamos mokinių </w:t>
            </w:r>
            <w:r w:rsidRPr="00B07DD2">
              <w:rPr>
                <w:szCs w:val="24"/>
              </w:rPr>
              <w:t xml:space="preserve">asmeninės iniciatyvos ir atsakomybė. </w:t>
            </w:r>
          </w:p>
          <w:p w14:paraId="014B65D5" w14:textId="77777777" w:rsidR="005E665A" w:rsidRPr="00B07DD2" w:rsidRDefault="005E665A" w:rsidP="004C3C55">
            <w:pPr>
              <w:rPr>
                <w:szCs w:val="24"/>
              </w:rPr>
            </w:pPr>
          </w:p>
        </w:tc>
        <w:tc>
          <w:tcPr>
            <w:tcW w:w="2835" w:type="dxa"/>
            <w:tcBorders>
              <w:top w:val="single" w:sz="4" w:space="0" w:color="auto"/>
              <w:left w:val="single" w:sz="4" w:space="0" w:color="auto"/>
              <w:bottom w:val="single" w:sz="4" w:space="0" w:color="auto"/>
              <w:right w:val="single" w:sz="4" w:space="0" w:color="auto"/>
            </w:tcBorders>
          </w:tcPr>
          <w:p w14:paraId="08088A48" w14:textId="38F8BB8B" w:rsidR="005E665A" w:rsidRPr="00B07DD2" w:rsidRDefault="005E665A" w:rsidP="00A13787">
            <w:pPr>
              <w:rPr>
                <w:szCs w:val="24"/>
              </w:rPr>
            </w:pPr>
            <w:r>
              <w:rPr>
                <w:szCs w:val="24"/>
              </w:rPr>
              <w:t>1</w:t>
            </w:r>
            <w:r w:rsidRPr="00B07DD2">
              <w:rPr>
                <w:szCs w:val="24"/>
              </w:rPr>
              <w:t xml:space="preserve">.4.1.1. Organizuotos 2 mokinio asmeninės atsakomybės skatinimo paskaitos I-II </w:t>
            </w:r>
            <w:proofErr w:type="spellStart"/>
            <w:r w:rsidRPr="00B07DD2">
              <w:rPr>
                <w:szCs w:val="24"/>
              </w:rPr>
              <w:t>gimn</w:t>
            </w:r>
            <w:proofErr w:type="spellEnd"/>
            <w:r w:rsidRPr="00B07DD2">
              <w:rPr>
                <w:szCs w:val="24"/>
              </w:rPr>
              <w:t xml:space="preserve">. klasių mokiniams, mokytojams ugdytinių tėvams (rūpintojams, globėjams). </w:t>
            </w:r>
          </w:p>
        </w:tc>
        <w:tc>
          <w:tcPr>
            <w:tcW w:w="3827" w:type="dxa"/>
            <w:tcBorders>
              <w:top w:val="single" w:sz="4" w:space="0" w:color="auto"/>
              <w:left w:val="single" w:sz="4" w:space="0" w:color="auto"/>
              <w:bottom w:val="single" w:sz="4" w:space="0" w:color="auto"/>
              <w:right w:val="single" w:sz="4" w:space="0" w:color="auto"/>
            </w:tcBorders>
          </w:tcPr>
          <w:p w14:paraId="319F78D0" w14:textId="1AF89F46" w:rsidR="005E665A" w:rsidRDefault="005E665A" w:rsidP="004C3C55">
            <w:pPr>
              <w:rPr>
                <w:color w:val="000000"/>
                <w:szCs w:val="24"/>
              </w:rPr>
            </w:pPr>
            <w:r w:rsidRPr="00B07DD2">
              <w:rPr>
                <w:color w:val="000000"/>
                <w:szCs w:val="24"/>
              </w:rPr>
              <w:t>Visuose klasių koncentruose įgyvendina</w:t>
            </w:r>
            <w:r>
              <w:rPr>
                <w:color w:val="000000"/>
                <w:szCs w:val="24"/>
              </w:rPr>
              <w:t>nt</w:t>
            </w:r>
            <w:r w:rsidRPr="00B07DD2">
              <w:rPr>
                <w:color w:val="000000"/>
                <w:szCs w:val="24"/>
              </w:rPr>
              <w:t xml:space="preserve"> nuoseklią ir ilgalaikę socialines ir emocines kompetencijas ugdančią prevencinę programą „Raktai į sėkmę“, </w:t>
            </w:r>
            <w:r>
              <w:rPr>
                <w:color w:val="000000"/>
                <w:szCs w:val="24"/>
              </w:rPr>
              <w:t xml:space="preserve">buvo organizuotos mokinio asmeninės atsakomybės skatinimo paskaitos–praktiniai užsiėmimai: </w:t>
            </w:r>
          </w:p>
          <w:p w14:paraId="51EC399D" w14:textId="41BA9CDD" w:rsidR="005E665A" w:rsidRDefault="005E665A" w:rsidP="00A56389">
            <w:pPr>
              <w:pStyle w:val="Sraopastraipa"/>
              <w:numPr>
                <w:ilvl w:val="0"/>
                <w:numId w:val="31"/>
              </w:numPr>
              <w:tabs>
                <w:tab w:val="left" w:pos="438"/>
              </w:tabs>
              <w:ind w:left="31" w:firstLine="142"/>
              <w:rPr>
                <w:szCs w:val="24"/>
              </w:rPr>
            </w:pPr>
            <w:r w:rsidRPr="00A91E48">
              <w:rPr>
                <w:color w:val="000000"/>
                <w:szCs w:val="24"/>
              </w:rPr>
              <w:t xml:space="preserve">I </w:t>
            </w:r>
            <w:proofErr w:type="spellStart"/>
            <w:r w:rsidRPr="00A91E48">
              <w:rPr>
                <w:color w:val="000000"/>
                <w:szCs w:val="24"/>
              </w:rPr>
              <w:t>gimn</w:t>
            </w:r>
            <w:proofErr w:type="spellEnd"/>
            <w:r w:rsidRPr="00A91E48">
              <w:rPr>
                <w:color w:val="000000"/>
                <w:szCs w:val="24"/>
              </w:rPr>
              <w:t>. kl. mokiniams</w:t>
            </w:r>
            <w:r>
              <w:rPr>
                <w:color w:val="000000"/>
                <w:szCs w:val="24"/>
              </w:rPr>
              <w:t>:</w:t>
            </w:r>
            <w:r w:rsidRPr="00A91E48">
              <w:rPr>
                <w:color w:val="000000"/>
                <w:szCs w:val="24"/>
              </w:rPr>
              <w:t xml:space="preserve"> </w:t>
            </w:r>
            <w:r>
              <w:rPr>
                <w:color w:val="000000"/>
                <w:szCs w:val="24"/>
              </w:rPr>
              <w:t>„</w:t>
            </w:r>
            <w:r w:rsidRPr="00A91E48">
              <w:rPr>
                <w:szCs w:val="24"/>
              </w:rPr>
              <w:t>Ką reiškia atsakomybė</w:t>
            </w:r>
            <w:r>
              <w:rPr>
                <w:szCs w:val="24"/>
              </w:rPr>
              <w:t>?“</w:t>
            </w:r>
            <w:r w:rsidRPr="00A91E48">
              <w:rPr>
                <w:szCs w:val="24"/>
              </w:rPr>
              <w:t xml:space="preserve">, </w:t>
            </w:r>
            <w:r>
              <w:rPr>
                <w:szCs w:val="24"/>
              </w:rPr>
              <w:t>„</w:t>
            </w:r>
            <w:r w:rsidRPr="00A91E48">
              <w:rPr>
                <w:szCs w:val="24"/>
              </w:rPr>
              <w:t>Maži geri darbai</w:t>
            </w:r>
            <w:r>
              <w:rPr>
                <w:szCs w:val="24"/>
              </w:rPr>
              <w:t>“;</w:t>
            </w:r>
          </w:p>
          <w:p w14:paraId="170FBC93" w14:textId="1C5E7026" w:rsidR="005E665A" w:rsidRDefault="005E665A" w:rsidP="00A56389">
            <w:pPr>
              <w:pStyle w:val="Sraopastraipa"/>
              <w:numPr>
                <w:ilvl w:val="0"/>
                <w:numId w:val="31"/>
              </w:numPr>
              <w:tabs>
                <w:tab w:val="left" w:pos="438"/>
              </w:tabs>
              <w:ind w:left="31" w:firstLine="142"/>
              <w:rPr>
                <w:szCs w:val="24"/>
              </w:rPr>
            </w:pPr>
            <w:r w:rsidRPr="00A91E48">
              <w:rPr>
                <w:color w:val="000000"/>
                <w:szCs w:val="24"/>
              </w:rPr>
              <w:t xml:space="preserve">II </w:t>
            </w:r>
            <w:proofErr w:type="spellStart"/>
            <w:r w:rsidRPr="00A91E48">
              <w:rPr>
                <w:color w:val="000000"/>
                <w:szCs w:val="24"/>
              </w:rPr>
              <w:t>gimn</w:t>
            </w:r>
            <w:proofErr w:type="spellEnd"/>
            <w:r w:rsidRPr="00A91E48">
              <w:rPr>
                <w:color w:val="000000"/>
                <w:szCs w:val="24"/>
              </w:rPr>
              <w:t>. kl. mokiniams</w:t>
            </w:r>
            <w:r>
              <w:rPr>
                <w:color w:val="000000"/>
                <w:szCs w:val="24"/>
              </w:rPr>
              <w:t>:</w:t>
            </w:r>
            <w:r w:rsidRPr="00A91E48">
              <w:rPr>
                <w:color w:val="000000"/>
                <w:szCs w:val="24"/>
              </w:rPr>
              <w:t xml:space="preserve"> </w:t>
            </w:r>
            <w:r>
              <w:rPr>
                <w:color w:val="000000"/>
                <w:szCs w:val="24"/>
              </w:rPr>
              <w:t>„</w:t>
            </w:r>
            <w:r w:rsidRPr="00A91E48">
              <w:rPr>
                <w:szCs w:val="24"/>
              </w:rPr>
              <w:t>S</w:t>
            </w:r>
            <w:r>
              <w:rPr>
                <w:szCs w:val="24"/>
              </w:rPr>
              <w:t xml:space="preserve">ocialiai atsakingi veiksmai“, </w:t>
            </w:r>
            <w:r w:rsidRPr="00A91E48">
              <w:rPr>
                <w:szCs w:val="24"/>
              </w:rPr>
              <w:t xml:space="preserve"> </w:t>
            </w:r>
            <w:r>
              <w:rPr>
                <w:szCs w:val="24"/>
              </w:rPr>
              <w:t>„</w:t>
            </w:r>
            <w:r w:rsidRPr="00A91E48">
              <w:rPr>
                <w:szCs w:val="24"/>
              </w:rPr>
              <w:t>Atsidavimas tikslui</w:t>
            </w:r>
            <w:r>
              <w:rPr>
                <w:szCs w:val="24"/>
              </w:rPr>
              <w:t>“, „</w:t>
            </w:r>
            <w:r w:rsidRPr="00A91E48">
              <w:rPr>
                <w:szCs w:val="24"/>
              </w:rPr>
              <w:t>Atsakingas požiūris</w:t>
            </w:r>
            <w:r>
              <w:rPr>
                <w:szCs w:val="24"/>
              </w:rPr>
              <w:t>“, „</w:t>
            </w:r>
            <w:r w:rsidRPr="00A91E48">
              <w:rPr>
                <w:szCs w:val="24"/>
              </w:rPr>
              <w:t>Veikla, besiremianti asmenine atsakomybe</w:t>
            </w:r>
            <w:r>
              <w:rPr>
                <w:szCs w:val="24"/>
              </w:rPr>
              <w:t>“, „</w:t>
            </w:r>
            <w:r w:rsidRPr="00A91E48">
              <w:rPr>
                <w:szCs w:val="24"/>
              </w:rPr>
              <w:t>Sprendimai, paremti asmenine ir so</w:t>
            </w:r>
            <w:r>
              <w:rPr>
                <w:szCs w:val="24"/>
              </w:rPr>
              <w:t>cialine atsakomybe“.</w:t>
            </w:r>
          </w:p>
          <w:p w14:paraId="2D56839A" w14:textId="2768B760" w:rsidR="005E665A" w:rsidRPr="00B07DD2" w:rsidRDefault="005E665A" w:rsidP="0073530B">
            <w:pPr>
              <w:tabs>
                <w:tab w:val="left" w:pos="438"/>
              </w:tabs>
              <w:rPr>
                <w:szCs w:val="24"/>
              </w:rPr>
            </w:pPr>
            <w:r>
              <w:t xml:space="preserve">Mokytojai dalyvavo psichologo </w:t>
            </w:r>
            <w:proofErr w:type="spellStart"/>
            <w:r>
              <w:t>E.Karmazos</w:t>
            </w:r>
            <w:proofErr w:type="spellEnd"/>
            <w:r>
              <w:t xml:space="preserve"> seminare „Profesinis santykis su dabartine moksleivių karta“. Ugdytinių tėvams (rūpintojams, globėjams) organizuota </w:t>
            </w:r>
            <w:r w:rsidRPr="0073530B">
              <w:t>paskaita „Vaiko asmeninės atsakomybės skatinimas“</w:t>
            </w:r>
            <w:r>
              <w:t>.</w:t>
            </w:r>
          </w:p>
        </w:tc>
      </w:tr>
      <w:tr w:rsidR="005E665A" w:rsidRPr="00B07DD2" w14:paraId="282E85C2" w14:textId="77777777" w:rsidTr="003F1EB8">
        <w:trPr>
          <w:trHeight w:val="551"/>
        </w:trPr>
        <w:tc>
          <w:tcPr>
            <w:tcW w:w="1702" w:type="dxa"/>
            <w:vMerge/>
            <w:tcBorders>
              <w:left w:val="single" w:sz="4" w:space="0" w:color="auto"/>
              <w:right w:val="single" w:sz="4" w:space="0" w:color="auto"/>
            </w:tcBorders>
          </w:tcPr>
          <w:p w14:paraId="574C107A" w14:textId="77777777" w:rsidR="005E665A" w:rsidRDefault="005E665A" w:rsidP="004C3C55">
            <w:pPr>
              <w:pStyle w:val="Sraopastraipa"/>
              <w:tabs>
                <w:tab w:val="left" w:pos="454"/>
              </w:tabs>
              <w:ind w:left="0"/>
              <w:rPr>
                <w:szCs w:val="24"/>
                <w:lang w:eastAsia="lt-LT"/>
              </w:rPr>
            </w:pPr>
          </w:p>
        </w:tc>
        <w:tc>
          <w:tcPr>
            <w:tcW w:w="1701" w:type="dxa"/>
            <w:vMerge/>
            <w:tcBorders>
              <w:left w:val="single" w:sz="4" w:space="0" w:color="auto"/>
              <w:right w:val="single" w:sz="4" w:space="0" w:color="auto"/>
            </w:tcBorders>
          </w:tcPr>
          <w:p w14:paraId="1C21069E" w14:textId="77777777" w:rsidR="005E665A" w:rsidRDefault="005E665A" w:rsidP="004C3C55">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3A079D43" w14:textId="481C2CBD" w:rsidR="005E665A" w:rsidRDefault="005E665A" w:rsidP="00D36B86">
            <w:pPr>
              <w:rPr>
                <w:szCs w:val="24"/>
              </w:rPr>
            </w:pPr>
            <w:r>
              <w:rPr>
                <w:szCs w:val="24"/>
                <w:lang w:eastAsia="lt-LT"/>
              </w:rPr>
              <w:t>1</w:t>
            </w:r>
            <w:r w:rsidRPr="00B07DD2">
              <w:rPr>
                <w:szCs w:val="24"/>
                <w:lang w:eastAsia="lt-LT"/>
              </w:rPr>
              <w:t xml:space="preserve">.4.1.2. </w:t>
            </w:r>
            <w:r w:rsidRPr="00B07DD2">
              <w:rPr>
                <w:szCs w:val="24"/>
              </w:rPr>
              <w:t>Ne mažiau kaip 90% mokinių bent kartą per mėnesį įsivertino savo asmeninę pažangą.</w:t>
            </w:r>
          </w:p>
        </w:tc>
        <w:tc>
          <w:tcPr>
            <w:tcW w:w="3827" w:type="dxa"/>
            <w:tcBorders>
              <w:top w:val="single" w:sz="4" w:space="0" w:color="auto"/>
              <w:left w:val="single" w:sz="4" w:space="0" w:color="auto"/>
              <w:bottom w:val="single" w:sz="4" w:space="0" w:color="auto"/>
              <w:right w:val="single" w:sz="4" w:space="0" w:color="auto"/>
            </w:tcBorders>
          </w:tcPr>
          <w:p w14:paraId="5128E037" w14:textId="5A075536" w:rsidR="005E665A" w:rsidRPr="00B07DD2" w:rsidRDefault="005E665A" w:rsidP="006D0F42">
            <w:pPr>
              <w:rPr>
                <w:szCs w:val="24"/>
              </w:rPr>
            </w:pPr>
            <w:r>
              <w:t>Visi gimnazistai 100</w:t>
            </w:r>
            <w:r w:rsidRPr="00B07DD2">
              <w:rPr>
                <w:szCs w:val="24"/>
              </w:rPr>
              <w:t>%</w:t>
            </w:r>
            <w:r>
              <w:t xml:space="preserve">  (išskyrus besimokančius nuotoliniu būdu ir pagal suaugusiųjų mokymo </w:t>
            </w:r>
            <w:r>
              <w:lastRenderedPageBreak/>
              <w:t xml:space="preserve">programas) bent kartą per mėnesį įsivertino savo asmeninę pažangą. </w:t>
            </w:r>
          </w:p>
        </w:tc>
      </w:tr>
      <w:tr w:rsidR="005E665A" w:rsidRPr="00B07DD2" w14:paraId="63A0AE1A" w14:textId="77777777" w:rsidTr="00F1790F">
        <w:trPr>
          <w:trHeight w:val="3063"/>
        </w:trPr>
        <w:tc>
          <w:tcPr>
            <w:tcW w:w="1702" w:type="dxa"/>
            <w:vMerge/>
            <w:tcBorders>
              <w:left w:val="single" w:sz="4" w:space="0" w:color="auto"/>
              <w:right w:val="single" w:sz="4" w:space="0" w:color="auto"/>
            </w:tcBorders>
          </w:tcPr>
          <w:p w14:paraId="6D0AD28F" w14:textId="77777777" w:rsidR="005E665A" w:rsidRDefault="005E665A" w:rsidP="004C3C55">
            <w:pPr>
              <w:pStyle w:val="Sraopastraipa"/>
              <w:tabs>
                <w:tab w:val="left" w:pos="454"/>
              </w:tabs>
              <w:ind w:left="0"/>
              <w:rPr>
                <w:szCs w:val="24"/>
                <w:lang w:eastAsia="lt-LT"/>
              </w:rPr>
            </w:pPr>
          </w:p>
        </w:tc>
        <w:tc>
          <w:tcPr>
            <w:tcW w:w="1701" w:type="dxa"/>
            <w:vMerge/>
            <w:tcBorders>
              <w:left w:val="single" w:sz="4" w:space="0" w:color="auto"/>
              <w:right w:val="single" w:sz="4" w:space="0" w:color="auto"/>
            </w:tcBorders>
          </w:tcPr>
          <w:p w14:paraId="533CA951" w14:textId="77777777" w:rsidR="005E665A" w:rsidRDefault="005E665A" w:rsidP="004C3C55">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9385B85" w14:textId="29CA0AEF" w:rsidR="005E665A" w:rsidRPr="00B07DD2" w:rsidRDefault="005E665A" w:rsidP="00A74E23">
            <w:pPr>
              <w:rPr>
                <w:szCs w:val="24"/>
                <w:lang w:eastAsia="lt-LT"/>
              </w:rPr>
            </w:pPr>
            <w:r>
              <w:rPr>
                <w:szCs w:val="24"/>
              </w:rPr>
              <w:t>1</w:t>
            </w:r>
            <w:r w:rsidRPr="00B07DD2">
              <w:rPr>
                <w:szCs w:val="24"/>
              </w:rPr>
              <w:t xml:space="preserve">.4.1.3. Ne mažiau kaip 40% mokinių pasiekė mėnesio „Asmens pažangos įsivertinime“ išsikeltą tikslą. </w:t>
            </w:r>
          </w:p>
        </w:tc>
        <w:tc>
          <w:tcPr>
            <w:tcW w:w="3827" w:type="dxa"/>
            <w:tcBorders>
              <w:top w:val="single" w:sz="4" w:space="0" w:color="auto"/>
              <w:left w:val="single" w:sz="4" w:space="0" w:color="auto"/>
              <w:bottom w:val="single" w:sz="4" w:space="0" w:color="auto"/>
              <w:right w:val="single" w:sz="4" w:space="0" w:color="auto"/>
            </w:tcBorders>
          </w:tcPr>
          <w:p w14:paraId="2068A434" w14:textId="199F6557" w:rsidR="005E665A" w:rsidRDefault="005E665A" w:rsidP="006D0F42">
            <w:r>
              <w:t>8.4.1.3. Apie 60% mokinių pasiekė mėnesio „Asmens pažangos įsivertinime“ išsikeltą tikslą.  </w:t>
            </w:r>
          </w:p>
          <w:p w14:paraId="621BE803" w14:textId="4503E1AF" w:rsidR="005E665A" w:rsidRPr="00B07DD2" w:rsidRDefault="005E665A" w:rsidP="00A74E23">
            <w:pPr>
              <w:rPr>
                <w:szCs w:val="24"/>
              </w:rPr>
            </w:pPr>
            <w:r>
              <w:t xml:space="preserve">Dauguma mokinių geba užsibrėžti tinkamus tikslus ir juos pasiekti, iš mokinių </w:t>
            </w:r>
            <w:proofErr w:type="spellStart"/>
            <w:r>
              <w:t>savistebėsenos</w:t>
            </w:r>
            <w:proofErr w:type="spellEnd"/>
            <w:r>
              <w:t xml:space="preserve"> ataskaitų pastebima, kad mokiniai dažniausiai išsikelia tikslus nepraleisti (arba praleisti mažiau) pamokų, aktyviau dalyvauti neformalioje veikloje, pagerinti savo pažangumą. </w:t>
            </w:r>
          </w:p>
        </w:tc>
      </w:tr>
      <w:tr w:rsidR="005E665A" w:rsidRPr="00B07DD2" w14:paraId="22F40788" w14:textId="77777777" w:rsidTr="009E5824">
        <w:trPr>
          <w:trHeight w:val="1239"/>
        </w:trPr>
        <w:tc>
          <w:tcPr>
            <w:tcW w:w="1702" w:type="dxa"/>
            <w:vMerge/>
            <w:tcBorders>
              <w:left w:val="single" w:sz="4" w:space="0" w:color="auto"/>
              <w:right w:val="single" w:sz="4" w:space="0" w:color="auto"/>
            </w:tcBorders>
          </w:tcPr>
          <w:p w14:paraId="1E287D5F" w14:textId="77777777" w:rsidR="005E665A" w:rsidRDefault="005E665A" w:rsidP="004C3C55">
            <w:pPr>
              <w:pStyle w:val="Sraopastraipa"/>
              <w:tabs>
                <w:tab w:val="left" w:pos="454"/>
              </w:tabs>
              <w:ind w:left="0"/>
              <w:rPr>
                <w:szCs w:val="24"/>
                <w:lang w:eastAsia="lt-LT"/>
              </w:rPr>
            </w:pPr>
          </w:p>
        </w:tc>
        <w:tc>
          <w:tcPr>
            <w:tcW w:w="1701" w:type="dxa"/>
            <w:vMerge/>
            <w:tcBorders>
              <w:left w:val="single" w:sz="4" w:space="0" w:color="auto"/>
              <w:right w:val="single" w:sz="4" w:space="0" w:color="auto"/>
            </w:tcBorders>
          </w:tcPr>
          <w:p w14:paraId="125E7923" w14:textId="77777777" w:rsidR="005E665A" w:rsidRDefault="005E665A" w:rsidP="004C3C55">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4D59DC1A" w14:textId="08EB9A15" w:rsidR="005E665A" w:rsidRDefault="005E665A" w:rsidP="00F976EE">
            <w:pPr>
              <w:rPr>
                <w:szCs w:val="24"/>
              </w:rPr>
            </w:pPr>
            <w:r>
              <w:rPr>
                <w:szCs w:val="24"/>
                <w:lang w:eastAsia="lt-LT"/>
              </w:rPr>
              <w:t>1</w:t>
            </w:r>
            <w:r w:rsidRPr="00B07DD2">
              <w:rPr>
                <w:szCs w:val="24"/>
                <w:lang w:eastAsia="lt-LT"/>
              </w:rPr>
              <w:t xml:space="preserve">.4.1.5. </w:t>
            </w:r>
            <w:r w:rsidRPr="00B07DD2">
              <w:rPr>
                <w:szCs w:val="24"/>
              </w:rPr>
              <w:t>Ne mažiau kaip 90%  procentų mokinių parengė savo karjeros planus.</w:t>
            </w:r>
          </w:p>
        </w:tc>
        <w:tc>
          <w:tcPr>
            <w:tcW w:w="3827" w:type="dxa"/>
            <w:tcBorders>
              <w:top w:val="single" w:sz="4" w:space="0" w:color="auto"/>
              <w:left w:val="single" w:sz="4" w:space="0" w:color="auto"/>
              <w:bottom w:val="single" w:sz="4" w:space="0" w:color="auto"/>
              <w:right w:val="single" w:sz="4" w:space="0" w:color="auto"/>
            </w:tcBorders>
          </w:tcPr>
          <w:p w14:paraId="0B5DA79E" w14:textId="481DA6BB" w:rsidR="005E665A" w:rsidRDefault="005E665A" w:rsidP="002957C7">
            <w:r w:rsidRPr="00B07DD2">
              <w:rPr>
                <w:szCs w:val="24"/>
              </w:rPr>
              <w:t>100% gimnazistų (išskyrus besimokančius nuotoliniu būdu</w:t>
            </w:r>
            <w:r>
              <w:rPr>
                <w:szCs w:val="24"/>
              </w:rPr>
              <w:t xml:space="preserve"> ir pagal suaugusiųjų mokymo programas</w:t>
            </w:r>
            <w:r w:rsidRPr="00B07DD2">
              <w:rPr>
                <w:szCs w:val="24"/>
              </w:rPr>
              <w:t>), konsultuojam</w:t>
            </w:r>
            <w:r w:rsidR="002957C7">
              <w:rPr>
                <w:szCs w:val="24"/>
              </w:rPr>
              <w:t>i</w:t>
            </w:r>
            <w:r w:rsidRPr="00B07DD2">
              <w:rPr>
                <w:szCs w:val="24"/>
              </w:rPr>
              <w:t xml:space="preserve"> </w:t>
            </w:r>
            <w:r w:rsidRPr="00B07DD2">
              <w:t>profesinio orientavimo (karjeros) specialisto, parengė savo karjeros planus.</w:t>
            </w:r>
          </w:p>
        </w:tc>
      </w:tr>
      <w:tr w:rsidR="005E665A" w:rsidRPr="00B07DD2" w14:paraId="305B8AFF" w14:textId="77777777" w:rsidTr="009E5824">
        <w:trPr>
          <w:trHeight w:val="1118"/>
        </w:trPr>
        <w:tc>
          <w:tcPr>
            <w:tcW w:w="1702" w:type="dxa"/>
            <w:vMerge/>
            <w:tcBorders>
              <w:left w:val="single" w:sz="4" w:space="0" w:color="auto"/>
              <w:right w:val="single" w:sz="4" w:space="0" w:color="auto"/>
            </w:tcBorders>
          </w:tcPr>
          <w:p w14:paraId="256A173E" w14:textId="77777777" w:rsidR="005E665A" w:rsidRDefault="005E665A" w:rsidP="004C3C55">
            <w:pPr>
              <w:pStyle w:val="Sraopastraipa"/>
              <w:tabs>
                <w:tab w:val="left" w:pos="454"/>
              </w:tabs>
              <w:ind w:left="0"/>
              <w:rPr>
                <w:szCs w:val="24"/>
                <w:lang w:eastAsia="lt-LT"/>
              </w:rPr>
            </w:pPr>
          </w:p>
        </w:tc>
        <w:tc>
          <w:tcPr>
            <w:tcW w:w="1701" w:type="dxa"/>
            <w:vMerge/>
            <w:tcBorders>
              <w:left w:val="single" w:sz="4" w:space="0" w:color="auto"/>
              <w:right w:val="single" w:sz="4" w:space="0" w:color="auto"/>
            </w:tcBorders>
          </w:tcPr>
          <w:p w14:paraId="720A5FE4" w14:textId="77777777" w:rsidR="005E665A" w:rsidRDefault="005E665A" w:rsidP="004C3C55">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130D9AC7" w14:textId="7B8A5B77" w:rsidR="005E665A" w:rsidRPr="00B07DD2" w:rsidRDefault="005E665A" w:rsidP="00F23850">
            <w:pPr>
              <w:rPr>
                <w:szCs w:val="24"/>
                <w:lang w:eastAsia="lt-LT"/>
              </w:rPr>
            </w:pPr>
            <w:r>
              <w:rPr>
                <w:szCs w:val="24"/>
                <w:lang w:eastAsia="lt-LT"/>
              </w:rPr>
              <w:t>1</w:t>
            </w:r>
            <w:r w:rsidRPr="00B07DD2">
              <w:rPr>
                <w:szCs w:val="24"/>
                <w:lang w:eastAsia="lt-LT"/>
              </w:rPr>
              <w:t>.4.1.6. Ne mažiau kaip 50</w:t>
            </w:r>
            <w:r w:rsidRPr="00B07DD2">
              <w:rPr>
                <w:szCs w:val="24"/>
              </w:rPr>
              <w:t>%</w:t>
            </w:r>
            <w:r w:rsidRPr="00B07DD2">
              <w:rPr>
                <w:szCs w:val="24"/>
                <w:lang w:eastAsia="lt-LT"/>
              </w:rPr>
              <w:t xml:space="preserve"> mokinių dalyvavo profesinio </w:t>
            </w:r>
            <w:proofErr w:type="spellStart"/>
            <w:r w:rsidRPr="00B07DD2">
              <w:rPr>
                <w:szCs w:val="24"/>
                <w:lang w:eastAsia="lt-LT"/>
              </w:rPr>
              <w:t>veiklinimo</w:t>
            </w:r>
            <w:proofErr w:type="spellEnd"/>
            <w:r w:rsidRPr="00B07DD2">
              <w:rPr>
                <w:szCs w:val="24"/>
                <w:lang w:eastAsia="lt-LT"/>
              </w:rPr>
              <w:t xml:space="preserve"> veiklose.</w:t>
            </w:r>
          </w:p>
        </w:tc>
        <w:tc>
          <w:tcPr>
            <w:tcW w:w="3827" w:type="dxa"/>
            <w:tcBorders>
              <w:top w:val="single" w:sz="4" w:space="0" w:color="auto"/>
              <w:left w:val="single" w:sz="4" w:space="0" w:color="auto"/>
              <w:bottom w:val="single" w:sz="4" w:space="0" w:color="auto"/>
              <w:right w:val="single" w:sz="4" w:space="0" w:color="auto"/>
            </w:tcBorders>
          </w:tcPr>
          <w:p w14:paraId="0BF77BF8" w14:textId="747BAF32" w:rsidR="005E665A" w:rsidRDefault="005E665A" w:rsidP="00156780">
            <w:pPr>
              <w:spacing w:before="100" w:beforeAutospacing="1" w:after="100" w:afterAutospacing="1"/>
            </w:pPr>
            <w:r w:rsidRPr="00B07DD2">
              <w:t>9</w:t>
            </w:r>
            <w:r>
              <w:t>0</w:t>
            </w:r>
            <w:r w:rsidRPr="00B07DD2">
              <w:t xml:space="preserve">% mokinių dalyvavo profesinio </w:t>
            </w:r>
            <w:proofErr w:type="spellStart"/>
            <w:r w:rsidRPr="00B07DD2">
              <w:t>veiklinimo</w:t>
            </w:r>
            <w:proofErr w:type="spellEnd"/>
            <w:r w:rsidRPr="00B07DD2">
              <w:t xml:space="preserve"> veiklose. Dalyvaudami veiklose mokiniai susipažino su kosmetologo, kineziterapeuto, bendrosios praktikos </w:t>
            </w:r>
            <w:r>
              <w:t xml:space="preserve">slaugos, </w:t>
            </w:r>
            <w:r w:rsidRPr="00B07DD2">
              <w:t>automechaniko,</w:t>
            </w:r>
            <w:r>
              <w:t xml:space="preserve"> </w:t>
            </w:r>
            <w:r w:rsidRPr="00B07DD2">
              <w:t>transporto inžinieriaus, automatikos ir elektros, policijos pareigūno, karininko,</w:t>
            </w:r>
            <w:r>
              <w:t xml:space="preserve"> banko darbuotojo, </w:t>
            </w:r>
            <w:r w:rsidRPr="00B07DD2">
              <w:t xml:space="preserve">pradinių klasių mokytojo, ikimokyklinio ugdymo pedagogo, grafikos dizainerio, ekonomisto, inžinieriaus ir kitomis profesijomis. </w:t>
            </w:r>
            <w:r>
              <w:t>Gimnazistai s</w:t>
            </w:r>
            <w:r w:rsidRPr="00B07DD2">
              <w:t>usip</w:t>
            </w:r>
            <w:r>
              <w:t xml:space="preserve">ažino su Vilniaus universiteto, </w:t>
            </w:r>
            <w:r w:rsidRPr="00B07DD2">
              <w:t>Vytauto Didžiojo universiteto, Mykolo Romerio universiteto,</w:t>
            </w:r>
            <w:r>
              <w:t xml:space="preserve"> Šiaulių valstybinės kolegijos, </w:t>
            </w:r>
            <w:r w:rsidRPr="00B07DD2">
              <w:t xml:space="preserve">Vilniaus Gedimino technikos universiteto, Šiaulių technologijų mokymo centro studijų </w:t>
            </w:r>
            <w:r>
              <w:t>g</w:t>
            </w:r>
            <w:r w:rsidRPr="00B07DD2">
              <w:t>alimybėmis (išbandė profesijas).</w:t>
            </w:r>
          </w:p>
        </w:tc>
      </w:tr>
      <w:tr w:rsidR="005E665A" w:rsidRPr="00B07DD2" w14:paraId="0AC920F6" w14:textId="77777777" w:rsidTr="003F1EB8">
        <w:trPr>
          <w:trHeight w:val="552"/>
        </w:trPr>
        <w:tc>
          <w:tcPr>
            <w:tcW w:w="1702" w:type="dxa"/>
            <w:vMerge/>
            <w:tcBorders>
              <w:left w:val="single" w:sz="4" w:space="0" w:color="auto"/>
              <w:right w:val="single" w:sz="4" w:space="0" w:color="auto"/>
            </w:tcBorders>
          </w:tcPr>
          <w:p w14:paraId="3D237C3F" w14:textId="77777777" w:rsidR="005E665A" w:rsidRDefault="005E665A" w:rsidP="004C3C55">
            <w:pPr>
              <w:pStyle w:val="Sraopastraipa"/>
              <w:tabs>
                <w:tab w:val="left" w:pos="454"/>
              </w:tabs>
              <w:ind w:left="0"/>
              <w:rPr>
                <w:szCs w:val="24"/>
                <w:lang w:eastAsia="lt-LT"/>
              </w:rPr>
            </w:pPr>
          </w:p>
        </w:tc>
        <w:tc>
          <w:tcPr>
            <w:tcW w:w="1701" w:type="dxa"/>
            <w:vMerge/>
            <w:tcBorders>
              <w:left w:val="single" w:sz="4" w:space="0" w:color="auto"/>
              <w:right w:val="single" w:sz="4" w:space="0" w:color="auto"/>
            </w:tcBorders>
          </w:tcPr>
          <w:p w14:paraId="156259F4" w14:textId="77777777" w:rsidR="005E665A" w:rsidRDefault="005E665A" w:rsidP="004C3C55">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79219810" w14:textId="63126FD6" w:rsidR="005E665A" w:rsidRPr="00B07DD2" w:rsidRDefault="005E665A" w:rsidP="002B6B30">
            <w:pPr>
              <w:rPr>
                <w:szCs w:val="24"/>
                <w:lang w:eastAsia="lt-LT"/>
              </w:rPr>
            </w:pPr>
            <w:r>
              <w:rPr>
                <w:szCs w:val="24"/>
              </w:rPr>
              <w:t>1</w:t>
            </w:r>
            <w:r w:rsidRPr="00B07DD2">
              <w:rPr>
                <w:szCs w:val="24"/>
              </w:rPr>
              <w:t xml:space="preserve">.4.1.7. Ne mažiau kaip 30% mokinių dalyvavo gimnazijos projektinėje veikloje. </w:t>
            </w:r>
          </w:p>
        </w:tc>
        <w:tc>
          <w:tcPr>
            <w:tcW w:w="3827" w:type="dxa"/>
            <w:tcBorders>
              <w:top w:val="single" w:sz="4" w:space="0" w:color="auto"/>
              <w:left w:val="single" w:sz="4" w:space="0" w:color="auto"/>
              <w:bottom w:val="single" w:sz="4" w:space="0" w:color="auto"/>
              <w:right w:val="single" w:sz="4" w:space="0" w:color="auto"/>
            </w:tcBorders>
          </w:tcPr>
          <w:p w14:paraId="41DE6E17" w14:textId="1CBFE0B1" w:rsidR="005E665A" w:rsidRDefault="005E665A" w:rsidP="00505E29">
            <w:pPr>
              <w:rPr>
                <w:color w:val="222222"/>
                <w:szCs w:val="24"/>
                <w:shd w:val="clear" w:color="auto" w:fill="FFFFFF"/>
              </w:rPr>
            </w:pPr>
            <w:r>
              <w:rPr>
                <w:szCs w:val="24"/>
              </w:rPr>
              <w:t>Apie 80</w:t>
            </w:r>
            <w:r w:rsidRPr="00B07DD2">
              <w:rPr>
                <w:szCs w:val="24"/>
              </w:rPr>
              <w:t xml:space="preserve">% mokinių </w:t>
            </w:r>
            <w:r>
              <w:rPr>
                <w:szCs w:val="24"/>
              </w:rPr>
              <w:t xml:space="preserve">(išskyrus besimokančius pagal suaugusiųjų ugdymo programas) </w:t>
            </w:r>
            <w:r w:rsidRPr="00B07DD2">
              <w:rPr>
                <w:szCs w:val="24"/>
              </w:rPr>
              <w:t>dalyvavo gimnazijos projektinėje veikloje.</w:t>
            </w:r>
            <w:r>
              <w:rPr>
                <w:szCs w:val="24"/>
              </w:rPr>
              <w:t xml:space="preserve"> </w:t>
            </w:r>
          </w:p>
          <w:p w14:paraId="18D3A762" w14:textId="7FD42650" w:rsidR="005E665A" w:rsidRDefault="005E665A" w:rsidP="008F1175">
            <w:r>
              <w:rPr>
                <w:color w:val="222222"/>
                <w:szCs w:val="24"/>
                <w:shd w:val="clear" w:color="auto" w:fill="FFFFFF"/>
              </w:rPr>
              <w:t xml:space="preserve">Aktyviausiai mokiniai dalyvavo gimnazijoje organizuotuose projektuose „Šešios prevencijos savaitės“, </w:t>
            </w:r>
            <w:r w:rsidRPr="00B07DD2">
              <w:rPr>
                <w:szCs w:val="24"/>
                <w:lang w:eastAsia="lt-LT"/>
              </w:rPr>
              <w:t>„Lietuvių kalbos grožis ir prasmė medijose“</w:t>
            </w:r>
            <w:r>
              <w:rPr>
                <w:szCs w:val="24"/>
                <w:lang w:eastAsia="lt-LT"/>
              </w:rPr>
              <w:t xml:space="preserve">, „Ir pas mus </w:t>
            </w:r>
            <w:r>
              <w:rPr>
                <w:szCs w:val="24"/>
                <w:lang w:eastAsia="lt-LT"/>
              </w:rPr>
              <w:lastRenderedPageBreak/>
              <w:t>gyvena angelai“, „I-</w:t>
            </w:r>
            <w:proofErr w:type="spellStart"/>
            <w:r>
              <w:rPr>
                <w:szCs w:val="24"/>
                <w:lang w:eastAsia="lt-LT"/>
              </w:rPr>
              <w:t>okų</w:t>
            </w:r>
            <w:proofErr w:type="spellEnd"/>
            <w:r>
              <w:rPr>
                <w:szCs w:val="24"/>
                <w:lang w:eastAsia="lt-LT"/>
              </w:rPr>
              <w:t xml:space="preserve"> olimpinės žaidynės“.</w:t>
            </w:r>
          </w:p>
        </w:tc>
      </w:tr>
      <w:tr w:rsidR="005E665A" w:rsidRPr="00B07DD2" w14:paraId="17C6BF48" w14:textId="77777777" w:rsidTr="009E5824">
        <w:trPr>
          <w:trHeight w:val="913"/>
        </w:trPr>
        <w:tc>
          <w:tcPr>
            <w:tcW w:w="1702" w:type="dxa"/>
            <w:vMerge/>
            <w:tcBorders>
              <w:left w:val="single" w:sz="4" w:space="0" w:color="auto"/>
              <w:right w:val="single" w:sz="4" w:space="0" w:color="auto"/>
            </w:tcBorders>
          </w:tcPr>
          <w:p w14:paraId="7F532FC9" w14:textId="77777777" w:rsidR="005E665A" w:rsidRDefault="005E665A" w:rsidP="004C3C55">
            <w:pPr>
              <w:pStyle w:val="Sraopastraipa"/>
              <w:tabs>
                <w:tab w:val="left" w:pos="454"/>
              </w:tabs>
              <w:ind w:left="0"/>
              <w:rPr>
                <w:szCs w:val="24"/>
                <w:lang w:eastAsia="lt-LT"/>
              </w:rPr>
            </w:pPr>
          </w:p>
        </w:tc>
        <w:tc>
          <w:tcPr>
            <w:tcW w:w="1701" w:type="dxa"/>
            <w:vMerge/>
            <w:tcBorders>
              <w:left w:val="single" w:sz="4" w:space="0" w:color="auto"/>
              <w:right w:val="single" w:sz="4" w:space="0" w:color="auto"/>
            </w:tcBorders>
          </w:tcPr>
          <w:p w14:paraId="355D2EC7" w14:textId="77777777" w:rsidR="005E665A" w:rsidRDefault="005E665A" w:rsidP="004C3C55">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52645ED7" w14:textId="68CD6797" w:rsidR="005E665A" w:rsidRDefault="001479F6" w:rsidP="002B6B30">
            <w:pPr>
              <w:rPr>
                <w:szCs w:val="24"/>
              </w:rPr>
            </w:pPr>
            <w:r>
              <w:rPr>
                <w:szCs w:val="24"/>
              </w:rPr>
              <w:t>1</w:t>
            </w:r>
            <w:r w:rsidR="005E665A" w:rsidRPr="00B07DD2">
              <w:rPr>
                <w:szCs w:val="24"/>
              </w:rPr>
              <w:t>.4.1.8. Apie 20% mokinių dalyvavo savanorystės veiklose.</w:t>
            </w:r>
          </w:p>
          <w:p w14:paraId="52D84C67" w14:textId="369322FE" w:rsidR="005E665A" w:rsidRPr="00B07DD2" w:rsidRDefault="005E665A" w:rsidP="002B6B30">
            <w:pPr>
              <w:rPr>
                <w:szCs w:val="24"/>
              </w:rPr>
            </w:pPr>
          </w:p>
        </w:tc>
        <w:tc>
          <w:tcPr>
            <w:tcW w:w="3827" w:type="dxa"/>
            <w:tcBorders>
              <w:top w:val="single" w:sz="4" w:space="0" w:color="auto"/>
              <w:left w:val="single" w:sz="4" w:space="0" w:color="auto"/>
              <w:bottom w:val="single" w:sz="4" w:space="0" w:color="auto"/>
              <w:right w:val="single" w:sz="4" w:space="0" w:color="auto"/>
            </w:tcBorders>
          </w:tcPr>
          <w:p w14:paraId="4EF7E987" w14:textId="22F4FF43" w:rsidR="005E665A" w:rsidRDefault="00F1790F" w:rsidP="00820B94">
            <w:r>
              <w:rPr>
                <w:szCs w:val="24"/>
              </w:rPr>
              <w:t xml:space="preserve">2022 metais </w:t>
            </w:r>
            <w:r w:rsidRPr="00B07DD2">
              <w:rPr>
                <w:szCs w:val="24"/>
              </w:rPr>
              <w:t>2</w:t>
            </w:r>
            <w:r>
              <w:rPr>
                <w:szCs w:val="24"/>
              </w:rPr>
              <w:t>6</w:t>
            </w:r>
            <w:r w:rsidRPr="00B07DD2">
              <w:rPr>
                <w:szCs w:val="24"/>
              </w:rPr>
              <w:t>% mokinių</w:t>
            </w:r>
            <w:r>
              <w:rPr>
                <w:szCs w:val="24"/>
              </w:rPr>
              <w:t xml:space="preserve"> (išskyrus besimokančius pagal suaugusiųjų mokymo programas) dalyvavo net 30 savanorystės veiklų. Aktyviausiai gimnazistai įsitraukė į tarptautinio </w:t>
            </w:r>
            <w:proofErr w:type="spellStart"/>
            <w:r>
              <w:rPr>
                <w:szCs w:val="24"/>
              </w:rPr>
              <w:t>robotikos</w:t>
            </w:r>
            <w:proofErr w:type="spellEnd"/>
            <w:r>
              <w:rPr>
                <w:szCs w:val="24"/>
              </w:rPr>
              <w:t xml:space="preserve"> turnyro „</w:t>
            </w:r>
            <w:r w:rsidR="002957C7">
              <w:rPr>
                <w:szCs w:val="24"/>
              </w:rPr>
              <w:t xml:space="preserve">Saulės robotų mūšis 2022“ </w:t>
            </w:r>
            <w:proofErr w:type="spellStart"/>
            <w:r w:rsidR="002957C7">
              <w:rPr>
                <w:szCs w:val="24"/>
              </w:rPr>
              <w:t>savano</w:t>
            </w:r>
            <w:r>
              <w:rPr>
                <w:szCs w:val="24"/>
              </w:rPr>
              <w:t>riovimo</w:t>
            </w:r>
            <w:proofErr w:type="spellEnd"/>
            <w:r>
              <w:rPr>
                <w:szCs w:val="24"/>
              </w:rPr>
              <w:t xml:space="preserve"> veiklas, savanorystę Šiaulių arenoje vykusių koncertų, krepšinio varžybų ir kitų renginių metu, savanorystę U</w:t>
            </w:r>
            <w:r w:rsidRPr="00B07DD2">
              <w:t>krainiečių integracijos centre „</w:t>
            </w:r>
            <w:proofErr w:type="spellStart"/>
            <w:r w:rsidRPr="00B07DD2">
              <w:t>Malva</w:t>
            </w:r>
            <w:proofErr w:type="spellEnd"/>
            <w:r w:rsidRPr="00B07DD2">
              <w:t>“</w:t>
            </w:r>
            <w:r>
              <w:t>.</w:t>
            </w:r>
          </w:p>
        </w:tc>
      </w:tr>
      <w:tr w:rsidR="005E665A" w:rsidRPr="00B07DD2" w14:paraId="5BDDD54F" w14:textId="77777777" w:rsidTr="009E5824">
        <w:trPr>
          <w:trHeight w:val="2630"/>
        </w:trPr>
        <w:tc>
          <w:tcPr>
            <w:tcW w:w="1702" w:type="dxa"/>
            <w:vMerge/>
            <w:tcBorders>
              <w:left w:val="single" w:sz="4" w:space="0" w:color="auto"/>
              <w:right w:val="single" w:sz="4" w:space="0" w:color="auto"/>
            </w:tcBorders>
          </w:tcPr>
          <w:p w14:paraId="20D38924" w14:textId="77777777" w:rsidR="005E665A" w:rsidRDefault="005E665A" w:rsidP="004C3C55">
            <w:pPr>
              <w:pStyle w:val="Sraopastraipa"/>
              <w:tabs>
                <w:tab w:val="left" w:pos="454"/>
              </w:tabs>
              <w:ind w:left="0"/>
              <w:rPr>
                <w:szCs w:val="24"/>
                <w:lang w:eastAsia="lt-LT"/>
              </w:rPr>
            </w:pPr>
          </w:p>
        </w:tc>
        <w:tc>
          <w:tcPr>
            <w:tcW w:w="1701" w:type="dxa"/>
            <w:vMerge/>
            <w:tcBorders>
              <w:left w:val="single" w:sz="4" w:space="0" w:color="auto"/>
              <w:bottom w:val="single" w:sz="4" w:space="0" w:color="auto"/>
              <w:right w:val="single" w:sz="4" w:space="0" w:color="auto"/>
            </w:tcBorders>
          </w:tcPr>
          <w:p w14:paraId="6E40F17B" w14:textId="77777777" w:rsidR="005E665A" w:rsidRDefault="005E665A" w:rsidP="004C3C55">
            <w:pPr>
              <w:rPr>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2259D86C" w14:textId="7BA8227C" w:rsidR="005E665A" w:rsidRDefault="003D4FFB" w:rsidP="005E665A">
            <w:pPr>
              <w:rPr>
                <w:szCs w:val="24"/>
                <w:lang w:eastAsia="lt-LT"/>
              </w:rPr>
            </w:pPr>
            <w:r>
              <w:rPr>
                <w:szCs w:val="24"/>
                <w:lang w:eastAsia="lt-LT"/>
              </w:rPr>
              <w:t>1</w:t>
            </w:r>
            <w:r w:rsidR="005E665A" w:rsidRPr="00B07DD2">
              <w:rPr>
                <w:szCs w:val="24"/>
                <w:lang w:eastAsia="lt-LT"/>
              </w:rPr>
              <w:t>.4.1.9. Ne mažiau kaip 20% gimnazistų dalyvavo „Mokinio savižinos“ praktiniuose</w:t>
            </w:r>
          </w:p>
          <w:p w14:paraId="4C7CFFDB" w14:textId="6BD07130" w:rsidR="005E665A" w:rsidRPr="00B07DD2" w:rsidRDefault="005E665A" w:rsidP="005E665A">
            <w:pPr>
              <w:rPr>
                <w:szCs w:val="24"/>
              </w:rPr>
            </w:pPr>
            <w:r w:rsidRPr="00B07DD2">
              <w:rPr>
                <w:szCs w:val="24"/>
                <w:lang w:eastAsia="lt-LT"/>
              </w:rPr>
              <w:t>užsiėmimuose.</w:t>
            </w:r>
          </w:p>
        </w:tc>
        <w:tc>
          <w:tcPr>
            <w:tcW w:w="3827" w:type="dxa"/>
            <w:tcBorders>
              <w:top w:val="single" w:sz="4" w:space="0" w:color="auto"/>
              <w:left w:val="single" w:sz="4" w:space="0" w:color="auto"/>
              <w:bottom w:val="single" w:sz="4" w:space="0" w:color="auto"/>
              <w:right w:val="single" w:sz="4" w:space="0" w:color="auto"/>
            </w:tcBorders>
          </w:tcPr>
          <w:p w14:paraId="1983B5A3" w14:textId="0A19761C" w:rsidR="003D4FFB" w:rsidRDefault="003D4FFB" w:rsidP="003D4FFB">
            <w:pPr>
              <w:rPr>
                <w:szCs w:val="24"/>
                <w:lang w:eastAsia="lt-LT"/>
              </w:rPr>
            </w:pPr>
            <w:r>
              <w:t>Virš 4</w:t>
            </w:r>
            <w:r w:rsidRPr="00B07DD2">
              <w:rPr>
                <w:szCs w:val="24"/>
                <w:lang w:eastAsia="lt-LT"/>
              </w:rPr>
              <w:t>0% gimnazistų dalyvavo „Mokinio savižinos“ praktiniuose</w:t>
            </w:r>
          </w:p>
          <w:p w14:paraId="72705E48" w14:textId="146B4CD5" w:rsidR="002305EE" w:rsidRDefault="003D4FFB" w:rsidP="00315669">
            <w:r w:rsidRPr="00B07DD2">
              <w:rPr>
                <w:szCs w:val="24"/>
                <w:lang w:eastAsia="lt-LT"/>
              </w:rPr>
              <w:t>užsiėmimuose.</w:t>
            </w:r>
            <w:r>
              <w:t xml:space="preserve"> </w:t>
            </w:r>
            <w:r w:rsidR="00A516D8">
              <w:t>Mokiniai dalyvavo praktiniuose užsiėmimuose</w:t>
            </w:r>
            <w:r w:rsidR="00E271D7">
              <w:t>, kuriuos organizavo išorės institucijos ir</w:t>
            </w:r>
            <w:r w:rsidR="00E63CB8">
              <w:t>/ar</w:t>
            </w:r>
            <w:r w:rsidR="00E271D7">
              <w:t xml:space="preserve"> gimnazijos socialinė pedagogė </w:t>
            </w:r>
            <w:proofErr w:type="spellStart"/>
            <w:r w:rsidR="00E271D7">
              <w:t>J.Kerežienė</w:t>
            </w:r>
            <w:proofErr w:type="spellEnd"/>
            <w:r w:rsidR="00E271D7">
              <w:t>:</w:t>
            </w:r>
            <w:r w:rsidR="00A516D8">
              <w:t xml:space="preserve"> „Mano savybės ir jų įtaka grupei“,  „Emocinė sveikata = gyvenimo kokybė“, „Psichoterapija“, „Interneto ir televizijos poveikis žmogaus psichikai“, „Stresas ir sveikata. Krizė. Streso įveikimo būdai“, „Skaitymo ir rašymo meditacija“</w:t>
            </w:r>
            <w:r w:rsidR="00E271D7">
              <w:t xml:space="preserve">. III-IV </w:t>
            </w:r>
            <w:proofErr w:type="spellStart"/>
            <w:r w:rsidR="00E271D7">
              <w:t>gimn</w:t>
            </w:r>
            <w:proofErr w:type="spellEnd"/>
            <w:r w:rsidR="00E271D7">
              <w:t>. kl. mokiniams, pasirinkusiems psichologijos pasirenkamojo dalyko pamokas,</w:t>
            </w:r>
            <w:r w:rsidR="00315669">
              <w:t xml:space="preserve"> ir gimnazistams, dalyvaujantiems neformaliojo švietimo būrelio </w:t>
            </w:r>
            <w:r w:rsidR="00315669">
              <w:rPr>
                <w:szCs w:val="24"/>
                <w:lang w:eastAsia="lt-LT"/>
              </w:rPr>
              <w:t xml:space="preserve">„Prevencinės grupė ORE“ veikloje, </w:t>
            </w:r>
            <w:r w:rsidR="00E271D7">
              <w:t xml:space="preserve">savižinos praktiniai užsiėmimai organizuojam sistemingai. </w:t>
            </w:r>
          </w:p>
        </w:tc>
      </w:tr>
    </w:tbl>
    <w:p w14:paraId="4879043C" w14:textId="65F02D44" w:rsidR="00765EFC" w:rsidRPr="00B07DD2" w:rsidRDefault="00765EFC" w:rsidP="00267102">
      <w:pPr>
        <w:jc w:val="center"/>
        <w:rPr>
          <w:b/>
          <w:szCs w:val="24"/>
          <w:lang w:eastAsia="lt-LT"/>
        </w:rPr>
      </w:pPr>
    </w:p>
    <w:p w14:paraId="653BEFC4" w14:textId="77777777" w:rsidR="00267102" w:rsidRPr="00B07DD2" w:rsidRDefault="00267102" w:rsidP="00267102">
      <w:pPr>
        <w:tabs>
          <w:tab w:val="left" w:pos="284"/>
        </w:tabs>
        <w:rPr>
          <w:b/>
          <w:szCs w:val="24"/>
          <w:lang w:eastAsia="lt-LT"/>
        </w:rPr>
      </w:pPr>
      <w:r w:rsidRPr="00B07DD2">
        <w:rPr>
          <w:b/>
          <w:szCs w:val="24"/>
          <w:lang w:eastAsia="lt-LT"/>
        </w:rPr>
        <w:t>2.</w:t>
      </w:r>
      <w:r w:rsidRPr="00B07DD2">
        <w:rPr>
          <w:b/>
          <w:szCs w:val="24"/>
          <w:lang w:eastAsia="lt-LT"/>
        </w:rPr>
        <w:tab/>
        <w:t>Užduotys, neįvykdytos ar įvykdytos iš dalies dėl numatytų rizikų (jei tokių buvo)</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2"/>
      </w:tblGrid>
      <w:tr w:rsidR="00267102" w:rsidRPr="00B07DD2" w14:paraId="750AE9B3" w14:textId="77777777" w:rsidTr="005F092B">
        <w:tc>
          <w:tcPr>
            <w:tcW w:w="4962" w:type="dxa"/>
            <w:tcBorders>
              <w:top w:val="single" w:sz="4" w:space="0" w:color="auto"/>
              <w:left w:val="single" w:sz="4" w:space="0" w:color="auto"/>
              <w:bottom w:val="single" w:sz="4" w:space="0" w:color="auto"/>
              <w:right w:val="single" w:sz="4" w:space="0" w:color="auto"/>
            </w:tcBorders>
            <w:vAlign w:val="center"/>
            <w:hideMark/>
          </w:tcPr>
          <w:p w14:paraId="476A303B" w14:textId="77777777" w:rsidR="00267102" w:rsidRPr="00B07DD2" w:rsidRDefault="00267102" w:rsidP="00BC5BAA">
            <w:pPr>
              <w:jc w:val="center"/>
              <w:rPr>
                <w:szCs w:val="24"/>
                <w:lang w:eastAsia="lt-LT"/>
              </w:rPr>
            </w:pPr>
            <w:r w:rsidRPr="00B07DD2">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FC93534" w14:textId="77777777" w:rsidR="00267102" w:rsidRPr="00B07DD2" w:rsidRDefault="00267102" w:rsidP="00BC5BAA">
            <w:pPr>
              <w:jc w:val="center"/>
              <w:rPr>
                <w:szCs w:val="24"/>
                <w:lang w:eastAsia="lt-LT"/>
              </w:rPr>
            </w:pPr>
            <w:r w:rsidRPr="00B07DD2">
              <w:rPr>
                <w:szCs w:val="24"/>
                <w:lang w:eastAsia="lt-LT"/>
              </w:rPr>
              <w:t xml:space="preserve">Priežastys, rizikos </w:t>
            </w:r>
          </w:p>
        </w:tc>
      </w:tr>
      <w:tr w:rsidR="00267102" w:rsidRPr="00B07DD2" w14:paraId="6ECE4ADE" w14:textId="77777777" w:rsidTr="005F092B">
        <w:tc>
          <w:tcPr>
            <w:tcW w:w="4962" w:type="dxa"/>
            <w:tcBorders>
              <w:top w:val="single" w:sz="4" w:space="0" w:color="auto"/>
              <w:left w:val="single" w:sz="4" w:space="0" w:color="auto"/>
              <w:bottom w:val="single" w:sz="4" w:space="0" w:color="auto"/>
              <w:right w:val="single" w:sz="4" w:space="0" w:color="auto"/>
            </w:tcBorders>
          </w:tcPr>
          <w:p w14:paraId="3EB461C0" w14:textId="621A72C9" w:rsidR="00267102" w:rsidRPr="00B07DD2" w:rsidRDefault="00F302DD" w:rsidP="00F302DD">
            <w:pPr>
              <w:jc w:val="center"/>
              <w:rPr>
                <w:szCs w:val="24"/>
                <w:lang w:eastAsia="lt-LT"/>
              </w:rPr>
            </w:pPr>
            <w:r w:rsidRPr="00B07DD2">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2916E7FB" w14:textId="66DBF069" w:rsidR="00267102" w:rsidRPr="00B07DD2" w:rsidRDefault="00F302DD" w:rsidP="00BC5BAA">
            <w:pPr>
              <w:jc w:val="center"/>
              <w:rPr>
                <w:szCs w:val="24"/>
                <w:lang w:eastAsia="lt-LT"/>
              </w:rPr>
            </w:pPr>
            <w:r w:rsidRPr="00B07DD2">
              <w:rPr>
                <w:szCs w:val="24"/>
                <w:lang w:eastAsia="lt-LT"/>
              </w:rPr>
              <w:t>-</w:t>
            </w:r>
          </w:p>
        </w:tc>
      </w:tr>
    </w:tbl>
    <w:p w14:paraId="4BDC8E11" w14:textId="34E8D580" w:rsidR="00267102" w:rsidRDefault="00267102" w:rsidP="00267102"/>
    <w:p w14:paraId="7B71344E" w14:textId="79D79794" w:rsidR="00267102" w:rsidRPr="00B07DD2" w:rsidRDefault="00267102" w:rsidP="004C6A6C">
      <w:pPr>
        <w:tabs>
          <w:tab w:val="left" w:pos="284"/>
        </w:tabs>
        <w:rPr>
          <w:b/>
          <w:szCs w:val="24"/>
          <w:lang w:eastAsia="lt-LT"/>
        </w:rPr>
      </w:pPr>
      <w:r w:rsidRPr="00B07DD2">
        <w:rPr>
          <w:b/>
          <w:szCs w:val="24"/>
          <w:lang w:eastAsia="lt-LT"/>
        </w:rPr>
        <w:t>3.</w:t>
      </w:r>
      <w:r w:rsidRPr="00B07DD2">
        <w:rPr>
          <w:b/>
          <w:szCs w:val="24"/>
          <w:lang w:eastAsia="lt-LT"/>
        </w:rPr>
        <w:tab/>
        <w:t>Veiklos, kurios nebuvo planuotos ir nustatytos, bet įvykdytos</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5812"/>
      </w:tblGrid>
      <w:tr w:rsidR="00267102" w:rsidRPr="00B07DD2" w14:paraId="6C17B4FD" w14:textId="77777777" w:rsidTr="003F7604">
        <w:tc>
          <w:tcPr>
            <w:tcW w:w="4112" w:type="dxa"/>
            <w:tcBorders>
              <w:top w:val="single" w:sz="4" w:space="0" w:color="auto"/>
              <w:left w:val="single" w:sz="4" w:space="0" w:color="auto"/>
              <w:bottom w:val="single" w:sz="4" w:space="0" w:color="auto"/>
              <w:right w:val="single" w:sz="4" w:space="0" w:color="auto"/>
            </w:tcBorders>
            <w:vAlign w:val="center"/>
            <w:hideMark/>
          </w:tcPr>
          <w:p w14:paraId="40F07D50" w14:textId="77777777" w:rsidR="00267102" w:rsidRPr="00B07DD2" w:rsidRDefault="00267102" w:rsidP="004C6A6C">
            <w:pPr>
              <w:rPr>
                <w:sz w:val="22"/>
                <w:szCs w:val="22"/>
                <w:lang w:eastAsia="lt-LT"/>
              </w:rPr>
            </w:pPr>
            <w:r w:rsidRPr="00B07DD2">
              <w:rPr>
                <w:sz w:val="22"/>
                <w:szCs w:val="22"/>
                <w:lang w:eastAsia="lt-LT"/>
              </w:rPr>
              <w:t>Užduotys / veiklos</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5042BF8" w14:textId="77777777" w:rsidR="00267102" w:rsidRPr="00B07DD2" w:rsidRDefault="00267102" w:rsidP="004C6A6C">
            <w:pPr>
              <w:rPr>
                <w:sz w:val="22"/>
                <w:szCs w:val="22"/>
                <w:lang w:eastAsia="lt-LT"/>
              </w:rPr>
            </w:pPr>
            <w:r w:rsidRPr="00B07DD2">
              <w:rPr>
                <w:sz w:val="22"/>
                <w:szCs w:val="22"/>
                <w:lang w:eastAsia="lt-LT"/>
              </w:rPr>
              <w:t>Poveikis švietimo įstaigos veiklai</w:t>
            </w:r>
          </w:p>
        </w:tc>
      </w:tr>
      <w:tr w:rsidR="00267102" w:rsidRPr="00B07DD2" w14:paraId="03C58302" w14:textId="77777777" w:rsidTr="003F7604">
        <w:tc>
          <w:tcPr>
            <w:tcW w:w="4112" w:type="dxa"/>
            <w:tcBorders>
              <w:top w:val="single" w:sz="4" w:space="0" w:color="auto"/>
              <w:left w:val="single" w:sz="4" w:space="0" w:color="auto"/>
              <w:bottom w:val="single" w:sz="4" w:space="0" w:color="auto"/>
              <w:right w:val="single" w:sz="4" w:space="0" w:color="auto"/>
            </w:tcBorders>
            <w:hideMark/>
          </w:tcPr>
          <w:p w14:paraId="38DE7C11" w14:textId="68687143" w:rsidR="00012A61" w:rsidRPr="00EE260A" w:rsidRDefault="00267102" w:rsidP="004B7256">
            <w:pPr>
              <w:rPr>
                <w:szCs w:val="24"/>
              </w:rPr>
            </w:pPr>
            <w:r w:rsidRPr="00EE260A">
              <w:rPr>
                <w:szCs w:val="24"/>
                <w:lang w:eastAsia="lt-LT"/>
              </w:rPr>
              <w:t>3.1.</w:t>
            </w:r>
            <w:r w:rsidR="00737B08" w:rsidRPr="00EE260A">
              <w:rPr>
                <w:szCs w:val="24"/>
                <w:lang w:eastAsia="lt-LT"/>
              </w:rPr>
              <w:t xml:space="preserve"> </w:t>
            </w:r>
            <w:r w:rsidR="004B7256" w:rsidRPr="00EE260A">
              <w:rPr>
                <w:szCs w:val="24"/>
                <w:lang w:eastAsia="lt-LT"/>
              </w:rPr>
              <w:t>Baigta gimnazijos sporto salės renovacija.</w:t>
            </w:r>
          </w:p>
          <w:p w14:paraId="64873D54" w14:textId="6C23289B" w:rsidR="00267102" w:rsidRPr="00B07DD2" w:rsidRDefault="00267102" w:rsidP="00D70542">
            <w:pPr>
              <w:rPr>
                <w:sz w:val="22"/>
                <w:szCs w:val="22"/>
                <w:lang w:eastAsia="lt-LT"/>
              </w:rPr>
            </w:pPr>
          </w:p>
        </w:tc>
        <w:tc>
          <w:tcPr>
            <w:tcW w:w="5812" w:type="dxa"/>
            <w:tcBorders>
              <w:top w:val="single" w:sz="4" w:space="0" w:color="auto"/>
              <w:left w:val="single" w:sz="4" w:space="0" w:color="auto"/>
              <w:bottom w:val="single" w:sz="4" w:space="0" w:color="auto"/>
              <w:right w:val="single" w:sz="4" w:space="0" w:color="auto"/>
            </w:tcBorders>
          </w:tcPr>
          <w:p w14:paraId="33489D41" w14:textId="3BA145C6" w:rsidR="00C97513" w:rsidRPr="00B07DD2" w:rsidRDefault="005F092B" w:rsidP="00D17E8D">
            <w:pPr>
              <w:rPr>
                <w:sz w:val="22"/>
                <w:szCs w:val="22"/>
                <w:lang w:eastAsia="lt-LT"/>
              </w:rPr>
            </w:pPr>
            <w:r w:rsidRPr="00B07DD2">
              <w:t>S</w:t>
            </w:r>
            <w:r w:rsidR="00A12F91" w:rsidRPr="00B07DD2">
              <w:t>ustiprint</w:t>
            </w:r>
            <w:r w:rsidR="00EE260A">
              <w:t>a gimnazijos sporto bazė.</w:t>
            </w:r>
            <w:r w:rsidR="00A12F91" w:rsidRPr="00B07DD2">
              <w:t xml:space="preserve"> </w:t>
            </w:r>
            <w:r w:rsidR="00D17E8D">
              <w:t>Užtikrintas saugumas fizinio ugdymo pamokose ir neformaliojo švietimo užsiėmimuose. S</w:t>
            </w:r>
            <w:r w:rsidRPr="00B07DD2">
              <w:t xml:space="preserve">udarytos prielaidos </w:t>
            </w:r>
            <w:r w:rsidR="00C97513" w:rsidRPr="00B07DD2">
              <w:t xml:space="preserve">plėtoti gimnazijoje įgyvendinamos sporto krypties </w:t>
            </w:r>
            <w:proofErr w:type="spellStart"/>
            <w:r w:rsidR="00C97513" w:rsidRPr="00B07DD2">
              <w:t>įvairialypiškumą</w:t>
            </w:r>
            <w:proofErr w:type="spellEnd"/>
            <w:r w:rsidR="00C97513" w:rsidRPr="00B07DD2">
              <w:t>.</w:t>
            </w:r>
          </w:p>
        </w:tc>
      </w:tr>
      <w:tr w:rsidR="00267102" w:rsidRPr="00B07DD2" w14:paraId="6DD8DE2D" w14:textId="77777777" w:rsidTr="003F7604">
        <w:tc>
          <w:tcPr>
            <w:tcW w:w="4112" w:type="dxa"/>
            <w:tcBorders>
              <w:top w:val="single" w:sz="4" w:space="0" w:color="auto"/>
              <w:left w:val="single" w:sz="4" w:space="0" w:color="auto"/>
              <w:bottom w:val="single" w:sz="4" w:space="0" w:color="auto"/>
              <w:right w:val="single" w:sz="4" w:space="0" w:color="auto"/>
            </w:tcBorders>
            <w:hideMark/>
          </w:tcPr>
          <w:p w14:paraId="6F863699" w14:textId="0DDC64FA" w:rsidR="003F1AF1" w:rsidRPr="003F1AF1" w:rsidRDefault="00267102" w:rsidP="003F1AF1">
            <w:r w:rsidRPr="003F1AF1">
              <w:rPr>
                <w:lang w:eastAsia="lt-LT"/>
              </w:rPr>
              <w:t>3.2.</w:t>
            </w:r>
            <w:r w:rsidR="00F6155F" w:rsidRPr="003F1AF1">
              <w:rPr>
                <w:lang w:eastAsia="lt-LT"/>
              </w:rPr>
              <w:t xml:space="preserve"> </w:t>
            </w:r>
            <w:r w:rsidR="003F1AF1" w:rsidRPr="003F1AF1">
              <w:t xml:space="preserve">Laimėtas ir pradėtas įgyvendinti </w:t>
            </w:r>
            <w:r w:rsidR="003F1AF1" w:rsidRPr="003F1AF1">
              <w:rPr>
                <w:rStyle w:val="Emfaz"/>
                <w:rFonts w:eastAsiaTheme="minorEastAsia"/>
                <w:i w:val="0"/>
                <w:color w:val="000000"/>
                <w:szCs w:val="24"/>
              </w:rPr>
              <w:t>„Praktinio verslumo ugdymo programos įgyvendinimas Lietuvos mokyklose (9-</w:t>
            </w:r>
            <w:r w:rsidR="003F1AF1" w:rsidRPr="003F1AF1">
              <w:rPr>
                <w:rStyle w:val="Emfaz"/>
                <w:rFonts w:eastAsiaTheme="minorEastAsia"/>
                <w:i w:val="0"/>
                <w:color w:val="000000"/>
                <w:szCs w:val="24"/>
              </w:rPr>
              <w:lastRenderedPageBreak/>
              <w:t>12 kl. mokiniams)“</w:t>
            </w:r>
            <w:r w:rsidR="003F1AF1" w:rsidRPr="003F1AF1">
              <w:t xml:space="preserve">, </w:t>
            </w:r>
            <w:r w:rsidR="003F1AF1">
              <w:t xml:space="preserve">projektas, </w:t>
            </w:r>
            <w:r w:rsidR="003F1AF1" w:rsidRPr="003F1AF1">
              <w:t>kur</w:t>
            </w:r>
            <w:r w:rsidR="003F1AF1">
              <w:t>į</w:t>
            </w:r>
            <w:r w:rsidR="003F1AF1" w:rsidRPr="003F1AF1">
              <w:t xml:space="preserve"> pristatė jaunimo verslumo ugdymo organizacija</w:t>
            </w:r>
            <w:r w:rsidR="003F1AF1">
              <w:t xml:space="preserve"> </w:t>
            </w:r>
            <w:r w:rsidR="003F1AF1" w:rsidRPr="003F1AF1">
              <w:rPr>
                <w:rStyle w:val="Emfaz"/>
                <w:rFonts w:eastAsiaTheme="minorEastAsia"/>
                <w:i w:val="0"/>
                <w:color w:val="000000"/>
                <w:szCs w:val="24"/>
              </w:rPr>
              <w:t xml:space="preserve">„Lietuvos </w:t>
            </w:r>
            <w:proofErr w:type="spellStart"/>
            <w:r w:rsidR="003F1AF1" w:rsidRPr="003F1AF1">
              <w:rPr>
                <w:rStyle w:val="Emfaz"/>
                <w:rFonts w:eastAsiaTheme="minorEastAsia"/>
                <w:i w:val="0"/>
                <w:color w:val="000000"/>
                <w:szCs w:val="24"/>
              </w:rPr>
              <w:t>Junior</w:t>
            </w:r>
            <w:proofErr w:type="spellEnd"/>
            <w:r w:rsidR="003F1AF1" w:rsidRPr="003F1AF1">
              <w:rPr>
                <w:rStyle w:val="Emfaz"/>
                <w:rFonts w:eastAsiaTheme="minorEastAsia"/>
                <w:i w:val="0"/>
                <w:color w:val="000000"/>
                <w:szCs w:val="24"/>
              </w:rPr>
              <w:t xml:space="preserve"> </w:t>
            </w:r>
            <w:proofErr w:type="spellStart"/>
            <w:r w:rsidR="003F1AF1" w:rsidRPr="003F1AF1">
              <w:rPr>
                <w:rStyle w:val="Emfaz"/>
                <w:rFonts w:eastAsiaTheme="minorEastAsia"/>
                <w:i w:val="0"/>
                <w:color w:val="000000"/>
                <w:szCs w:val="24"/>
              </w:rPr>
              <w:t>Achievement</w:t>
            </w:r>
            <w:proofErr w:type="spellEnd"/>
            <w:r w:rsidR="003F1AF1" w:rsidRPr="003F1AF1">
              <w:rPr>
                <w:rStyle w:val="Emfaz"/>
                <w:rFonts w:eastAsiaTheme="minorEastAsia"/>
                <w:i w:val="0"/>
                <w:color w:val="000000"/>
                <w:szCs w:val="24"/>
              </w:rPr>
              <w:t>“</w:t>
            </w:r>
            <w:r w:rsidR="003F1AF1" w:rsidRPr="003F1AF1">
              <w:t> kartu su partneriu</w:t>
            </w:r>
            <w:r w:rsidR="003F1AF1" w:rsidRPr="003F1AF1">
              <w:rPr>
                <w:rStyle w:val="Emfaz"/>
                <w:rFonts w:eastAsiaTheme="minorEastAsia"/>
                <w:i w:val="0"/>
                <w:color w:val="000000"/>
                <w:szCs w:val="24"/>
              </w:rPr>
              <w:t> „Inovacijų agentūra“</w:t>
            </w:r>
            <w:r w:rsidR="003F1AF1">
              <w:t>. Vš</w:t>
            </w:r>
            <w:r w:rsidR="003F1AF1" w:rsidRPr="003F1AF1">
              <w:t>Į</w:t>
            </w:r>
            <w:r w:rsidR="003F1AF1">
              <w:t xml:space="preserve"> </w:t>
            </w:r>
            <w:r w:rsidR="003F1AF1" w:rsidRPr="003F1AF1">
              <w:rPr>
                <w:rStyle w:val="Emfaz"/>
                <w:rFonts w:eastAsiaTheme="minorEastAsia"/>
                <w:i w:val="0"/>
                <w:color w:val="000000"/>
                <w:szCs w:val="24"/>
              </w:rPr>
              <w:t xml:space="preserve">„Lietuvos </w:t>
            </w:r>
            <w:proofErr w:type="spellStart"/>
            <w:r w:rsidR="003F1AF1" w:rsidRPr="003F1AF1">
              <w:rPr>
                <w:rStyle w:val="Emfaz"/>
                <w:rFonts w:eastAsiaTheme="minorEastAsia"/>
                <w:i w:val="0"/>
                <w:color w:val="000000"/>
                <w:szCs w:val="24"/>
              </w:rPr>
              <w:t>Junior</w:t>
            </w:r>
            <w:proofErr w:type="spellEnd"/>
            <w:r w:rsidR="003F1AF1" w:rsidRPr="003F1AF1">
              <w:rPr>
                <w:rStyle w:val="Emfaz"/>
                <w:rFonts w:eastAsiaTheme="minorEastAsia"/>
                <w:i w:val="0"/>
                <w:color w:val="000000"/>
                <w:szCs w:val="24"/>
              </w:rPr>
              <w:t xml:space="preserve"> </w:t>
            </w:r>
            <w:proofErr w:type="spellStart"/>
            <w:r w:rsidR="003F1AF1" w:rsidRPr="003F1AF1">
              <w:rPr>
                <w:rStyle w:val="Emfaz"/>
                <w:rFonts w:eastAsiaTheme="minorEastAsia"/>
                <w:i w:val="0"/>
                <w:color w:val="000000"/>
                <w:szCs w:val="24"/>
              </w:rPr>
              <w:t>Achievement</w:t>
            </w:r>
            <w:proofErr w:type="spellEnd"/>
            <w:r w:rsidR="003F1AF1" w:rsidRPr="003F1AF1">
              <w:rPr>
                <w:rStyle w:val="Emfaz"/>
                <w:rFonts w:eastAsiaTheme="minorEastAsia"/>
                <w:i w:val="0"/>
                <w:color w:val="000000"/>
                <w:szCs w:val="24"/>
              </w:rPr>
              <w:t>“</w:t>
            </w:r>
            <w:r w:rsidR="003F1AF1">
              <w:t xml:space="preserve"> </w:t>
            </w:r>
            <w:r w:rsidR="003F1AF1" w:rsidRPr="003F1AF1">
              <w:t>skyrė finansavimą mokykloms.</w:t>
            </w:r>
          </w:p>
          <w:p w14:paraId="4B3FA6A3" w14:textId="5439E708" w:rsidR="00267102" w:rsidRPr="00B07DD2" w:rsidRDefault="003F1AF1" w:rsidP="003F1AF1">
            <w:pPr>
              <w:rPr>
                <w:sz w:val="22"/>
                <w:szCs w:val="22"/>
                <w:lang w:eastAsia="lt-LT"/>
              </w:rPr>
            </w:pPr>
            <w:r w:rsidRPr="003F1AF1">
              <w:rPr>
                <w:color w:val="000000"/>
                <w:szCs w:val="24"/>
              </w:rPr>
              <w:t xml:space="preserve"> </w:t>
            </w:r>
          </w:p>
        </w:tc>
        <w:tc>
          <w:tcPr>
            <w:tcW w:w="5812" w:type="dxa"/>
            <w:tcBorders>
              <w:top w:val="single" w:sz="4" w:space="0" w:color="auto"/>
              <w:left w:val="single" w:sz="4" w:space="0" w:color="auto"/>
              <w:bottom w:val="single" w:sz="4" w:space="0" w:color="auto"/>
              <w:right w:val="single" w:sz="4" w:space="0" w:color="auto"/>
            </w:tcBorders>
          </w:tcPr>
          <w:p w14:paraId="72ACCF47" w14:textId="786BDB0E" w:rsidR="002470B3" w:rsidRDefault="003F1AF1" w:rsidP="002470B3">
            <w:r>
              <w:rPr>
                <w:rFonts w:eastAsia="Lucida Sans Unicode"/>
                <w:lang w:eastAsia="ar-SA"/>
              </w:rPr>
              <w:lastRenderedPageBreak/>
              <w:t xml:space="preserve">Pirmąkart gimnazijoje įkurtos net 6 </w:t>
            </w:r>
            <w:r w:rsidRPr="003F1AF1">
              <w:t>mokomosios mokinių bendrovės: </w:t>
            </w:r>
            <w:r w:rsidRPr="003F1AF1">
              <w:rPr>
                <w:rStyle w:val="Emfaz"/>
                <w:rFonts w:eastAsiaTheme="minorEastAsia"/>
                <w:i w:val="0"/>
                <w:color w:val="000000"/>
                <w:szCs w:val="24"/>
              </w:rPr>
              <w:t>„Perliukai“, „B</w:t>
            </w:r>
            <w:r w:rsidR="004E68AD">
              <w:rPr>
                <w:rStyle w:val="Emfaz"/>
                <w:rFonts w:eastAsiaTheme="minorEastAsia"/>
                <w:i w:val="0"/>
                <w:color w:val="000000"/>
                <w:szCs w:val="24"/>
              </w:rPr>
              <w:t>lakės“, „Verslo partnerės“, „Ba</w:t>
            </w:r>
            <w:r w:rsidRPr="003F1AF1">
              <w:rPr>
                <w:rStyle w:val="Emfaz"/>
                <w:rFonts w:eastAsiaTheme="minorEastAsia"/>
                <w:i w:val="0"/>
                <w:color w:val="000000"/>
                <w:szCs w:val="24"/>
              </w:rPr>
              <w:t>jorai“, „Zuikiai“ ir „Ne tavo reikalas“.</w:t>
            </w:r>
            <w:r>
              <w:rPr>
                <w:rStyle w:val="Emfaz"/>
                <w:rFonts w:eastAsiaTheme="minorEastAsia"/>
                <w:i w:val="0"/>
                <w:color w:val="000000"/>
                <w:szCs w:val="24"/>
              </w:rPr>
              <w:t xml:space="preserve"> </w:t>
            </w:r>
            <w:r w:rsidRPr="003F1AF1">
              <w:rPr>
                <w:rStyle w:val="Emfaz"/>
                <w:rFonts w:eastAsiaTheme="minorEastAsia"/>
                <w:i w:val="0"/>
                <w:color w:val="000000"/>
                <w:szCs w:val="24"/>
              </w:rPr>
              <w:lastRenderedPageBreak/>
              <w:t>Mokiniai</w:t>
            </w:r>
            <w:r w:rsidRPr="003F1AF1">
              <w:t> dalyvavo virtualioje i</w:t>
            </w:r>
            <w:r>
              <w:t>novacijų ir verslumo stovykloje „</w:t>
            </w:r>
            <w:proofErr w:type="spellStart"/>
            <w:r w:rsidRPr="003F1AF1">
              <w:rPr>
                <w:rStyle w:val="Emfaz"/>
                <w:rFonts w:eastAsiaTheme="minorEastAsia"/>
                <w:bCs/>
                <w:i w:val="0"/>
                <w:color w:val="000000"/>
                <w:szCs w:val="24"/>
              </w:rPr>
              <w:t>Challenge</w:t>
            </w:r>
            <w:proofErr w:type="spellEnd"/>
            <w:r w:rsidRPr="003F1AF1">
              <w:rPr>
                <w:rStyle w:val="Emfaz"/>
                <w:rFonts w:eastAsiaTheme="minorEastAsia"/>
                <w:bCs/>
                <w:i w:val="0"/>
                <w:color w:val="000000"/>
                <w:szCs w:val="24"/>
              </w:rPr>
              <w:t xml:space="preserve"> </w:t>
            </w:r>
            <w:proofErr w:type="spellStart"/>
            <w:r w:rsidRPr="003F1AF1">
              <w:rPr>
                <w:rStyle w:val="Emfaz"/>
                <w:rFonts w:eastAsiaTheme="minorEastAsia"/>
                <w:bCs/>
                <w:i w:val="0"/>
                <w:color w:val="000000"/>
                <w:szCs w:val="24"/>
              </w:rPr>
              <w:t>The</w:t>
            </w:r>
            <w:proofErr w:type="spellEnd"/>
            <w:r w:rsidRPr="003F1AF1">
              <w:rPr>
                <w:rStyle w:val="Emfaz"/>
                <w:rFonts w:eastAsiaTheme="minorEastAsia"/>
                <w:bCs/>
                <w:i w:val="0"/>
                <w:color w:val="000000"/>
                <w:szCs w:val="24"/>
              </w:rPr>
              <w:t xml:space="preserve"> </w:t>
            </w:r>
            <w:proofErr w:type="spellStart"/>
            <w:r w:rsidRPr="003F1AF1">
              <w:rPr>
                <w:rStyle w:val="Emfaz"/>
                <w:rFonts w:eastAsiaTheme="minorEastAsia"/>
                <w:bCs/>
                <w:i w:val="0"/>
                <w:color w:val="000000"/>
                <w:szCs w:val="24"/>
              </w:rPr>
              <w:t>Challenge</w:t>
            </w:r>
            <w:proofErr w:type="spellEnd"/>
            <w:r w:rsidRPr="003F1AF1">
              <w:rPr>
                <w:rStyle w:val="Emfaz"/>
                <w:rFonts w:eastAsiaTheme="minorEastAsia"/>
                <w:bCs/>
                <w:i w:val="0"/>
                <w:color w:val="000000"/>
                <w:szCs w:val="24"/>
              </w:rPr>
              <w:t xml:space="preserve"> 2022</w:t>
            </w:r>
            <w:r>
              <w:rPr>
                <w:rStyle w:val="Emfaz"/>
                <w:rFonts w:eastAsiaTheme="minorEastAsia"/>
                <w:bCs/>
                <w:i w:val="0"/>
                <w:color w:val="000000"/>
                <w:szCs w:val="24"/>
              </w:rPr>
              <w:t>“</w:t>
            </w:r>
            <w:r>
              <w:rPr>
                <w:bCs/>
              </w:rPr>
              <w:t>, kurioje v</w:t>
            </w:r>
            <w:r w:rsidRPr="003F1AF1">
              <w:t xml:space="preserve">erslo mentoriams padedant </w:t>
            </w:r>
            <w:r>
              <w:t>išvystė verslo idėją (produktą</w:t>
            </w:r>
            <w:r w:rsidR="002470B3">
              <w:t xml:space="preserve">). </w:t>
            </w:r>
          </w:p>
          <w:p w14:paraId="63E89CEB" w14:textId="6B81FF55" w:rsidR="00267102" w:rsidRPr="00B07DD2" w:rsidRDefault="00AB2778" w:rsidP="00FB2012">
            <w:pPr>
              <w:rPr>
                <w:sz w:val="22"/>
                <w:szCs w:val="22"/>
                <w:lang w:eastAsia="lt-LT"/>
              </w:rPr>
            </w:pPr>
            <w:r>
              <w:rPr>
                <w:rFonts w:eastAsia="Lucida Sans Unicode"/>
                <w:lang w:eastAsia="ar-SA"/>
              </w:rPr>
              <w:t xml:space="preserve">Dalyvaudami šiame projekte, mokiniai </w:t>
            </w:r>
            <w:r w:rsidR="00096EFD" w:rsidRPr="00B07DD2">
              <w:rPr>
                <w:color w:val="000000" w:themeColor="text1"/>
              </w:rPr>
              <w:t>ne tik gerina savo mokymo(</w:t>
            </w:r>
            <w:proofErr w:type="spellStart"/>
            <w:r w:rsidR="00096EFD" w:rsidRPr="00B07DD2">
              <w:rPr>
                <w:color w:val="000000" w:themeColor="text1"/>
              </w:rPr>
              <w:t>si</w:t>
            </w:r>
            <w:proofErr w:type="spellEnd"/>
            <w:r w:rsidR="00096EFD" w:rsidRPr="00B07DD2">
              <w:rPr>
                <w:color w:val="000000" w:themeColor="text1"/>
              </w:rPr>
              <w:t>) pasiekimus, ugdo(</w:t>
            </w:r>
            <w:proofErr w:type="spellStart"/>
            <w:r w:rsidR="00096EFD" w:rsidRPr="00B07DD2">
              <w:rPr>
                <w:color w:val="000000" w:themeColor="text1"/>
              </w:rPr>
              <w:t>si</w:t>
            </w:r>
            <w:proofErr w:type="spellEnd"/>
            <w:r w:rsidR="00096EFD" w:rsidRPr="00B07DD2">
              <w:rPr>
                <w:color w:val="000000" w:themeColor="text1"/>
              </w:rPr>
              <w:t xml:space="preserve">) </w:t>
            </w:r>
            <w:r w:rsidR="00096EFD" w:rsidRPr="00B07DD2">
              <w:t xml:space="preserve">bendradarbiavimo, komunikavimo įgūdžius, lavina gebėjimą priimti sprendimus, inžinierinį mąstymą, kūrybiškumą per praktinę veiklą, bet </w:t>
            </w:r>
            <w:r w:rsidR="002470B3">
              <w:t xml:space="preserve">ir ugdosi </w:t>
            </w:r>
            <w:r w:rsidR="00FB2012">
              <w:t>verslumą.</w:t>
            </w:r>
          </w:p>
        </w:tc>
      </w:tr>
      <w:tr w:rsidR="00C00AA7" w:rsidRPr="00B07DD2" w14:paraId="7BEDF825" w14:textId="77777777" w:rsidTr="003F7604">
        <w:tc>
          <w:tcPr>
            <w:tcW w:w="4112" w:type="dxa"/>
            <w:tcBorders>
              <w:top w:val="single" w:sz="4" w:space="0" w:color="auto"/>
              <w:left w:val="single" w:sz="4" w:space="0" w:color="auto"/>
              <w:bottom w:val="single" w:sz="4" w:space="0" w:color="auto"/>
              <w:right w:val="single" w:sz="4" w:space="0" w:color="auto"/>
            </w:tcBorders>
          </w:tcPr>
          <w:p w14:paraId="26A10E6E" w14:textId="339D6EE5" w:rsidR="00C00AA7" w:rsidRPr="00B07DD2" w:rsidRDefault="00C00AA7" w:rsidP="002C41C2">
            <w:pPr>
              <w:pBdr>
                <w:top w:val="nil"/>
                <w:left w:val="nil"/>
                <w:bottom w:val="nil"/>
                <w:right w:val="nil"/>
                <w:between w:val="nil"/>
              </w:pBdr>
              <w:rPr>
                <w:sz w:val="22"/>
                <w:szCs w:val="22"/>
                <w:lang w:eastAsia="lt-LT"/>
              </w:rPr>
            </w:pPr>
            <w:r w:rsidRPr="00B07DD2">
              <w:rPr>
                <w:sz w:val="22"/>
                <w:szCs w:val="22"/>
                <w:lang w:eastAsia="lt-LT"/>
              </w:rPr>
              <w:lastRenderedPageBreak/>
              <w:t>3.3</w:t>
            </w:r>
            <w:r w:rsidRPr="00B07DD2">
              <w:rPr>
                <w:szCs w:val="24"/>
                <w:lang w:eastAsia="lt-LT"/>
              </w:rPr>
              <w:t xml:space="preserve">. </w:t>
            </w:r>
            <w:r w:rsidR="002C41C2">
              <w:rPr>
                <w:szCs w:val="24"/>
                <w:lang w:eastAsia="lt-LT"/>
              </w:rPr>
              <w:t xml:space="preserve">Profesionaliai koordinuotas Šiaulių „Saulėtekio“ gimnazijos </w:t>
            </w:r>
            <w:r w:rsidR="002C41C2">
              <w:rPr>
                <w:rStyle w:val="d2edcug0"/>
              </w:rPr>
              <w:t xml:space="preserve">ir Suaugusiųjų mokyklos </w:t>
            </w:r>
            <w:r w:rsidR="00123CF6">
              <w:rPr>
                <w:rStyle w:val="d2edcug0"/>
              </w:rPr>
              <w:t>reorganizacijos pro</w:t>
            </w:r>
            <w:r w:rsidR="002C41C2">
              <w:rPr>
                <w:rStyle w:val="d2edcug0"/>
              </w:rPr>
              <w:t>cesas.</w:t>
            </w:r>
          </w:p>
        </w:tc>
        <w:tc>
          <w:tcPr>
            <w:tcW w:w="5812" w:type="dxa"/>
            <w:tcBorders>
              <w:top w:val="single" w:sz="4" w:space="0" w:color="auto"/>
              <w:left w:val="single" w:sz="4" w:space="0" w:color="auto"/>
              <w:bottom w:val="single" w:sz="4" w:space="0" w:color="auto"/>
              <w:right w:val="single" w:sz="4" w:space="0" w:color="auto"/>
            </w:tcBorders>
          </w:tcPr>
          <w:p w14:paraId="0BB3631D" w14:textId="7BD5B321" w:rsidR="00DD478A" w:rsidRPr="00B07DD2" w:rsidRDefault="00123CF6" w:rsidP="00AB30BC">
            <w:pPr>
              <w:rPr>
                <w:rFonts w:eastAsia="Lucida Sans Unicode"/>
                <w:lang w:eastAsia="ar-SA"/>
              </w:rPr>
            </w:pPr>
            <w:r w:rsidRPr="004212C7">
              <w:rPr>
                <w:color w:val="000000" w:themeColor="text1"/>
                <w:szCs w:val="24"/>
              </w:rPr>
              <w:t xml:space="preserve">Svarbiausias pokytis 2022 metais </w:t>
            </w:r>
            <w:r w:rsidR="00BF6C00">
              <w:rPr>
                <w:color w:val="000000" w:themeColor="text1"/>
                <w:szCs w:val="24"/>
              </w:rPr>
              <w:t xml:space="preserve">gimnazijos veikloje </w:t>
            </w:r>
            <w:r w:rsidRPr="004212C7">
              <w:rPr>
                <w:color w:val="000000" w:themeColor="text1"/>
                <w:szCs w:val="24"/>
              </w:rPr>
              <w:t xml:space="preserve">– </w:t>
            </w:r>
            <w:r w:rsidRPr="004212C7">
              <w:rPr>
                <w:szCs w:val="24"/>
              </w:rPr>
              <w:t>Šiaulių „Saulėtekio“ gimnazijos ir Šiaulių suaugusiųjų mokyklos reorganizacija</w:t>
            </w:r>
            <w:r w:rsidRPr="004212C7">
              <w:rPr>
                <w:color w:val="000000" w:themeColor="text1"/>
                <w:szCs w:val="24"/>
              </w:rPr>
              <w:t>. Nuo 2022 m. rugsėjo 1 d. gimnazijoje pradėti ugdyti mokiniai paga</w:t>
            </w:r>
            <w:r>
              <w:rPr>
                <w:color w:val="000000" w:themeColor="text1"/>
                <w:szCs w:val="24"/>
              </w:rPr>
              <w:t xml:space="preserve">l suaugusiųjų mokymo programas, pradėjo veikti du nauji ugdymo skyriai: Suaugusiųjų mokymo ir Tardymo izoliatoriaus skyriai. </w:t>
            </w:r>
            <w:r w:rsidRPr="004212C7">
              <w:rPr>
                <w:color w:val="000000" w:themeColor="text1"/>
                <w:szCs w:val="24"/>
              </w:rPr>
              <w:t xml:space="preserve">Gimnazijai tai didžiulis iššūkis, prie kurio įgyvendinimo prisidėjo visa gimnazijos bendruomenė. Ženkliai išaugęs mokinių, </w:t>
            </w:r>
            <w:r w:rsidR="002957C7">
              <w:rPr>
                <w:color w:val="000000" w:themeColor="text1"/>
                <w:szCs w:val="24"/>
              </w:rPr>
              <w:t>pedagogų ir darbuotojų skaičius</w:t>
            </w:r>
            <w:r w:rsidRPr="004212C7">
              <w:rPr>
                <w:color w:val="000000" w:themeColor="text1"/>
                <w:szCs w:val="24"/>
              </w:rPr>
              <w:t xml:space="preserve"> sudaro sąlygas gimnazijai augti ir keistis, ateityje siekti dar aukštesnių tikslų. </w:t>
            </w:r>
          </w:p>
        </w:tc>
      </w:tr>
    </w:tbl>
    <w:p w14:paraId="3636653F" w14:textId="2AE7988D" w:rsidR="00267102" w:rsidRPr="00B07DD2" w:rsidRDefault="00267102" w:rsidP="00F82884"/>
    <w:p w14:paraId="5FD6F295" w14:textId="77777777" w:rsidR="00267102" w:rsidRPr="00B07DD2" w:rsidRDefault="00267102" w:rsidP="00267102">
      <w:pPr>
        <w:tabs>
          <w:tab w:val="left" w:pos="284"/>
        </w:tabs>
        <w:rPr>
          <w:b/>
          <w:szCs w:val="24"/>
          <w:lang w:eastAsia="lt-LT"/>
        </w:rPr>
      </w:pPr>
      <w:r w:rsidRPr="00B07DD2">
        <w:rPr>
          <w:b/>
          <w:szCs w:val="24"/>
          <w:lang w:eastAsia="lt-LT"/>
        </w:rPr>
        <w:t xml:space="preserve">4. Pakoreguotos praėjusių metų veiklos užduotys (jei tokių buvo) ir rezultatai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2127"/>
        <w:gridCol w:w="3005"/>
        <w:gridCol w:w="1985"/>
      </w:tblGrid>
      <w:tr w:rsidR="00267102" w:rsidRPr="00B07DD2" w14:paraId="49EFB59D" w14:textId="77777777" w:rsidTr="0008378C">
        <w:tc>
          <w:tcPr>
            <w:tcW w:w="2807" w:type="dxa"/>
            <w:tcBorders>
              <w:top w:val="single" w:sz="4" w:space="0" w:color="auto"/>
              <w:left w:val="single" w:sz="4" w:space="0" w:color="auto"/>
              <w:bottom w:val="single" w:sz="4" w:space="0" w:color="auto"/>
              <w:right w:val="single" w:sz="4" w:space="0" w:color="auto"/>
            </w:tcBorders>
            <w:vAlign w:val="center"/>
            <w:hideMark/>
          </w:tcPr>
          <w:p w14:paraId="54253005" w14:textId="77777777" w:rsidR="00267102" w:rsidRPr="00B07DD2" w:rsidRDefault="00267102" w:rsidP="00BC5BAA">
            <w:pPr>
              <w:jc w:val="center"/>
              <w:rPr>
                <w:sz w:val="22"/>
                <w:szCs w:val="22"/>
                <w:lang w:eastAsia="lt-LT"/>
              </w:rPr>
            </w:pPr>
            <w:r w:rsidRPr="00B07DD2">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B00D41" w14:textId="77777777" w:rsidR="00267102" w:rsidRPr="00B07DD2" w:rsidRDefault="00267102" w:rsidP="00BC5BAA">
            <w:pPr>
              <w:jc w:val="center"/>
              <w:rPr>
                <w:sz w:val="22"/>
                <w:szCs w:val="22"/>
                <w:lang w:eastAsia="lt-LT"/>
              </w:rPr>
            </w:pPr>
            <w:r w:rsidRPr="00B07DD2">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9F93D7F" w14:textId="77777777" w:rsidR="00267102" w:rsidRPr="00B07DD2" w:rsidRDefault="00267102" w:rsidP="00BC5BAA">
            <w:pPr>
              <w:jc w:val="center"/>
              <w:rPr>
                <w:szCs w:val="24"/>
                <w:lang w:eastAsia="lt-LT"/>
              </w:rPr>
            </w:pPr>
            <w:r w:rsidRPr="00B07DD2">
              <w:rPr>
                <w:sz w:val="22"/>
                <w:szCs w:val="22"/>
                <w:lang w:eastAsia="lt-LT"/>
              </w:rPr>
              <w:t>Rezultatų vertinimo rodikliai</w:t>
            </w:r>
            <w:r w:rsidRPr="00B07DD2">
              <w:rPr>
                <w:szCs w:val="24"/>
                <w:lang w:eastAsia="lt-LT"/>
              </w:rPr>
              <w:t xml:space="preserve"> </w:t>
            </w:r>
            <w:r w:rsidRPr="00B07DD2">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B90487" w14:textId="77777777" w:rsidR="00267102" w:rsidRPr="00B07DD2" w:rsidRDefault="00267102" w:rsidP="00BC5BAA">
            <w:pPr>
              <w:jc w:val="center"/>
              <w:rPr>
                <w:sz w:val="22"/>
                <w:szCs w:val="22"/>
                <w:lang w:eastAsia="lt-LT"/>
              </w:rPr>
            </w:pPr>
            <w:r w:rsidRPr="00B07DD2">
              <w:rPr>
                <w:sz w:val="22"/>
                <w:szCs w:val="22"/>
                <w:lang w:eastAsia="lt-LT"/>
              </w:rPr>
              <w:t>Pasiekti rezultatai ir jų rodikliai</w:t>
            </w:r>
          </w:p>
        </w:tc>
      </w:tr>
      <w:tr w:rsidR="00267102" w:rsidRPr="00B07DD2" w14:paraId="7ABC8D3E" w14:textId="77777777" w:rsidTr="0008378C">
        <w:tc>
          <w:tcPr>
            <w:tcW w:w="2807" w:type="dxa"/>
            <w:tcBorders>
              <w:top w:val="single" w:sz="4" w:space="0" w:color="auto"/>
              <w:left w:val="single" w:sz="4" w:space="0" w:color="auto"/>
              <w:bottom w:val="single" w:sz="4" w:space="0" w:color="auto"/>
              <w:right w:val="single" w:sz="4" w:space="0" w:color="auto"/>
            </w:tcBorders>
            <w:vAlign w:val="center"/>
            <w:hideMark/>
          </w:tcPr>
          <w:p w14:paraId="0C172A92" w14:textId="725B8394" w:rsidR="00267102" w:rsidRPr="00B07DD2" w:rsidRDefault="00F302DD" w:rsidP="00F302DD">
            <w:pPr>
              <w:jc w:val="center"/>
              <w:rPr>
                <w:szCs w:val="24"/>
                <w:lang w:eastAsia="lt-LT"/>
              </w:rPr>
            </w:pPr>
            <w:r w:rsidRPr="00B07DD2">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6FC8D10B" w14:textId="15291FF8" w:rsidR="00267102" w:rsidRPr="00B07DD2" w:rsidRDefault="00F302DD" w:rsidP="00F302DD">
            <w:pPr>
              <w:jc w:val="center"/>
              <w:rPr>
                <w:szCs w:val="24"/>
                <w:lang w:eastAsia="lt-LT"/>
              </w:rPr>
            </w:pPr>
            <w:r w:rsidRPr="00B07DD2">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06088112" w14:textId="2AE9CE34" w:rsidR="00267102" w:rsidRPr="00B07DD2" w:rsidRDefault="00F302DD" w:rsidP="00F302DD">
            <w:pPr>
              <w:jc w:val="center"/>
              <w:rPr>
                <w:szCs w:val="24"/>
                <w:lang w:eastAsia="lt-LT"/>
              </w:rPr>
            </w:pPr>
            <w:r w:rsidRPr="00B07DD2">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0F4C3C93" w14:textId="79D3B675" w:rsidR="00267102" w:rsidRPr="00B07DD2" w:rsidRDefault="00F302DD" w:rsidP="00F302DD">
            <w:pPr>
              <w:jc w:val="center"/>
              <w:rPr>
                <w:szCs w:val="24"/>
                <w:lang w:eastAsia="lt-LT"/>
              </w:rPr>
            </w:pPr>
            <w:r w:rsidRPr="00B07DD2">
              <w:rPr>
                <w:szCs w:val="24"/>
                <w:lang w:eastAsia="lt-LT"/>
              </w:rPr>
              <w:t>-</w:t>
            </w:r>
          </w:p>
        </w:tc>
      </w:tr>
    </w:tbl>
    <w:p w14:paraId="579C0636" w14:textId="77777777" w:rsidR="00267102" w:rsidRPr="00B07DD2" w:rsidRDefault="00267102" w:rsidP="00267102">
      <w:pPr>
        <w:jc w:val="center"/>
        <w:rPr>
          <w:sz w:val="22"/>
          <w:szCs w:val="22"/>
          <w:lang w:eastAsia="lt-LT"/>
        </w:rPr>
      </w:pPr>
    </w:p>
    <w:p w14:paraId="17A7181E" w14:textId="19AD3CF4" w:rsidR="00267102" w:rsidRPr="00B07DD2" w:rsidRDefault="00267102" w:rsidP="00267102">
      <w:pPr>
        <w:jc w:val="center"/>
        <w:rPr>
          <w:b/>
        </w:rPr>
      </w:pPr>
      <w:r w:rsidRPr="00B07DD2">
        <w:rPr>
          <w:b/>
        </w:rPr>
        <w:t>III SKYRIUS</w:t>
      </w:r>
    </w:p>
    <w:p w14:paraId="0054E9DB" w14:textId="77777777" w:rsidR="00267102" w:rsidRPr="00B07DD2" w:rsidRDefault="00267102" w:rsidP="00267102">
      <w:pPr>
        <w:jc w:val="center"/>
        <w:rPr>
          <w:b/>
        </w:rPr>
      </w:pPr>
      <w:r w:rsidRPr="00B07DD2">
        <w:rPr>
          <w:b/>
        </w:rPr>
        <w:t>GEBĖJIMŲ ATLIKTI PAREIGYBĖS APRAŠYME NUSTATYTAS FUNKCIJAS VERTINIMAS</w:t>
      </w:r>
    </w:p>
    <w:p w14:paraId="549C1774" w14:textId="77777777" w:rsidR="00267102" w:rsidRPr="00B07DD2" w:rsidRDefault="00267102" w:rsidP="00267102">
      <w:pPr>
        <w:jc w:val="center"/>
        <w:rPr>
          <w:sz w:val="22"/>
          <w:szCs w:val="22"/>
        </w:rPr>
      </w:pPr>
    </w:p>
    <w:p w14:paraId="44FAAC71" w14:textId="5D4F9C93" w:rsidR="00267102" w:rsidRPr="00B07DD2" w:rsidRDefault="00267102" w:rsidP="0041006E">
      <w:pPr>
        <w:rPr>
          <w:b/>
        </w:rPr>
      </w:pPr>
      <w:r w:rsidRPr="00B07DD2">
        <w:rPr>
          <w:b/>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9C30AB" w:rsidRPr="00B07DD2" w14:paraId="0C4005B1" w14:textId="77777777" w:rsidTr="00981E6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629D1F" w14:textId="77777777" w:rsidR="009C30AB" w:rsidRPr="00B07DD2" w:rsidRDefault="009C30AB" w:rsidP="00981E60">
            <w:pPr>
              <w:jc w:val="center"/>
              <w:rPr>
                <w:sz w:val="22"/>
                <w:szCs w:val="22"/>
              </w:rPr>
            </w:pPr>
            <w:r w:rsidRPr="00B07DD2">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32B727" w14:textId="77777777" w:rsidR="009C30AB" w:rsidRPr="00B07DD2" w:rsidRDefault="009C30AB" w:rsidP="00981E60">
            <w:pPr>
              <w:jc w:val="center"/>
              <w:rPr>
                <w:sz w:val="22"/>
                <w:szCs w:val="22"/>
              </w:rPr>
            </w:pPr>
            <w:r w:rsidRPr="00B07DD2">
              <w:rPr>
                <w:sz w:val="22"/>
                <w:szCs w:val="22"/>
              </w:rPr>
              <w:t>Pažymimas atitinkamas langelis:</w:t>
            </w:r>
          </w:p>
          <w:p w14:paraId="2BA94DFA" w14:textId="77777777" w:rsidR="009C30AB" w:rsidRPr="00B07DD2" w:rsidRDefault="009C30AB" w:rsidP="00981E60">
            <w:pPr>
              <w:jc w:val="center"/>
              <w:rPr>
                <w:b/>
                <w:sz w:val="22"/>
                <w:szCs w:val="22"/>
              </w:rPr>
            </w:pPr>
            <w:r w:rsidRPr="00B07DD2">
              <w:rPr>
                <w:sz w:val="22"/>
                <w:szCs w:val="22"/>
              </w:rPr>
              <w:t>1 – nepatenkinamai;</w:t>
            </w:r>
          </w:p>
          <w:p w14:paraId="19213E7F" w14:textId="77777777" w:rsidR="009C30AB" w:rsidRPr="00B07DD2" w:rsidRDefault="009C30AB" w:rsidP="00981E60">
            <w:pPr>
              <w:jc w:val="center"/>
              <w:rPr>
                <w:sz w:val="22"/>
                <w:szCs w:val="22"/>
              </w:rPr>
            </w:pPr>
            <w:r w:rsidRPr="00B07DD2">
              <w:rPr>
                <w:sz w:val="22"/>
                <w:szCs w:val="22"/>
              </w:rPr>
              <w:t>2 – patenkinamai;</w:t>
            </w:r>
          </w:p>
          <w:p w14:paraId="2B675D56" w14:textId="77777777" w:rsidR="009C30AB" w:rsidRPr="00B07DD2" w:rsidRDefault="009C30AB" w:rsidP="00981E60">
            <w:pPr>
              <w:jc w:val="center"/>
              <w:rPr>
                <w:b/>
                <w:sz w:val="22"/>
                <w:szCs w:val="22"/>
              </w:rPr>
            </w:pPr>
            <w:r w:rsidRPr="00B07DD2">
              <w:rPr>
                <w:sz w:val="22"/>
                <w:szCs w:val="22"/>
              </w:rPr>
              <w:t>3 – gerai;</w:t>
            </w:r>
          </w:p>
          <w:p w14:paraId="377485DB" w14:textId="77777777" w:rsidR="009C30AB" w:rsidRPr="00B07DD2" w:rsidRDefault="009C30AB" w:rsidP="00981E60">
            <w:pPr>
              <w:jc w:val="center"/>
              <w:rPr>
                <w:sz w:val="22"/>
                <w:szCs w:val="22"/>
              </w:rPr>
            </w:pPr>
            <w:r w:rsidRPr="00B07DD2">
              <w:rPr>
                <w:sz w:val="22"/>
                <w:szCs w:val="22"/>
              </w:rPr>
              <w:t>4 – labai gerai</w:t>
            </w:r>
          </w:p>
        </w:tc>
      </w:tr>
      <w:tr w:rsidR="009C30AB" w:rsidRPr="00B07DD2" w14:paraId="79A5B2BB" w14:textId="77777777" w:rsidTr="00981E6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2716B2" w14:textId="77777777" w:rsidR="009C30AB" w:rsidRPr="00B07DD2" w:rsidRDefault="009C30AB" w:rsidP="00981E60">
            <w:pPr>
              <w:jc w:val="both"/>
              <w:rPr>
                <w:sz w:val="22"/>
                <w:szCs w:val="22"/>
              </w:rPr>
            </w:pPr>
            <w:r w:rsidRPr="00B07DD2">
              <w:rPr>
                <w:sz w:val="22"/>
                <w:szCs w:val="22"/>
              </w:rPr>
              <w:t>5.1. Informacijos ir situacijos valdymas atliekant funkcijas</w:t>
            </w:r>
            <w:r w:rsidRPr="00B07DD2">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9E5166" w14:textId="77777777" w:rsidR="009C30AB" w:rsidRPr="00B07DD2" w:rsidRDefault="009C30AB" w:rsidP="00981E60">
            <w:pPr>
              <w:rPr>
                <w:sz w:val="22"/>
                <w:szCs w:val="22"/>
              </w:rPr>
            </w:pPr>
            <w:r w:rsidRPr="00B07DD2">
              <w:rPr>
                <w:sz w:val="22"/>
                <w:szCs w:val="22"/>
              </w:rPr>
              <w:t>1□      2□       3□       4</w:t>
            </w:r>
            <w:r w:rsidRPr="00B07DD2">
              <w:rPr>
                <w:szCs w:val="24"/>
                <w:lang w:eastAsia="lt-LT"/>
              </w:rPr>
              <w:sym w:font="Wingdings 2" w:char="F052"/>
            </w:r>
          </w:p>
        </w:tc>
      </w:tr>
      <w:tr w:rsidR="009C30AB" w:rsidRPr="00B07DD2" w14:paraId="6233813A" w14:textId="77777777" w:rsidTr="00981E6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C6B9BA" w14:textId="77777777" w:rsidR="009C30AB" w:rsidRPr="00B07DD2" w:rsidRDefault="009C30AB" w:rsidP="00981E60">
            <w:pPr>
              <w:jc w:val="both"/>
              <w:rPr>
                <w:sz w:val="22"/>
                <w:szCs w:val="22"/>
              </w:rPr>
            </w:pPr>
            <w:r w:rsidRPr="00B07DD2">
              <w:rPr>
                <w:sz w:val="22"/>
                <w:szCs w:val="22"/>
              </w:rPr>
              <w:t>5.2. Išteklių (žmogiškųjų, laiko ir materialinių) paskirstymas</w:t>
            </w:r>
            <w:r w:rsidRPr="00B07DD2">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CFEFE9" w14:textId="77777777" w:rsidR="009C30AB" w:rsidRPr="00B07DD2" w:rsidRDefault="009C30AB" w:rsidP="00981E60">
            <w:pPr>
              <w:tabs>
                <w:tab w:val="left" w:pos="690"/>
              </w:tabs>
              <w:ind w:hanging="19"/>
              <w:rPr>
                <w:sz w:val="22"/>
                <w:szCs w:val="22"/>
              </w:rPr>
            </w:pPr>
            <w:r w:rsidRPr="00B07DD2">
              <w:rPr>
                <w:sz w:val="22"/>
                <w:szCs w:val="22"/>
              </w:rPr>
              <w:t>1□      2□       3□       4</w:t>
            </w:r>
            <w:r w:rsidRPr="00B07DD2">
              <w:rPr>
                <w:szCs w:val="24"/>
                <w:lang w:eastAsia="lt-LT"/>
              </w:rPr>
              <w:sym w:font="Wingdings 2" w:char="F052"/>
            </w:r>
          </w:p>
        </w:tc>
      </w:tr>
      <w:tr w:rsidR="009C30AB" w:rsidRPr="00B07DD2" w14:paraId="673304CC" w14:textId="77777777" w:rsidTr="00981E6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F18820" w14:textId="77777777" w:rsidR="009C30AB" w:rsidRPr="00B07DD2" w:rsidRDefault="009C30AB" w:rsidP="00981E60">
            <w:pPr>
              <w:jc w:val="both"/>
              <w:rPr>
                <w:sz w:val="22"/>
                <w:szCs w:val="22"/>
              </w:rPr>
            </w:pPr>
            <w:r w:rsidRPr="00B07DD2">
              <w:rPr>
                <w:sz w:val="22"/>
                <w:szCs w:val="22"/>
              </w:rPr>
              <w:t>5.3. Lyderystės ir vadovavimo efektyvumas</w:t>
            </w:r>
            <w:r w:rsidRPr="00B07DD2">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002FB6" w14:textId="77777777" w:rsidR="009C30AB" w:rsidRPr="00B07DD2" w:rsidRDefault="009C30AB" w:rsidP="00981E60">
            <w:pPr>
              <w:rPr>
                <w:sz w:val="22"/>
                <w:szCs w:val="22"/>
              </w:rPr>
            </w:pPr>
            <w:r w:rsidRPr="00B07DD2">
              <w:rPr>
                <w:sz w:val="22"/>
                <w:szCs w:val="22"/>
              </w:rPr>
              <w:t>1□      2□       3□       4</w:t>
            </w:r>
            <w:r w:rsidRPr="00B07DD2">
              <w:rPr>
                <w:szCs w:val="24"/>
                <w:lang w:eastAsia="lt-LT"/>
              </w:rPr>
              <w:sym w:font="Wingdings 2" w:char="F052"/>
            </w:r>
          </w:p>
        </w:tc>
      </w:tr>
      <w:tr w:rsidR="009C30AB" w:rsidRPr="00B07DD2" w14:paraId="664AA57B" w14:textId="77777777" w:rsidTr="00981E6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4C0258" w14:textId="77777777" w:rsidR="009C30AB" w:rsidRPr="00B07DD2" w:rsidRDefault="009C30AB" w:rsidP="00981E60">
            <w:pPr>
              <w:jc w:val="both"/>
              <w:rPr>
                <w:sz w:val="22"/>
                <w:szCs w:val="22"/>
              </w:rPr>
            </w:pPr>
            <w:r w:rsidRPr="00B07DD2">
              <w:rPr>
                <w:sz w:val="22"/>
                <w:szCs w:val="22"/>
              </w:rPr>
              <w:t>5.4. Ž</w:t>
            </w:r>
            <w:r w:rsidRPr="00B07DD2">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02A397" w14:textId="77777777" w:rsidR="009C30AB" w:rsidRPr="00B07DD2" w:rsidRDefault="009C30AB" w:rsidP="00981E60">
            <w:pPr>
              <w:rPr>
                <w:sz w:val="22"/>
                <w:szCs w:val="22"/>
              </w:rPr>
            </w:pPr>
            <w:r w:rsidRPr="00B07DD2">
              <w:rPr>
                <w:sz w:val="22"/>
                <w:szCs w:val="22"/>
              </w:rPr>
              <w:t>1□      2□       3□       4</w:t>
            </w:r>
            <w:r w:rsidRPr="00B07DD2">
              <w:rPr>
                <w:szCs w:val="24"/>
                <w:lang w:eastAsia="lt-LT"/>
              </w:rPr>
              <w:sym w:font="Wingdings 2" w:char="F052"/>
            </w:r>
          </w:p>
        </w:tc>
      </w:tr>
      <w:tr w:rsidR="009C30AB" w:rsidRPr="00B07DD2" w14:paraId="6494B306" w14:textId="77777777" w:rsidTr="00981E6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BB406A" w14:textId="77777777" w:rsidR="009C30AB" w:rsidRPr="00B07DD2" w:rsidRDefault="009C30AB" w:rsidP="00981E60">
            <w:pPr>
              <w:rPr>
                <w:sz w:val="22"/>
                <w:szCs w:val="22"/>
              </w:rPr>
            </w:pPr>
            <w:r w:rsidRPr="00B07DD2">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A30F75" w14:textId="77777777" w:rsidR="009C30AB" w:rsidRPr="00B07DD2" w:rsidRDefault="009C30AB" w:rsidP="00981E60">
            <w:pPr>
              <w:rPr>
                <w:sz w:val="22"/>
                <w:szCs w:val="22"/>
              </w:rPr>
            </w:pPr>
            <w:r w:rsidRPr="00B07DD2">
              <w:rPr>
                <w:sz w:val="22"/>
                <w:szCs w:val="22"/>
              </w:rPr>
              <w:t>1□      2□       3□       4</w:t>
            </w:r>
            <w:r w:rsidRPr="00B07DD2">
              <w:rPr>
                <w:szCs w:val="24"/>
                <w:lang w:eastAsia="lt-LT"/>
              </w:rPr>
              <w:sym w:font="Wingdings 2" w:char="F052"/>
            </w:r>
          </w:p>
        </w:tc>
      </w:tr>
    </w:tbl>
    <w:p w14:paraId="7FF5624C" w14:textId="77777777" w:rsidR="00CA03D6" w:rsidRPr="00B07DD2" w:rsidRDefault="00CA03D6" w:rsidP="0041006E">
      <w:pPr>
        <w:jc w:val="center"/>
        <w:rPr>
          <w:b/>
          <w:szCs w:val="24"/>
          <w:lang w:eastAsia="lt-LT"/>
        </w:rPr>
      </w:pPr>
    </w:p>
    <w:p w14:paraId="7E7A01F2" w14:textId="77777777" w:rsidR="004E68AD" w:rsidRDefault="004E68AD" w:rsidP="0041006E">
      <w:pPr>
        <w:jc w:val="center"/>
        <w:rPr>
          <w:b/>
          <w:szCs w:val="24"/>
          <w:lang w:eastAsia="lt-LT"/>
        </w:rPr>
      </w:pPr>
    </w:p>
    <w:p w14:paraId="3384B170" w14:textId="77777777" w:rsidR="004E68AD" w:rsidRDefault="004E68AD" w:rsidP="0041006E">
      <w:pPr>
        <w:jc w:val="center"/>
        <w:rPr>
          <w:b/>
          <w:szCs w:val="24"/>
          <w:lang w:eastAsia="lt-LT"/>
        </w:rPr>
      </w:pPr>
    </w:p>
    <w:p w14:paraId="466616A9" w14:textId="77777777" w:rsidR="004E68AD" w:rsidRDefault="004E68AD" w:rsidP="0041006E">
      <w:pPr>
        <w:jc w:val="center"/>
        <w:rPr>
          <w:b/>
          <w:szCs w:val="24"/>
          <w:lang w:eastAsia="lt-LT"/>
        </w:rPr>
      </w:pPr>
    </w:p>
    <w:p w14:paraId="3D31DFCB" w14:textId="77777777" w:rsidR="004E68AD" w:rsidRDefault="004E68AD" w:rsidP="0041006E">
      <w:pPr>
        <w:jc w:val="center"/>
        <w:rPr>
          <w:b/>
          <w:szCs w:val="24"/>
          <w:lang w:eastAsia="lt-LT"/>
        </w:rPr>
      </w:pPr>
    </w:p>
    <w:p w14:paraId="5DBDBF32" w14:textId="77777777" w:rsidR="004E68AD" w:rsidRDefault="004E68AD" w:rsidP="0041006E">
      <w:pPr>
        <w:jc w:val="center"/>
        <w:rPr>
          <w:b/>
          <w:szCs w:val="24"/>
          <w:lang w:eastAsia="lt-LT"/>
        </w:rPr>
      </w:pPr>
    </w:p>
    <w:p w14:paraId="49DE260D" w14:textId="77777777" w:rsidR="004E68AD" w:rsidRDefault="004E68AD" w:rsidP="0041006E">
      <w:pPr>
        <w:jc w:val="center"/>
        <w:rPr>
          <w:b/>
          <w:szCs w:val="24"/>
          <w:lang w:eastAsia="lt-LT"/>
        </w:rPr>
      </w:pPr>
    </w:p>
    <w:p w14:paraId="78EE8E57" w14:textId="77777777" w:rsidR="004E68AD" w:rsidRDefault="004E68AD" w:rsidP="0041006E">
      <w:pPr>
        <w:jc w:val="center"/>
        <w:rPr>
          <w:b/>
          <w:szCs w:val="24"/>
          <w:lang w:eastAsia="lt-LT"/>
        </w:rPr>
      </w:pPr>
    </w:p>
    <w:p w14:paraId="694794E6" w14:textId="35542A7B" w:rsidR="00267102" w:rsidRPr="00B07DD2" w:rsidRDefault="00267102" w:rsidP="0041006E">
      <w:pPr>
        <w:jc w:val="center"/>
        <w:rPr>
          <w:b/>
          <w:szCs w:val="24"/>
          <w:lang w:eastAsia="lt-LT"/>
        </w:rPr>
      </w:pPr>
      <w:r w:rsidRPr="00B07DD2">
        <w:rPr>
          <w:b/>
          <w:szCs w:val="24"/>
          <w:lang w:eastAsia="lt-LT"/>
        </w:rPr>
        <w:lastRenderedPageBreak/>
        <w:t>IV SKYRIUS</w:t>
      </w:r>
    </w:p>
    <w:p w14:paraId="7A282247" w14:textId="77777777" w:rsidR="00267102" w:rsidRPr="00B07DD2" w:rsidRDefault="00267102" w:rsidP="00267102">
      <w:pPr>
        <w:jc w:val="center"/>
        <w:rPr>
          <w:b/>
          <w:szCs w:val="24"/>
          <w:lang w:eastAsia="lt-LT"/>
        </w:rPr>
      </w:pPr>
      <w:r w:rsidRPr="00B07DD2">
        <w:rPr>
          <w:b/>
          <w:szCs w:val="24"/>
          <w:lang w:eastAsia="lt-LT"/>
        </w:rPr>
        <w:t>PASIEKTŲ REZULTATŲ VYKDANT UŽDUOTIS ĮSIVERTINIMAS IR KOMPETENCIJŲ TOBULINIMAS</w:t>
      </w:r>
    </w:p>
    <w:p w14:paraId="70B7FF1E" w14:textId="77777777" w:rsidR="00267102" w:rsidRPr="00B07DD2" w:rsidRDefault="00267102" w:rsidP="00267102">
      <w:pPr>
        <w:jc w:val="center"/>
        <w:rPr>
          <w:b/>
          <w:sz w:val="22"/>
          <w:szCs w:val="22"/>
          <w:lang w:eastAsia="lt-LT"/>
        </w:rPr>
      </w:pPr>
    </w:p>
    <w:p w14:paraId="5DC30F84" w14:textId="77777777" w:rsidR="00267102" w:rsidRPr="00B07DD2" w:rsidRDefault="00267102" w:rsidP="00267102">
      <w:pPr>
        <w:ind w:left="360" w:hanging="360"/>
        <w:rPr>
          <w:b/>
          <w:szCs w:val="24"/>
          <w:lang w:eastAsia="lt-LT"/>
        </w:rPr>
      </w:pPr>
      <w:r w:rsidRPr="00B07DD2">
        <w:rPr>
          <w:b/>
          <w:szCs w:val="24"/>
          <w:lang w:eastAsia="lt-LT"/>
        </w:rPr>
        <w:t>6.</w:t>
      </w:r>
      <w:r w:rsidRPr="00B07DD2">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6E04C9" w:rsidRPr="00B07DD2" w14:paraId="46C86A28" w14:textId="77777777" w:rsidTr="00981E6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7BB7251" w14:textId="77777777" w:rsidR="006E04C9" w:rsidRPr="00B07DD2" w:rsidRDefault="006E04C9" w:rsidP="00981E60">
            <w:pPr>
              <w:jc w:val="center"/>
              <w:rPr>
                <w:sz w:val="22"/>
                <w:szCs w:val="22"/>
                <w:lang w:eastAsia="lt-LT"/>
              </w:rPr>
            </w:pPr>
            <w:r w:rsidRPr="00B07DD2">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1D440C" w14:textId="77777777" w:rsidR="006E04C9" w:rsidRPr="00B07DD2" w:rsidRDefault="006E04C9" w:rsidP="00981E60">
            <w:pPr>
              <w:jc w:val="center"/>
              <w:rPr>
                <w:sz w:val="22"/>
                <w:szCs w:val="22"/>
                <w:lang w:eastAsia="lt-LT"/>
              </w:rPr>
            </w:pPr>
            <w:r w:rsidRPr="00B07DD2">
              <w:rPr>
                <w:sz w:val="22"/>
                <w:szCs w:val="22"/>
                <w:lang w:eastAsia="lt-LT"/>
              </w:rPr>
              <w:t>Pažymimas atitinkamas langelis</w:t>
            </w:r>
          </w:p>
        </w:tc>
      </w:tr>
      <w:tr w:rsidR="006E04C9" w:rsidRPr="00B07DD2" w14:paraId="391691C9" w14:textId="77777777" w:rsidTr="00981E6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19D6CA8" w14:textId="77777777" w:rsidR="006E04C9" w:rsidRPr="00B07DD2" w:rsidRDefault="006E04C9" w:rsidP="00981E60">
            <w:pPr>
              <w:rPr>
                <w:sz w:val="22"/>
                <w:szCs w:val="22"/>
                <w:lang w:eastAsia="lt-LT"/>
              </w:rPr>
            </w:pPr>
            <w:r w:rsidRPr="00B07DD2">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5E20A0" w14:textId="77777777" w:rsidR="006E04C9" w:rsidRPr="00B07DD2" w:rsidRDefault="006E04C9" w:rsidP="00981E60">
            <w:pPr>
              <w:ind w:right="340"/>
              <w:jc w:val="right"/>
              <w:rPr>
                <w:sz w:val="22"/>
                <w:szCs w:val="22"/>
                <w:lang w:eastAsia="lt-LT"/>
              </w:rPr>
            </w:pPr>
            <w:r w:rsidRPr="00B07DD2">
              <w:rPr>
                <w:b/>
                <w:sz w:val="22"/>
                <w:szCs w:val="22"/>
                <w:lang w:eastAsia="lt-LT"/>
              </w:rPr>
              <w:t>Labai gerai</w:t>
            </w:r>
            <w:r w:rsidRPr="00B07DD2">
              <w:rPr>
                <w:sz w:val="22"/>
                <w:szCs w:val="22"/>
                <w:lang w:eastAsia="lt-LT"/>
              </w:rPr>
              <w:t xml:space="preserve"> </w:t>
            </w:r>
            <w:r w:rsidRPr="00B07DD2">
              <w:rPr>
                <w:szCs w:val="24"/>
                <w:lang w:eastAsia="lt-LT"/>
              </w:rPr>
              <w:sym w:font="Wingdings 2" w:char="F052"/>
            </w:r>
          </w:p>
        </w:tc>
      </w:tr>
      <w:tr w:rsidR="006E04C9" w:rsidRPr="00B07DD2" w14:paraId="47702820" w14:textId="77777777" w:rsidTr="00981E6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1E3A8EF" w14:textId="77777777" w:rsidR="006E04C9" w:rsidRPr="00B07DD2" w:rsidRDefault="006E04C9" w:rsidP="00981E60">
            <w:pPr>
              <w:rPr>
                <w:sz w:val="22"/>
                <w:szCs w:val="22"/>
                <w:lang w:eastAsia="lt-LT"/>
              </w:rPr>
            </w:pPr>
            <w:r w:rsidRPr="00B07DD2">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D4954C" w14:textId="77777777" w:rsidR="006E04C9" w:rsidRPr="00B07DD2" w:rsidRDefault="006E04C9" w:rsidP="00981E60">
            <w:pPr>
              <w:ind w:right="340"/>
              <w:jc w:val="right"/>
              <w:rPr>
                <w:sz w:val="22"/>
                <w:szCs w:val="22"/>
                <w:lang w:eastAsia="lt-LT"/>
              </w:rPr>
            </w:pPr>
            <w:r w:rsidRPr="00B07DD2">
              <w:rPr>
                <w:sz w:val="22"/>
                <w:szCs w:val="22"/>
                <w:lang w:eastAsia="lt-LT"/>
              </w:rPr>
              <w:t xml:space="preserve">Gerai </w:t>
            </w:r>
            <w:r w:rsidRPr="00B07DD2">
              <w:rPr>
                <w:rFonts w:ascii="Segoe UI Symbol" w:eastAsia="MS Gothic" w:hAnsi="Segoe UI Symbol" w:cs="Segoe UI Symbol"/>
                <w:sz w:val="22"/>
                <w:szCs w:val="22"/>
                <w:lang w:eastAsia="lt-LT"/>
              </w:rPr>
              <w:t>☐</w:t>
            </w:r>
          </w:p>
        </w:tc>
      </w:tr>
      <w:tr w:rsidR="006E04C9" w:rsidRPr="00B07DD2" w14:paraId="6AD2C8D7" w14:textId="77777777" w:rsidTr="00981E6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4C03136" w14:textId="77777777" w:rsidR="006E04C9" w:rsidRPr="00B07DD2" w:rsidRDefault="006E04C9" w:rsidP="00981E60">
            <w:pPr>
              <w:rPr>
                <w:sz w:val="22"/>
                <w:szCs w:val="22"/>
                <w:lang w:eastAsia="lt-LT"/>
              </w:rPr>
            </w:pPr>
            <w:r w:rsidRPr="00B07DD2">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2CB970" w14:textId="77777777" w:rsidR="006E04C9" w:rsidRPr="00B07DD2" w:rsidRDefault="006E04C9" w:rsidP="00981E60">
            <w:pPr>
              <w:ind w:right="340"/>
              <w:jc w:val="right"/>
              <w:rPr>
                <w:sz w:val="22"/>
                <w:szCs w:val="22"/>
                <w:lang w:eastAsia="lt-LT"/>
              </w:rPr>
            </w:pPr>
            <w:r w:rsidRPr="00B07DD2">
              <w:rPr>
                <w:sz w:val="22"/>
                <w:szCs w:val="22"/>
                <w:lang w:eastAsia="lt-LT"/>
              </w:rPr>
              <w:t xml:space="preserve">Patenkinamai </w:t>
            </w:r>
            <w:r w:rsidRPr="00B07DD2">
              <w:rPr>
                <w:rFonts w:ascii="Segoe UI Symbol" w:eastAsia="MS Gothic" w:hAnsi="Segoe UI Symbol" w:cs="Segoe UI Symbol"/>
                <w:sz w:val="22"/>
                <w:szCs w:val="22"/>
                <w:lang w:eastAsia="lt-LT"/>
              </w:rPr>
              <w:t>☐</w:t>
            </w:r>
          </w:p>
        </w:tc>
      </w:tr>
      <w:tr w:rsidR="006E04C9" w:rsidRPr="00B07DD2" w14:paraId="168A413D" w14:textId="77777777" w:rsidTr="00981E6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36FC110" w14:textId="77777777" w:rsidR="006E04C9" w:rsidRPr="00B07DD2" w:rsidRDefault="006E04C9" w:rsidP="00981E60">
            <w:pPr>
              <w:rPr>
                <w:sz w:val="22"/>
                <w:szCs w:val="22"/>
                <w:lang w:eastAsia="lt-LT"/>
              </w:rPr>
            </w:pPr>
            <w:r w:rsidRPr="00B07DD2">
              <w:rPr>
                <w:sz w:val="22"/>
                <w:szCs w:val="22"/>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4E5E73" w14:textId="77777777" w:rsidR="006E04C9" w:rsidRPr="00B07DD2" w:rsidRDefault="006E04C9" w:rsidP="00981E60">
            <w:pPr>
              <w:ind w:right="340"/>
              <w:jc w:val="right"/>
              <w:rPr>
                <w:sz w:val="22"/>
                <w:szCs w:val="22"/>
                <w:lang w:eastAsia="lt-LT"/>
              </w:rPr>
            </w:pPr>
            <w:r w:rsidRPr="00B07DD2">
              <w:rPr>
                <w:sz w:val="22"/>
                <w:szCs w:val="22"/>
                <w:lang w:eastAsia="lt-LT"/>
              </w:rPr>
              <w:t xml:space="preserve">Nepatenkinamai </w:t>
            </w:r>
            <w:r w:rsidRPr="00B07DD2">
              <w:rPr>
                <w:rFonts w:ascii="Segoe UI Symbol" w:eastAsia="MS Gothic" w:hAnsi="Segoe UI Symbol" w:cs="Segoe UI Symbol"/>
                <w:sz w:val="22"/>
                <w:szCs w:val="22"/>
                <w:lang w:eastAsia="lt-LT"/>
              </w:rPr>
              <w:t>☐</w:t>
            </w:r>
          </w:p>
        </w:tc>
      </w:tr>
    </w:tbl>
    <w:p w14:paraId="476B1FF6" w14:textId="77777777" w:rsidR="00267102" w:rsidRPr="00B07DD2" w:rsidRDefault="00267102" w:rsidP="00267102">
      <w:pPr>
        <w:jc w:val="center"/>
        <w:rPr>
          <w:sz w:val="22"/>
          <w:szCs w:val="22"/>
          <w:lang w:eastAsia="lt-LT"/>
        </w:rPr>
      </w:pPr>
    </w:p>
    <w:p w14:paraId="73B60D4F" w14:textId="77777777" w:rsidR="00267102" w:rsidRPr="00B07DD2" w:rsidRDefault="00267102" w:rsidP="00267102">
      <w:pPr>
        <w:tabs>
          <w:tab w:val="left" w:pos="284"/>
          <w:tab w:val="left" w:pos="426"/>
        </w:tabs>
        <w:jc w:val="both"/>
        <w:rPr>
          <w:b/>
          <w:szCs w:val="24"/>
          <w:lang w:eastAsia="lt-LT"/>
        </w:rPr>
      </w:pPr>
      <w:r w:rsidRPr="00B07DD2">
        <w:rPr>
          <w:b/>
          <w:szCs w:val="24"/>
          <w:lang w:eastAsia="lt-LT"/>
        </w:rPr>
        <w:t>7.</w:t>
      </w:r>
      <w:r w:rsidRPr="00B07DD2">
        <w:rPr>
          <w:b/>
          <w:szCs w:val="24"/>
          <w:lang w:eastAsia="lt-LT"/>
        </w:rPr>
        <w:tab/>
        <w:t>Kompetencijos, kurias norėtų tobulinti</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67102" w:rsidRPr="00B07DD2" w14:paraId="181D9BAF" w14:textId="77777777" w:rsidTr="005318A6">
        <w:tc>
          <w:tcPr>
            <w:tcW w:w="9356" w:type="dxa"/>
            <w:tcBorders>
              <w:top w:val="single" w:sz="4" w:space="0" w:color="auto"/>
              <w:left w:val="single" w:sz="4" w:space="0" w:color="auto"/>
              <w:bottom w:val="single" w:sz="4" w:space="0" w:color="auto"/>
              <w:right w:val="single" w:sz="4" w:space="0" w:color="auto"/>
            </w:tcBorders>
            <w:hideMark/>
          </w:tcPr>
          <w:p w14:paraId="2A2993F3" w14:textId="35A1B8A1" w:rsidR="00267102" w:rsidRPr="00B07DD2" w:rsidRDefault="00267102" w:rsidP="001A3F74">
            <w:pPr>
              <w:jc w:val="both"/>
              <w:rPr>
                <w:szCs w:val="24"/>
                <w:lang w:eastAsia="lt-LT"/>
              </w:rPr>
            </w:pPr>
            <w:r w:rsidRPr="00B07DD2">
              <w:rPr>
                <w:szCs w:val="24"/>
                <w:lang w:eastAsia="lt-LT"/>
              </w:rPr>
              <w:t>7.1.</w:t>
            </w:r>
            <w:r w:rsidR="00A350BB" w:rsidRPr="00B07DD2">
              <w:rPr>
                <w:szCs w:val="24"/>
                <w:lang w:eastAsia="lt-LT"/>
              </w:rPr>
              <w:t xml:space="preserve"> P</w:t>
            </w:r>
            <w:r w:rsidR="001A3F74">
              <w:rPr>
                <w:szCs w:val="24"/>
                <w:lang w:eastAsia="lt-LT"/>
              </w:rPr>
              <w:t>rocesinės kompetencijos (kryptingumo).</w:t>
            </w:r>
          </w:p>
        </w:tc>
      </w:tr>
      <w:tr w:rsidR="00267102" w:rsidRPr="00B07DD2" w14:paraId="312DD7F4" w14:textId="77777777" w:rsidTr="005318A6">
        <w:tc>
          <w:tcPr>
            <w:tcW w:w="9356" w:type="dxa"/>
            <w:tcBorders>
              <w:top w:val="single" w:sz="4" w:space="0" w:color="auto"/>
              <w:left w:val="single" w:sz="4" w:space="0" w:color="auto"/>
              <w:bottom w:val="single" w:sz="4" w:space="0" w:color="auto"/>
              <w:right w:val="single" w:sz="4" w:space="0" w:color="auto"/>
            </w:tcBorders>
            <w:hideMark/>
          </w:tcPr>
          <w:p w14:paraId="42EA4A36" w14:textId="5AD6C2EE" w:rsidR="00267102" w:rsidRPr="00B07DD2" w:rsidRDefault="00267102" w:rsidP="00BC5BAA">
            <w:pPr>
              <w:jc w:val="both"/>
              <w:rPr>
                <w:szCs w:val="24"/>
                <w:lang w:eastAsia="lt-LT"/>
              </w:rPr>
            </w:pPr>
            <w:r w:rsidRPr="00B07DD2">
              <w:rPr>
                <w:szCs w:val="24"/>
                <w:lang w:eastAsia="lt-LT"/>
              </w:rPr>
              <w:t>7.2.</w:t>
            </w:r>
            <w:r w:rsidR="00A350BB" w:rsidRPr="00B07DD2">
              <w:rPr>
                <w:szCs w:val="24"/>
                <w:lang w:eastAsia="lt-LT"/>
              </w:rPr>
              <w:t xml:space="preserve"> Darbuotojų motyvavimo (motyvavimo būdai, principai).</w:t>
            </w:r>
          </w:p>
        </w:tc>
      </w:tr>
    </w:tbl>
    <w:p w14:paraId="0BC0944C" w14:textId="6C03B67D" w:rsidR="00F302DD" w:rsidRPr="00B07DD2" w:rsidRDefault="00F302DD" w:rsidP="008569AC">
      <w:pPr>
        <w:jc w:val="center"/>
        <w:rPr>
          <w:b/>
          <w:szCs w:val="24"/>
          <w:lang w:eastAsia="lt-LT"/>
        </w:rPr>
      </w:pPr>
    </w:p>
    <w:p w14:paraId="3B44AE09" w14:textId="77777777" w:rsidR="00B051A4" w:rsidRPr="00B07DD2" w:rsidRDefault="00B051A4" w:rsidP="00B051A4">
      <w:pPr>
        <w:jc w:val="center"/>
        <w:rPr>
          <w:b/>
          <w:szCs w:val="24"/>
          <w:lang w:eastAsia="lt-LT"/>
        </w:rPr>
      </w:pPr>
    </w:p>
    <w:p w14:paraId="54D56D4E" w14:textId="77777777" w:rsidR="00B051A4" w:rsidRPr="00B07DD2" w:rsidRDefault="00B051A4" w:rsidP="00B051A4">
      <w:pPr>
        <w:jc w:val="center"/>
        <w:rPr>
          <w:b/>
          <w:szCs w:val="24"/>
          <w:lang w:eastAsia="lt-LT"/>
        </w:rPr>
      </w:pPr>
      <w:r w:rsidRPr="00B07DD2">
        <w:rPr>
          <w:b/>
          <w:szCs w:val="24"/>
          <w:lang w:eastAsia="lt-LT"/>
        </w:rPr>
        <w:t>V SKYRIUS</w:t>
      </w:r>
    </w:p>
    <w:p w14:paraId="1ACF219B" w14:textId="77777777" w:rsidR="00B051A4" w:rsidRPr="00B07DD2" w:rsidRDefault="00B051A4" w:rsidP="00B051A4">
      <w:pPr>
        <w:jc w:val="center"/>
        <w:rPr>
          <w:b/>
          <w:szCs w:val="24"/>
          <w:lang w:eastAsia="lt-LT"/>
        </w:rPr>
      </w:pPr>
      <w:r w:rsidRPr="00B07DD2">
        <w:rPr>
          <w:b/>
          <w:szCs w:val="24"/>
          <w:lang w:eastAsia="lt-LT"/>
        </w:rPr>
        <w:t>KITŲ METŲ VEIKLOS UŽDUOTYS, REZULTATAI IR RODIKLIAI</w:t>
      </w:r>
    </w:p>
    <w:p w14:paraId="1748E9BD" w14:textId="77777777" w:rsidR="00B051A4" w:rsidRPr="00B07DD2" w:rsidRDefault="00B051A4" w:rsidP="00B051A4">
      <w:pPr>
        <w:tabs>
          <w:tab w:val="left" w:pos="6237"/>
          <w:tab w:val="right" w:pos="8306"/>
        </w:tabs>
        <w:jc w:val="center"/>
        <w:rPr>
          <w:color w:val="000000"/>
          <w:sz w:val="22"/>
          <w:szCs w:val="22"/>
        </w:rPr>
      </w:pPr>
    </w:p>
    <w:p w14:paraId="633BB480" w14:textId="7BFF73EA" w:rsidR="00B051A4" w:rsidRPr="00B07DD2" w:rsidRDefault="00B051A4" w:rsidP="00B051A4">
      <w:pPr>
        <w:tabs>
          <w:tab w:val="left" w:pos="284"/>
          <w:tab w:val="left" w:pos="567"/>
        </w:tabs>
        <w:rPr>
          <w:b/>
          <w:szCs w:val="24"/>
          <w:lang w:eastAsia="lt-LT"/>
        </w:rPr>
      </w:pPr>
      <w:r w:rsidRPr="00B07DD2">
        <w:rPr>
          <w:b/>
          <w:szCs w:val="24"/>
          <w:lang w:eastAsia="lt-LT"/>
        </w:rPr>
        <w:t>8.</w:t>
      </w:r>
      <w:r w:rsidRPr="00B07DD2">
        <w:rPr>
          <w:b/>
          <w:szCs w:val="24"/>
          <w:lang w:eastAsia="lt-LT"/>
        </w:rPr>
        <w:tab/>
        <w:t>202</w:t>
      </w:r>
      <w:r w:rsidR="00234886">
        <w:rPr>
          <w:b/>
          <w:szCs w:val="24"/>
          <w:lang w:eastAsia="lt-LT"/>
        </w:rPr>
        <w:t>3</w:t>
      </w:r>
      <w:r w:rsidRPr="00B07DD2">
        <w:rPr>
          <w:b/>
          <w:szCs w:val="24"/>
          <w:lang w:eastAsia="lt-LT"/>
        </w:rPr>
        <w:t xml:space="preserve"> metų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2719"/>
        <w:gridCol w:w="3944"/>
      </w:tblGrid>
      <w:tr w:rsidR="00633D50" w:rsidRPr="00146828" w14:paraId="09D1AD69" w14:textId="77777777" w:rsidTr="00A56389">
        <w:tc>
          <w:tcPr>
            <w:tcW w:w="2722" w:type="dxa"/>
            <w:tcBorders>
              <w:top w:val="single" w:sz="4" w:space="0" w:color="auto"/>
              <w:left w:val="single" w:sz="4" w:space="0" w:color="auto"/>
              <w:bottom w:val="single" w:sz="4" w:space="0" w:color="auto"/>
              <w:right w:val="single" w:sz="4" w:space="0" w:color="auto"/>
            </w:tcBorders>
            <w:vAlign w:val="center"/>
            <w:hideMark/>
          </w:tcPr>
          <w:p w14:paraId="5849E735" w14:textId="77777777" w:rsidR="00633D50" w:rsidRPr="00146828" w:rsidRDefault="00633D50" w:rsidP="00A56389">
            <w:pPr>
              <w:jc w:val="center"/>
              <w:rPr>
                <w:szCs w:val="24"/>
                <w:lang w:eastAsia="lt-LT"/>
              </w:rPr>
            </w:pPr>
            <w:r w:rsidRPr="00146828">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2637BBCA" w14:textId="77777777" w:rsidR="00633D50" w:rsidRPr="00146828" w:rsidRDefault="00633D50" w:rsidP="00A56389">
            <w:pPr>
              <w:jc w:val="center"/>
              <w:rPr>
                <w:szCs w:val="24"/>
                <w:lang w:eastAsia="lt-LT"/>
              </w:rPr>
            </w:pPr>
            <w:r w:rsidRPr="00146828">
              <w:rPr>
                <w:szCs w:val="24"/>
                <w:lang w:eastAsia="lt-LT"/>
              </w:rPr>
              <w:t>Siektini rezultatai</w:t>
            </w:r>
          </w:p>
        </w:tc>
        <w:tc>
          <w:tcPr>
            <w:tcW w:w="3944" w:type="dxa"/>
            <w:tcBorders>
              <w:top w:val="single" w:sz="4" w:space="0" w:color="auto"/>
              <w:left w:val="single" w:sz="4" w:space="0" w:color="auto"/>
              <w:bottom w:val="single" w:sz="4" w:space="0" w:color="auto"/>
              <w:right w:val="single" w:sz="4" w:space="0" w:color="auto"/>
            </w:tcBorders>
            <w:vAlign w:val="center"/>
            <w:hideMark/>
          </w:tcPr>
          <w:p w14:paraId="432BFE90" w14:textId="77777777" w:rsidR="00633D50" w:rsidRPr="00146828" w:rsidRDefault="00633D50" w:rsidP="00A56389">
            <w:pPr>
              <w:jc w:val="center"/>
              <w:rPr>
                <w:szCs w:val="24"/>
                <w:lang w:eastAsia="lt-LT"/>
              </w:rPr>
            </w:pPr>
            <w:r w:rsidRPr="00146828">
              <w:rPr>
                <w:szCs w:val="24"/>
                <w:lang w:eastAsia="lt-LT"/>
              </w:rPr>
              <w:t>Rezultatų vertinimo rodikliai (kuriais vadovaujantis vertinama, ar nustatytos užduotys įvykdytos)</w:t>
            </w:r>
          </w:p>
        </w:tc>
      </w:tr>
      <w:tr w:rsidR="00633D50" w:rsidRPr="00146828" w14:paraId="6AAFFEAC" w14:textId="77777777" w:rsidTr="00A56389">
        <w:trPr>
          <w:trHeight w:val="474"/>
        </w:trPr>
        <w:tc>
          <w:tcPr>
            <w:tcW w:w="2722" w:type="dxa"/>
            <w:tcBorders>
              <w:top w:val="single" w:sz="4" w:space="0" w:color="auto"/>
              <w:left w:val="single" w:sz="4" w:space="0" w:color="auto"/>
              <w:right w:val="single" w:sz="4" w:space="0" w:color="auto"/>
            </w:tcBorders>
            <w:hideMark/>
          </w:tcPr>
          <w:p w14:paraId="4BF6597B" w14:textId="77777777" w:rsidR="00633D50" w:rsidRPr="00146828" w:rsidRDefault="00633D50" w:rsidP="00A56389">
            <w:pPr>
              <w:tabs>
                <w:tab w:val="left" w:pos="463"/>
              </w:tabs>
              <w:rPr>
                <w:szCs w:val="24"/>
              </w:rPr>
            </w:pPr>
            <w:r w:rsidRPr="00146828">
              <w:rPr>
                <w:szCs w:val="24"/>
                <w:lang w:eastAsia="lt-LT"/>
              </w:rPr>
              <w:t xml:space="preserve">8.1. </w:t>
            </w:r>
            <w:r w:rsidRPr="00146828">
              <w:rPr>
                <w:szCs w:val="24"/>
              </w:rPr>
              <w:t>Gerinti</w:t>
            </w:r>
            <w:r>
              <w:rPr>
                <w:szCs w:val="24"/>
              </w:rPr>
              <w:t xml:space="preserve"> įvairių gebėjimų ir poreikių</w:t>
            </w:r>
            <w:r w:rsidRPr="00146828">
              <w:rPr>
                <w:szCs w:val="24"/>
              </w:rPr>
              <w:t xml:space="preserve"> mokinių </w:t>
            </w:r>
            <w:r>
              <w:rPr>
                <w:szCs w:val="24"/>
              </w:rPr>
              <w:t>mokymo(</w:t>
            </w:r>
            <w:proofErr w:type="spellStart"/>
            <w:r w:rsidRPr="00146828">
              <w:rPr>
                <w:szCs w:val="24"/>
              </w:rPr>
              <w:t>si</w:t>
            </w:r>
            <w:proofErr w:type="spellEnd"/>
            <w:r w:rsidRPr="00146828">
              <w:rPr>
                <w:szCs w:val="24"/>
              </w:rPr>
              <w:t xml:space="preserve">) pasiekimus </w:t>
            </w:r>
          </w:p>
          <w:p w14:paraId="44D39056" w14:textId="77777777" w:rsidR="00633D50" w:rsidRPr="00146828" w:rsidRDefault="00633D50" w:rsidP="00A56389">
            <w:pPr>
              <w:overflowPunct w:val="0"/>
              <w:textAlignment w:val="baseline"/>
              <w:rPr>
                <w:szCs w:val="24"/>
                <w:lang w:eastAsia="lt-LT"/>
              </w:rPr>
            </w:pPr>
            <w:r w:rsidRPr="00146828">
              <w:rPr>
                <w:szCs w:val="24"/>
                <w:lang w:eastAsia="lt-LT"/>
              </w:rPr>
              <w:t>(</w:t>
            </w:r>
            <w:r w:rsidRPr="00146828">
              <w:rPr>
                <w:i/>
                <w:szCs w:val="24"/>
                <w:lang w:eastAsia="lt-LT"/>
              </w:rPr>
              <w:t xml:space="preserve">veiklos sritis – asmenybės </w:t>
            </w:r>
            <w:proofErr w:type="spellStart"/>
            <w:r w:rsidRPr="00146828">
              <w:rPr>
                <w:i/>
                <w:szCs w:val="24"/>
                <w:lang w:eastAsia="lt-LT"/>
              </w:rPr>
              <w:t>ūgtis</w:t>
            </w:r>
            <w:proofErr w:type="spellEnd"/>
            <w:r w:rsidRPr="00146828">
              <w:rPr>
                <w:szCs w:val="24"/>
                <w:lang w:eastAsia="lt-LT"/>
              </w:rPr>
              <w:t>)</w:t>
            </w:r>
          </w:p>
        </w:tc>
        <w:tc>
          <w:tcPr>
            <w:tcW w:w="2719" w:type="dxa"/>
            <w:tcBorders>
              <w:top w:val="single" w:sz="4" w:space="0" w:color="auto"/>
              <w:left w:val="single" w:sz="4" w:space="0" w:color="auto"/>
              <w:right w:val="single" w:sz="4" w:space="0" w:color="auto"/>
            </w:tcBorders>
          </w:tcPr>
          <w:p w14:paraId="0355061E" w14:textId="77777777" w:rsidR="00633D50" w:rsidRPr="00146828" w:rsidRDefault="00633D50" w:rsidP="00A56389">
            <w:pPr>
              <w:rPr>
                <w:szCs w:val="24"/>
                <w:lang w:eastAsia="lt-LT"/>
              </w:rPr>
            </w:pPr>
            <w:r w:rsidRPr="00146828">
              <w:rPr>
                <w:szCs w:val="24"/>
                <w:lang w:eastAsia="lt-LT"/>
              </w:rPr>
              <w:t>8.1.1. Padidėjo mokinių, padariusių pažangą lyginant su ankstesniais metais, dalis.</w:t>
            </w:r>
          </w:p>
          <w:p w14:paraId="6FD85C53" w14:textId="77777777" w:rsidR="00633D50" w:rsidRPr="00146828" w:rsidRDefault="00633D50" w:rsidP="00A56389">
            <w:pPr>
              <w:rPr>
                <w:szCs w:val="24"/>
                <w:lang w:eastAsia="lt-LT"/>
              </w:rPr>
            </w:pPr>
          </w:p>
          <w:p w14:paraId="5A5ADB88" w14:textId="77777777" w:rsidR="00633D50" w:rsidRPr="00146828" w:rsidRDefault="00633D50" w:rsidP="00A56389">
            <w:pPr>
              <w:rPr>
                <w:szCs w:val="24"/>
                <w:lang w:eastAsia="lt-LT"/>
              </w:rPr>
            </w:pPr>
          </w:p>
        </w:tc>
        <w:tc>
          <w:tcPr>
            <w:tcW w:w="3944" w:type="dxa"/>
            <w:tcBorders>
              <w:top w:val="single" w:sz="4" w:space="0" w:color="auto"/>
              <w:left w:val="single" w:sz="4" w:space="0" w:color="auto"/>
              <w:bottom w:val="single" w:sz="4" w:space="0" w:color="auto"/>
              <w:right w:val="single" w:sz="4" w:space="0" w:color="auto"/>
            </w:tcBorders>
          </w:tcPr>
          <w:p w14:paraId="6AA4D93B" w14:textId="77777777" w:rsidR="00633D50" w:rsidRPr="00146828" w:rsidRDefault="00633D50" w:rsidP="00A56389">
            <w:pPr>
              <w:rPr>
                <w:szCs w:val="24"/>
                <w:lang w:eastAsia="lt-LT"/>
              </w:rPr>
            </w:pPr>
            <w:r w:rsidRPr="00146828">
              <w:rPr>
                <w:szCs w:val="24"/>
                <w:lang w:eastAsia="lt-LT"/>
              </w:rPr>
              <w:t>8.1.1.1. Padidėjo mokinių, padariusių pažangą</w:t>
            </w:r>
            <w:r>
              <w:rPr>
                <w:szCs w:val="24"/>
                <w:lang w:eastAsia="lt-LT"/>
              </w:rPr>
              <w:t>,</w:t>
            </w:r>
            <w:r w:rsidRPr="00146828">
              <w:rPr>
                <w:szCs w:val="24"/>
                <w:lang w:eastAsia="lt-LT"/>
              </w:rPr>
              <w:t xml:space="preserve"> lyginant su ankstesniais metais, dalis nuo bendro mokinių skaičiaus ne mažiau kaip </w:t>
            </w:r>
            <w:r>
              <w:rPr>
                <w:szCs w:val="24"/>
                <w:lang w:eastAsia="lt-LT"/>
              </w:rPr>
              <w:t>1</w:t>
            </w:r>
            <w:r w:rsidRPr="00146828">
              <w:rPr>
                <w:szCs w:val="24"/>
                <w:lang w:eastAsia="lt-LT"/>
              </w:rPr>
              <w:t>%.</w:t>
            </w:r>
          </w:p>
          <w:p w14:paraId="512E8AB1" w14:textId="1FD88A8D" w:rsidR="00633D50" w:rsidRDefault="00633D50" w:rsidP="00A56389">
            <w:pPr>
              <w:rPr>
                <w:szCs w:val="24"/>
                <w:lang w:eastAsia="lt-LT"/>
              </w:rPr>
            </w:pPr>
            <w:r w:rsidRPr="00146828">
              <w:rPr>
                <w:szCs w:val="24"/>
                <w:lang w:eastAsia="lt-LT"/>
              </w:rPr>
              <w:t xml:space="preserve">8.1.1.2. Visi II gimnazijos klasių mokiniai, besimokantys pagal </w:t>
            </w:r>
            <w:r w:rsidR="00F91073">
              <w:rPr>
                <w:szCs w:val="24"/>
                <w:lang w:eastAsia="lt-LT"/>
              </w:rPr>
              <w:t xml:space="preserve">bendrąją </w:t>
            </w:r>
            <w:r w:rsidRPr="00146828">
              <w:rPr>
                <w:szCs w:val="24"/>
                <w:lang w:eastAsia="lt-LT"/>
              </w:rPr>
              <w:t>p</w:t>
            </w:r>
            <w:r>
              <w:rPr>
                <w:szCs w:val="24"/>
                <w:lang w:eastAsia="lt-LT"/>
              </w:rPr>
              <w:t>agrindinio ugdymo programą, 202</w:t>
            </w:r>
            <w:r w:rsidR="00F91073">
              <w:rPr>
                <w:szCs w:val="24"/>
                <w:lang w:eastAsia="lt-LT"/>
              </w:rPr>
              <w:t>3</w:t>
            </w:r>
            <w:r w:rsidRPr="00146828">
              <w:rPr>
                <w:szCs w:val="24"/>
                <w:lang w:eastAsia="lt-LT"/>
              </w:rPr>
              <w:t xml:space="preserve"> metais įgijo pagrindinį išsilavinimą.</w:t>
            </w:r>
          </w:p>
          <w:p w14:paraId="45EDDDFC" w14:textId="6EF759A8" w:rsidR="00F91073" w:rsidRDefault="00F91073" w:rsidP="00A56389">
            <w:pPr>
              <w:rPr>
                <w:szCs w:val="24"/>
                <w:lang w:eastAsia="lt-LT"/>
              </w:rPr>
            </w:pPr>
            <w:r>
              <w:rPr>
                <w:szCs w:val="24"/>
                <w:lang w:eastAsia="lt-LT"/>
              </w:rPr>
              <w:t>8.1.1.3. Ne mažiau kaip 80</w:t>
            </w:r>
            <w:r w:rsidRPr="00146828">
              <w:rPr>
                <w:szCs w:val="24"/>
                <w:lang w:eastAsia="lt-LT"/>
              </w:rPr>
              <w:t>%</w:t>
            </w:r>
            <w:r>
              <w:rPr>
                <w:szCs w:val="24"/>
                <w:lang w:eastAsia="lt-LT"/>
              </w:rPr>
              <w:t xml:space="preserve"> </w:t>
            </w:r>
            <w:r w:rsidRPr="00146828">
              <w:rPr>
                <w:szCs w:val="24"/>
                <w:lang w:eastAsia="lt-LT"/>
              </w:rPr>
              <w:t xml:space="preserve">II gimnazijos klasių </w:t>
            </w:r>
            <w:r>
              <w:rPr>
                <w:szCs w:val="24"/>
                <w:lang w:eastAsia="lt-LT"/>
              </w:rPr>
              <w:t>mokinių</w:t>
            </w:r>
            <w:r w:rsidRPr="00146828">
              <w:rPr>
                <w:szCs w:val="24"/>
                <w:lang w:eastAsia="lt-LT"/>
              </w:rPr>
              <w:t>, besimokan</w:t>
            </w:r>
            <w:r>
              <w:rPr>
                <w:szCs w:val="24"/>
                <w:lang w:eastAsia="lt-LT"/>
              </w:rPr>
              <w:t xml:space="preserve">čių </w:t>
            </w:r>
            <w:r w:rsidRPr="00146828">
              <w:rPr>
                <w:szCs w:val="24"/>
                <w:lang w:eastAsia="lt-LT"/>
              </w:rPr>
              <w:t xml:space="preserve">pagal </w:t>
            </w:r>
            <w:r>
              <w:rPr>
                <w:szCs w:val="24"/>
                <w:lang w:eastAsia="lt-LT"/>
              </w:rPr>
              <w:t xml:space="preserve">suaugusiųjų mokymo </w:t>
            </w:r>
            <w:r w:rsidRPr="00146828">
              <w:rPr>
                <w:szCs w:val="24"/>
                <w:lang w:eastAsia="lt-LT"/>
              </w:rPr>
              <w:t>p</w:t>
            </w:r>
            <w:r>
              <w:rPr>
                <w:szCs w:val="24"/>
                <w:lang w:eastAsia="lt-LT"/>
              </w:rPr>
              <w:t>agrindinio ugdymo programą, 2023</w:t>
            </w:r>
            <w:r w:rsidRPr="00146828">
              <w:rPr>
                <w:szCs w:val="24"/>
                <w:lang w:eastAsia="lt-LT"/>
              </w:rPr>
              <w:t xml:space="preserve"> metais įgijo pagrindinį išsilavinimą.</w:t>
            </w:r>
          </w:p>
          <w:p w14:paraId="018B957A" w14:textId="20E48789" w:rsidR="00633D50" w:rsidRDefault="00633D50" w:rsidP="00A56389">
            <w:pPr>
              <w:rPr>
                <w:szCs w:val="24"/>
                <w:lang w:eastAsia="lt-LT"/>
              </w:rPr>
            </w:pPr>
            <w:r w:rsidRPr="00146828">
              <w:rPr>
                <w:szCs w:val="24"/>
                <w:lang w:eastAsia="lt-LT"/>
              </w:rPr>
              <w:t>8.1.1.</w:t>
            </w:r>
            <w:r w:rsidR="00B66E75">
              <w:rPr>
                <w:szCs w:val="24"/>
                <w:lang w:eastAsia="lt-LT"/>
              </w:rPr>
              <w:t>4</w:t>
            </w:r>
            <w:r w:rsidRPr="00146828">
              <w:rPr>
                <w:szCs w:val="24"/>
                <w:lang w:eastAsia="lt-LT"/>
              </w:rPr>
              <w:t xml:space="preserve">. </w:t>
            </w:r>
            <w:r>
              <w:rPr>
                <w:szCs w:val="24"/>
                <w:lang w:eastAsia="lt-LT"/>
              </w:rPr>
              <w:t xml:space="preserve">Ne mažiau kaip </w:t>
            </w:r>
            <w:r w:rsidRPr="00146828">
              <w:rPr>
                <w:szCs w:val="24"/>
                <w:lang w:eastAsia="lt-LT"/>
              </w:rPr>
              <w:t>9</w:t>
            </w:r>
            <w:r w:rsidR="00B66E75">
              <w:rPr>
                <w:szCs w:val="24"/>
                <w:lang w:eastAsia="lt-LT"/>
              </w:rPr>
              <w:t>8</w:t>
            </w:r>
            <w:r w:rsidRPr="00146828">
              <w:rPr>
                <w:szCs w:val="24"/>
                <w:lang w:eastAsia="lt-LT"/>
              </w:rPr>
              <w:t>% gimnazistų</w:t>
            </w:r>
            <w:r w:rsidR="00B66E75">
              <w:rPr>
                <w:szCs w:val="24"/>
                <w:lang w:eastAsia="lt-LT"/>
              </w:rPr>
              <w:t xml:space="preserve">, besimokančių pagal bendrojo ugdymo programas, </w:t>
            </w:r>
            <w:r w:rsidRPr="00146828">
              <w:rPr>
                <w:szCs w:val="24"/>
                <w:lang w:eastAsia="lt-LT"/>
              </w:rPr>
              <w:t>202</w:t>
            </w:r>
            <w:r w:rsidR="00B66E75">
              <w:rPr>
                <w:szCs w:val="24"/>
                <w:lang w:eastAsia="lt-LT"/>
              </w:rPr>
              <w:t>3</w:t>
            </w:r>
            <w:r w:rsidRPr="00146828">
              <w:rPr>
                <w:szCs w:val="24"/>
                <w:lang w:eastAsia="lt-LT"/>
              </w:rPr>
              <w:t xml:space="preserve"> metais įgijo vidurinį išsilavinimą.</w:t>
            </w:r>
          </w:p>
          <w:p w14:paraId="7A305082" w14:textId="652AD9F7" w:rsidR="00B66E75" w:rsidRDefault="00B66E75" w:rsidP="00A56389">
            <w:pPr>
              <w:rPr>
                <w:szCs w:val="24"/>
                <w:lang w:eastAsia="lt-LT"/>
              </w:rPr>
            </w:pPr>
            <w:r>
              <w:rPr>
                <w:szCs w:val="24"/>
                <w:lang w:eastAsia="lt-LT"/>
              </w:rPr>
              <w:t xml:space="preserve">8.1.1.5. Ne mažiau kaip </w:t>
            </w:r>
            <w:r w:rsidRPr="00146828">
              <w:rPr>
                <w:szCs w:val="24"/>
                <w:lang w:eastAsia="lt-LT"/>
              </w:rPr>
              <w:t>9</w:t>
            </w:r>
            <w:r>
              <w:rPr>
                <w:szCs w:val="24"/>
                <w:lang w:eastAsia="lt-LT"/>
              </w:rPr>
              <w:t>0</w:t>
            </w:r>
            <w:r w:rsidRPr="00146828">
              <w:rPr>
                <w:szCs w:val="24"/>
                <w:lang w:eastAsia="lt-LT"/>
              </w:rPr>
              <w:t>% gimnazistų</w:t>
            </w:r>
            <w:r w:rsidR="00371769">
              <w:rPr>
                <w:szCs w:val="24"/>
                <w:lang w:eastAsia="lt-LT"/>
              </w:rPr>
              <w:t>, besimokančių pagal suaugusiųjų mokymo</w:t>
            </w:r>
            <w:r>
              <w:rPr>
                <w:szCs w:val="24"/>
                <w:lang w:eastAsia="lt-LT"/>
              </w:rPr>
              <w:t xml:space="preserve"> programas, </w:t>
            </w:r>
            <w:r w:rsidRPr="00146828">
              <w:rPr>
                <w:szCs w:val="24"/>
                <w:lang w:eastAsia="lt-LT"/>
              </w:rPr>
              <w:t>202</w:t>
            </w:r>
            <w:r>
              <w:rPr>
                <w:szCs w:val="24"/>
                <w:lang w:eastAsia="lt-LT"/>
              </w:rPr>
              <w:t>3</w:t>
            </w:r>
            <w:r w:rsidRPr="00146828">
              <w:rPr>
                <w:szCs w:val="24"/>
                <w:lang w:eastAsia="lt-LT"/>
              </w:rPr>
              <w:t xml:space="preserve"> metais įgijo vidurinį išsilavinimą.</w:t>
            </w:r>
          </w:p>
          <w:p w14:paraId="62F20F62" w14:textId="2083E010" w:rsidR="00633D50" w:rsidRDefault="00633D50" w:rsidP="00A56389">
            <w:pPr>
              <w:rPr>
                <w:szCs w:val="24"/>
                <w:lang w:eastAsia="lt-LT"/>
              </w:rPr>
            </w:pPr>
            <w:r>
              <w:rPr>
                <w:szCs w:val="24"/>
                <w:lang w:eastAsia="lt-LT"/>
              </w:rPr>
              <w:t>8.1.1.</w:t>
            </w:r>
            <w:r w:rsidR="00940D09">
              <w:rPr>
                <w:szCs w:val="24"/>
                <w:lang w:eastAsia="lt-LT"/>
              </w:rPr>
              <w:t>6</w:t>
            </w:r>
            <w:r>
              <w:rPr>
                <w:szCs w:val="24"/>
                <w:lang w:eastAsia="lt-LT"/>
              </w:rPr>
              <w:t xml:space="preserve">. Lyginant su </w:t>
            </w:r>
            <w:r w:rsidRPr="00A472D8">
              <w:rPr>
                <w:szCs w:val="24"/>
                <w:lang w:eastAsia="lt-LT"/>
              </w:rPr>
              <w:t>202</w:t>
            </w:r>
            <w:r w:rsidR="008D7550">
              <w:rPr>
                <w:szCs w:val="24"/>
                <w:lang w:eastAsia="lt-LT"/>
              </w:rPr>
              <w:t>2</w:t>
            </w:r>
            <w:r w:rsidRPr="00A472D8">
              <w:rPr>
                <w:szCs w:val="24"/>
                <w:lang w:eastAsia="lt-LT"/>
              </w:rPr>
              <w:t xml:space="preserve"> metais, </w:t>
            </w:r>
            <w:r w:rsidR="008D7550">
              <w:rPr>
                <w:szCs w:val="24"/>
                <w:lang w:eastAsia="lt-LT"/>
              </w:rPr>
              <w:t xml:space="preserve">PUPP metu pagrindinį </w:t>
            </w:r>
            <w:r w:rsidRPr="00A472D8">
              <w:rPr>
                <w:szCs w:val="24"/>
                <w:lang w:eastAsia="lt-LT"/>
              </w:rPr>
              <w:t>matematikos</w:t>
            </w:r>
            <w:r w:rsidRPr="00A472D8">
              <w:rPr>
                <w:szCs w:val="24"/>
              </w:rPr>
              <w:t xml:space="preserve"> </w:t>
            </w:r>
            <w:r w:rsidR="008D7550">
              <w:rPr>
                <w:szCs w:val="24"/>
              </w:rPr>
              <w:lastRenderedPageBreak/>
              <w:t>mokymosi pasiekimų lygį pasiekusių mokinių dalis (proc.) vidutiniškai padidėjo 3</w:t>
            </w:r>
            <w:r w:rsidR="008D7550" w:rsidRPr="00146828">
              <w:rPr>
                <w:szCs w:val="24"/>
                <w:lang w:eastAsia="lt-LT"/>
              </w:rPr>
              <w:t>%</w:t>
            </w:r>
            <w:r w:rsidR="008D7550">
              <w:rPr>
                <w:szCs w:val="24"/>
                <w:lang w:eastAsia="lt-LT"/>
              </w:rPr>
              <w:t>.</w:t>
            </w:r>
          </w:p>
          <w:p w14:paraId="1B5815E9" w14:textId="175D90DE" w:rsidR="00AD41D9" w:rsidRDefault="004C1F69" w:rsidP="00AD41D9">
            <w:pPr>
              <w:rPr>
                <w:szCs w:val="24"/>
                <w:lang w:eastAsia="lt-LT"/>
              </w:rPr>
            </w:pPr>
            <w:r>
              <w:rPr>
                <w:szCs w:val="24"/>
                <w:lang w:eastAsia="lt-LT"/>
              </w:rPr>
              <w:t xml:space="preserve">8.1.1.7. Lyginant su </w:t>
            </w:r>
            <w:r w:rsidRPr="00A472D8">
              <w:rPr>
                <w:szCs w:val="24"/>
                <w:lang w:eastAsia="lt-LT"/>
              </w:rPr>
              <w:t>202</w:t>
            </w:r>
            <w:r w:rsidR="006C5F45">
              <w:rPr>
                <w:szCs w:val="24"/>
                <w:lang w:eastAsia="lt-LT"/>
              </w:rPr>
              <w:t>2</w:t>
            </w:r>
            <w:r w:rsidRPr="00A472D8">
              <w:rPr>
                <w:szCs w:val="24"/>
                <w:lang w:eastAsia="lt-LT"/>
              </w:rPr>
              <w:t xml:space="preserve"> metais, </w:t>
            </w:r>
            <w:r w:rsidR="00AD41D9" w:rsidRPr="008A5FE3">
              <w:rPr>
                <w:color w:val="000000" w:themeColor="text1"/>
                <w:kern w:val="24"/>
              </w:rPr>
              <w:t xml:space="preserve">PUPP </w:t>
            </w:r>
            <w:r w:rsidR="005E48C1">
              <w:rPr>
                <w:color w:val="000000" w:themeColor="text1"/>
                <w:kern w:val="24"/>
              </w:rPr>
              <w:t xml:space="preserve">metu </w:t>
            </w:r>
            <w:r w:rsidR="00AD41D9" w:rsidRPr="008A5FE3">
              <w:rPr>
                <w:color w:val="000000" w:themeColor="text1"/>
                <w:kern w:val="24"/>
              </w:rPr>
              <w:t>pagrindinį lietuvių kalbos mokymosi pasiekimų lygį pasiekusių mokinių dalis (proc.) vidutiniškai padidėjo 1,5</w:t>
            </w:r>
            <w:r w:rsidR="006849FC" w:rsidRPr="00146828">
              <w:rPr>
                <w:szCs w:val="24"/>
                <w:lang w:eastAsia="lt-LT"/>
              </w:rPr>
              <w:t>%</w:t>
            </w:r>
            <w:r w:rsidR="00AD41D9" w:rsidRPr="008A5FE3">
              <w:rPr>
                <w:color w:val="000000" w:themeColor="text1"/>
                <w:kern w:val="24"/>
              </w:rPr>
              <w:t>.</w:t>
            </w:r>
          </w:p>
          <w:p w14:paraId="25D85509" w14:textId="54250AAA" w:rsidR="006849FC" w:rsidRDefault="006849FC" w:rsidP="006849FC">
            <w:pPr>
              <w:rPr>
                <w:color w:val="000000" w:themeColor="text1"/>
                <w:kern w:val="24"/>
              </w:rPr>
            </w:pPr>
            <w:r>
              <w:rPr>
                <w:szCs w:val="24"/>
                <w:lang w:eastAsia="lt-LT"/>
              </w:rPr>
              <w:t xml:space="preserve">8.1.1.8. Lyginant su </w:t>
            </w:r>
            <w:r w:rsidRPr="00A472D8">
              <w:rPr>
                <w:szCs w:val="24"/>
                <w:lang w:eastAsia="lt-LT"/>
              </w:rPr>
              <w:t>202</w:t>
            </w:r>
            <w:r>
              <w:rPr>
                <w:szCs w:val="24"/>
                <w:lang w:eastAsia="lt-LT"/>
              </w:rPr>
              <w:t>2</w:t>
            </w:r>
            <w:r w:rsidRPr="00A472D8">
              <w:rPr>
                <w:szCs w:val="24"/>
                <w:lang w:eastAsia="lt-LT"/>
              </w:rPr>
              <w:t xml:space="preserve"> metais, </w:t>
            </w:r>
            <w:r w:rsidRPr="006849FC">
              <w:rPr>
                <w:color w:val="000000" w:themeColor="text1"/>
                <w:kern w:val="24"/>
              </w:rPr>
              <w:t xml:space="preserve">ne mažiau kaip 1 balu išaugo bendras išlaikytų valstybinių brandos egzaminų balų vidurkis. </w:t>
            </w:r>
          </w:p>
          <w:p w14:paraId="1813E039" w14:textId="77777777" w:rsidR="00DD3657" w:rsidRDefault="00633D50" w:rsidP="000F4FF1">
            <w:pPr>
              <w:spacing w:line="216" w:lineRule="auto"/>
              <w:ind w:left="10"/>
              <w:rPr>
                <w:color w:val="000000" w:themeColor="text1"/>
                <w:kern w:val="24"/>
              </w:rPr>
            </w:pPr>
            <w:r w:rsidRPr="006849FC">
              <w:rPr>
                <w:szCs w:val="24"/>
                <w:lang w:eastAsia="lt-LT"/>
              </w:rPr>
              <w:t>8.1.1.</w:t>
            </w:r>
            <w:r w:rsidR="006849FC" w:rsidRPr="006849FC">
              <w:rPr>
                <w:szCs w:val="24"/>
                <w:lang w:eastAsia="lt-LT"/>
              </w:rPr>
              <w:t>9</w:t>
            </w:r>
            <w:r w:rsidRPr="006849FC">
              <w:rPr>
                <w:szCs w:val="24"/>
                <w:lang w:eastAsia="lt-LT"/>
              </w:rPr>
              <w:t xml:space="preserve">. Lyginant su </w:t>
            </w:r>
            <w:r w:rsidR="006849FC" w:rsidRPr="006849FC">
              <w:rPr>
                <w:szCs w:val="24"/>
                <w:lang w:eastAsia="lt-LT"/>
              </w:rPr>
              <w:t>2022</w:t>
            </w:r>
            <w:r w:rsidRPr="006849FC">
              <w:rPr>
                <w:szCs w:val="24"/>
                <w:lang w:eastAsia="lt-LT"/>
              </w:rPr>
              <w:t xml:space="preserve"> metais, </w:t>
            </w:r>
            <w:r w:rsidR="006849FC">
              <w:rPr>
                <w:szCs w:val="24"/>
                <w:lang w:eastAsia="lt-LT"/>
              </w:rPr>
              <w:t>bent 1</w:t>
            </w:r>
            <w:r w:rsidR="006849FC" w:rsidRPr="00146828">
              <w:rPr>
                <w:szCs w:val="24"/>
                <w:lang w:eastAsia="lt-LT"/>
              </w:rPr>
              <w:t>%</w:t>
            </w:r>
            <w:r w:rsidR="006849FC">
              <w:rPr>
                <w:szCs w:val="24"/>
                <w:lang w:eastAsia="lt-LT"/>
              </w:rPr>
              <w:t>. p</w:t>
            </w:r>
            <w:r w:rsidR="006849FC" w:rsidRPr="006849FC">
              <w:rPr>
                <w:color w:val="000000" w:themeColor="text1"/>
                <w:kern w:val="24"/>
              </w:rPr>
              <w:t>adidėjo gamtos mokslų, IT brandos egzaminus pasirinkusių mokinių skaičius.</w:t>
            </w:r>
          </w:p>
          <w:p w14:paraId="36B57756" w14:textId="17F9D7E5" w:rsidR="007205D0" w:rsidRPr="00146828" w:rsidRDefault="007205D0" w:rsidP="007205D0">
            <w:pPr>
              <w:rPr>
                <w:szCs w:val="24"/>
                <w:lang w:eastAsia="lt-LT"/>
              </w:rPr>
            </w:pPr>
            <w:r>
              <w:rPr>
                <w:szCs w:val="24"/>
                <w:lang w:eastAsia="lt-LT"/>
              </w:rPr>
              <w:t xml:space="preserve">8.1.1.10. </w:t>
            </w:r>
            <w:r w:rsidRPr="00146828">
              <w:rPr>
                <w:szCs w:val="24"/>
                <w:lang w:eastAsia="lt-LT"/>
              </w:rPr>
              <w:t>Visi gimnazistai</w:t>
            </w:r>
            <w:r>
              <w:rPr>
                <w:szCs w:val="24"/>
                <w:lang w:eastAsia="lt-LT"/>
              </w:rPr>
              <w:t>, besimokantys kasdieniniu mokymosi proceso organizavimo būdu,</w:t>
            </w:r>
            <w:r w:rsidRPr="00146828">
              <w:rPr>
                <w:szCs w:val="24"/>
                <w:lang w:eastAsia="lt-LT"/>
              </w:rPr>
              <w:t xml:space="preserve"> dalyvavo gimnazijos ir/ar kitų socialinių partnerių organizuotose STEAM veiklose.</w:t>
            </w:r>
          </w:p>
        </w:tc>
      </w:tr>
      <w:tr w:rsidR="00543EF7" w:rsidRPr="00146828" w14:paraId="4C0BCF8C" w14:textId="77777777" w:rsidTr="00A56389">
        <w:tc>
          <w:tcPr>
            <w:tcW w:w="2722" w:type="dxa"/>
            <w:vMerge w:val="restart"/>
            <w:tcBorders>
              <w:top w:val="single" w:sz="4" w:space="0" w:color="auto"/>
              <w:left w:val="single" w:sz="4" w:space="0" w:color="auto"/>
              <w:right w:val="single" w:sz="4" w:space="0" w:color="auto"/>
            </w:tcBorders>
          </w:tcPr>
          <w:p w14:paraId="0309EC10" w14:textId="40D5D242" w:rsidR="00543EF7" w:rsidRDefault="00543EF7" w:rsidP="00A56389">
            <w:pPr>
              <w:overflowPunct w:val="0"/>
              <w:textAlignment w:val="baseline"/>
              <w:rPr>
                <w:szCs w:val="24"/>
                <w:lang w:eastAsia="lt-LT"/>
              </w:rPr>
            </w:pPr>
            <w:r>
              <w:rPr>
                <w:szCs w:val="24"/>
                <w:lang w:eastAsia="lt-LT"/>
              </w:rPr>
              <w:lastRenderedPageBreak/>
              <w:t xml:space="preserve">8.2. Plėtoti pedagogų profesinių ir asmeninių kompetencijų tobulinimą </w:t>
            </w:r>
            <w:r>
              <w:rPr>
                <w:i/>
                <w:szCs w:val="24"/>
                <w:lang w:eastAsia="lt-LT"/>
              </w:rPr>
              <w:t>(veiklos sritis – mokyklos bendruomenė)</w:t>
            </w:r>
          </w:p>
        </w:tc>
        <w:tc>
          <w:tcPr>
            <w:tcW w:w="2719" w:type="dxa"/>
            <w:tcBorders>
              <w:top w:val="single" w:sz="4" w:space="0" w:color="auto"/>
              <w:left w:val="single" w:sz="4" w:space="0" w:color="auto"/>
              <w:bottom w:val="single" w:sz="4" w:space="0" w:color="auto"/>
              <w:right w:val="single" w:sz="4" w:space="0" w:color="auto"/>
            </w:tcBorders>
          </w:tcPr>
          <w:p w14:paraId="2EB1E3FA" w14:textId="106A09C9" w:rsidR="00543EF7" w:rsidRDefault="00543EF7" w:rsidP="001C305D">
            <w:pPr>
              <w:rPr>
                <w:szCs w:val="24"/>
                <w:lang w:eastAsia="lt-LT"/>
              </w:rPr>
            </w:pPr>
            <w:r>
              <w:rPr>
                <w:szCs w:val="24"/>
                <w:lang w:eastAsia="lt-LT"/>
              </w:rPr>
              <w:t xml:space="preserve">8.2.1. </w:t>
            </w:r>
            <w:r w:rsidRPr="00763646">
              <w:rPr>
                <w:szCs w:val="24"/>
                <w:lang w:eastAsia="lt-LT"/>
              </w:rPr>
              <w:t>S</w:t>
            </w:r>
            <w:r w:rsidR="001C305D">
              <w:rPr>
                <w:szCs w:val="24"/>
                <w:lang w:eastAsia="lt-LT"/>
              </w:rPr>
              <w:t>ustiprėjo</w:t>
            </w:r>
            <w:r>
              <w:rPr>
                <w:szCs w:val="24"/>
                <w:lang w:eastAsia="lt-LT"/>
              </w:rPr>
              <w:t xml:space="preserve"> </w:t>
            </w:r>
            <w:r w:rsidRPr="00763646">
              <w:rPr>
                <w:szCs w:val="24"/>
                <w:lang w:eastAsia="lt-LT"/>
              </w:rPr>
              <w:t xml:space="preserve">mokytojų </w:t>
            </w:r>
            <w:r>
              <w:rPr>
                <w:szCs w:val="24"/>
                <w:lang w:eastAsia="lt-LT"/>
              </w:rPr>
              <w:t xml:space="preserve">profesionalumas </w:t>
            </w:r>
            <w:r w:rsidRPr="00763646">
              <w:rPr>
                <w:szCs w:val="24"/>
                <w:lang w:eastAsia="lt-LT"/>
              </w:rPr>
              <w:t xml:space="preserve"> bendradarbia</w:t>
            </w:r>
            <w:r>
              <w:rPr>
                <w:szCs w:val="24"/>
                <w:lang w:eastAsia="lt-LT"/>
              </w:rPr>
              <w:t>ujant tarpusavyje</w:t>
            </w:r>
            <w:r w:rsidRPr="00763646">
              <w:rPr>
                <w:szCs w:val="24"/>
                <w:lang w:eastAsia="lt-LT"/>
              </w:rPr>
              <w:t xml:space="preserve"> kolegialaus grįžtamojo ryšio pagrindu.</w:t>
            </w:r>
          </w:p>
        </w:tc>
        <w:tc>
          <w:tcPr>
            <w:tcW w:w="3944" w:type="dxa"/>
            <w:tcBorders>
              <w:top w:val="single" w:sz="4" w:space="0" w:color="auto"/>
              <w:left w:val="single" w:sz="4" w:space="0" w:color="auto"/>
              <w:bottom w:val="single" w:sz="4" w:space="0" w:color="auto"/>
              <w:right w:val="single" w:sz="4" w:space="0" w:color="auto"/>
            </w:tcBorders>
          </w:tcPr>
          <w:p w14:paraId="633F5E92" w14:textId="1EF2F597" w:rsidR="00543EF7" w:rsidRDefault="00543EF7" w:rsidP="00ED2C4A">
            <w:pPr>
              <w:rPr>
                <w:szCs w:val="24"/>
                <w:lang w:eastAsia="lt-LT"/>
              </w:rPr>
            </w:pPr>
            <w:r>
              <w:rPr>
                <w:szCs w:val="24"/>
                <w:lang w:eastAsia="lt-LT"/>
              </w:rPr>
              <w:t xml:space="preserve">8.2.1.1. Visi gimnazijos mokytojai </w:t>
            </w:r>
            <w:r w:rsidRPr="00DD17B6">
              <w:rPr>
                <w:szCs w:val="24"/>
                <w:lang w:eastAsia="lt-LT"/>
              </w:rPr>
              <w:t>vedė bent po vieną atvirą pamoką.</w:t>
            </w:r>
            <w:r w:rsidRPr="00D34747">
              <w:rPr>
                <w:szCs w:val="24"/>
                <w:lang w:eastAsia="lt-LT"/>
              </w:rPr>
              <w:t xml:space="preserve"> </w:t>
            </w:r>
          </w:p>
          <w:p w14:paraId="111BFA0F" w14:textId="795621C9" w:rsidR="00543EF7" w:rsidRDefault="00543EF7" w:rsidP="00ED2C4A">
            <w:pPr>
              <w:rPr>
                <w:szCs w:val="24"/>
                <w:lang w:eastAsia="lt-LT"/>
              </w:rPr>
            </w:pPr>
            <w:r>
              <w:rPr>
                <w:szCs w:val="24"/>
                <w:lang w:eastAsia="lt-LT"/>
              </w:rPr>
              <w:t>8.2</w:t>
            </w:r>
            <w:r w:rsidRPr="001B7E57">
              <w:rPr>
                <w:szCs w:val="24"/>
                <w:lang w:eastAsia="lt-LT"/>
              </w:rPr>
              <w:t xml:space="preserve">.1.2. </w:t>
            </w:r>
            <w:r>
              <w:rPr>
                <w:szCs w:val="24"/>
                <w:lang w:eastAsia="lt-LT"/>
              </w:rPr>
              <w:t>Ne mažiau kaip 90</w:t>
            </w:r>
            <w:r w:rsidRPr="00C95DD0">
              <w:rPr>
                <w:szCs w:val="24"/>
                <w:lang w:eastAsia="lt-LT"/>
              </w:rPr>
              <w:t>%</w:t>
            </w:r>
            <w:r>
              <w:rPr>
                <w:szCs w:val="24"/>
                <w:lang w:eastAsia="lt-LT"/>
              </w:rPr>
              <w:t xml:space="preserve"> </w:t>
            </w:r>
            <w:r w:rsidRPr="001B7E57">
              <w:rPr>
                <w:szCs w:val="24"/>
                <w:lang w:eastAsia="lt-LT"/>
              </w:rPr>
              <w:t xml:space="preserve"> gimnazijos mokytoj</w:t>
            </w:r>
            <w:r>
              <w:rPr>
                <w:szCs w:val="24"/>
                <w:lang w:eastAsia="lt-LT"/>
              </w:rPr>
              <w:t>ų</w:t>
            </w:r>
            <w:r w:rsidRPr="001B7E57">
              <w:rPr>
                <w:szCs w:val="24"/>
                <w:lang w:eastAsia="lt-LT"/>
              </w:rPr>
              <w:t xml:space="preserve"> stebėjo bent </w:t>
            </w:r>
            <w:r>
              <w:rPr>
                <w:szCs w:val="24"/>
                <w:lang w:eastAsia="lt-LT"/>
              </w:rPr>
              <w:t>po vieną atvirą pamoką ir dalyvavo jos</w:t>
            </w:r>
            <w:r w:rsidRPr="001B7E57">
              <w:rPr>
                <w:szCs w:val="24"/>
                <w:lang w:eastAsia="lt-LT"/>
              </w:rPr>
              <w:t xml:space="preserve"> aptarime.</w:t>
            </w:r>
          </w:p>
          <w:p w14:paraId="05E89A99" w14:textId="2F9C6840" w:rsidR="00FD5107" w:rsidRDefault="00932CB5" w:rsidP="00ED2C4A">
            <w:pPr>
              <w:rPr>
                <w:szCs w:val="24"/>
                <w:lang w:eastAsia="lt-LT"/>
              </w:rPr>
            </w:pPr>
            <w:r>
              <w:rPr>
                <w:szCs w:val="24"/>
                <w:lang w:eastAsia="lt-LT"/>
              </w:rPr>
              <w:t>8.2.1.3. Ne mažiau kaip 5</w:t>
            </w:r>
            <w:r w:rsidR="00543EF7">
              <w:rPr>
                <w:szCs w:val="24"/>
                <w:lang w:eastAsia="lt-LT"/>
              </w:rPr>
              <w:t>0</w:t>
            </w:r>
            <w:r w:rsidR="00543EF7" w:rsidRPr="00C95DD0">
              <w:rPr>
                <w:szCs w:val="24"/>
                <w:lang w:eastAsia="lt-LT"/>
              </w:rPr>
              <w:t>%</w:t>
            </w:r>
            <w:r w:rsidR="00543EF7">
              <w:rPr>
                <w:szCs w:val="24"/>
                <w:lang w:eastAsia="lt-LT"/>
              </w:rPr>
              <w:t xml:space="preserve"> </w:t>
            </w:r>
            <w:r w:rsidR="00543EF7" w:rsidRPr="001B7E57">
              <w:rPr>
                <w:szCs w:val="24"/>
                <w:lang w:eastAsia="lt-LT"/>
              </w:rPr>
              <w:t xml:space="preserve"> gimnazijos mokytoj</w:t>
            </w:r>
            <w:r w:rsidR="00543EF7">
              <w:rPr>
                <w:szCs w:val="24"/>
                <w:lang w:eastAsia="lt-LT"/>
              </w:rPr>
              <w:t>ų</w:t>
            </w:r>
            <w:r w:rsidR="00543EF7" w:rsidRPr="001B7E57">
              <w:rPr>
                <w:szCs w:val="24"/>
                <w:lang w:eastAsia="lt-LT"/>
              </w:rPr>
              <w:t xml:space="preserve"> </w:t>
            </w:r>
            <w:r w:rsidR="00543EF7">
              <w:rPr>
                <w:szCs w:val="24"/>
                <w:lang w:eastAsia="lt-LT"/>
              </w:rPr>
              <w:t xml:space="preserve">vedė </w:t>
            </w:r>
            <w:r w:rsidR="00FD5107">
              <w:rPr>
                <w:szCs w:val="24"/>
                <w:lang w:eastAsia="lt-LT"/>
              </w:rPr>
              <w:t>integruotas pamokas.</w:t>
            </w:r>
            <w:r w:rsidR="00543EF7">
              <w:rPr>
                <w:szCs w:val="24"/>
                <w:lang w:eastAsia="lt-LT"/>
              </w:rPr>
              <w:t xml:space="preserve"> </w:t>
            </w:r>
          </w:p>
          <w:p w14:paraId="23835EB3" w14:textId="17680C04" w:rsidR="00543EF7" w:rsidRPr="008A5FE3" w:rsidRDefault="00543EF7" w:rsidP="000F7E13">
            <w:pPr>
              <w:spacing w:line="216" w:lineRule="auto"/>
            </w:pPr>
            <w:r w:rsidRPr="000F7E13">
              <w:rPr>
                <w:szCs w:val="24"/>
                <w:lang w:eastAsia="lt-LT"/>
              </w:rPr>
              <w:t xml:space="preserve">8.2.1.4. Ne mažiau </w:t>
            </w:r>
            <w:r w:rsidRPr="000F7E13">
              <w:rPr>
                <w:color w:val="000000" w:themeColor="text1"/>
                <w:kern w:val="24"/>
              </w:rPr>
              <w:t>kaip 70</w:t>
            </w:r>
            <w:r w:rsidRPr="00C95DD0">
              <w:rPr>
                <w:szCs w:val="24"/>
                <w:lang w:eastAsia="lt-LT"/>
              </w:rPr>
              <w:t>%</w:t>
            </w:r>
            <w:r w:rsidRPr="000F7E13">
              <w:rPr>
                <w:color w:val="000000" w:themeColor="text1"/>
                <w:kern w:val="24"/>
              </w:rPr>
              <w:t xml:space="preserve"> mokytojų metodininkų ir ekspertų vedė atviras pamokas Šiaulių miesto mokytojams.</w:t>
            </w:r>
          </w:p>
          <w:p w14:paraId="73C2E388" w14:textId="0B590BC6" w:rsidR="00543EF7" w:rsidRDefault="00543EF7" w:rsidP="00315CC1">
            <w:pPr>
              <w:spacing w:line="216" w:lineRule="auto"/>
              <w:rPr>
                <w:color w:val="000000" w:themeColor="text1"/>
                <w:kern w:val="24"/>
              </w:rPr>
            </w:pPr>
            <w:r w:rsidRPr="00315CC1">
              <w:rPr>
                <w:szCs w:val="24"/>
                <w:lang w:eastAsia="lt-LT"/>
              </w:rPr>
              <w:t xml:space="preserve">8.2.1.5. Ne mažiau kaip </w:t>
            </w:r>
            <w:r w:rsidRPr="00315CC1">
              <w:rPr>
                <w:color w:val="000000" w:themeColor="text1"/>
                <w:kern w:val="24"/>
              </w:rPr>
              <w:t>50</w:t>
            </w:r>
            <w:r w:rsidRPr="00C95DD0">
              <w:rPr>
                <w:szCs w:val="24"/>
                <w:lang w:eastAsia="lt-LT"/>
              </w:rPr>
              <w:t>%</w:t>
            </w:r>
            <w:r w:rsidRPr="00315CC1">
              <w:rPr>
                <w:color w:val="000000" w:themeColor="text1"/>
                <w:kern w:val="24"/>
              </w:rPr>
              <w:t xml:space="preserve"> mokytojų stebėjo ir aptarė atviras pamokas, vestas miesto mastu.</w:t>
            </w:r>
          </w:p>
          <w:p w14:paraId="2FB6808A" w14:textId="5C392CBB" w:rsidR="00543EF7" w:rsidRPr="008A5FE3" w:rsidRDefault="00543EF7" w:rsidP="00315CC1">
            <w:pPr>
              <w:spacing w:line="216" w:lineRule="auto"/>
            </w:pPr>
            <w:r>
              <w:rPr>
                <w:color w:val="000000" w:themeColor="text1"/>
                <w:kern w:val="24"/>
              </w:rPr>
              <w:t xml:space="preserve">8.2.1.6. </w:t>
            </w:r>
            <w:r w:rsidRPr="00517B46">
              <w:t>Aukštesnei kvalifikacinei kategorijai atestuot</w:t>
            </w:r>
            <w:r>
              <w:t>i 3 mokytojai, iš jų vienas eksperto, kitas mokytojo metodininko kvalifikacinei kategorijai.</w:t>
            </w:r>
          </w:p>
          <w:p w14:paraId="7983B035" w14:textId="1E504FE0" w:rsidR="00543EF7" w:rsidRDefault="00543EF7" w:rsidP="00ED141A">
            <w:pPr>
              <w:rPr>
                <w:szCs w:val="24"/>
                <w:lang w:eastAsia="lt-LT"/>
              </w:rPr>
            </w:pPr>
            <w:r>
              <w:rPr>
                <w:szCs w:val="24"/>
                <w:lang w:eastAsia="lt-LT"/>
              </w:rPr>
              <w:t>8.2.1.7. Kolegialaus ryšio 2023 m. rezultat</w:t>
            </w:r>
            <w:r w:rsidR="00C330BF">
              <w:rPr>
                <w:szCs w:val="24"/>
                <w:lang w:eastAsia="lt-LT"/>
              </w:rPr>
              <w:t>ai</w:t>
            </w:r>
            <w:r>
              <w:rPr>
                <w:szCs w:val="24"/>
                <w:lang w:eastAsia="lt-LT"/>
              </w:rPr>
              <w:t xml:space="preserve"> aptar</w:t>
            </w:r>
            <w:r w:rsidR="00C330BF">
              <w:rPr>
                <w:szCs w:val="24"/>
                <w:lang w:eastAsia="lt-LT"/>
              </w:rPr>
              <w:t>ti</w:t>
            </w:r>
            <w:r>
              <w:rPr>
                <w:szCs w:val="24"/>
                <w:lang w:eastAsia="lt-LT"/>
              </w:rPr>
              <w:t xml:space="preserve"> Mokytojų konferencijoje.</w:t>
            </w:r>
          </w:p>
        </w:tc>
      </w:tr>
      <w:tr w:rsidR="00543EF7" w:rsidRPr="00146828" w14:paraId="2BE8AFF9" w14:textId="77777777" w:rsidTr="00A56389">
        <w:tc>
          <w:tcPr>
            <w:tcW w:w="2722" w:type="dxa"/>
            <w:vMerge/>
            <w:tcBorders>
              <w:left w:val="single" w:sz="4" w:space="0" w:color="auto"/>
              <w:right w:val="single" w:sz="4" w:space="0" w:color="auto"/>
            </w:tcBorders>
          </w:tcPr>
          <w:p w14:paraId="03A77B46" w14:textId="77777777" w:rsidR="00543EF7" w:rsidRDefault="00543EF7" w:rsidP="00A56389">
            <w:pPr>
              <w:overflowPunct w:val="0"/>
              <w:textAlignment w:val="baseline"/>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4B30E6CC" w14:textId="5637EFAD" w:rsidR="00543EF7" w:rsidRDefault="000F524A" w:rsidP="00907DFC">
            <w:pPr>
              <w:rPr>
                <w:szCs w:val="24"/>
                <w:lang w:eastAsia="lt-LT"/>
              </w:rPr>
            </w:pPr>
            <w:r>
              <w:rPr>
                <w:szCs w:val="24"/>
                <w:lang w:eastAsia="lt-LT"/>
              </w:rPr>
              <w:t xml:space="preserve">8.2.2. </w:t>
            </w:r>
            <w:r w:rsidR="00907DFC">
              <w:rPr>
                <w:szCs w:val="24"/>
                <w:lang w:eastAsia="lt-LT"/>
              </w:rPr>
              <w:t>Pat</w:t>
            </w:r>
            <w:r w:rsidR="00907DFC">
              <w:rPr>
                <w:szCs w:val="24"/>
              </w:rPr>
              <w:t>obulintos</w:t>
            </w:r>
            <w:r w:rsidR="00932EE3" w:rsidRPr="009D6A4D">
              <w:rPr>
                <w:szCs w:val="24"/>
              </w:rPr>
              <w:t xml:space="preserve"> mokytojų profesines kompetencij</w:t>
            </w:r>
            <w:r w:rsidR="00907DFC">
              <w:rPr>
                <w:szCs w:val="24"/>
              </w:rPr>
              <w:t>o</w:t>
            </w:r>
            <w:r w:rsidR="00932EE3" w:rsidRPr="009D6A4D">
              <w:rPr>
                <w:szCs w:val="24"/>
              </w:rPr>
              <w:t>s, orientuot</w:t>
            </w:r>
            <w:r w:rsidR="00907DFC">
              <w:rPr>
                <w:szCs w:val="24"/>
              </w:rPr>
              <w:t>o</w:t>
            </w:r>
            <w:r w:rsidR="00932EE3" w:rsidRPr="009D6A4D">
              <w:rPr>
                <w:szCs w:val="24"/>
              </w:rPr>
              <w:t>s į STEAM integravimą ugdymo procese.</w:t>
            </w:r>
          </w:p>
        </w:tc>
        <w:tc>
          <w:tcPr>
            <w:tcW w:w="3944" w:type="dxa"/>
            <w:tcBorders>
              <w:top w:val="single" w:sz="4" w:space="0" w:color="auto"/>
              <w:left w:val="single" w:sz="4" w:space="0" w:color="auto"/>
              <w:bottom w:val="single" w:sz="4" w:space="0" w:color="auto"/>
              <w:right w:val="single" w:sz="4" w:space="0" w:color="auto"/>
            </w:tcBorders>
          </w:tcPr>
          <w:p w14:paraId="25DFD1B3" w14:textId="77777777" w:rsidR="00543EF7" w:rsidRDefault="001933BB" w:rsidP="000D1523">
            <w:pPr>
              <w:rPr>
                <w:szCs w:val="24"/>
              </w:rPr>
            </w:pPr>
            <w:r>
              <w:rPr>
                <w:szCs w:val="24"/>
                <w:lang w:eastAsia="lt-LT"/>
              </w:rPr>
              <w:t xml:space="preserve">8.2.2.1. </w:t>
            </w:r>
            <w:r w:rsidR="000D1523" w:rsidRPr="00A472D8">
              <w:rPr>
                <w:szCs w:val="24"/>
              </w:rPr>
              <w:t>Ne mažia</w:t>
            </w:r>
            <w:r w:rsidR="000D1523">
              <w:rPr>
                <w:szCs w:val="24"/>
              </w:rPr>
              <w:t>u kaip 7</w:t>
            </w:r>
            <w:r w:rsidR="000D1523" w:rsidRPr="00A472D8">
              <w:rPr>
                <w:szCs w:val="24"/>
              </w:rPr>
              <w:t xml:space="preserve">0% </w:t>
            </w:r>
            <w:r w:rsidR="000D1523">
              <w:rPr>
                <w:szCs w:val="24"/>
              </w:rPr>
              <w:t xml:space="preserve">gimnazijos darbuotojų </w:t>
            </w:r>
            <w:r w:rsidR="000D1523" w:rsidRPr="00A472D8">
              <w:rPr>
                <w:szCs w:val="24"/>
              </w:rPr>
              <w:t>dalyva</w:t>
            </w:r>
            <w:r w:rsidR="000D1523">
              <w:rPr>
                <w:szCs w:val="24"/>
              </w:rPr>
              <w:t>vo</w:t>
            </w:r>
            <w:r w:rsidR="000D1523" w:rsidRPr="00A472D8">
              <w:rPr>
                <w:szCs w:val="24"/>
              </w:rPr>
              <w:t xml:space="preserve"> skaitmeninio turinio, naujų technologijų ir informacijos valdymo mokymuose.</w:t>
            </w:r>
          </w:p>
          <w:p w14:paraId="47B093F2" w14:textId="180BD118" w:rsidR="00155BE5" w:rsidRDefault="00155BE5" w:rsidP="00155BE5">
            <w:pPr>
              <w:spacing w:line="216" w:lineRule="auto"/>
              <w:rPr>
                <w:color w:val="000000" w:themeColor="text1"/>
                <w:kern w:val="24"/>
              </w:rPr>
            </w:pPr>
            <w:r w:rsidRPr="00155BE5">
              <w:rPr>
                <w:szCs w:val="24"/>
              </w:rPr>
              <w:lastRenderedPageBreak/>
              <w:t xml:space="preserve">8.2.2.2. </w:t>
            </w:r>
            <w:r w:rsidRPr="00155BE5">
              <w:rPr>
                <w:color w:val="000000" w:themeColor="text1"/>
                <w:kern w:val="24"/>
              </w:rPr>
              <w:t xml:space="preserve">Visi mokyklos darbuotojai dalyvavo </w:t>
            </w:r>
            <w:r w:rsidR="007F433E" w:rsidRPr="00496014">
              <w:t xml:space="preserve">atnaujinto ugdymo turinio </w:t>
            </w:r>
            <w:r w:rsidR="007F433E">
              <w:t xml:space="preserve">(toliau – </w:t>
            </w:r>
            <w:r w:rsidR="007F433E" w:rsidRPr="00155BE5">
              <w:rPr>
                <w:color w:val="000000" w:themeColor="text1"/>
                <w:kern w:val="24"/>
              </w:rPr>
              <w:t>UTA</w:t>
            </w:r>
            <w:r w:rsidR="007F433E">
              <w:rPr>
                <w:color w:val="000000" w:themeColor="text1"/>
                <w:kern w:val="24"/>
              </w:rPr>
              <w:t xml:space="preserve">) </w:t>
            </w:r>
            <w:r w:rsidR="007F433E" w:rsidRPr="00496014">
              <w:t xml:space="preserve">diegimo </w:t>
            </w:r>
            <w:r w:rsidR="007F433E">
              <w:rPr>
                <w:color w:val="000000" w:themeColor="text1"/>
                <w:kern w:val="24"/>
              </w:rPr>
              <w:t>mokymuose.</w:t>
            </w:r>
          </w:p>
          <w:p w14:paraId="71F7EC8A" w14:textId="2C3848D7" w:rsidR="00846144" w:rsidRDefault="00846144" w:rsidP="00155BE5">
            <w:pPr>
              <w:spacing w:line="216" w:lineRule="auto"/>
            </w:pPr>
            <w:r>
              <w:t>8.2.2.3. Į</w:t>
            </w:r>
            <w:r w:rsidRPr="00496014">
              <w:t xml:space="preserve">gyvendintas </w:t>
            </w:r>
            <w:r w:rsidR="007F433E">
              <w:t>UTA</w:t>
            </w:r>
            <w:r w:rsidRPr="00496014">
              <w:t xml:space="preserve"> diegimo gimnazijoje planas</w:t>
            </w:r>
            <w:r>
              <w:t>.</w:t>
            </w:r>
            <w:r w:rsidR="007F433E">
              <w:t xml:space="preserve"> </w:t>
            </w:r>
          </w:p>
          <w:p w14:paraId="064F3A8C" w14:textId="17988A81" w:rsidR="001F1725" w:rsidRDefault="001F1725" w:rsidP="00155BE5">
            <w:pPr>
              <w:spacing w:line="216" w:lineRule="auto"/>
              <w:rPr>
                <w:color w:val="000000" w:themeColor="text1"/>
                <w:kern w:val="24"/>
              </w:rPr>
            </w:pPr>
            <w:r>
              <w:t>8.2.2.</w:t>
            </w:r>
            <w:r w:rsidR="0051420B">
              <w:t>4</w:t>
            </w:r>
            <w:r>
              <w:t>. Gimnazijos interneto svetainėje paskelbta ir nuolat atnaujin</w:t>
            </w:r>
            <w:r w:rsidR="006771A5">
              <w:t>ta</w:t>
            </w:r>
            <w:r>
              <w:t xml:space="preserve"> informacija apie UTA.</w:t>
            </w:r>
          </w:p>
          <w:p w14:paraId="224BAB78" w14:textId="4973C38F" w:rsidR="00345CF9" w:rsidRDefault="00C330BF" w:rsidP="00155BE5">
            <w:pPr>
              <w:spacing w:line="216" w:lineRule="auto"/>
              <w:rPr>
                <w:color w:val="000000" w:themeColor="text1"/>
                <w:kern w:val="24"/>
              </w:rPr>
            </w:pPr>
            <w:r>
              <w:rPr>
                <w:color w:val="000000" w:themeColor="text1"/>
                <w:kern w:val="24"/>
              </w:rPr>
              <w:t>8.2.2.</w:t>
            </w:r>
            <w:r w:rsidR="006771A5">
              <w:rPr>
                <w:color w:val="000000" w:themeColor="text1"/>
                <w:kern w:val="24"/>
              </w:rPr>
              <w:t>5</w:t>
            </w:r>
            <w:r>
              <w:rPr>
                <w:color w:val="000000" w:themeColor="text1"/>
                <w:kern w:val="24"/>
              </w:rPr>
              <w:t xml:space="preserve">. </w:t>
            </w:r>
            <w:r w:rsidR="00345CF9" w:rsidRPr="008A5FE3">
              <w:rPr>
                <w:color w:val="000000" w:themeColor="text1"/>
                <w:kern w:val="24"/>
              </w:rPr>
              <w:t>Ne mažiau kaip 90</w:t>
            </w:r>
            <w:r w:rsidRPr="00A472D8">
              <w:rPr>
                <w:szCs w:val="24"/>
              </w:rPr>
              <w:t>%</w:t>
            </w:r>
            <w:r w:rsidR="00345CF9" w:rsidRPr="008A5FE3">
              <w:rPr>
                <w:color w:val="000000" w:themeColor="text1"/>
                <w:kern w:val="24"/>
              </w:rPr>
              <w:t>. mokytojų dalyvavo dalykiniuose seminaruose arba patys organizavo mokymus</w:t>
            </w:r>
            <w:r w:rsidR="00A56389">
              <w:rPr>
                <w:color w:val="000000" w:themeColor="text1"/>
                <w:kern w:val="24"/>
              </w:rPr>
              <w:t>.</w:t>
            </w:r>
          </w:p>
          <w:p w14:paraId="21B84975" w14:textId="2258D203" w:rsidR="00345CF9" w:rsidRPr="00A472D8" w:rsidRDefault="00756AD9" w:rsidP="00756AD9">
            <w:pPr>
              <w:spacing w:line="216" w:lineRule="auto"/>
              <w:rPr>
                <w:szCs w:val="24"/>
              </w:rPr>
            </w:pPr>
            <w:r>
              <w:rPr>
                <w:color w:val="000000" w:themeColor="text1"/>
                <w:kern w:val="24"/>
              </w:rPr>
              <w:t>8.2.2.</w:t>
            </w:r>
            <w:r w:rsidR="006771A5">
              <w:rPr>
                <w:color w:val="000000" w:themeColor="text1"/>
                <w:kern w:val="24"/>
              </w:rPr>
              <w:t>6</w:t>
            </w:r>
            <w:r>
              <w:rPr>
                <w:color w:val="000000" w:themeColor="text1"/>
                <w:kern w:val="24"/>
              </w:rPr>
              <w:t xml:space="preserve">. </w:t>
            </w:r>
            <w:r w:rsidR="00345CF9" w:rsidRPr="00A472D8">
              <w:rPr>
                <w:szCs w:val="24"/>
              </w:rPr>
              <w:t>Ne mažiau kaip 10% mokytojų patys pasidalin</w:t>
            </w:r>
            <w:r>
              <w:rPr>
                <w:szCs w:val="24"/>
              </w:rPr>
              <w:t>o</w:t>
            </w:r>
            <w:r w:rsidR="00345CF9" w:rsidRPr="00A472D8">
              <w:rPr>
                <w:szCs w:val="24"/>
              </w:rPr>
              <w:t xml:space="preserve"> su kolegomis gerąja ugdytinių mokymo(</w:t>
            </w:r>
            <w:proofErr w:type="spellStart"/>
            <w:r w:rsidR="00345CF9" w:rsidRPr="00A472D8">
              <w:rPr>
                <w:szCs w:val="24"/>
              </w:rPr>
              <w:t>si</w:t>
            </w:r>
            <w:proofErr w:type="spellEnd"/>
            <w:r w:rsidR="00345CF9" w:rsidRPr="00A472D8">
              <w:rPr>
                <w:szCs w:val="24"/>
              </w:rPr>
              <w:t>) virtualioje aplinkoje patirtimi (organiz</w:t>
            </w:r>
            <w:r>
              <w:rPr>
                <w:szCs w:val="24"/>
              </w:rPr>
              <w:t>avo</w:t>
            </w:r>
            <w:r w:rsidR="00345CF9" w:rsidRPr="00A472D8">
              <w:rPr>
                <w:szCs w:val="24"/>
              </w:rPr>
              <w:t xml:space="preserve"> mokymus).</w:t>
            </w:r>
          </w:p>
          <w:p w14:paraId="75451DC1" w14:textId="555A9F99" w:rsidR="00345CF9" w:rsidRDefault="001551FC" w:rsidP="00345CF9">
            <w:pPr>
              <w:rPr>
                <w:szCs w:val="24"/>
              </w:rPr>
            </w:pPr>
            <w:r>
              <w:rPr>
                <w:szCs w:val="24"/>
              </w:rPr>
              <w:t>8.2.2.7</w:t>
            </w:r>
            <w:r w:rsidR="00932CB5">
              <w:rPr>
                <w:szCs w:val="24"/>
              </w:rPr>
              <w:t xml:space="preserve">. </w:t>
            </w:r>
            <w:r w:rsidR="00345CF9" w:rsidRPr="00A472D8">
              <w:rPr>
                <w:szCs w:val="24"/>
              </w:rPr>
              <w:t>100% mokytojų matematikos, kalbų, socialinių, gamtos mokslų pamokose naudo</w:t>
            </w:r>
            <w:r>
              <w:rPr>
                <w:szCs w:val="24"/>
              </w:rPr>
              <w:t>jo</w:t>
            </w:r>
            <w:r w:rsidR="00345CF9" w:rsidRPr="00A472D8">
              <w:rPr>
                <w:szCs w:val="24"/>
              </w:rPr>
              <w:t xml:space="preserve"> skaitmenines mokymo(</w:t>
            </w:r>
            <w:proofErr w:type="spellStart"/>
            <w:r w:rsidR="00345CF9" w:rsidRPr="00A472D8">
              <w:rPr>
                <w:szCs w:val="24"/>
              </w:rPr>
              <w:t>si</w:t>
            </w:r>
            <w:proofErr w:type="spellEnd"/>
            <w:r w:rsidR="00345CF9" w:rsidRPr="00A472D8">
              <w:rPr>
                <w:szCs w:val="24"/>
              </w:rPr>
              <w:t>) aplinkas.</w:t>
            </w:r>
          </w:p>
          <w:p w14:paraId="10A9A639" w14:textId="27AF5A20" w:rsidR="00452178" w:rsidRPr="00A472D8" w:rsidRDefault="00452178" w:rsidP="00345CF9">
            <w:pPr>
              <w:rPr>
                <w:szCs w:val="24"/>
              </w:rPr>
            </w:pPr>
            <w:r>
              <w:rPr>
                <w:szCs w:val="24"/>
                <w:lang w:eastAsia="lt-LT"/>
              </w:rPr>
              <w:t>8.2.2.8. O</w:t>
            </w:r>
            <w:r>
              <w:rPr>
                <w:szCs w:val="24"/>
              </w:rPr>
              <w:t>rganizuotos ne mažiau kaip 3</w:t>
            </w:r>
            <w:r w:rsidRPr="00A472D8">
              <w:rPr>
                <w:szCs w:val="24"/>
              </w:rPr>
              <w:t xml:space="preserve"> </w:t>
            </w:r>
            <w:proofErr w:type="spellStart"/>
            <w:r w:rsidRPr="00A472D8">
              <w:rPr>
                <w:szCs w:val="24"/>
              </w:rPr>
              <w:t>patyrimin</w:t>
            </w:r>
            <w:r>
              <w:rPr>
                <w:szCs w:val="24"/>
              </w:rPr>
              <w:t>ės</w:t>
            </w:r>
            <w:proofErr w:type="spellEnd"/>
            <w:r w:rsidRPr="00A472D8">
              <w:rPr>
                <w:szCs w:val="24"/>
              </w:rPr>
              <w:t xml:space="preserve"> – projektin</w:t>
            </w:r>
            <w:r>
              <w:rPr>
                <w:szCs w:val="24"/>
              </w:rPr>
              <w:t>ės</w:t>
            </w:r>
            <w:r w:rsidRPr="00A472D8">
              <w:rPr>
                <w:szCs w:val="24"/>
              </w:rPr>
              <w:t xml:space="preserve"> „Jaunojo tyrėjo dienų“ veikl</w:t>
            </w:r>
            <w:r>
              <w:rPr>
                <w:szCs w:val="24"/>
              </w:rPr>
              <w:t>os</w:t>
            </w:r>
            <w:r w:rsidRPr="00A472D8">
              <w:rPr>
                <w:szCs w:val="24"/>
              </w:rPr>
              <w:t xml:space="preserve"> progimnazijų mokiniams gimnazijos </w:t>
            </w:r>
            <w:r>
              <w:rPr>
                <w:szCs w:val="24"/>
              </w:rPr>
              <w:t xml:space="preserve">STEAM (biologijos), fizikos, chemijos, </w:t>
            </w:r>
            <w:proofErr w:type="spellStart"/>
            <w:r>
              <w:rPr>
                <w:szCs w:val="24"/>
              </w:rPr>
              <w:t>robotikos</w:t>
            </w:r>
            <w:proofErr w:type="spellEnd"/>
            <w:r>
              <w:rPr>
                <w:szCs w:val="24"/>
              </w:rPr>
              <w:t xml:space="preserve"> l</w:t>
            </w:r>
            <w:r w:rsidRPr="00A472D8">
              <w:rPr>
                <w:szCs w:val="24"/>
              </w:rPr>
              <w:t>aboratorijose.</w:t>
            </w:r>
          </w:p>
          <w:p w14:paraId="2E130D0E" w14:textId="629F2728" w:rsidR="00155BE5" w:rsidRDefault="00C40D7D" w:rsidP="00C40D7D">
            <w:pPr>
              <w:spacing w:line="216" w:lineRule="auto"/>
              <w:rPr>
                <w:szCs w:val="24"/>
                <w:lang w:eastAsia="lt-LT"/>
              </w:rPr>
            </w:pPr>
            <w:r>
              <w:rPr>
                <w:szCs w:val="24"/>
              </w:rPr>
              <w:t>8.2.2</w:t>
            </w:r>
            <w:r w:rsidR="00DA0094">
              <w:rPr>
                <w:szCs w:val="24"/>
              </w:rPr>
              <w:t>.</w:t>
            </w:r>
            <w:r>
              <w:rPr>
                <w:szCs w:val="24"/>
              </w:rPr>
              <w:t>9</w:t>
            </w:r>
            <w:r w:rsidR="00DA0094">
              <w:rPr>
                <w:szCs w:val="24"/>
              </w:rPr>
              <w:t xml:space="preserve">. </w:t>
            </w:r>
            <w:r w:rsidR="00DA0094" w:rsidRPr="00A472D8">
              <w:rPr>
                <w:szCs w:val="24"/>
              </w:rPr>
              <w:t>Organizuota gerosios patirties sklaidos konferencija miesto švietimo bendruomenei.</w:t>
            </w:r>
          </w:p>
        </w:tc>
      </w:tr>
      <w:tr w:rsidR="00906223" w:rsidRPr="00146828" w14:paraId="023EDFE5" w14:textId="77777777" w:rsidTr="00A56389">
        <w:tc>
          <w:tcPr>
            <w:tcW w:w="2722" w:type="dxa"/>
            <w:tcBorders>
              <w:left w:val="single" w:sz="4" w:space="0" w:color="auto"/>
              <w:right w:val="single" w:sz="4" w:space="0" w:color="auto"/>
            </w:tcBorders>
          </w:tcPr>
          <w:p w14:paraId="1F797576" w14:textId="08407FE1" w:rsidR="00906223" w:rsidRPr="00455BC2" w:rsidRDefault="00906223" w:rsidP="00906223">
            <w:pPr>
              <w:overflowPunct w:val="0"/>
              <w:textAlignment w:val="baseline"/>
              <w:rPr>
                <w:szCs w:val="24"/>
                <w:lang w:eastAsia="lt-LT"/>
              </w:rPr>
            </w:pPr>
            <w:r w:rsidRPr="007D7D8E">
              <w:rPr>
                <w:szCs w:val="24"/>
                <w:lang w:eastAsia="lt-LT"/>
              </w:rPr>
              <w:lastRenderedPageBreak/>
              <w:t>8.</w:t>
            </w:r>
            <w:r w:rsidR="00C35973">
              <w:rPr>
                <w:szCs w:val="24"/>
                <w:lang w:eastAsia="lt-LT"/>
              </w:rPr>
              <w:t>3</w:t>
            </w:r>
            <w:r w:rsidRPr="007D7D8E">
              <w:rPr>
                <w:szCs w:val="24"/>
                <w:lang w:eastAsia="lt-LT"/>
              </w:rPr>
              <w:t>.</w:t>
            </w:r>
            <w:r>
              <w:rPr>
                <w:szCs w:val="24"/>
                <w:lang w:eastAsia="lt-LT"/>
              </w:rPr>
              <w:t xml:space="preserve"> </w:t>
            </w:r>
            <w:r w:rsidRPr="00455BC2">
              <w:rPr>
                <w:szCs w:val="24"/>
                <w:lang w:eastAsia="lt-LT"/>
              </w:rPr>
              <w:t xml:space="preserve">Didinti švietimo pagalbos prieinamumą ir efektyvumą </w:t>
            </w:r>
          </w:p>
          <w:p w14:paraId="5CEF1AF5" w14:textId="119BE97D" w:rsidR="00906223" w:rsidRDefault="00906223" w:rsidP="00906223">
            <w:pPr>
              <w:overflowPunct w:val="0"/>
              <w:textAlignment w:val="baseline"/>
              <w:rPr>
                <w:szCs w:val="24"/>
                <w:lang w:eastAsia="lt-LT"/>
              </w:rPr>
            </w:pPr>
            <w:r w:rsidRPr="00455BC2">
              <w:rPr>
                <w:i/>
                <w:szCs w:val="24"/>
              </w:rPr>
              <w:t>(veiklos sritis – ugdymas(</w:t>
            </w:r>
            <w:proofErr w:type="spellStart"/>
            <w:r w:rsidRPr="00455BC2">
              <w:rPr>
                <w:i/>
                <w:szCs w:val="24"/>
              </w:rPr>
              <w:t>is</w:t>
            </w:r>
            <w:proofErr w:type="spellEnd"/>
            <w:r w:rsidRPr="00455BC2">
              <w:rPr>
                <w:i/>
                <w:szCs w:val="24"/>
              </w:rPr>
              <w:t>)</w:t>
            </w:r>
          </w:p>
        </w:tc>
        <w:tc>
          <w:tcPr>
            <w:tcW w:w="2719" w:type="dxa"/>
            <w:tcBorders>
              <w:top w:val="single" w:sz="4" w:space="0" w:color="auto"/>
              <w:left w:val="single" w:sz="4" w:space="0" w:color="auto"/>
              <w:bottom w:val="single" w:sz="4" w:space="0" w:color="auto"/>
              <w:right w:val="single" w:sz="4" w:space="0" w:color="auto"/>
            </w:tcBorders>
          </w:tcPr>
          <w:p w14:paraId="29BB918B" w14:textId="481E3343" w:rsidR="00040675" w:rsidRDefault="00040675" w:rsidP="00040675">
            <w:pPr>
              <w:rPr>
                <w:szCs w:val="24"/>
                <w:lang w:eastAsia="lt-LT"/>
              </w:rPr>
            </w:pPr>
            <w:r>
              <w:rPr>
                <w:szCs w:val="24"/>
                <w:lang w:eastAsia="lt-LT"/>
              </w:rPr>
              <w:t xml:space="preserve">8.3.1. </w:t>
            </w:r>
            <w:r w:rsidRPr="00286B60">
              <w:rPr>
                <w:szCs w:val="24"/>
                <w:lang w:eastAsia="lt-LT"/>
              </w:rPr>
              <w:t xml:space="preserve">Suteikta savalaikė švietimo pagalba kiekvienam </w:t>
            </w:r>
            <w:r w:rsidR="006B2F7F">
              <w:rPr>
                <w:szCs w:val="24"/>
                <w:lang w:eastAsia="lt-LT"/>
              </w:rPr>
              <w:t>mokiniui</w:t>
            </w:r>
            <w:r w:rsidRPr="00286B60">
              <w:rPr>
                <w:szCs w:val="24"/>
                <w:lang w:eastAsia="lt-LT"/>
              </w:rPr>
              <w:t>.</w:t>
            </w:r>
          </w:p>
          <w:p w14:paraId="5BEA01DE" w14:textId="77777777" w:rsidR="00906223" w:rsidRDefault="00906223" w:rsidP="00907DFC">
            <w:pPr>
              <w:rPr>
                <w:szCs w:val="24"/>
                <w:lang w:eastAsia="lt-LT"/>
              </w:rPr>
            </w:pPr>
          </w:p>
        </w:tc>
        <w:tc>
          <w:tcPr>
            <w:tcW w:w="3944" w:type="dxa"/>
            <w:tcBorders>
              <w:top w:val="single" w:sz="4" w:space="0" w:color="auto"/>
              <w:left w:val="single" w:sz="4" w:space="0" w:color="auto"/>
              <w:bottom w:val="single" w:sz="4" w:space="0" w:color="auto"/>
              <w:right w:val="single" w:sz="4" w:space="0" w:color="auto"/>
            </w:tcBorders>
          </w:tcPr>
          <w:p w14:paraId="45288AB5" w14:textId="75E021BC" w:rsidR="00A7184D" w:rsidRDefault="00A7184D" w:rsidP="00A7184D">
            <w:pPr>
              <w:rPr>
                <w:szCs w:val="24"/>
                <w:lang w:eastAsia="lt-LT"/>
              </w:rPr>
            </w:pPr>
            <w:r>
              <w:rPr>
                <w:szCs w:val="24"/>
                <w:lang w:eastAsia="lt-LT"/>
              </w:rPr>
              <w:t xml:space="preserve">8.3.1.1. </w:t>
            </w:r>
            <w:r w:rsidRPr="009B13BC">
              <w:rPr>
                <w:szCs w:val="24"/>
                <w:lang w:eastAsia="lt-LT"/>
              </w:rPr>
              <w:t>Visi mokinia</w:t>
            </w:r>
            <w:r>
              <w:rPr>
                <w:szCs w:val="24"/>
                <w:lang w:eastAsia="lt-LT"/>
              </w:rPr>
              <w:t>i</w:t>
            </w:r>
            <w:r w:rsidRPr="009B13BC">
              <w:rPr>
                <w:szCs w:val="24"/>
                <w:lang w:eastAsia="lt-LT"/>
              </w:rPr>
              <w:t xml:space="preserve">, kuriems nustatyti specialieji ugdymosi poreikiai, sistemingai </w:t>
            </w:r>
            <w:r>
              <w:rPr>
                <w:szCs w:val="24"/>
                <w:lang w:eastAsia="lt-LT"/>
              </w:rPr>
              <w:t>gavo reikiamą pagalbą.</w:t>
            </w:r>
          </w:p>
          <w:p w14:paraId="327B303E" w14:textId="6BEF6188" w:rsidR="00E41DBE" w:rsidRDefault="00E41DBE" w:rsidP="00A7184D">
            <w:pPr>
              <w:rPr>
                <w:szCs w:val="24"/>
                <w:lang w:eastAsia="lt-LT"/>
              </w:rPr>
            </w:pPr>
            <w:r>
              <w:rPr>
                <w:color w:val="000000" w:themeColor="text1"/>
                <w:kern w:val="24"/>
              </w:rPr>
              <w:t xml:space="preserve">8.3.1.2. </w:t>
            </w:r>
            <w:r w:rsidRPr="008143A3">
              <w:rPr>
                <w:color w:val="000000" w:themeColor="text1"/>
                <w:kern w:val="24"/>
              </w:rPr>
              <w:t>Į neformaliojo švietimo veiklas įtraukta ne mažiau kaip 10</w:t>
            </w:r>
            <w:r w:rsidRPr="00A472D8">
              <w:rPr>
                <w:szCs w:val="24"/>
              </w:rPr>
              <w:t>%</w:t>
            </w:r>
            <w:r>
              <w:rPr>
                <w:szCs w:val="24"/>
              </w:rPr>
              <w:t xml:space="preserve"> specialiųjų ugdymosi poreikių turinčių </w:t>
            </w:r>
            <w:r w:rsidRPr="008143A3">
              <w:rPr>
                <w:color w:val="000000" w:themeColor="text1"/>
                <w:kern w:val="24"/>
              </w:rPr>
              <w:t>mokinių.</w:t>
            </w:r>
          </w:p>
          <w:p w14:paraId="3F5E263C" w14:textId="5B48D550" w:rsidR="00A7184D" w:rsidRDefault="00A7184D" w:rsidP="00A7184D">
            <w:pPr>
              <w:rPr>
                <w:szCs w:val="24"/>
                <w:lang w:eastAsia="lt-LT"/>
              </w:rPr>
            </w:pPr>
            <w:r>
              <w:rPr>
                <w:szCs w:val="24"/>
                <w:lang w:eastAsia="lt-LT"/>
              </w:rPr>
              <w:t>8.</w:t>
            </w:r>
            <w:r w:rsidR="00DB6F49">
              <w:rPr>
                <w:szCs w:val="24"/>
                <w:lang w:eastAsia="lt-LT"/>
              </w:rPr>
              <w:t>3</w:t>
            </w:r>
            <w:r>
              <w:rPr>
                <w:szCs w:val="24"/>
                <w:lang w:eastAsia="lt-LT"/>
              </w:rPr>
              <w:t>.1.</w:t>
            </w:r>
            <w:r w:rsidR="00FF5A1D">
              <w:rPr>
                <w:szCs w:val="24"/>
                <w:lang w:eastAsia="lt-LT"/>
              </w:rPr>
              <w:t>3</w:t>
            </w:r>
            <w:r>
              <w:rPr>
                <w:szCs w:val="24"/>
                <w:lang w:eastAsia="lt-LT"/>
              </w:rPr>
              <w:t xml:space="preserve">. </w:t>
            </w:r>
            <w:r w:rsidRPr="008F1FDE">
              <w:rPr>
                <w:szCs w:val="24"/>
                <w:lang w:eastAsia="lt-LT"/>
              </w:rPr>
              <w:t xml:space="preserve">Ne mažiau </w:t>
            </w:r>
            <w:r>
              <w:rPr>
                <w:szCs w:val="24"/>
                <w:lang w:eastAsia="lt-LT"/>
              </w:rPr>
              <w:t>90</w:t>
            </w:r>
            <w:r w:rsidRPr="00A458AB">
              <w:rPr>
                <w:szCs w:val="24"/>
                <w:lang w:eastAsia="lt-LT"/>
              </w:rPr>
              <w:t>%</w:t>
            </w:r>
            <w:r w:rsidRPr="008F1FDE">
              <w:rPr>
                <w:szCs w:val="24"/>
                <w:lang w:eastAsia="lt-LT"/>
              </w:rPr>
              <w:t xml:space="preserve"> žemų mokymosi pasiekimų mokinių lankė </w:t>
            </w:r>
            <w:r>
              <w:rPr>
                <w:szCs w:val="24"/>
                <w:lang w:eastAsia="lt-LT"/>
              </w:rPr>
              <w:t xml:space="preserve">(konsultavosi nuotoliniu būdu) </w:t>
            </w:r>
            <w:r w:rsidRPr="008F1FDE">
              <w:rPr>
                <w:szCs w:val="24"/>
                <w:lang w:eastAsia="lt-LT"/>
              </w:rPr>
              <w:t>mokytojų organizuota</w:t>
            </w:r>
            <w:r>
              <w:rPr>
                <w:szCs w:val="24"/>
                <w:lang w:eastAsia="lt-LT"/>
              </w:rPr>
              <w:t xml:space="preserve">s mokomųjų dalykų konsultacijas. </w:t>
            </w:r>
          </w:p>
          <w:p w14:paraId="19ED9587" w14:textId="7EAF4405" w:rsidR="00A7184D" w:rsidRDefault="00A7184D" w:rsidP="00A2687D">
            <w:pPr>
              <w:rPr>
                <w:szCs w:val="24"/>
                <w:lang w:eastAsia="lt-LT"/>
              </w:rPr>
            </w:pPr>
            <w:r>
              <w:rPr>
                <w:szCs w:val="24"/>
                <w:lang w:eastAsia="lt-LT"/>
              </w:rPr>
              <w:t>8.</w:t>
            </w:r>
            <w:r w:rsidR="00481F9B">
              <w:rPr>
                <w:szCs w:val="24"/>
                <w:lang w:eastAsia="lt-LT"/>
              </w:rPr>
              <w:t>3</w:t>
            </w:r>
            <w:r w:rsidR="00F60FEF">
              <w:rPr>
                <w:szCs w:val="24"/>
                <w:lang w:eastAsia="lt-LT"/>
              </w:rPr>
              <w:t>.1.4</w:t>
            </w:r>
            <w:r>
              <w:rPr>
                <w:szCs w:val="24"/>
                <w:lang w:eastAsia="lt-LT"/>
              </w:rPr>
              <w:t xml:space="preserve">. Skirtos lietuvių ir </w:t>
            </w:r>
            <w:r w:rsidRPr="00193A1A">
              <w:rPr>
                <w:szCs w:val="24"/>
                <w:lang w:eastAsia="lt-LT"/>
              </w:rPr>
              <w:t>anglų</w:t>
            </w:r>
            <w:r>
              <w:rPr>
                <w:szCs w:val="24"/>
                <w:lang w:eastAsia="lt-LT"/>
              </w:rPr>
              <w:t xml:space="preserve"> </w:t>
            </w:r>
            <w:r w:rsidRPr="00193A1A">
              <w:rPr>
                <w:szCs w:val="24"/>
                <w:lang w:eastAsia="lt-LT"/>
              </w:rPr>
              <w:t xml:space="preserve">kalbų, matematikos, </w:t>
            </w:r>
            <w:r w:rsidR="00E951D5">
              <w:rPr>
                <w:szCs w:val="24"/>
                <w:lang w:eastAsia="lt-LT"/>
              </w:rPr>
              <w:t xml:space="preserve">gamtamokslinio ir socialinio ugdymo </w:t>
            </w:r>
            <w:r w:rsidRPr="00193A1A">
              <w:rPr>
                <w:szCs w:val="24"/>
                <w:lang w:eastAsia="lt-LT"/>
              </w:rPr>
              <w:t xml:space="preserve">konsultacijos </w:t>
            </w:r>
            <w:r w:rsidR="0046249D">
              <w:rPr>
                <w:szCs w:val="24"/>
                <w:lang w:eastAsia="lt-LT"/>
              </w:rPr>
              <w:t xml:space="preserve">įvairių gebėjimų </w:t>
            </w:r>
            <w:r w:rsidRPr="00193A1A">
              <w:rPr>
                <w:szCs w:val="24"/>
                <w:lang w:eastAsia="lt-LT"/>
              </w:rPr>
              <w:t>mokinių ugdymui.</w:t>
            </w:r>
          </w:p>
          <w:p w14:paraId="1E2277C0" w14:textId="7BA284B6" w:rsidR="00706E89" w:rsidRDefault="00706E89" w:rsidP="00A2687D">
            <w:pPr>
              <w:rPr>
                <w:szCs w:val="24"/>
                <w:lang w:eastAsia="lt-LT"/>
              </w:rPr>
            </w:pPr>
            <w:r>
              <w:rPr>
                <w:szCs w:val="24"/>
                <w:lang w:eastAsia="lt-LT"/>
              </w:rPr>
              <w:t>8.3.1.5. Visiems mokiniams, atvykusiems mokytis iš Ukrainos, atsižvelgiant į jų mokymosi pasiekimus ir individualius ugdymo(</w:t>
            </w:r>
            <w:proofErr w:type="spellStart"/>
            <w:r>
              <w:rPr>
                <w:szCs w:val="24"/>
                <w:lang w:eastAsia="lt-LT"/>
              </w:rPr>
              <w:t>si</w:t>
            </w:r>
            <w:proofErr w:type="spellEnd"/>
            <w:r>
              <w:rPr>
                <w:szCs w:val="24"/>
                <w:lang w:eastAsia="lt-LT"/>
              </w:rPr>
              <w:t>) poreikius, sudaryti individualūs ugdymo(</w:t>
            </w:r>
            <w:proofErr w:type="spellStart"/>
            <w:r>
              <w:rPr>
                <w:szCs w:val="24"/>
                <w:lang w:eastAsia="lt-LT"/>
              </w:rPr>
              <w:t>si</w:t>
            </w:r>
            <w:proofErr w:type="spellEnd"/>
            <w:r>
              <w:rPr>
                <w:szCs w:val="24"/>
                <w:lang w:eastAsia="lt-LT"/>
              </w:rPr>
              <w:t>) planai.</w:t>
            </w:r>
          </w:p>
          <w:p w14:paraId="093B54DF" w14:textId="5BD156E4" w:rsidR="00906223" w:rsidRDefault="00A7184D" w:rsidP="00A2687D">
            <w:pPr>
              <w:rPr>
                <w:color w:val="000000"/>
                <w:szCs w:val="24"/>
              </w:rPr>
            </w:pPr>
            <w:r>
              <w:rPr>
                <w:color w:val="000000"/>
                <w:szCs w:val="24"/>
              </w:rPr>
              <w:lastRenderedPageBreak/>
              <w:t>8.</w:t>
            </w:r>
            <w:r w:rsidR="008143A3">
              <w:rPr>
                <w:color w:val="000000"/>
                <w:szCs w:val="24"/>
              </w:rPr>
              <w:t>3</w:t>
            </w:r>
            <w:r>
              <w:rPr>
                <w:color w:val="000000"/>
                <w:szCs w:val="24"/>
              </w:rPr>
              <w:t>.1.</w:t>
            </w:r>
            <w:r w:rsidR="00545424">
              <w:rPr>
                <w:color w:val="000000"/>
                <w:szCs w:val="24"/>
              </w:rPr>
              <w:t>6</w:t>
            </w:r>
            <w:r>
              <w:rPr>
                <w:color w:val="000000"/>
                <w:szCs w:val="24"/>
              </w:rPr>
              <w:t xml:space="preserve">. </w:t>
            </w:r>
            <w:r w:rsidRPr="00253184">
              <w:rPr>
                <w:color w:val="000000"/>
                <w:szCs w:val="24"/>
              </w:rPr>
              <w:t>Įgyvendinama kiekvieno mokinio visapusiška stebėsena fiksuojant pažangą, socialinę ir pilietinę veiklą.</w:t>
            </w:r>
          </w:p>
          <w:p w14:paraId="294F07A6" w14:textId="5EBF00D2" w:rsidR="008143A3" w:rsidRDefault="008143A3" w:rsidP="00A2687D">
            <w:r>
              <w:rPr>
                <w:color w:val="000000" w:themeColor="text1"/>
                <w:kern w:val="24"/>
              </w:rPr>
              <w:t>8.3.</w:t>
            </w:r>
            <w:r w:rsidR="00282AAD">
              <w:rPr>
                <w:color w:val="000000" w:themeColor="text1"/>
                <w:kern w:val="24"/>
              </w:rPr>
              <w:t>1.</w:t>
            </w:r>
            <w:r w:rsidR="00545424">
              <w:rPr>
                <w:color w:val="000000" w:themeColor="text1"/>
                <w:kern w:val="24"/>
              </w:rPr>
              <w:t>7</w:t>
            </w:r>
            <w:r>
              <w:rPr>
                <w:color w:val="000000" w:themeColor="text1"/>
                <w:kern w:val="24"/>
              </w:rPr>
              <w:t xml:space="preserve">. </w:t>
            </w:r>
            <w:r w:rsidR="00DD3657">
              <w:t>Parengta ir įgyvendinama gabių mokinių ugdymo ir skatinimo tvarka.</w:t>
            </w:r>
          </w:p>
          <w:p w14:paraId="21F86409" w14:textId="1762154F" w:rsidR="00AD3CCC" w:rsidRDefault="00AD3CCC" w:rsidP="00A2687D">
            <w:pPr>
              <w:rPr>
                <w:szCs w:val="24"/>
              </w:rPr>
            </w:pPr>
            <w:r>
              <w:t>8.3.1.</w:t>
            </w:r>
            <w:r w:rsidR="00545424">
              <w:t>8</w:t>
            </w:r>
            <w:r>
              <w:t xml:space="preserve">. Įgyvendinama </w:t>
            </w:r>
            <w:r>
              <w:rPr>
                <w:szCs w:val="24"/>
              </w:rPr>
              <w:t>biomedicinos mokslų kryptis.</w:t>
            </w:r>
          </w:p>
          <w:p w14:paraId="51228097" w14:textId="7FFDBD75" w:rsidR="00AD3CCC" w:rsidRDefault="00AD3CCC" w:rsidP="00A2687D">
            <w:pPr>
              <w:rPr>
                <w:szCs w:val="24"/>
              </w:rPr>
            </w:pPr>
            <w:r>
              <w:rPr>
                <w:szCs w:val="24"/>
              </w:rPr>
              <w:t>8.3.1.</w:t>
            </w:r>
            <w:r w:rsidR="00545424">
              <w:rPr>
                <w:szCs w:val="24"/>
              </w:rPr>
              <w:t>9</w:t>
            </w:r>
            <w:r>
              <w:rPr>
                <w:szCs w:val="24"/>
              </w:rPr>
              <w:t xml:space="preserve">.  Įgyvendinama </w:t>
            </w:r>
            <w:proofErr w:type="spellStart"/>
            <w:r>
              <w:rPr>
                <w:szCs w:val="24"/>
              </w:rPr>
              <w:t>robotikos</w:t>
            </w:r>
            <w:proofErr w:type="spellEnd"/>
            <w:r>
              <w:rPr>
                <w:szCs w:val="24"/>
              </w:rPr>
              <w:t xml:space="preserve"> kryptis.</w:t>
            </w:r>
          </w:p>
          <w:p w14:paraId="3B568BD3" w14:textId="7620F889" w:rsidR="00AD3CCC" w:rsidRDefault="00AD3CCC" w:rsidP="00545424">
            <w:pPr>
              <w:rPr>
                <w:szCs w:val="24"/>
                <w:lang w:eastAsia="lt-LT"/>
              </w:rPr>
            </w:pPr>
            <w:r>
              <w:rPr>
                <w:szCs w:val="24"/>
              </w:rPr>
              <w:t>8.3.1.</w:t>
            </w:r>
            <w:r w:rsidR="00545424">
              <w:rPr>
                <w:szCs w:val="24"/>
              </w:rPr>
              <w:t>10</w:t>
            </w:r>
            <w:r>
              <w:rPr>
                <w:szCs w:val="24"/>
              </w:rPr>
              <w:t>. Įgyvendinama amatų ir dizaino kryptis.</w:t>
            </w:r>
          </w:p>
        </w:tc>
      </w:tr>
      <w:tr w:rsidR="00235AFB" w:rsidRPr="00146828" w14:paraId="6A53A020" w14:textId="77777777" w:rsidTr="00A56389">
        <w:tc>
          <w:tcPr>
            <w:tcW w:w="2722" w:type="dxa"/>
            <w:vMerge w:val="restart"/>
            <w:tcBorders>
              <w:left w:val="single" w:sz="4" w:space="0" w:color="auto"/>
              <w:right w:val="single" w:sz="4" w:space="0" w:color="auto"/>
            </w:tcBorders>
          </w:tcPr>
          <w:p w14:paraId="1DA65C5C" w14:textId="28EDB9CA" w:rsidR="00235AFB" w:rsidRPr="007D7D8E" w:rsidRDefault="00235AFB" w:rsidP="008C1876">
            <w:pPr>
              <w:overflowPunct w:val="0"/>
              <w:textAlignment w:val="baseline"/>
              <w:rPr>
                <w:szCs w:val="24"/>
                <w:lang w:eastAsia="lt-LT"/>
              </w:rPr>
            </w:pPr>
            <w:r w:rsidRPr="007D7D8E">
              <w:rPr>
                <w:szCs w:val="24"/>
                <w:lang w:eastAsia="lt-LT"/>
              </w:rPr>
              <w:lastRenderedPageBreak/>
              <w:t>8.</w:t>
            </w:r>
            <w:r>
              <w:rPr>
                <w:szCs w:val="24"/>
                <w:lang w:eastAsia="lt-LT"/>
              </w:rPr>
              <w:t>4</w:t>
            </w:r>
            <w:r w:rsidRPr="007D7D8E">
              <w:rPr>
                <w:szCs w:val="24"/>
                <w:lang w:eastAsia="lt-LT"/>
              </w:rPr>
              <w:t>.</w:t>
            </w:r>
            <w:r>
              <w:rPr>
                <w:szCs w:val="24"/>
                <w:lang w:eastAsia="lt-LT"/>
              </w:rPr>
              <w:t xml:space="preserve"> Gerinti emocinį klimatą ir stiprinti fizinę gimnazistų </w:t>
            </w:r>
            <w:r w:rsidRPr="00386E15">
              <w:rPr>
                <w:szCs w:val="24"/>
                <w:lang w:eastAsia="lt-LT"/>
              </w:rPr>
              <w:t>sveikatą (</w:t>
            </w:r>
            <w:r w:rsidRPr="00386E15">
              <w:rPr>
                <w:i/>
                <w:szCs w:val="24"/>
                <w:lang w:eastAsia="lt-LT"/>
              </w:rPr>
              <w:t xml:space="preserve">veiklos sritis – asmenybės </w:t>
            </w:r>
            <w:proofErr w:type="spellStart"/>
            <w:r w:rsidRPr="00386E15">
              <w:rPr>
                <w:i/>
                <w:szCs w:val="24"/>
                <w:lang w:eastAsia="lt-LT"/>
              </w:rPr>
              <w:t>ūgtis</w:t>
            </w:r>
            <w:proofErr w:type="spellEnd"/>
            <w:r w:rsidRPr="00386E15">
              <w:rPr>
                <w:szCs w:val="24"/>
                <w:lang w:eastAsia="lt-LT"/>
              </w:rPr>
              <w:t>).</w:t>
            </w:r>
          </w:p>
        </w:tc>
        <w:tc>
          <w:tcPr>
            <w:tcW w:w="2719" w:type="dxa"/>
            <w:tcBorders>
              <w:top w:val="single" w:sz="4" w:space="0" w:color="auto"/>
              <w:left w:val="single" w:sz="4" w:space="0" w:color="auto"/>
              <w:bottom w:val="single" w:sz="4" w:space="0" w:color="auto"/>
              <w:right w:val="single" w:sz="4" w:space="0" w:color="auto"/>
            </w:tcBorders>
          </w:tcPr>
          <w:p w14:paraId="7C1B0DA0" w14:textId="1A42ACC6" w:rsidR="00235AFB" w:rsidRPr="004C4DBB" w:rsidRDefault="00235AFB" w:rsidP="00706E89">
            <w:pPr>
              <w:rPr>
                <w:szCs w:val="24"/>
              </w:rPr>
            </w:pPr>
            <w:r>
              <w:rPr>
                <w:szCs w:val="24"/>
                <w:lang w:eastAsia="lt-LT"/>
              </w:rPr>
              <w:t xml:space="preserve">8.4.1. </w:t>
            </w:r>
            <w:r w:rsidRPr="005B7C1A">
              <w:rPr>
                <w:szCs w:val="24"/>
                <w:lang w:eastAsia="lt-LT"/>
              </w:rPr>
              <w:t>Ugdoma savęs pažinimo kompetencija</w:t>
            </w:r>
            <w:r>
              <w:rPr>
                <w:szCs w:val="24"/>
                <w:lang w:eastAsia="lt-LT"/>
              </w:rPr>
              <w:t xml:space="preserve"> stiprinant mokinių </w:t>
            </w:r>
            <w:r w:rsidRPr="004C4DBB">
              <w:rPr>
                <w:szCs w:val="24"/>
              </w:rPr>
              <w:t>asmenin</w:t>
            </w:r>
            <w:r>
              <w:rPr>
                <w:szCs w:val="24"/>
              </w:rPr>
              <w:t>es iniciatyvas</w:t>
            </w:r>
            <w:r w:rsidRPr="004C4DBB">
              <w:rPr>
                <w:szCs w:val="24"/>
              </w:rPr>
              <w:t xml:space="preserve"> ir atsakomyb</w:t>
            </w:r>
            <w:r>
              <w:rPr>
                <w:szCs w:val="24"/>
              </w:rPr>
              <w:t xml:space="preserve">ę. </w:t>
            </w:r>
          </w:p>
          <w:p w14:paraId="1231FBA2" w14:textId="0B4B1144" w:rsidR="00235AFB" w:rsidRDefault="00235AFB" w:rsidP="007D3099">
            <w:pPr>
              <w:rPr>
                <w:szCs w:val="24"/>
                <w:lang w:eastAsia="lt-LT"/>
              </w:rPr>
            </w:pPr>
          </w:p>
        </w:tc>
        <w:tc>
          <w:tcPr>
            <w:tcW w:w="3944" w:type="dxa"/>
            <w:tcBorders>
              <w:top w:val="single" w:sz="4" w:space="0" w:color="auto"/>
              <w:left w:val="single" w:sz="4" w:space="0" w:color="auto"/>
              <w:bottom w:val="single" w:sz="4" w:space="0" w:color="auto"/>
              <w:right w:val="single" w:sz="4" w:space="0" w:color="auto"/>
            </w:tcBorders>
          </w:tcPr>
          <w:p w14:paraId="2584A559" w14:textId="254CC9B7" w:rsidR="00235AFB" w:rsidRDefault="00235AFB" w:rsidP="00B56ECD">
            <w:pPr>
              <w:tabs>
                <w:tab w:val="left" w:pos="1026"/>
              </w:tabs>
              <w:overflowPunct w:val="0"/>
              <w:textAlignment w:val="baseline"/>
              <w:rPr>
                <w:color w:val="000000"/>
                <w:szCs w:val="24"/>
              </w:rPr>
            </w:pPr>
            <w:r w:rsidRPr="00146828">
              <w:rPr>
                <w:szCs w:val="24"/>
                <w:lang w:eastAsia="lt-LT"/>
              </w:rPr>
              <w:t>8.</w:t>
            </w:r>
            <w:r>
              <w:rPr>
                <w:szCs w:val="24"/>
                <w:lang w:eastAsia="lt-LT"/>
              </w:rPr>
              <w:t>4</w:t>
            </w:r>
            <w:r w:rsidRPr="00146828">
              <w:rPr>
                <w:szCs w:val="24"/>
                <w:lang w:eastAsia="lt-LT"/>
              </w:rPr>
              <w:t>.1.</w:t>
            </w:r>
            <w:r>
              <w:rPr>
                <w:szCs w:val="24"/>
                <w:lang w:eastAsia="lt-LT"/>
              </w:rPr>
              <w:t>1</w:t>
            </w:r>
            <w:r w:rsidRPr="00146828">
              <w:rPr>
                <w:szCs w:val="24"/>
                <w:lang w:eastAsia="lt-LT"/>
              </w:rPr>
              <w:t xml:space="preserve">. </w:t>
            </w:r>
            <w:r>
              <w:rPr>
                <w:color w:val="000000"/>
                <w:szCs w:val="24"/>
              </w:rPr>
              <w:t>Įgyvendinama prevencinė programa „Raktai į sėkmę“.</w:t>
            </w:r>
          </w:p>
          <w:p w14:paraId="1622ACB5" w14:textId="3614E62A" w:rsidR="00235AFB" w:rsidRDefault="00235AFB" w:rsidP="008F2950">
            <w:pPr>
              <w:rPr>
                <w:szCs w:val="24"/>
              </w:rPr>
            </w:pPr>
            <w:r>
              <w:rPr>
                <w:szCs w:val="24"/>
                <w:lang w:eastAsia="lt-LT"/>
              </w:rPr>
              <w:t xml:space="preserve">8.4.1.2. </w:t>
            </w:r>
            <w:r w:rsidRPr="00A472D8">
              <w:rPr>
                <w:szCs w:val="24"/>
              </w:rPr>
              <w:t>Ne mažiau kaip 9</w:t>
            </w:r>
            <w:r>
              <w:rPr>
                <w:szCs w:val="24"/>
              </w:rPr>
              <w:t>5</w:t>
            </w:r>
            <w:r w:rsidRPr="00A472D8">
              <w:rPr>
                <w:szCs w:val="24"/>
              </w:rPr>
              <w:t>%</w:t>
            </w:r>
            <w:r>
              <w:rPr>
                <w:szCs w:val="24"/>
              </w:rPr>
              <w:t xml:space="preserve"> gimnazistų</w:t>
            </w:r>
            <w:r w:rsidRPr="00A472D8">
              <w:rPr>
                <w:szCs w:val="24"/>
              </w:rPr>
              <w:t xml:space="preserve"> </w:t>
            </w:r>
            <w:r>
              <w:rPr>
                <w:szCs w:val="24"/>
              </w:rPr>
              <w:t xml:space="preserve">bent </w:t>
            </w:r>
            <w:r w:rsidRPr="00A472D8">
              <w:rPr>
                <w:szCs w:val="24"/>
              </w:rPr>
              <w:t>kartą per mėnesį įsivertin</w:t>
            </w:r>
            <w:r>
              <w:rPr>
                <w:szCs w:val="24"/>
              </w:rPr>
              <w:t>o</w:t>
            </w:r>
            <w:r w:rsidRPr="00A472D8">
              <w:rPr>
                <w:szCs w:val="24"/>
              </w:rPr>
              <w:t xml:space="preserve"> savo asmeninę pažangą.</w:t>
            </w:r>
          </w:p>
          <w:p w14:paraId="4B485466" w14:textId="6795F69C" w:rsidR="00235AFB" w:rsidRPr="00A472D8" w:rsidRDefault="00235AFB" w:rsidP="008F2950">
            <w:pPr>
              <w:rPr>
                <w:szCs w:val="24"/>
              </w:rPr>
            </w:pPr>
            <w:r>
              <w:rPr>
                <w:szCs w:val="24"/>
              </w:rPr>
              <w:t xml:space="preserve">8.4.1.3. </w:t>
            </w:r>
            <w:r w:rsidRPr="00A472D8">
              <w:rPr>
                <w:szCs w:val="24"/>
              </w:rPr>
              <w:t>Ne ma</w:t>
            </w:r>
            <w:r>
              <w:rPr>
                <w:szCs w:val="24"/>
              </w:rPr>
              <w:t>žiau kaip 5</w:t>
            </w:r>
            <w:r w:rsidRPr="00A472D8">
              <w:rPr>
                <w:szCs w:val="24"/>
              </w:rPr>
              <w:t>0</w:t>
            </w:r>
            <w:r w:rsidRPr="003515AA">
              <w:rPr>
                <w:szCs w:val="24"/>
              </w:rPr>
              <w:t xml:space="preserve">% </w:t>
            </w:r>
            <w:r>
              <w:rPr>
                <w:szCs w:val="24"/>
              </w:rPr>
              <w:t>gimnazistų</w:t>
            </w:r>
            <w:r w:rsidRPr="00A472D8">
              <w:rPr>
                <w:szCs w:val="24"/>
              </w:rPr>
              <w:t xml:space="preserve"> pasiek</w:t>
            </w:r>
            <w:r>
              <w:rPr>
                <w:szCs w:val="24"/>
              </w:rPr>
              <w:t>ė</w:t>
            </w:r>
            <w:r w:rsidRPr="00A472D8">
              <w:rPr>
                <w:szCs w:val="24"/>
              </w:rPr>
              <w:t xml:space="preserve"> mėnesio „Asmens pažangos įsivertinime“ išsikeltą tikslą. </w:t>
            </w:r>
          </w:p>
          <w:p w14:paraId="30DAB32F" w14:textId="344B4495" w:rsidR="00235AFB" w:rsidRDefault="00235AFB" w:rsidP="008F2950">
            <w:pPr>
              <w:rPr>
                <w:szCs w:val="24"/>
              </w:rPr>
            </w:pPr>
            <w:r>
              <w:rPr>
                <w:szCs w:val="24"/>
                <w:lang w:eastAsia="lt-LT"/>
              </w:rPr>
              <w:t>8.4.1.4</w:t>
            </w:r>
            <w:r w:rsidRPr="00146828">
              <w:rPr>
                <w:szCs w:val="24"/>
                <w:lang w:eastAsia="lt-LT"/>
              </w:rPr>
              <w:t xml:space="preserve">. </w:t>
            </w:r>
            <w:r w:rsidRPr="00A472D8">
              <w:rPr>
                <w:szCs w:val="24"/>
              </w:rPr>
              <w:t xml:space="preserve">Ne mažiau kaip 90%  procentų </w:t>
            </w:r>
            <w:r>
              <w:rPr>
                <w:szCs w:val="24"/>
              </w:rPr>
              <w:t xml:space="preserve">gimnazistų </w:t>
            </w:r>
            <w:r w:rsidRPr="00A472D8">
              <w:rPr>
                <w:szCs w:val="24"/>
              </w:rPr>
              <w:t>pareng</w:t>
            </w:r>
            <w:r>
              <w:rPr>
                <w:szCs w:val="24"/>
              </w:rPr>
              <w:t>ė</w:t>
            </w:r>
            <w:r w:rsidRPr="00A472D8">
              <w:rPr>
                <w:szCs w:val="24"/>
              </w:rPr>
              <w:t xml:space="preserve"> savo karjeros planus.</w:t>
            </w:r>
          </w:p>
          <w:p w14:paraId="574A37B1" w14:textId="3D7E77C5" w:rsidR="00235AFB" w:rsidRDefault="00235AFB" w:rsidP="0001210F">
            <w:pPr>
              <w:rPr>
                <w:szCs w:val="24"/>
                <w:lang w:eastAsia="lt-LT"/>
              </w:rPr>
            </w:pPr>
            <w:r>
              <w:rPr>
                <w:szCs w:val="24"/>
              </w:rPr>
              <w:t xml:space="preserve">8.4.1.5. </w:t>
            </w:r>
            <w:r w:rsidRPr="006752FF">
              <w:rPr>
                <w:szCs w:val="24"/>
                <w:lang w:eastAsia="lt-LT"/>
              </w:rPr>
              <w:t>Parengtas ir įgyvendinamas Socialinės, psichologinės ir ugdymo karjerai pagalbos teikimo suaugusiems mokin</w:t>
            </w:r>
            <w:r>
              <w:rPr>
                <w:szCs w:val="24"/>
                <w:lang w:eastAsia="lt-LT"/>
              </w:rPr>
              <w:t>ia</w:t>
            </w:r>
            <w:r w:rsidRPr="006752FF">
              <w:rPr>
                <w:szCs w:val="24"/>
                <w:lang w:eastAsia="lt-LT"/>
              </w:rPr>
              <w:t>ms modelis.</w:t>
            </w:r>
          </w:p>
          <w:p w14:paraId="5118DBA7" w14:textId="74B4929A" w:rsidR="00235AFB" w:rsidRDefault="00235AFB" w:rsidP="008F2950">
            <w:pPr>
              <w:rPr>
                <w:szCs w:val="24"/>
                <w:lang w:eastAsia="lt-LT"/>
              </w:rPr>
            </w:pPr>
            <w:r w:rsidRPr="00146828">
              <w:rPr>
                <w:szCs w:val="24"/>
                <w:lang w:eastAsia="lt-LT"/>
              </w:rPr>
              <w:t>8.</w:t>
            </w:r>
            <w:r>
              <w:rPr>
                <w:szCs w:val="24"/>
                <w:lang w:eastAsia="lt-LT"/>
              </w:rPr>
              <w:t>4</w:t>
            </w:r>
            <w:r w:rsidRPr="00146828">
              <w:rPr>
                <w:szCs w:val="24"/>
                <w:lang w:eastAsia="lt-LT"/>
              </w:rPr>
              <w:t>.1.</w:t>
            </w:r>
            <w:r>
              <w:rPr>
                <w:szCs w:val="24"/>
                <w:lang w:eastAsia="lt-LT"/>
              </w:rPr>
              <w:t xml:space="preserve">6. Ne mažiau kaip </w:t>
            </w:r>
            <w:r w:rsidRPr="00146828">
              <w:rPr>
                <w:szCs w:val="24"/>
                <w:lang w:eastAsia="lt-LT"/>
              </w:rPr>
              <w:t>5</w:t>
            </w:r>
            <w:r>
              <w:rPr>
                <w:szCs w:val="24"/>
                <w:lang w:eastAsia="lt-LT"/>
              </w:rPr>
              <w:t>0</w:t>
            </w:r>
            <w:r w:rsidRPr="00A472D8">
              <w:rPr>
                <w:szCs w:val="24"/>
              </w:rPr>
              <w:t>%</w:t>
            </w:r>
            <w:r w:rsidRPr="00146828">
              <w:rPr>
                <w:szCs w:val="24"/>
                <w:lang w:eastAsia="lt-LT"/>
              </w:rPr>
              <w:t xml:space="preserve"> </w:t>
            </w:r>
            <w:r>
              <w:rPr>
                <w:szCs w:val="24"/>
                <w:lang w:eastAsia="lt-LT"/>
              </w:rPr>
              <w:t>gimnazistų</w:t>
            </w:r>
            <w:r w:rsidRPr="00146828">
              <w:rPr>
                <w:szCs w:val="24"/>
                <w:lang w:eastAsia="lt-LT"/>
              </w:rPr>
              <w:t xml:space="preserve"> dalyva</w:t>
            </w:r>
            <w:r>
              <w:rPr>
                <w:szCs w:val="24"/>
                <w:lang w:eastAsia="lt-LT"/>
              </w:rPr>
              <w:t>vo</w:t>
            </w:r>
            <w:r w:rsidRPr="00146828">
              <w:rPr>
                <w:szCs w:val="24"/>
                <w:lang w:eastAsia="lt-LT"/>
              </w:rPr>
              <w:t xml:space="preserve"> profesinio </w:t>
            </w:r>
            <w:proofErr w:type="spellStart"/>
            <w:r w:rsidRPr="00146828">
              <w:rPr>
                <w:szCs w:val="24"/>
                <w:lang w:eastAsia="lt-LT"/>
              </w:rPr>
              <w:t>veiklinimo</w:t>
            </w:r>
            <w:proofErr w:type="spellEnd"/>
            <w:r w:rsidRPr="00146828">
              <w:rPr>
                <w:szCs w:val="24"/>
                <w:lang w:eastAsia="lt-LT"/>
              </w:rPr>
              <w:t xml:space="preserve"> veiklose.</w:t>
            </w:r>
          </w:p>
          <w:p w14:paraId="32CC1358" w14:textId="77777777" w:rsidR="00235AFB" w:rsidRDefault="00235AFB" w:rsidP="00D57AC1">
            <w:pPr>
              <w:rPr>
                <w:szCs w:val="24"/>
                <w:lang w:eastAsia="lt-LT"/>
              </w:rPr>
            </w:pPr>
            <w:r>
              <w:rPr>
                <w:szCs w:val="24"/>
              </w:rPr>
              <w:t xml:space="preserve">8.4.1.7. </w:t>
            </w:r>
            <w:r>
              <w:rPr>
                <w:szCs w:val="24"/>
                <w:lang w:eastAsia="lt-LT"/>
              </w:rPr>
              <w:t>Ne mažiau kaip 20</w:t>
            </w:r>
            <w:r w:rsidRPr="00A458AB">
              <w:rPr>
                <w:szCs w:val="24"/>
                <w:lang w:eastAsia="lt-LT"/>
              </w:rPr>
              <w:t>%</w:t>
            </w:r>
            <w:r>
              <w:rPr>
                <w:szCs w:val="24"/>
                <w:lang w:eastAsia="lt-LT"/>
              </w:rPr>
              <w:t xml:space="preserve"> gimnazistų dalyvavo „Mokinio savižinos“ praktiniuose užsiėmimuose.</w:t>
            </w:r>
          </w:p>
          <w:p w14:paraId="5A0ED9F4" w14:textId="0228B416" w:rsidR="00235AFB" w:rsidRDefault="00235AFB" w:rsidP="00D57AC1">
            <w:pPr>
              <w:rPr>
                <w:szCs w:val="24"/>
                <w:lang w:eastAsia="lt-LT"/>
              </w:rPr>
            </w:pPr>
            <w:r>
              <w:rPr>
                <w:szCs w:val="24"/>
                <w:lang w:eastAsia="lt-LT"/>
              </w:rPr>
              <w:t>8.4.1.8. Ne mažiau kaip 7</w:t>
            </w:r>
            <w:r w:rsidRPr="00A458AB">
              <w:rPr>
                <w:szCs w:val="24"/>
                <w:lang w:eastAsia="lt-LT"/>
              </w:rPr>
              <w:t>%</w:t>
            </w:r>
            <w:r>
              <w:rPr>
                <w:szCs w:val="24"/>
                <w:lang w:eastAsia="lt-LT"/>
              </w:rPr>
              <w:t xml:space="preserve"> mokytojų dalyvavo „Mokytojo savižinos“ praktiniuose užsiėmimuose.</w:t>
            </w:r>
          </w:p>
          <w:p w14:paraId="0226AB2D" w14:textId="1B99D09A" w:rsidR="00235AFB" w:rsidRDefault="00235AFB" w:rsidP="008F2950">
            <w:pPr>
              <w:rPr>
                <w:szCs w:val="24"/>
                <w:lang w:eastAsia="lt-LT"/>
              </w:rPr>
            </w:pPr>
            <w:r>
              <w:rPr>
                <w:szCs w:val="24"/>
              </w:rPr>
              <w:t>8.4.1</w:t>
            </w:r>
            <w:r w:rsidRPr="00146828">
              <w:rPr>
                <w:szCs w:val="24"/>
                <w:lang w:eastAsia="lt-LT"/>
              </w:rPr>
              <w:t>.</w:t>
            </w:r>
            <w:r>
              <w:rPr>
                <w:szCs w:val="24"/>
                <w:lang w:eastAsia="lt-LT"/>
              </w:rPr>
              <w:t>9. Vidutiniškai 30</w:t>
            </w:r>
            <w:r w:rsidRPr="00A458AB">
              <w:rPr>
                <w:szCs w:val="24"/>
                <w:lang w:eastAsia="lt-LT"/>
              </w:rPr>
              <w:t>%</w:t>
            </w:r>
            <w:r>
              <w:rPr>
                <w:szCs w:val="24"/>
                <w:lang w:eastAsia="lt-LT"/>
              </w:rPr>
              <w:t xml:space="preserve"> </w:t>
            </w:r>
            <w:r w:rsidRPr="00C95DD0">
              <w:rPr>
                <w:szCs w:val="24"/>
                <w:lang w:eastAsia="lt-LT"/>
              </w:rPr>
              <w:t xml:space="preserve">gimnazistų </w:t>
            </w:r>
            <w:r>
              <w:rPr>
                <w:szCs w:val="24"/>
                <w:lang w:eastAsia="lt-LT"/>
              </w:rPr>
              <w:t xml:space="preserve">dalyvavo </w:t>
            </w:r>
            <w:r w:rsidRPr="00C95DD0">
              <w:rPr>
                <w:szCs w:val="24"/>
                <w:lang w:eastAsia="lt-LT"/>
              </w:rPr>
              <w:t>įvairių socialinių partnerių savanorystės ir pilietinėse veiklose.</w:t>
            </w:r>
          </w:p>
          <w:p w14:paraId="3F7BBE08" w14:textId="1338B00D" w:rsidR="00235AFB" w:rsidRDefault="00235AFB" w:rsidP="009F7EEA">
            <w:pPr>
              <w:rPr>
                <w:color w:val="000000" w:themeColor="text1"/>
                <w:kern w:val="24"/>
              </w:rPr>
            </w:pPr>
            <w:r>
              <w:rPr>
                <w:szCs w:val="24"/>
                <w:lang w:eastAsia="lt-LT"/>
              </w:rPr>
              <w:t xml:space="preserve">8.4.1.10. </w:t>
            </w:r>
            <w:r w:rsidRPr="009F7EEA">
              <w:rPr>
                <w:color w:val="000000" w:themeColor="text1"/>
                <w:kern w:val="24"/>
              </w:rPr>
              <w:t>Neformaliojo švietimo veiklose dalyva</w:t>
            </w:r>
            <w:r w:rsidR="00336DD9">
              <w:rPr>
                <w:color w:val="000000" w:themeColor="text1"/>
                <w:kern w:val="24"/>
              </w:rPr>
              <w:t>vo</w:t>
            </w:r>
            <w:r w:rsidRPr="009F7EEA">
              <w:rPr>
                <w:color w:val="000000" w:themeColor="text1"/>
                <w:kern w:val="24"/>
              </w:rPr>
              <w:t xml:space="preserve"> ne mažiau kaip 8</w:t>
            </w:r>
            <w:r w:rsidR="00E14724">
              <w:rPr>
                <w:color w:val="000000" w:themeColor="text1"/>
                <w:kern w:val="24"/>
              </w:rPr>
              <w:t>4</w:t>
            </w:r>
            <w:r w:rsidRPr="00A458AB">
              <w:rPr>
                <w:szCs w:val="24"/>
                <w:lang w:eastAsia="lt-LT"/>
              </w:rPr>
              <w:t>%</w:t>
            </w:r>
            <w:r w:rsidRPr="009F7EEA">
              <w:rPr>
                <w:color w:val="000000" w:themeColor="text1"/>
                <w:kern w:val="24"/>
              </w:rPr>
              <w:t xml:space="preserve"> mokinių. </w:t>
            </w:r>
          </w:p>
          <w:p w14:paraId="228F30E6" w14:textId="77CF702C" w:rsidR="00235AFB" w:rsidRDefault="00235AFB" w:rsidP="009F7EEA">
            <w:pPr>
              <w:spacing w:line="216" w:lineRule="auto"/>
              <w:ind w:left="11"/>
              <w:rPr>
                <w:szCs w:val="24"/>
                <w:lang w:eastAsia="lt-LT"/>
              </w:rPr>
            </w:pPr>
            <w:r>
              <w:rPr>
                <w:color w:val="000000" w:themeColor="text1"/>
                <w:kern w:val="24"/>
              </w:rPr>
              <w:t xml:space="preserve">8.4.1.11. </w:t>
            </w:r>
            <w:r w:rsidRPr="009F7EEA">
              <w:rPr>
                <w:color w:val="000000" w:themeColor="text1"/>
                <w:kern w:val="24"/>
              </w:rPr>
              <w:t xml:space="preserve">Į vienos neformaliojo ugdymo programos įgyvendinimą įtraukta ne mažiau kaip 12 mokinių iš </w:t>
            </w:r>
            <w:r>
              <w:rPr>
                <w:color w:val="000000" w:themeColor="text1"/>
                <w:kern w:val="24"/>
              </w:rPr>
              <w:t>I</w:t>
            </w:r>
            <w:r w:rsidRPr="009F7EEA">
              <w:rPr>
                <w:color w:val="000000" w:themeColor="text1"/>
                <w:kern w:val="24"/>
              </w:rPr>
              <w:t>-</w:t>
            </w:r>
            <w:r>
              <w:rPr>
                <w:color w:val="000000" w:themeColor="text1"/>
                <w:kern w:val="24"/>
              </w:rPr>
              <w:t xml:space="preserve">II </w:t>
            </w:r>
            <w:proofErr w:type="spellStart"/>
            <w:r>
              <w:rPr>
                <w:color w:val="000000" w:themeColor="text1"/>
                <w:kern w:val="24"/>
              </w:rPr>
              <w:t>gimn</w:t>
            </w:r>
            <w:proofErr w:type="spellEnd"/>
            <w:r>
              <w:rPr>
                <w:color w:val="000000" w:themeColor="text1"/>
                <w:kern w:val="24"/>
              </w:rPr>
              <w:t>.</w:t>
            </w:r>
            <w:r w:rsidRPr="009F7EEA">
              <w:rPr>
                <w:color w:val="000000" w:themeColor="text1"/>
                <w:kern w:val="24"/>
              </w:rPr>
              <w:t xml:space="preserve"> kl.</w:t>
            </w:r>
            <w:r w:rsidRPr="00C95DD0">
              <w:rPr>
                <w:szCs w:val="24"/>
                <w:lang w:eastAsia="lt-LT"/>
              </w:rPr>
              <w:t xml:space="preserve"> </w:t>
            </w:r>
          </w:p>
        </w:tc>
      </w:tr>
      <w:tr w:rsidR="00624D67" w:rsidRPr="00146828" w14:paraId="64686951" w14:textId="77777777" w:rsidTr="00A56389">
        <w:tc>
          <w:tcPr>
            <w:tcW w:w="2722" w:type="dxa"/>
            <w:vMerge/>
            <w:tcBorders>
              <w:left w:val="single" w:sz="4" w:space="0" w:color="auto"/>
              <w:right w:val="single" w:sz="4" w:space="0" w:color="auto"/>
            </w:tcBorders>
          </w:tcPr>
          <w:p w14:paraId="5B69C52F" w14:textId="77777777" w:rsidR="00624D67" w:rsidRPr="007D7D8E" w:rsidRDefault="00624D67" w:rsidP="00624D67">
            <w:pPr>
              <w:overflowPunct w:val="0"/>
              <w:textAlignment w:val="baseline"/>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03BE9443" w14:textId="6CA34FBB" w:rsidR="00624D67" w:rsidRDefault="00624D67" w:rsidP="00916524">
            <w:pPr>
              <w:rPr>
                <w:szCs w:val="24"/>
                <w:lang w:eastAsia="lt-LT"/>
              </w:rPr>
            </w:pPr>
            <w:r>
              <w:rPr>
                <w:szCs w:val="24"/>
                <w:lang w:eastAsia="lt-LT"/>
              </w:rPr>
              <w:t>8.</w:t>
            </w:r>
            <w:r w:rsidR="003A62E3">
              <w:rPr>
                <w:szCs w:val="24"/>
                <w:lang w:eastAsia="lt-LT"/>
              </w:rPr>
              <w:t>4</w:t>
            </w:r>
            <w:r>
              <w:rPr>
                <w:szCs w:val="24"/>
                <w:lang w:eastAsia="lt-LT"/>
              </w:rPr>
              <w:t xml:space="preserve">.2. </w:t>
            </w:r>
            <w:r w:rsidRPr="003A4CD2">
              <w:rPr>
                <w:szCs w:val="24"/>
                <w:lang w:eastAsia="lt-LT"/>
              </w:rPr>
              <w:t xml:space="preserve">Sudarytos palankios sąlygos </w:t>
            </w:r>
            <w:r w:rsidR="00EF02B6">
              <w:rPr>
                <w:szCs w:val="24"/>
                <w:lang w:eastAsia="lt-LT"/>
              </w:rPr>
              <w:t xml:space="preserve">gimnazijos </w:t>
            </w:r>
            <w:r w:rsidR="00EF02B6">
              <w:rPr>
                <w:szCs w:val="24"/>
                <w:lang w:eastAsia="lt-LT"/>
              </w:rPr>
              <w:lastRenderedPageBreak/>
              <w:t>bendruomenės fizinio aktyvumo didinimui ir sporto infrastruktūros panaudojim</w:t>
            </w:r>
            <w:r w:rsidR="00916524">
              <w:rPr>
                <w:szCs w:val="24"/>
                <w:lang w:eastAsia="lt-LT"/>
              </w:rPr>
              <w:t>ui</w:t>
            </w:r>
            <w:r w:rsidR="00EF02B6">
              <w:rPr>
                <w:szCs w:val="24"/>
                <w:lang w:eastAsia="lt-LT"/>
              </w:rPr>
              <w:t xml:space="preserve"> miesto bendruomenės poreikiams.</w:t>
            </w:r>
          </w:p>
        </w:tc>
        <w:tc>
          <w:tcPr>
            <w:tcW w:w="3944" w:type="dxa"/>
            <w:tcBorders>
              <w:top w:val="single" w:sz="4" w:space="0" w:color="auto"/>
              <w:left w:val="single" w:sz="4" w:space="0" w:color="auto"/>
              <w:bottom w:val="single" w:sz="4" w:space="0" w:color="auto"/>
              <w:right w:val="single" w:sz="4" w:space="0" w:color="auto"/>
            </w:tcBorders>
          </w:tcPr>
          <w:p w14:paraId="4D1F9B46" w14:textId="004DA7EC" w:rsidR="00624D67" w:rsidRDefault="009D54EF" w:rsidP="00624D67">
            <w:pPr>
              <w:rPr>
                <w:szCs w:val="24"/>
                <w:lang w:eastAsia="lt-LT"/>
              </w:rPr>
            </w:pPr>
            <w:r>
              <w:rPr>
                <w:szCs w:val="24"/>
                <w:lang w:eastAsia="lt-LT"/>
              </w:rPr>
              <w:lastRenderedPageBreak/>
              <w:t>8.4</w:t>
            </w:r>
            <w:r w:rsidR="00624D67">
              <w:rPr>
                <w:szCs w:val="24"/>
                <w:lang w:eastAsia="lt-LT"/>
              </w:rPr>
              <w:t xml:space="preserve">.2.1. </w:t>
            </w:r>
            <w:r w:rsidR="00624D67" w:rsidRPr="00B81759">
              <w:rPr>
                <w:szCs w:val="24"/>
                <w:lang w:eastAsia="lt-LT"/>
              </w:rPr>
              <w:t xml:space="preserve">Fiziniam ugdymui III–IV  klasių gimnazistams siūloma rinktis bendroji kūno kultūros programa A ir </w:t>
            </w:r>
            <w:r w:rsidR="00624D67" w:rsidRPr="00B81759">
              <w:rPr>
                <w:szCs w:val="24"/>
                <w:lang w:eastAsia="lt-LT"/>
              </w:rPr>
              <w:lastRenderedPageBreak/>
              <w:t>B kursais bei ne mažiau kaip 3 pasirenkamos sporto šakos.</w:t>
            </w:r>
          </w:p>
          <w:p w14:paraId="5094AD16" w14:textId="1EBD85BE" w:rsidR="00624D67" w:rsidRPr="00B81759" w:rsidRDefault="009D54EF" w:rsidP="00624D67">
            <w:pPr>
              <w:rPr>
                <w:szCs w:val="24"/>
                <w:lang w:eastAsia="lt-LT"/>
              </w:rPr>
            </w:pPr>
            <w:r>
              <w:rPr>
                <w:szCs w:val="24"/>
                <w:lang w:eastAsia="lt-LT"/>
              </w:rPr>
              <w:t>8.4</w:t>
            </w:r>
            <w:r w:rsidR="00624D67">
              <w:rPr>
                <w:szCs w:val="24"/>
                <w:lang w:eastAsia="lt-LT"/>
              </w:rPr>
              <w:t>.2.2</w:t>
            </w:r>
            <w:r w:rsidR="00624D67" w:rsidRPr="00B81759">
              <w:rPr>
                <w:szCs w:val="24"/>
                <w:lang w:eastAsia="lt-LT"/>
              </w:rPr>
              <w:t>. Įgyvendinama Sporto kryptis visose I–IV gimnazijos klasėse.</w:t>
            </w:r>
          </w:p>
          <w:p w14:paraId="29FD72CF" w14:textId="755CAFE3" w:rsidR="00BC0F0C" w:rsidRPr="00A472D8" w:rsidRDefault="00624D67" w:rsidP="00BC0F0C">
            <w:pPr>
              <w:rPr>
                <w:szCs w:val="24"/>
              </w:rPr>
            </w:pPr>
            <w:r>
              <w:rPr>
                <w:szCs w:val="24"/>
                <w:lang w:eastAsia="lt-LT"/>
              </w:rPr>
              <w:t>8</w:t>
            </w:r>
            <w:r w:rsidRPr="00B81759">
              <w:rPr>
                <w:szCs w:val="24"/>
                <w:lang w:eastAsia="lt-LT"/>
              </w:rPr>
              <w:t>.</w:t>
            </w:r>
            <w:r w:rsidR="00BC0F0C">
              <w:rPr>
                <w:szCs w:val="24"/>
                <w:lang w:eastAsia="lt-LT"/>
              </w:rPr>
              <w:t>4</w:t>
            </w:r>
            <w:r w:rsidRPr="00B81759">
              <w:rPr>
                <w:szCs w:val="24"/>
                <w:lang w:eastAsia="lt-LT"/>
              </w:rPr>
              <w:t>.2.</w:t>
            </w:r>
            <w:r>
              <w:rPr>
                <w:szCs w:val="24"/>
                <w:lang w:eastAsia="lt-LT"/>
              </w:rPr>
              <w:t>3</w:t>
            </w:r>
            <w:r w:rsidRPr="00B81759">
              <w:rPr>
                <w:szCs w:val="24"/>
                <w:lang w:eastAsia="lt-LT"/>
              </w:rPr>
              <w:t xml:space="preserve">. </w:t>
            </w:r>
            <w:r w:rsidR="00124EBD">
              <w:rPr>
                <w:szCs w:val="24"/>
                <w:lang w:eastAsia="lt-LT"/>
              </w:rPr>
              <w:t>Vidutiniškai a</w:t>
            </w:r>
            <w:r w:rsidR="00BC0F0C" w:rsidRPr="00A472D8">
              <w:rPr>
                <w:szCs w:val="24"/>
              </w:rPr>
              <w:t>pie 30% mokinių įsitrauks į „</w:t>
            </w:r>
            <w:r w:rsidR="00124EBD">
              <w:rPr>
                <w:szCs w:val="24"/>
              </w:rPr>
              <w:t>Sportinių žaidimų lygos“ veiklą.</w:t>
            </w:r>
          </w:p>
          <w:p w14:paraId="72CEAE19" w14:textId="3555DDDB" w:rsidR="00624D67" w:rsidRDefault="00624D67" w:rsidP="00624D67">
            <w:pPr>
              <w:rPr>
                <w:szCs w:val="24"/>
                <w:lang w:eastAsia="lt-LT"/>
              </w:rPr>
            </w:pPr>
            <w:r>
              <w:rPr>
                <w:szCs w:val="24"/>
                <w:lang w:eastAsia="lt-LT"/>
              </w:rPr>
              <w:t>8</w:t>
            </w:r>
            <w:r w:rsidRPr="00B81759">
              <w:rPr>
                <w:szCs w:val="24"/>
                <w:lang w:eastAsia="lt-LT"/>
              </w:rPr>
              <w:t>.</w:t>
            </w:r>
            <w:r w:rsidR="00A41506">
              <w:rPr>
                <w:szCs w:val="24"/>
                <w:lang w:eastAsia="lt-LT"/>
              </w:rPr>
              <w:t>4</w:t>
            </w:r>
            <w:r>
              <w:rPr>
                <w:szCs w:val="24"/>
                <w:lang w:eastAsia="lt-LT"/>
              </w:rPr>
              <w:t>.2.4</w:t>
            </w:r>
            <w:r w:rsidRPr="00B81759">
              <w:rPr>
                <w:szCs w:val="24"/>
                <w:lang w:eastAsia="lt-LT"/>
              </w:rPr>
              <w:t>. Ne mažiau kaip 30</w:t>
            </w:r>
            <w:r w:rsidRPr="00A458AB">
              <w:rPr>
                <w:szCs w:val="24"/>
                <w:lang w:eastAsia="lt-LT"/>
              </w:rPr>
              <w:t>%</w:t>
            </w:r>
            <w:r>
              <w:rPr>
                <w:szCs w:val="24"/>
                <w:lang w:eastAsia="lt-LT"/>
              </w:rPr>
              <w:t xml:space="preserve"> </w:t>
            </w:r>
            <w:r w:rsidRPr="00B81759">
              <w:rPr>
                <w:szCs w:val="24"/>
                <w:lang w:eastAsia="lt-LT"/>
              </w:rPr>
              <w:t xml:space="preserve">visų neformaliojo švietimo valandų skiriama sporto būreliams. </w:t>
            </w:r>
          </w:p>
          <w:p w14:paraId="1683DD29" w14:textId="77777777" w:rsidR="00624D67" w:rsidRDefault="00A41506" w:rsidP="00624D67">
            <w:pPr>
              <w:tabs>
                <w:tab w:val="left" w:pos="1026"/>
              </w:tabs>
              <w:overflowPunct w:val="0"/>
              <w:textAlignment w:val="baseline"/>
              <w:rPr>
                <w:szCs w:val="24"/>
                <w:lang w:eastAsia="lt-LT"/>
              </w:rPr>
            </w:pPr>
            <w:r>
              <w:rPr>
                <w:szCs w:val="24"/>
                <w:lang w:eastAsia="lt-LT"/>
              </w:rPr>
              <w:t>8.4</w:t>
            </w:r>
            <w:r w:rsidR="00624D67">
              <w:rPr>
                <w:szCs w:val="24"/>
                <w:lang w:eastAsia="lt-LT"/>
              </w:rPr>
              <w:t xml:space="preserve">.2.5. </w:t>
            </w:r>
            <w:r w:rsidR="00624D67" w:rsidRPr="00495E7B">
              <w:rPr>
                <w:szCs w:val="24"/>
                <w:lang w:eastAsia="lt-LT"/>
              </w:rPr>
              <w:t>Renovuota antra atletinės gimnastikos salė.</w:t>
            </w:r>
          </w:p>
          <w:p w14:paraId="01ED1AD1" w14:textId="77777777" w:rsidR="00A41506" w:rsidRDefault="00A41506" w:rsidP="00624D67">
            <w:pPr>
              <w:tabs>
                <w:tab w:val="left" w:pos="1026"/>
              </w:tabs>
              <w:overflowPunct w:val="0"/>
              <w:textAlignment w:val="baseline"/>
              <w:rPr>
                <w:szCs w:val="24"/>
                <w:lang w:eastAsia="lt-LT"/>
              </w:rPr>
            </w:pPr>
            <w:r>
              <w:rPr>
                <w:szCs w:val="24"/>
                <w:lang w:eastAsia="lt-LT"/>
              </w:rPr>
              <w:t>8.</w:t>
            </w:r>
            <w:r w:rsidR="00954F6E">
              <w:rPr>
                <w:szCs w:val="24"/>
                <w:lang w:eastAsia="lt-LT"/>
              </w:rPr>
              <w:t xml:space="preserve">4.2.6. Baigta gimnazijos aikštyno </w:t>
            </w:r>
            <w:r w:rsidR="007307D9">
              <w:rPr>
                <w:szCs w:val="24"/>
                <w:lang w:eastAsia="lt-LT"/>
              </w:rPr>
              <w:t>rekonstrukcija.</w:t>
            </w:r>
          </w:p>
          <w:p w14:paraId="410AA4C7" w14:textId="5F7CD955" w:rsidR="007307D9" w:rsidRDefault="007307D9" w:rsidP="00037247">
            <w:pPr>
              <w:tabs>
                <w:tab w:val="left" w:pos="1026"/>
              </w:tabs>
              <w:overflowPunct w:val="0"/>
              <w:textAlignment w:val="baseline"/>
              <w:rPr>
                <w:color w:val="000000"/>
                <w:szCs w:val="24"/>
              </w:rPr>
            </w:pPr>
            <w:r>
              <w:rPr>
                <w:szCs w:val="24"/>
                <w:lang w:eastAsia="lt-LT"/>
              </w:rPr>
              <w:t xml:space="preserve">8.4.2.7. </w:t>
            </w:r>
            <w:r w:rsidR="00B4016B">
              <w:rPr>
                <w:szCs w:val="24"/>
                <w:lang w:eastAsia="lt-LT"/>
              </w:rPr>
              <w:t xml:space="preserve">Gimnazijos </w:t>
            </w:r>
            <w:r w:rsidR="00037247">
              <w:rPr>
                <w:color w:val="000000"/>
                <w:szCs w:val="24"/>
              </w:rPr>
              <w:t>interneto</w:t>
            </w:r>
            <w:r w:rsidR="00B4016B" w:rsidRPr="00B4016B">
              <w:rPr>
                <w:color w:val="000000"/>
                <w:szCs w:val="24"/>
              </w:rPr>
              <w:t xml:space="preserve"> svetainėje </w:t>
            </w:r>
            <w:r w:rsidR="00037247">
              <w:rPr>
                <w:color w:val="000000"/>
                <w:szCs w:val="24"/>
              </w:rPr>
              <w:t>patalpinta</w:t>
            </w:r>
            <w:r w:rsidR="00B4016B" w:rsidRPr="00B4016B">
              <w:rPr>
                <w:color w:val="000000"/>
                <w:szCs w:val="24"/>
              </w:rPr>
              <w:t xml:space="preserve"> ir </w:t>
            </w:r>
            <w:r w:rsidR="00037247">
              <w:rPr>
                <w:color w:val="000000"/>
                <w:szCs w:val="24"/>
              </w:rPr>
              <w:t xml:space="preserve">sistemingai </w:t>
            </w:r>
            <w:r w:rsidR="00B4016B" w:rsidRPr="00B4016B">
              <w:rPr>
                <w:color w:val="000000"/>
                <w:szCs w:val="24"/>
              </w:rPr>
              <w:t>atnaujinama sporto sal</w:t>
            </w:r>
            <w:r w:rsidR="00037247">
              <w:rPr>
                <w:color w:val="000000"/>
                <w:szCs w:val="24"/>
              </w:rPr>
              <w:t>ės</w:t>
            </w:r>
            <w:r w:rsidR="00B4016B" w:rsidRPr="00B4016B">
              <w:rPr>
                <w:color w:val="000000"/>
                <w:szCs w:val="24"/>
              </w:rPr>
              <w:t xml:space="preserve"> ir </w:t>
            </w:r>
            <w:r w:rsidR="00037247">
              <w:rPr>
                <w:color w:val="000000"/>
                <w:szCs w:val="24"/>
              </w:rPr>
              <w:t>aikštyno</w:t>
            </w:r>
            <w:r w:rsidR="00B4016B" w:rsidRPr="00B4016B">
              <w:rPr>
                <w:color w:val="000000"/>
                <w:szCs w:val="24"/>
              </w:rPr>
              <w:t xml:space="preserve"> užimtumo Google kalendoriaus informacija, užtikrin</w:t>
            </w:r>
            <w:r w:rsidR="00EF36FE">
              <w:rPr>
                <w:color w:val="000000"/>
                <w:szCs w:val="24"/>
              </w:rPr>
              <w:t>tas</w:t>
            </w:r>
            <w:r w:rsidR="00B4016B" w:rsidRPr="00B4016B">
              <w:rPr>
                <w:color w:val="000000"/>
                <w:szCs w:val="24"/>
              </w:rPr>
              <w:t xml:space="preserve"> Google kalendoriaus funkcionalumas</w:t>
            </w:r>
            <w:r w:rsidR="00037247">
              <w:rPr>
                <w:color w:val="000000"/>
                <w:szCs w:val="24"/>
              </w:rPr>
              <w:t>.</w:t>
            </w:r>
          </w:p>
          <w:p w14:paraId="414A8F4E" w14:textId="4E8CD16B" w:rsidR="00037247" w:rsidRPr="00146828" w:rsidRDefault="00037247" w:rsidP="00601C20">
            <w:pPr>
              <w:tabs>
                <w:tab w:val="left" w:pos="1026"/>
              </w:tabs>
              <w:overflowPunct w:val="0"/>
              <w:textAlignment w:val="baseline"/>
              <w:rPr>
                <w:szCs w:val="24"/>
                <w:lang w:eastAsia="lt-LT"/>
              </w:rPr>
            </w:pPr>
            <w:r>
              <w:rPr>
                <w:color w:val="000000"/>
                <w:szCs w:val="24"/>
              </w:rPr>
              <w:t xml:space="preserve">8.4.2.8. </w:t>
            </w:r>
            <w:r w:rsidR="00EF36FE">
              <w:rPr>
                <w:color w:val="000000"/>
                <w:szCs w:val="24"/>
              </w:rPr>
              <w:t xml:space="preserve"> </w:t>
            </w:r>
            <w:r w:rsidR="00F07C0E" w:rsidRPr="00F07C0E">
              <w:rPr>
                <w:szCs w:val="24"/>
              </w:rPr>
              <w:t>Sudarytos galimybės Šiaulių miesto bendruomenei</w:t>
            </w:r>
            <w:r w:rsidR="00F07C0E" w:rsidRPr="00F07C0E">
              <w:t xml:space="preserve"> </w:t>
            </w:r>
            <w:r w:rsidR="00F07C0E" w:rsidRPr="00F07C0E">
              <w:rPr>
                <w:szCs w:val="24"/>
              </w:rPr>
              <w:t xml:space="preserve">nemokamai naudotis </w:t>
            </w:r>
            <w:r w:rsidR="00601C20">
              <w:rPr>
                <w:szCs w:val="24"/>
              </w:rPr>
              <w:t xml:space="preserve">gimnazijos </w:t>
            </w:r>
            <w:r w:rsidR="00F07C0E" w:rsidRPr="00F07C0E">
              <w:rPr>
                <w:szCs w:val="24"/>
              </w:rPr>
              <w:t xml:space="preserve">sporto infrastruktūra, kai ja nesinaudoja </w:t>
            </w:r>
            <w:r w:rsidR="00601C20">
              <w:rPr>
                <w:szCs w:val="24"/>
              </w:rPr>
              <w:t xml:space="preserve">gimnazijos bendruomenė, neformaliojo švietimo sporto mokyklų bendruomenės </w:t>
            </w:r>
            <w:r w:rsidR="00F07C0E" w:rsidRPr="00F07C0E">
              <w:rPr>
                <w:szCs w:val="24"/>
              </w:rPr>
              <w:t>ir (ar) nuomininkai</w:t>
            </w:r>
            <w:r w:rsidR="00601C20">
              <w:rPr>
                <w:szCs w:val="24"/>
              </w:rPr>
              <w:t>.</w:t>
            </w:r>
          </w:p>
        </w:tc>
      </w:tr>
    </w:tbl>
    <w:p w14:paraId="112089C5" w14:textId="77777777" w:rsidR="00B051A4" w:rsidRPr="00B07DD2" w:rsidRDefault="00B051A4" w:rsidP="00B051A4">
      <w:pPr>
        <w:rPr>
          <w:szCs w:val="24"/>
        </w:rPr>
      </w:pPr>
    </w:p>
    <w:p w14:paraId="285213C6" w14:textId="77777777" w:rsidR="00B051A4" w:rsidRPr="00B07DD2" w:rsidRDefault="00B051A4" w:rsidP="00B051A4">
      <w:pPr>
        <w:tabs>
          <w:tab w:val="left" w:pos="426"/>
        </w:tabs>
        <w:jc w:val="both"/>
        <w:rPr>
          <w:b/>
          <w:szCs w:val="24"/>
          <w:lang w:eastAsia="lt-LT"/>
        </w:rPr>
      </w:pPr>
      <w:r w:rsidRPr="00B07DD2">
        <w:rPr>
          <w:b/>
          <w:szCs w:val="24"/>
          <w:lang w:eastAsia="lt-LT"/>
        </w:rPr>
        <w:t>9.</w:t>
      </w:r>
      <w:r w:rsidRPr="00B07DD2">
        <w:rPr>
          <w:b/>
          <w:szCs w:val="24"/>
          <w:lang w:eastAsia="lt-LT"/>
        </w:rPr>
        <w:tab/>
        <w:t>Rizika, kuriai esant nustatytos užduotys gali būti neįvykdytos</w:t>
      </w:r>
      <w:r w:rsidRPr="00B07DD2">
        <w:rPr>
          <w:szCs w:val="24"/>
          <w:lang w:eastAsia="lt-LT"/>
        </w:rPr>
        <w:t xml:space="preserve"> </w:t>
      </w:r>
      <w:r w:rsidRPr="00B07DD2">
        <w:rPr>
          <w:b/>
          <w:szCs w:val="24"/>
          <w:lang w:eastAsia="lt-LT"/>
        </w:rPr>
        <w:t>(aplinkybės, kurios gali turėti neigiamos įtakos įvykdyti šias užduotis)</w:t>
      </w:r>
    </w:p>
    <w:p w14:paraId="6FCD5829" w14:textId="77777777" w:rsidR="00B051A4" w:rsidRPr="00B07DD2" w:rsidRDefault="00B051A4" w:rsidP="00B051A4">
      <w:pPr>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051A4" w:rsidRPr="00B07DD2" w14:paraId="51C3A4B1" w14:textId="77777777" w:rsidTr="00981E60">
        <w:tc>
          <w:tcPr>
            <w:tcW w:w="9493" w:type="dxa"/>
            <w:tcBorders>
              <w:top w:val="single" w:sz="4" w:space="0" w:color="auto"/>
              <w:left w:val="single" w:sz="4" w:space="0" w:color="auto"/>
              <w:bottom w:val="single" w:sz="4" w:space="0" w:color="auto"/>
              <w:right w:val="single" w:sz="4" w:space="0" w:color="auto"/>
            </w:tcBorders>
            <w:hideMark/>
          </w:tcPr>
          <w:p w14:paraId="33BC16CE" w14:textId="77777777" w:rsidR="00B051A4" w:rsidRPr="00B07DD2" w:rsidRDefault="00B051A4" w:rsidP="00981E60">
            <w:pPr>
              <w:jc w:val="both"/>
              <w:rPr>
                <w:szCs w:val="24"/>
                <w:lang w:eastAsia="lt-LT"/>
              </w:rPr>
            </w:pPr>
            <w:r w:rsidRPr="00B07DD2">
              <w:rPr>
                <w:szCs w:val="24"/>
                <w:lang w:eastAsia="lt-LT"/>
              </w:rPr>
              <w:t>9.1. Ekstremali situacija šalyje (karantinas, pandemija ir pan.)</w:t>
            </w:r>
          </w:p>
        </w:tc>
      </w:tr>
      <w:tr w:rsidR="00B051A4" w:rsidRPr="00B07DD2" w14:paraId="506C6DF2" w14:textId="77777777" w:rsidTr="00981E60">
        <w:tc>
          <w:tcPr>
            <w:tcW w:w="9493" w:type="dxa"/>
            <w:tcBorders>
              <w:top w:val="single" w:sz="4" w:space="0" w:color="auto"/>
              <w:left w:val="single" w:sz="4" w:space="0" w:color="auto"/>
              <w:bottom w:val="single" w:sz="4" w:space="0" w:color="auto"/>
              <w:right w:val="single" w:sz="4" w:space="0" w:color="auto"/>
            </w:tcBorders>
            <w:hideMark/>
          </w:tcPr>
          <w:p w14:paraId="5991FB8E" w14:textId="77777777" w:rsidR="00B051A4" w:rsidRPr="00B07DD2" w:rsidRDefault="00B051A4" w:rsidP="00981E60">
            <w:pPr>
              <w:jc w:val="both"/>
              <w:rPr>
                <w:szCs w:val="24"/>
                <w:lang w:eastAsia="lt-LT"/>
              </w:rPr>
            </w:pPr>
            <w:r w:rsidRPr="00B07DD2">
              <w:rPr>
                <w:szCs w:val="24"/>
                <w:lang w:eastAsia="lt-LT"/>
              </w:rPr>
              <w:t>9.2. Žmogiškieji faktoriai (nedarbingumas dėl ligos, mokinių sergamumas ir kt.).</w:t>
            </w:r>
          </w:p>
        </w:tc>
      </w:tr>
      <w:tr w:rsidR="00B051A4" w:rsidRPr="00B07DD2" w14:paraId="4CF22460" w14:textId="77777777" w:rsidTr="00981E60">
        <w:tc>
          <w:tcPr>
            <w:tcW w:w="9493" w:type="dxa"/>
            <w:tcBorders>
              <w:top w:val="single" w:sz="4" w:space="0" w:color="auto"/>
              <w:left w:val="single" w:sz="4" w:space="0" w:color="auto"/>
              <w:bottom w:val="single" w:sz="4" w:space="0" w:color="auto"/>
              <w:right w:val="single" w:sz="4" w:space="0" w:color="auto"/>
            </w:tcBorders>
            <w:hideMark/>
          </w:tcPr>
          <w:p w14:paraId="6AC2C450" w14:textId="77777777" w:rsidR="00B051A4" w:rsidRPr="00B07DD2" w:rsidRDefault="00B051A4" w:rsidP="00981E60">
            <w:pPr>
              <w:jc w:val="both"/>
              <w:rPr>
                <w:szCs w:val="24"/>
                <w:lang w:eastAsia="lt-LT"/>
              </w:rPr>
            </w:pPr>
            <w:r w:rsidRPr="00B07DD2">
              <w:rPr>
                <w:szCs w:val="24"/>
                <w:lang w:eastAsia="lt-LT"/>
              </w:rPr>
              <w:t>9.3. Negautas finansavimas.</w:t>
            </w:r>
          </w:p>
        </w:tc>
      </w:tr>
    </w:tbl>
    <w:p w14:paraId="006A65A0" w14:textId="77777777" w:rsidR="00B051A4" w:rsidRPr="00B07DD2" w:rsidRDefault="00B051A4" w:rsidP="00B051A4">
      <w:pPr>
        <w:jc w:val="center"/>
        <w:rPr>
          <w:b/>
          <w:lang w:eastAsia="lt-LT"/>
        </w:rPr>
      </w:pPr>
    </w:p>
    <w:p w14:paraId="65121003" w14:textId="77777777" w:rsidR="004E68AD" w:rsidRDefault="004E68AD" w:rsidP="004E68AD">
      <w:pPr>
        <w:tabs>
          <w:tab w:val="left" w:pos="1276"/>
          <w:tab w:val="left" w:pos="5954"/>
          <w:tab w:val="left" w:pos="8364"/>
        </w:tabs>
        <w:spacing w:line="276" w:lineRule="auto"/>
        <w:jc w:val="both"/>
        <w:rPr>
          <w:szCs w:val="24"/>
        </w:rPr>
      </w:pPr>
      <w:r>
        <w:rPr>
          <w:szCs w:val="24"/>
        </w:rPr>
        <w:t xml:space="preserve">Savivaldybės administracijos  Švietimo skyriaus siūlymas: </w:t>
      </w:r>
    </w:p>
    <w:p w14:paraId="00FD3A9B" w14:textId="77777777" w:rsidR="004E68AD" w:rsidRDefault="004E68AD" w:rsidP="004E68AD">
      <w:pPr>
        <w:tabs>
          <w:tab w:val="left" w:pos="1276"/>
          <w:tab w:val="left" w:pos="5954"/>
          <w:tab w:val="left" w:pos="8364"/>
        </w:tabs>
        <w:spacing w:line="276" w:lineRule="auto"/>
        <w:jc w:val="both"/>
        <w:rPr>
          <w:b/>
          <w:szCs w:val="24"/>
          <w:lang w:eastAsia="lt-LT"/>
        </w:rPr>
      </w:pPr>
      <w:r>
        <w:rPr>
          <w:b/>
          <w:szCs w:val="24"/>
          <w:lang w:eastAsia="lt-LT"/>
        </w:rPr>
        <w:t xml:space="preserve">Pritarti 2023 metų veiklos užduotims. </w:t>
      </w:r>
    </w:p>
    <w:p w14:paraId="012BA272" w14:textId="1FA07A08" w:rsidR="00296783" w:rsidRPr="00B07DD2" w:rsidRDefault="00296783" w:rsidP="00B051A4">
      <w:pPr>
        <w:rPr>
          <w:b/>
          <w:lang w:eastAsia="lt-LT"/>
        </w:rPr>
      </w:pPr>
    </w:p>
    <w:p w14:paraId="12FDC934" w14:textId="77777777" w:rsidR="00B051A4" w:rsidRPr="00B07DD2" w:rsidRDefault="00B051A4" w:rsidP="00B051A4">
      <w:pPr>
        <w:jc w:val="center"/>
        <w:rPr>
          <w:b/>
          <w:szCs w:val="24"/>
          <w:lang w:eastAsia="lt-LT"/>
        </w:rPr>
      </w:pPr>
      <w:r w:rsidRPr="00B07DD2">
        <w:rPr>
          <w:b/>
          <w:szCs w:val="24"/>
          <w:lang w:eastAsia="lt-LT"/>
        </w:rPr>
        <w:t>VI SKYRIUS</w:t>
      </w:r>
    </w:p>
    <w:p w14:paraId="2D1C7B8A" w14:textId="77777777" w:rsidR="00B051A4" w:rsidRPr="00B07DD2" w:rsidRDefault="00B051A4" w:rsidP="00B051A4">
      <w:pPr>
        <w:jc w:val="center"/>
        <w:rPr>
          <w:b/>
          <w:szCs w:val="24"/>
          <w:lang w:eastAsia="lt-LT"/>
        </w:rPr>
      </w:pPr>
      <w:r w:rsidRPr="00B07DD2">
        <w:rPr>
          <w:b/>
          <w:szCs w:val="24"/>
          <w:lang w:eastAsia="lt-LT"/>
        </w:rPr>
        <w:t>VERTINIMO PAGRINDIMAS IR SIŪLYMAI</w:t>
      </w:r>
    </w:p>
    <w:p w14:paraId="38BC1C56" w14:textId="77777777" w:rsidR="00B051A4" w:rsidRPr="00B07DD2" w:rsidRDefault="00B051A4" w:rsidP="00B051A4">
      <w:pPr>
        <w:jc w:val="center"/>
        <w:rPr>
          <w:lang w:eastAsia="lt-LT"/>
        </w:rPr>
      </w:pPr>
    </w:p>
    <w:p w14:paraId="2397DE1B" w14:textId="77777777" w:rsidR="00B051A4" w:rsidRPr="00B07DD2" w:rsidRDefault="00B051A4" w:rsidP="00B051A4">
      <w:pPr>
        <w:tabs>
          <w:tab w:val="right" w:leader="underscore" w:pos="9071"/>
        </w:tabs>
        <w:jc w:val="both"/>
        <w:rPr>
          <w:szCs w:val="24"/>
          <w:lang w:eastAsia="lt-LT"/>
        </w:rPr>
      </w:pPr>
      <w:r w:rsidRPr="00B07DD2">
        <w:rPr>
          <w:b/>
          <w:szCs w:val="24"/>
          <w:lang w:eastAsia="lt-LT"/>
        </w:rPr>
        <w:t>10. Įvertinimas, jo pagrindimas ir siūlymai:</w:t>
      </w:r>
      <w:r w:rsidRPr="00B07DD2">
        <w:rPr>
          <w:szCs w:val="24"/>
          <w:lang w:eastAsia="lt-LT"/>
        </w:rPr>
        <w:t xml:space="preserve"> </w:t>
      </w:r>
    </w:p>
    <w:p w14:paraId="7D0E5D11" w14:textId="33B95F7E" w:rsidR="00C1195E" w:rsidRDefault="004E68AD" w:rsidP="004E68AD">
      <w:pPr>
        <w:shd w:val="clear" w:color="auto" w:fill="FFFFFF"/>
        <w:jc w:val="both"/>
        <w:rPr>
          <w:rStyle w:val="markedcontent"/>
          <w:rFonts w:cstheme="minorHAnsi"/>
          <w:szCs w:val="24"/>
        </w:rPr>
      </w:pPr>
      <w:r>
        <w:rPr>
          <w:szCs w:val="24"/>
          <w:lang w:eastAsia="lt-LT"/>
        </w:rPr>
        <w:t xml:space="preserve">      </w:t>
      </w:r>
      <w:r w:rsidR="00C1195E" w:rsidRPr="00B73FA9">
        <w:rPr>
          <w:rStyle w:val="markedcontent"/>
          <w:rFonts w:cstheme="minorHAnsi"/>
          <w:szCs w:val="24"/>
        </w:rPr>
        <w:t>Šiaulių „Saulėtekio“ gimnazijos direktorės Jūratės Rimkuvienės 2022</w:t>
      </w:r>
      <w:r w:rsidR="00C1195E">
        <w:rPr>
          <w:rStyle w:val="markedcontent"/>
          <w:rFonts w:cstheme="minorHAnsi"/>
          <w:szCs w:val="24"/>
        </w:rPr>
        <w:t xml:space="preserve"> </w:t>
      </w:r>
      <w:r w:rsidR="00C1195E" w:rsidRPr="00B73FA9">
        <w:rPr>
          <w:rStyle w:val="markedcontent"/>
          <w:rFonts w:cstheme="minorHAnsi"/>
          <w:szCs w:val="24"/>
        </w:rPr>
        <w:t>metų veiklos užduotys įvykdytos, kai kurie sutarti vertinimo rodikliai net viršyti; pastebėta</w:t>
      </w:r>
      <w:r w:rsidR="00C1195E">
        <w:rPr>
          <w:rStyle w:val="markedcontent"/>
          <w:rFonts w:cstheme="minorHAnsi"/>
          <w:szCs w:val="24"/>
        </w:rPr>
        <w:t xml:space="preserve"> </w:t>
      </w:r>
      <w:r w:rsidR="00C1195E" w:rsidRPr="00B73FA9">
        <w:rPr>
          <w:rStyle w:val="markedcontent"/>
          <w:rFonts w:cstheme="minorHAnsi"/>
          <w:szCs w:val="24"/>
        </w:rPr>
        <w:t>pozityvių pokyčių tobulinant ugdymo procesą, modernizuojat gimnazijos aplinką, kuriant naujas</w:t>
      </w:r>
      <w:r w:rsidR="00C1195E" w:rsidRPr="00B73FA9">
        <w:rPr>
          <w:rFonts w:cstheme="minorHAnsi"/>
          <w:szCs w:val="24"/>
        </w:rPr>
        <w:t xml:space="preserve"> </w:t>
      </w:r>
      <w:r w:rsidR="00C1195E" w:rsidRPr="00B73FA9">
        <w:rPr>
          <w:rStyle w:val="markedcontent"/>
          <w:rFonts w:cstheme="minorHAnsi"/>
          <w:szCs w:val="24"/>
        </w:rPr>
        <w:t>erdves ir renovuojant senas; pasiteisina ir duoda puikių rezultatų suplanuotas gimnazijos veiklos tęstin</w:t>
      </w:r>
      <w:r w:rsidR="00C1195E">
        <w:rPr>
          <w:rStyle w:val="markedcontent"/>
          <w:rFonts w:cstheme="minorHAnsi"/>
          <w:szCs w:val="24"/>
        </w:rPr>
        <w:t>umas, kryptingumas, inovatyvumas</w:t>
      </w:r>
      <w:r w:rsidR="00C1195E" w:rsidRPr="00B73FA9">
        <w:rPr>
          <w:rStyle w:val="markedcontent"/>
          <w:rFonts w:cstheme="minorHAnsi"/>
          <w:szCs w:val="24"/>
        </w:rPr>
        <w:t>; profesionaliai koordinuotas Šiaulių</w:t>
      </w:r>
      <w:r>
        <w:rPr>
          <w:rFonts w:cstheme="minorHAnsi"/>
          <w:szCs w:val="24"/>
        </w:rPr>
        <w:t xml:space="preserve"> </w:t>
      </w:r>
      <w:r w:rsidR="00C1195E" w:rsidRPr="00B73FA9">
        <w:rPr>
          <w:rStyle w:val="markedcontent"/>
          <w:rFonts w:cstheme="minorHAnsi"/>
          <w:szCs w:val="24"/>
        </w:rPr>
        <w:t>„Saulėtekio“ gimnazijos ir Suaugusiųjų</w:t>
      </w:r>
      <w:r w:rsidR="00C1195E" w:rsidRPr="00B73FA9">
        <w:rPr>
          <w:rFonts w:cstheme="minorHAnsi"/>
          <w:szCs w:val="24"/>
        </w:rPr>
        <w:t xml:space="preserve"> </w:t>
      </w:r>
      <w:r w:rsidR="00C1195E" w:rsidRPr="00B73FA9">
        <w:rPr>
          <w:rStyle w:val="markedcontent"/>
          <w:rFonts w:cstheme="minorHAnsi"/>
          <w:szCs w:val="24"/>
        </w:rPr>
        <w:t>mokyklos reorganizacijos procesas; pasirinkta strategija pelnytai pateisina ir</w:t>
      </w:r>
      <w:r w:rsidR="00C1195E" w:rsidRPr="00B73FA9">
        <w:rPr>
          <w:rFonts w:cstheme="minorHAnsi"/>
          <w:szCs w:val="24"/>
        </w:rPr>
        <w:t xml:space="preserve"> </w:t>
      </w:r>
      <w:r w:rsidR="00C1195E" w:rsidRPr="00B73FA9">
        <w:rPr>
          <w:rStyle w:val="markedcontent"/>
          <w:rFonts w:cstheme="minorHAnsi"/>
          <w:szCs w:val="24"/>
        </w:rPr>
        <w:t>pranoksta švietimo bendruomenės lūkesčius.</w:t>
      </w:r>
    </w:p>
    <w:p w14:paraId="307462C6" w14:textId="70B86F27" w:rsidR="004E68AD" w:rsidRPr="00B73FA9" w:rsidRDefault="004E68AD" w:rsidP="004E68AD">
      <w:pPr>
        <w:shd w:val="clear" w:color="auto" w:fill="FFFFFF"/>
        <w:jc w:val="both"/>
        <w:rPr>
          <w:rStyle w:val="markedcontent"/>
          <w:rFonts w:cstheme="minorHAnsi"/>
          <w:szCs w:val="24"/>
        </w:rPr>
      </w:pPr>
      <w:r>
        <w:rPr>
          <w:rStyle w:val="markedcontent"/>
          <w:rFonts w:cstheme="minorHAnsi"/>
          <w:szCs w:val="24"/>
        </w:rPr>
        <w:lastRenderedPageBreak/>
        <w:t xml:space="preserve">     Siūlome </w:t>
      </w:r>
      <w:r w:rsidRPr="00B73FA9">
        <w:rPr>
          <w:rStyle w:val="markedcontent"/>
          <w:rFonts w:cstheme="minorHAnsi"/>
          <w:szCs w:val="24"/>
        </w:rPr>
        <w:t>Šiaulių „Saulėtekio“ gimnazijos direktorės Jūratės Rimkuvienės</w:t>
      </w:r>
      <w:r>
        <w:rPr>
          <w:rStyle w:val="markedcontent"/>
          <w:rFonts w:cstheme="minorHAnsi"/>
          <w:szCs w:val="24"/>
        </w:rPr>
        <w:t xml:space="preserve"> 2022 m. veiklą vertinti labai gerai. </w:t>
      </w:r>
    </w:p>
    <w:p w14:paraId="35A6E9C2" w14:textId="4617E64F" w:rsidR="00C1195E" w:rsidRDefault="006E0BEF" w:rsidP="004E68AD">
      <w:pPr>
        <w:jc w:val="both"/>
        <w:rPr>
          <w:szCs w:val="24"/>
          <w:lang w:eastAsia="lt-LT"/>
        </w:rPr>
      </w:pPr>
      <w:r w:rsidRPr="00B07DD2">
        <w:rPr>
          <w:szCs w:val="24"/>
          <w:lang w:eastAsia="lt-LT"/>
        </w:rPr>
        <w:t xml:space="preserve">      </w:t>
      </w:r>
    </w:p>
    <w:p w14:paraId="62838040" w14:textId="6868F5AE" w:rsidR="00B051A4" w:rsidRPr="00B07DD2" w:rsidRDefault="004E68AD" w:rsidP="00B051A4">
      <w:pPr>
        <w:jc w:val="both"/>
        <w:rPr>
          <w:szCs w:val="24"/>
          <w:lang w:eastAsia="lt-LT"/>
        </w:rPr>
      </w:pPr>
      <w:r>
        <w:rPr>
          <w:szCs w:val="24"/>
          <w:lang w:eastAsia="lt-LT"/>
        </w:rPr>
        <w:t xml:space="preserve">Šiaulių „Saulėtekio“ gimnazijos tarybos             _________                    Diana Grinienė  </w:t>
      </w:r>
      <w:r w:rsidR="00B051A4" w:rsidRPr="00B07DD2">
        <w:rPr>
          <w:szCs w:val="24"/>
          <w:lang w:eastAsia="lt-LT"/>
        </w:rPr>
        <w:t>202</w:t>
      </w:r>
      <w:r w:rsidR="00296783">
        <w:rPr>
          <w:szCs w:val="24"/>
          <w:lang w:eastAsia="lt-LT"/>
        </w:rPr>
        <w:t>3</w:t>
      </w:r>
      <w:r w:rsidR="00B051A4" w:rsidRPr="00B07DD2">
        <w:rPr>
          <w:szCs w:val="24"/>
          <w:lang w:eastAsia="lt-LT"/>
        </w:rPr>
        <w:t>-02-0</w:t>
      </w:r>
      <w:r w:rsidR="00296783">
        <w:rPr>
          <w:szCs w:val="24"/>
          <w:lang w:eastAsia="lt-LT"/>
        </w:rPr>
        <w:t>2</w:t>
      </w:r>
    </w:p>
    <w:p w14:paraId="69DBF462" w14:textId="4FA23248" w:rsidR="00B051A4" w:rsidRPr="00B07DD2" w:rsidRDefault="004E68AD" w:rsidP="00B051A4">
      <w:pPr>
        <w:tabs>
          <w:tab w:val="left" w:pos="4253"/>
          <w:tab w:val="left" w:pos="6946"/>
        </w:tabs>
        <w:jc w:val="both"/>
        <w:rPr>
          <w:szCs w:val="24"/>
          <w:lang w:eastAsia="lt-LT"/>
        </w:rPr>
      </w:pPr>
      <w:r w:rsidRPr="00B07DD2">
        <w:rPr>
          <w:szCs w:val="24"/>
          <w:lang w:eastAsia="lt-LT"/>
        </w:rPr>
        <w:t>pirmin</w:t>
      </w:r>
      <w:r>
        <w:rPr>
          <w:szCs w:val="24"/>
          <w:lang w:eastAsia="lt-LT"/>
        </w:rPr>
        <w:t>inkė</w:t>
      </w:r>
      <w:r w:rsidR="00B051A4" w:rsidRPr="00B07DD2">
        <w:rPr>
          <w:color w:val="000000" w:themeColor="text1"/>
          <w:szCs w:val="24"/>
          <w:lang w:eastAsia="lt-LT"/>
        </w:rPr>
        <w:t xml:space="preserve">                                   </w:t>
      </w:r>
      <w:r>
        <w:rPr>
          <w:color w:val="000000" w:themeColor="text1"/>
          <w:szCs w:val="24"/>
          <w:lang w:eastAsia="lt-LT"/>
        </w:rPr>
        <w:t xml:space="preserve">                           </w:t>
      </w:r>
      <w:r w:rsidR="00B051A4" w:rsidRPr="00B07DD2">
        <w:rPr>
          <w:color w:val="000000" w:themeColor="text1"/>
          <w:szCs w:val="24"/>
          <w:lang w:eastAsia="lt-LT"/>
        </w:rPr>
        <w:t>(parašas)</w:t>
      </w:r>
    </w:p>
    <w:p w14:paraId="363B4B57" w14:textId="77777777" w:rsidR="00B051A4" w:rsidRPr="00B07DD2" w:rsidRDefault="00B051A4" w:rsidP="00B051A4">
      <w:pPr>
        <w:tabs>
          <w:tab w:val="left" w:pos="4253"/>
          <w:tab w:val="left" w:pos="6946"/>
        </w:tabs>
        <w:jc w:val="both"/>
        <w:rPr>
          <w:szCs w:val="24"/>
          <w:lang w:eastAsia="lt-LT"/>
        </w:rPr>
      </w:pPr>
    </w:p>
    <w:p w14:paraId="1BC60620" w14:textId="77777777" w:rsidR="00B051A4" w:rsidRPr="00B07DD2" w:rsidRDefault="00B051A4" w:rsidP="00B051A4">
      <w:pPr>
        <w:tabs>
          <w:tab w:val="right" w:leader="underscore" w:pos="9071"/>
        </w:tabs>
        <w:jc w:val="both"/>
        <w:rPr>
          <w:color w:val="000000"/>
          <w:szCs w:val="24"/>
        </w:rPr>
      </w:pPr>
      <w:r w:rsidRPr="00B07DD2">
        <w:rPr>
          <w:b/>
          <w:szCs w:val="24"/>
          <w:lang w:eastAsia="lt-LT"/>
        </w:rPr>
        <w:t>11. Įvertinimas, jo pagrindimas ir siūlymai:</w:t>
      </w:r>
      <w:r w:rsidRPr="00B07DD2">
        <w:rPr>
          <w:szCs w:val="24"/>
          <w:lang w:eastAsia="lt-LT"/>
        </w:rPr>
        <w:t xml:space="preserve"> </w:t>
      </w:r>
    </w:p>
    <w:p w14:paraId="28450A4D" w14:textId="5C23CB77" w:rsidR="00242B86" w:rsidRPr="00EA1768" w:rsidRDefault="004E68AD" w:rsidP="00EA1768">
      <w:pPr>
        <w:jc w:val="both"/>
        <w:rPr>
          <w:szCs w:val="24"/>
        </w:rPr>
      </w:pPr>
      <w:r>
        <w:rPr>
          <w:szCs w:val="24"/>
          <w:lang w:eastAsia="lt-LT"/>
        </w:rPr>
        <w:t xml:space="preserve">      Šiaulių „Saulėtekio“</w:t>
      </w:r>
      <w:r w:rsidRPr="00E34952">
        <w:rPr>
          <w:szCs w:val="24"/>
          <w:lang w:eastAsia="lt-LT"/>
        </w:rPr>
        <w:t xml:space="preserve"> gimnazijos direk</w:t>
      </w:r>
      <w:r>
        <w:rPr>
          <w:szCs w:val="24"/>
          <w:lang w:eastAsia="lt-LT"/>
        </w:rPr>
        <w:t>torės Jūratės Rimkuvienės 2022</w:t>
      </w:r>
      <w:r w:rsidRPr="00853D0B">
        <w:rPr>
          <w:szCs w:val="24"/>
          <w:lang w:eastAsia="lt-LT"/>
        </w:rPr>
        <w:t xml:space="preserve"> metų veiklos užduotys įvykdytos</w:t>
      </w:r>
      <w:r>
        <w:rPr>
          <w:szCs w:val="24"/>
          <w:lang w:eastAsia="lt-LT"/>
        </w:rPr>
        <w:t xml:space="preserve"> </w:t>
      </w:r>
      <w:r>
        <w:rPr>
          <w:bCs/>
          <w:szCs w:val="24"/>
        </w:rPr>
        <w:t xml:space="preserve">laiku ir viršyti </w:t>
      </w:r>
      <w:r w:rsidRPr="00121A2E">
        <w:rPr>
          <w:bCs/>
          <w:szCs w:val="24"/>
        </w:rPr>
        <w:t>sutartiniai vertinimo rodikliai, atliktos užduotys, orientuotos į įstaigos veiklos pokytį ar proceso tobulinimą, įdiegti kokybės valdymo metodai,</w:t>
      </w:r>
      <w:r>
        <w:rPr>
          <w:bCs/>
          <w:szCs w:val="24"/>
        </w:rPr>
        <w:t xml:space="preserve"> puikiai atliktos</w:t>
      </w:r>
      <w:r w:rsidRPr="00121A2E">
        <w:rPr>
          <w:bCs/>
          <w:szCs w:val="24"/>
        </w:rPr>
        <w:t xml:space="preserve"> pareigyb</w:t>
      </w:r>
      <w:r>
        <w:rPr>
          <w:bCs/>
          <w:szCs w:val="24"/>
        </w:rPr>
        <w:t>ės aprašyme nustatytas funkcijo</w:t>
      </w:r>
      <w:r w:rsidRPr="00121A2E">
        <w:rPr>
          <w:bCs/>
          <w:szCs w:val="24"/>
        </w:rPr>
        <w:t>s</w:t>
      </w:r>
      <w:r>
        <w:rPr>
          <w:bCs/>
          <w:szCs w:val="24"/>
        </w:rPr>
        <w:t xml:space="preserve">: profesionaliai koordinuota ir įvykdyta </w:t>
      </w:r>
      <w:r w:rsidR="00D242E4" w:rsidRPr="00242B86">
        <w:rPr>
          <w:szCs w:val="24"/>
        </w:rPr>
        <w:t>Šiaulių „Saulėtekio“ gimnazijos ir Šiaulių suaugusiųjų mokyklos reorganizacija</w:t>
      </w:r>
      <w:r>
        <w:rPr>
          <w:color w:val="000000" w:themeColor="text1"/>
          <w:szCs w:val="24"/>
        </w:rPr>
        <w:t>; pradėtos teikti nuotolinio</w:t>
      </w:r>
      <w:r w:rsidR="00D242E4" w:rsidRPr="00242B86">
        <w:rPr>
          <w:color w:val="000000" w:themeColor="text1"/>
          <w:szCs w:val="24"/>
        </w:rPr>
        <w:t xml:space="preserve"> </w:t>
      </w:r>
      <w:r w:rsidRPr="00242B86">
        <w:rPr>
          <w:szCs w:val="24"/>
        </w:rPr>
        <w:t>moky</w:t>
      </w:r>
      <w:r>
        <w:rPr>
          <w:szCs w:val="24"/>
        </w:rPr>
        <w:t xml:space="preserve">mo paslaugos </w:t>
      </w:r>
      <w:r w:rsidRPr="00242B86">
        <w:rPr>
          <w:szCs w:val="24"/>
        </w:rPr>
        <w:t>besimokantiems pagal suaugusiųjų mokymo</w:t>
      </w:r>
      <w:r w:rsidR="00EA1768">
        <w:rPr>
          <w:szCs w:val="24"/>
        </w:rPr>
        <w:t xml:space="preserve"> programas; </w:t>
      </w:r>
      <w:r w:rsidR="00EA1768">
        <w:rPr>
          <w:color w:val="000000"/>
          <w:szCs w:val="24"/>
        </w:rPr>
        <w:t xml:space="preserve">2,43 proc. </w:t>
      </w:r>
      <w:r w:rsidR="00EA1768">
        <w:rPr>
          <w:szCs w:val="24"/>
        </w:rPr>
        <w:t>p</w:t>
      </w:r>
      <w:r w:rsidR="00EA1768" w:rsidRPr="00242B86">
        <w:t>adidėjo</w:t>
      </w:r>
      <w:r w:rsidR="00EA1768" w:rsidRPr="00242B86">
        <w:rPr>
          <w:color w:val="000000"/>
          <w:szCs w:val="24"/>
        </w:rPr>
        <w:t xml:space="preserve"> mokinių, padariusių ugdymo(</w:t>
      </w:r>
      <w:proofErr w:type="spellStart"/>
      <w:r w:rsidR="00EA1768" w:rsidRPr="00242B86">
        <w:rPr>
          <w:color w:val="000000"/>
          <w:szCs w:val="24"/>
        </w:rPr>
        <w:t>si</w:t>
      </w:r>
      <w:proofErr w:type="spellEnd"/>
      <w:r w:rsidR="00EA1768" w:rsidRPr="00242B86">
        <w:rPr>
          <w:color w:val="000000"/>
          <w:szCs w:val="24"/>
        </w:rPr>
        <w:t>) pažangą dalis</w:t>
      </w:r>
      <w:r w:rsidR="00EA1768">
        <w:rPr>
          <w:color w:val="000000"/>
          <w:szCs w:val="24"/>
        </w:rPr>
        <w:t xml:space="preserve">; sumažėjo II </w:t>
      </w:r>
      <w:proofErr w:type="spellStart"/>
      <w:r w:rsidR="00EA1768">
        <w:rPr>
          <w:color w:val="000000"/>
          <w:szCs w:val="24"/>
        </w:rPr>
        <w:t>gimn</w:t>
      </w:r>
      <w:proofErr w:type="spellEnd"/>
      <w:r w:rsidR="00EA1768">
        <w:rPr>
          <w:color w:val="000000"/>
          <w:szCs w:val="24"/>
        </w:rPr>
        <w:t xml:space="preserve">. klasių mokinių </w:t>
      </w:r>
      <w:r w:rsidR="00EA1768" w:rsidRPr="00242B86">
        <w:rPr>
          <w:szCs w:val="24"/>
          <w:lang w:eastAsia="lt-LT"/>
        </w:rPr>
        <w:t>gavusių nepatenkinamus lietuvių kalbos ir literatūros</w:t>
      </w:r>
      <w:r w:rsidR="00EA1768" w:rsidRPr="00242B86">
        <w:rPr>
          <w:szCs w:val="24"/>
        </w:rPr>
        <w:t xml:space="preserve"> </w:t>
      </w:r>
      <w:r w:rsidR="00EA1768" w:rsidRPr="00242B86">
        <w:rPr>
          <w:szCs w:val="24"/>
          <w:lang w:eastAsia="lt-LT"/>
        </w:rPr>
        <w:t>pagrindinio ugdymo pasiekimų patikrinimo įvertinimus, skaičius</w:t>
      </w:r>
      <w:r w:rsidR="00EA1768">
        <w:rPr>
          <w:szCs w:val="24"/>
          <w:lang w:eastAsia="lt-LT"/>
        </w:rPr>
        <w:t xml:space="preserve">; įkurtos 6 mokinių </w:t>
      </w:r>
      <w:r w:rsidR="00EA1768">
        <w:t xml:space="preserve">mokomosios </w:t>
      </w:r>
      <w:r w:rsidR="00EA1768" w:rsidRPr="00242B86">
        <w:t>bendrovės</w:t>
      </w:r>
      <w:r w:rsidR="00EA1768">
        <w:t xml:space="preserve">. </w:t>
      </w:r>
      <w:r w:rsidR="00D242E4" w:rsidRPr="00242B86">
        <w:rPr>
          <w:szCs w:val="24"/>
          <w:lang w:eastAsia="lt-LT"/>
        </w:rPr>
        <w:t xml:space="preserve">Gimnazijos ekstranete veikiančioje Nuotolinio mokymo sistemoje, paremtoje </w:t>
      </w:r>
      <w:proofErr w:type="spellStart"/>
      <w:r w:rsidR="00D242E4" w:rsidRPr="00242B86">
        <w:rPr>
          <w:i/>
          <w:szCs w:val="24"/>
          <w:lang w:eastAsia="lt-LT"/>
        </w:rPr>
        <w:t>Moodle</w:t>
      </w:r>
      <w:proofErr w:type="spellEnd"/>
      <w:r w:rsidR="00D242E4" w:rsidRPr="00242B86">
        <w:rPr>
          <w:szCs w:val="24"/>
          <w:lang w:eastAsia="lt-LT"/>
        </w:rPr>
        <w:t xml:space="preserve"> platformos pagrindu, sukurti nauji matematikos, </w:t>
      </w:r>
      <w:r w:rsidR="00EA1768">
        <w:rPr>
          <w:szCs w:val="24"/>
          <w:lang w:eastAsia="lt-LT"/>
        </w:rPr>
        <w:t>lietuvių ir anglų kalbų</w:t>
      </w:r>
      <w:r w:rsidR="00D242E4" w:rsidRPr="00242B86">
        <w:rPr>
          <w:szCs w:val="24"/>
          <w:lang w:eastAsia="lt-LT"/>
        </w:rPr>
        <w:t xml:space="preserve"> virtualūs </w:t>
      </w:r>
      <w:r w:rsidR="00D242E4" w:rsidRPr="00242B86">
        <w:rPr>
          <w:szCs w:val="24"/>
        </w:rPr>
        <w:t xml:space="preserve">kartojimo ir pasiruošimo VBE </w:t>
      </w:r>
      <w:r w:rsidR="00D242E4" w:rsidRPr="00242B86">
        <w:rPr>
          <w:szCs w:val="24"/>
          <w:lang w:eastAsia="lt-LT"/>
        </w:rPr>
        <w:t>kursai.</w:t>
      </w:r>
      <w:r w:rsidR="00EA1768">
        <w:rPr>
          <w:szCs w:val="24"/>
          <w:lang w:eastAsia="lt-LT"/>
        </w:rPr>
        <w:t xml:space="preserve"> Visi p</w:t>
      </w:r>
      <w:r w:rsidR="00EA1768">
        <w:rPr>
          <w:szCs w:val="24"/>
        </w:rPr>
        <w:t xml:space="preserve">edagogai ugdymo procese </w:t>
      </w:r>
      <w:r w:rsidR="00D242E4" w:rsidRPr="00242B86">
        <w:t>naudojo skaitmenines mokymosi aplinkas</w:t>
      </w:r>
      <w:r w:rsidR="00242B86" w:rsidRPr="00242B86">
        <w:t>.</w:t>
      </w:r>
      <w:r w:rsidR="00EA1768">
        <w:t xml:space="preserve"> </w:t>
      </w:r>
    </w:p>
    <w:p w14:paraId="3BA4427D" w14:textId="2338B6E3" w:rsidR="00EA1768" w:rsidRDefault="00EA1768" w:rsidP="00EA1768">
      <w:pPr>
        <w:jc w:val="both"/>
      </w:pPr>
      <w:r>
        <w:t xml:space="preserve">      2022 m. g</w:t>
      </w:r>
      <w:r w:rsidR="00242B86" w:rsidRPr="00242B86">
        <w:t xml:space="preserve">imnazija </w:t>
      </w:r>
      <w:r>
        <w:t xml:space="preserve">vykdė projektą „Kokybės krepšelis“ – </w:t>
      </w:r>
      <w:r>
        <w:rPr>
          <w:szCs w:val="24"/>
        </w:rPr>
        <w:t>į</w:t>
      </w:r>
      <w:r w:rsidR="00D242E4" w:rsidRPr="00242B86">
        <w:rPr>
          <w:szCs w:val="24"/>
        </w:rPr>
        <w:t>kurta nauja STEAM (biologijos) laboratorija</w:t>
      </w:r>
      <w:r>
        <w:rPr>
          <w:szCs w:val="24"/>
        </w:rPr>
        <w:t>; tobulintos</w:t>
      </w:r>
      <w:r w:rsidR="00242B86" w:rsidRPr="00242B86">
        <w:rPr>
          <w:szCs w:val="24"/>
        </w:rPr>
        <w:t xml:space="preserve"> mokytojų profesinės kompetencijos, orientuotos į S</w:t>
      </w:r>
      <w:r>
        <w:rPr>
          <w:szCs w:val="24"/>
        </w:rPr>
        <w:t xml:space="preserve">TEAM integravimą ugdymo procese; </w:t>
      </w:r>
      <w:r>
        <w:rPr>
          <w:szCs w:val="24"/>
          <w:lang w:eastAsia="lt-LT"/>
        </w:rPr>
        <w:t xml:space="preserve"> o</w:t>
      </w:r>
      <w:r>
        <w:rPr>
          <w:szCs w:val="24"/>
        </w:rPr>
        <w:t xml:space="preserve">rganizuotos 6 </w:t>
      </w:r>
      <w:proofErr w:type="spellStart"/>
      <w:r>
        <w:rPr>
          <w:szCs w:val="24"/>
        </w:rPr>
        <w:t>patyriminės</w:t>
      </w:r>
      <w:proofErr w:type="spellEnd"/>
      <w:r>
        <w:rPr>
          <w:szCs w:val="24"/>
        </w:rPr>
        <w:t>-</w:t>
      </w:r>
      <w:r w:rsidR="00242B86" w:rsidRPr="00242B86">
        <w:rPr>
          <w:szCs w:val="24"/>
        </w:rPr>
        <w:t>projektinės „Jaunojo tyrėjo dienų“ veiklos</w:t>
      </w:r>
      <w:r>
        <w:rPr>
          <w:szCs w:val="24"/>
        </w:rPr>
        <w:t xml:space="preserve"> miesto progimnazijų mokiniams. </w:t>
      </w:r>
    </w:p>
    <w:p w14:paraId="0E5B39BA" w14:textId="77777777" w:rsidR="006828C7" w:rsidRDefault="006828C7" w:rsidP="00EA1768">
      <w:pPr>
        <w:jc w:val="both"/>
        <w:rPr>
          <w:rFonts w:ascii="Calibri" w:hAnsi="Calibri" w:cs="Calibri"/>
          <w:sz w:val="22"/>
          <w:szCs w:val="22"/>
        </w:rPr>
      </w:pPr>
    </w:p>
    <w:p w14:paraId="5CC24EB7" w14:textId="77777777" w:rsidR="006828C7" w:rsidRDefault="006828C7" w:rsidP="006828C7"/>
    <w:p w14:paraId="5FB7A823" w14:textId="77777777" w:rsidR="00EA1768" w:rsidRPr="005807B7" w:rsidRDefault="00EA1768" w:rsidP="00EA1768">
      <w:pPr>
        <w:tabs>
          <w:tab w:val="left" w:pos="1276"/>
          <w:tab w:val="left" w:pos="5954"/>
          <w:tab w:val="left" w:pos="8364"/>
        </w:tabs>
        <w:jc w:val="both"/>
        <w:rPr>
          <w:szCs w:val="24"/>
          <w:lang w:eastAsia="lt-LT"/>
        </w:rPr>
      </w:pPr>
      <w:r w:rsidRPr="005807B7">
        <w:rPr>
          <w:szCs w:val="24"/>
          <w:lang w:eastAsia="lt-LT"/>
        </w:rPr>
        <w:t>Šiaulių miesto savivaldybės administrac</w:t>
      </w:r>
      <w:r>
        <w:rPr>
          <w:szCs w:val="24"/>
          <w:lang w:eastAsia="lt-LT"/>
        </w:rPr>
        <w:t xml:space="preserve">ijos      ______________    </w:t>
      </w:r>
      <w:r w:rsidRPr="005807B7">
        <w:rPr>
          <w:szCs w:val="24"/>
          <w:lang w:eastAsia="lt-LT"/>
        </w:rPr>
        <w:t xml:space="preserve">Edita Minkuvienė   </w:t>
      </w:r>
      <w:r>
        <w:rPr>
          <w:szCs w:val="24"/>
          <w:lang w:eastAsia="lt-LT"/>
        </w:rPr>
        <w:t>2023-02-15</w:t>
      </w:r>
    </w:p>
    <w:p w14:paraId="23BA261A" w14:textId="77777777" w:rsidR="00EA1768" w:rsidRDefault="00EA1768" w:rsidP="00EA1768">
      <w:pPr>
        <w:tabs>
          <w:tab w:val="left" w:pos="1276"/>
          <w:tab w:val="left" w:pos="5954"/>
          <w:tab w:val="left" w:pos="8364"/>
        </w:tabs>
        <w:jc w:val="both"/>
        <w:rPr>
          <w:szCs w:val="24"/>
          <w:lang w:eastAsia="lt-LT"/>
        </w:rPr>
      </w:pPr>
      <w:r w:rsidRPr="005807B7">
        <w:rPr>
          <w:szCs w:val="24"/>
          <w:lang w:eastAsia="lt-LT"/>
        </w:rPr>
        <w:t>Švietimo skyriaus vedėja</w:t>
      </w:r>
      <w:r>
        <w:rPr>
          <w:szCs w:val="24"/>
          <w:lang w:eastAsia="lt-LT"/>
        </w:rPr>
        <w:t xml:space="preserve">                                           </w:t>
      </w:r>
      <w:r w:rsidRPr="00CA78FB">
        <w:rPr>
          <w:lang w:eastAsia="lt-LT"/>
        </w:rPr>
        <w:t>(parašas)</w:t>
      </w:r>
      <w:r>
        <w:rPr>
          <w:szCs w:val="24"/>
          <w:lang w:eastAsia="lt-LT"/>
        </w:rPr>
        <w:tab/>
        <w:t xml:space="preserve">    </w:t>
      </w:r>
    </w:p>
    <w:p w14:paraId="37546FB0" w14:textId="77777777" w:rsidR="00EA1768" w:rsidRPr="00E3287E" w:rsidRDefault="00EA1768" w:rsidP="00EA1768">
      <w:pPr>
        <w:tabs>
          <w:tab w:val="left" w:pos="6237"/>
          <w:tab w:val="right" w:pos="8306"/>
        </w:tabs>
        <w:ind w:firstLine="567"/>
        <w:rPr>
          <w:color w:val="000000"/>
          <w:szCs w:val="24"/>
        </w:rPr>
      </w:pPr>
    </w:p>
    <w:p w14:paraId="3D4D8E47" w14:textId="77777777" w:rsidR="00EA1768" w:rsidRPr="00E3287E" w:rsidRDefault="00EA1768" w:rsidP="00EA1768">
      <w:pPr>
        <w:tabs>
          <w:tab w:val="right" w:leader="underscore" w:pos="9071"/>
        </w:tabs>
        <w:ind w:firstLine="567"/>
        <w:jc w:val="both"/>
        <w:rPr>
          <w:szCs w:val="24"/>
          <w:lang w:eastAsia="lt-LT"/>
        </w:rPr>
      </w:pPr>
    </w:p>
    <w:p w14:paraId="6357FD60" w14:textId="77777777" w:rsidR="00EA1768" w:rsidRDefault="00EA1768" w:rsidP="00EA1768">
      <w:pPr>
        <w:tabs>
          <w:tab w:val="left" w:pos="4253"/>
          <w:tab w:val="left" w:pos="6946"/>
        </w:tabs>
        <w:jc w:val="both"/>
        <w:rPr>
          <w:szCs w:val="24"/>
          <w:lang w:eastAsia="lt-LT"/>
        </w:rPr>
      </w:pPr>
      <w:r w:rsidRPr="006878D3">
        <w:rPr>
          <w:szCs w:val="24"/>
          <w:lang w:eastAsia="lt-LT"/>
        </w:rPr>
        <w:t xml:space="preserve">Savivaldybės meras            </w:t>
      </w:r>
      <w:r>
        <w:rPr>
          <w:szCs w:val="24"/>
          <w:lang w:eastAsia="lt-LT"/>
        </w:rPr>
        <w:t xml:space="preserve">                        _____________               Artūras Visockas     2023</w:t>
      </w:r>
      <w:r w:rsidRPr="006878D3">
        <w:rPr>
          <w:szCs w:val="24"/>
          <w:lang w:eastAsia="lt-LT"/>
        </w:rPr>
        <w:t>-</w:t>
      </w:r>
      <w:r>
        <w:rPr>
          <w:szCs w:val="24"/>
          <w:lang w:eastAsia="lt-LT"/>
        </w:rPr>
        <w:t>02-15</w:t>
      </w:r>
    </w:p>
    <w:p w14:paraId="41A045EF" w14:textId="77777777" w:rsidR="00EA1768" w:rsidRDefault="00EA1768" w:rsidP="00EA1768">
      <w:pPr>
        <w:tabs>
          <w:tab w:val="left" w:pos="6237"/>
          <w:tab w:val="right" w:pos="8306"/>
        </w:tabs>
        <w:ind w:firstLine="567"/>
        <w:rPr>
          <w:color w:val="000000"/>
          <w:szCs w:val="24"/>
        </w:rPr>
      </w:pPr>
      <w:r>
        <w:rPr>
          <w:lang w:eastAsia="lt-LT"/>
        </w:rPr>
        <w:t xml:space="preserve">                                                                 </w:t>
      </w:r>
      <w:r w:rsidRPr="00CA78FB">
        <w:rPr>
          <w:lang w:eastAsia="lt-LT"/>
        </w:rPr>
        <w:t>(parašas)</w:t>
      </w:r>
    </w:p>
    <w:p w14:paraId="3CA7B78B" w14:textId="77777777" w:rsidR="00EA1768" w:rsidRDefault="00EA1768" w:rsidP="00EA1768">
      <w:pPr>
        <w:tabs>
          <w:tab w:val="left" w:pos="6237"/>
          <w:tab w:val="right" w:pos="8306"/>
        </w:tabs>
        <w:ind w:firstLine="567"/>
        <w:rPr>
          <w:color w:val="000000"/>
          <w:szCs w:val="24"/>
        </w:rPr>
      </w:pPr>
    </w:p>
    <w:p w14:paraId="0939218C" w14:textId="77777777" w:rsidR="00EA1768" w:rsidRDefault="00EA1768" w:rsidP="00EA1768">
      <w:pPr>
        <w:tabs>
          <w:tab w:val="left" w:pos="6237"/>
          <w:tab w:val="right" w:pos="8306"/>
        </w:tabs>
        <w:ind w:firstLine="567"/>
        <w:rPr>
          <w:color w:val="000000"/>
          <w:szCs w:val="24"/>
        </w:rPr>
      </w:pPr>
    </w:p>
    <w:p w14:paraId="6FC8A75C" w14:textId="77777777" w:rsidR="00EA1768" w:rsidRPr="00E93419" w:rsidRDefault="00EA1768" w:rsidP="00EA1768">
      <w:pPr>
        <w:tabs>
          <w:tab w:val="left" w:pos="6237"/>
          <w:tab w:val="right" w:pos="8306"/>
        </w:tabs>
        <w:rPr>
          <w:b/>
          <w:color w:val="000000"/>
          <w:szCs w:val="24"/>
        </w:rPr>
      </w:pPr>
      <w:r w:rsidRPr="00E3287E">
        <w:rPr>
          <w:color w:val="000000"/>
          <w:szCs w:val="24"/>
        </w:rPr>
        <w:t>Galutinis metų veiklos ataskaitos įvertinimas</w:t>
      </w:r>
      <w:r>
        <w:rPr>
          <w:color w:val="000000"/>
          <w:szCs w:val="24"/>
        </w:rPr>
        <w:t xml:space="preserve">                      </w:t>
      </w:r>
      <w:r w:rsidRPr="00E93419">
        <w:rPr>
          <w:b/>
          <w:color w:val="000000"/>
          <w:szCs w:val="24"/>
        </w:rPr>
        <w:t>labai gerai</w:t>
      </w:r>
    </w:p>
    <w:p w14:paraId="7FC97AC4" w14:textId="77777777" w:rsidR="00EA1768" w:rsidRPr="00E3287E" w:rsidRDefault="00EA1768" w:rsidP="00EA1768">
      <w:pPr>
        <w:tabs>
          <w:tab w:val="left" w:pos="1276"/>
          <w:tab w:val="left" w:pos="5954"/>
          <w:tab w:val="left" w:pos="8364"/>
        </w:tabs>
        <w:jc w:val="both"/>
        <w:rPr>
          <w:szCs w:val="24"/>
          <w:lang w:eastAsia="lt-LT"/>
        </w:rPr>
      </w:pPr>
    </w:p>
    <w:p w14:paraId="6F77A544" w14:textId="77777777" w:rsidR="00EA1768" w:rsidRDefault="00EA1768" w:rsidP="00EA1768">
      <w:pPr>
        <w:tabs>
          <w:tab w:val="left" w:pos="1276"/>
          <w:tab w:val="left" w:pos="5954"/>
          <w:tab w:val="left" w:pos="8364"/>
        </w:tabs>
        <w:jc w:val="both"/>
        <w:rPr>
          <w:szCs w:val="24"/>
          <w:lang w:eastAsia="lt-LT"/>
        </w:rPr>
      </w:pPr>
    </w:p>
    <w:p w14:paraId="5C0C097A" w14:textId="77777777" w:rsidR="00EA1768" w:rsidRDefault="00EA1768" w:rsidP="00EA1768">
      <w:pPr>
        <w:tabs>
          <w:tab w:val="left" w:pos="1276"/>
          <w:tab w:val="left" w:pos="5954"/>
          <w:tab w:val="left" w:pos="8364"/>
        </w:tabs>
        <w:jc w:val="both"/>
        <w:rPr>
          <w:szCs w:val="24"/>
          <w:lang w:eastAsia="lt-LT"/>
        </w:rPr>
      </w:pPr>
      <w:r w:rsidRPr="00E3287E">
        <w:rPr>
          <w:szCs w:val="24"/>
          <w:lang w:eastAsia="lt-LT"/>
        </w:rPr>
        <w:t>Susipažinau.</w:t>
      </w:r>
    </w:p>
    <w:p w14:paraId="54D47D30" w14:textId="18B67A2A" w:rsidR="00EA1768" w:rsidRPr="000D1AC2" w:rsidRDefault="00EA1768" w:rsidP="00EA1768">
      <w:pPr>
        <w:tabs>
          <w:tab w:val="left" w:pos="1276"/>
          <w:tab w:val="left" w:pos="5954"/>
          <w:tab w:val="left" w:pos="8364"/>
        </w:tabs>
        <w:jc w:val="both"/>
        <w:rPr>
          <w:szCs w:val="24"/>
          <w:lang w:eastAsia="lt-LT"/>
        </w:rPr>
      </w:pPr>
      <w:r>
        <w:rPr>
          <w:szCs w:val="24"/>
          <w:lang w:eastAsia="lt-LT"/>
        </w:rPr>
        <w:t xml:space="preserve">Šiaulių „Saulėtekio“ gimnazijos direktorė     </w:t>
      </w:r>
      <w:r w:rsidRPr="00441A30">
        <w:rPr>
          <w:szCs w:val="24"/>
          <w:lang w:eastAsia="lt-LT"/>
        </w:rPr>
        <w:t>______________</w:t>
      </w:r>
      <w:r>
        <w:rPr>
          <w:szCs w:val="24"/>
          <w:lang w:eastAsia="lt-LT"/>
        </w:rPr>
        <w:t xml:space="preserve"> Jūratė Rimkuvienė  2023-02-15</w:t>
      </w:r>
      <w:r w:rsidRPr="00E3287E">
        <w:rPr>
          <w:szCs w:val="24"/>
          <w:lang w:eastAsia="lt-LT"/>
        </w:rPr>
        <w:t xml:space="preserve">              </w:t>
      </w:r>
      <w:r>
        <w:rPr>
          <w:szCs w:val="24"/>
          <w:lang w:eastAsia="lt-LT"/>
        </w:rPr>
        <w:t xml:space="preserve">                          </w:t>
      </w:r>
      <w:r>
        <w:rPr>
          <w:sz w:val="20"/>
          <w:lang w:eastAsia="lt-LT"/>
        </w:rPr>
        <w:tab/>
        <w:t xml:space="preserve">                                                                           </w:t>
      </w:r>
      <w:r w:rsidRPr="00CA78FB">
        <w:rPr>
          <w:lang w:eastAsia="lt-LT"/>
        </w:rPr>
        <w:t>(parašas)</w:t>
      </w:r>
      <w:r>
        <w:rPr>
          <w:sz w:val="20"/>
          <w:lang w:eastAsia="lt-LT"/>
        </w:rPr>
        <w:tab/>
        <w:t xml:space="preserve"> </w:t>
      </w:r>
    </w:p>
    <w:p w14:paraId="76D37B8B" w14:textId="77777777" w:rsidR="00EA1768" w:rsidRDefault="00EA1768" w:rsidP="00EA1768">
      <w:pPr>
        <w:ind w:firstLine="567"/>
      </w:pPr>
    </w:p>
    <w:p w14:paraId="2A376CEC" w14:textId="77777777" w:rsidR="00EA1768" w:rsidRPr="00CD496C" w:rsidRDefault="00EA1768" w:rsidP="00EA1768">
      <w:pPr>
        <w:tabs>
          <w:tab w:val="right" w:leader="underscore" w:pos="9071"/>
        </w:tabs>
        <w:jc w:val="both"/>
        <w:rPr>
          <w:szCs w:val="24"/>
          <w:lang w:eastAsia="lt-LT"/>
        </w:rPr>
      </w:pPr>
    </w:p>
    <w:p w14:paraId="6A5C52D9" w14:textId="77777777" w:rsidR="006828C7" w:rsidRDefault="006828C7" w:rsidP="00242B86">
      <w:pPr>
        <w:ind w:firstLine="1247"/>
      </w:pPr>
    </w:p>
    <w:p w14:paraId="17C1780F" w14:textId="77777777" w:rsidR="00242B86" w:rsidRPr="00242B86" w:rsidRDefault="00242B86" w:rsidP="00242B86">
      <w:pPr>
        <w:rPr>
          <w:color w:val="FF0000"/>
        </w:rPr>
      </w:pPr>
    </w:p>
    <w:p w14:paraId="55402F3E" w14:textId="77777777" w:rsidR="00FC75B7" w:rsidRPr="00B07DD2" w:rsidRDefault="00FC75B7" w:rsidP="00FC75B7">
      <w:pPr>
        <w:rPr>
          <w:szCs w:val="24"/>
          <w:lang w:eastAsia="lt-LT"/>
        </w:rPr>
      </w:pPr>
    </w:p>
    <w:p w14:paraId="20A6A4AA" w14:textId="77777777" w:rsidR="00FC75B7" w:rsidRPr="00B07DD2" w:rsidRDefault="00FC75B7" w:rsidP="00FC75B7">
      <w:pPr>
        <w:rPr>
          <w:szCs w:val="24"/>
          <w:lang w:eastAsia="lt-LT"/>
        </w:rPr>
      </w:pPr>
    </w:p>
    <w:p w14:paraId="29D49DBA" w14:textId="77777777" w:rsidR="00FC75B7" w:rsidRPr="00B07DD2" w:rsidRDefault="00FC75B7" w:rsidP="00FC75B7">
      <w:pPr>
        <w:rPr>
          <w:szCs w:val="24"/>
          <w:lang w:eastAsia="lt-LT"/>
        </w:rPr>
      </w:pPr>
    </w:p>
    <w:p w14:paraId="75BA98E2" w14:textId="77777777" w:rsidR="00FC75B7" w:rsidRPr="00B07DD2" w:rsidRDefault="00FC75B7" w:rsidP="00FC75B7">
      <w:pPr>
        <w:rPr>
          <w:szCs w:val="24"/>
          <w:lang w:eastAsia="lt-LT"/>
        </w:rPr>
      </w:pPr>
    </w:p>
    <w:p w14:paraId="0AC3B4F7" w14:textId="77777777" w:rsidR="00FC75B7" w:rsidRPr="00B07DD2" w:rsidRDefault="00FC75B7" w:rsidP="00FC75B7">
      <w:pPr>
        <w:rPr>
          <w:szCs w:val="24"/>
          <w:lang w:eastAsia="lt-LT"/>
        </w:rPr>
      </w:pPr>
    </w:p>
    <w:p w14:paraId="1875F674" w14:textId="77777777" w:rsidR="00FC75B7" w:rsidRPr="00B07DD2" w:rsidRDefault="00FC75B7" w:rsidP="00FC75B7">
      <w:pPr>
        <w:rPr>
          <w:szCs w:val="24"/>
          <w:lang w:eastAsia="lt-LT"/>
        </w:rPr>
      </w:pPr>
    </w:p>
    <w:p w14:paraId="45B9348A" w14:textId="77777777" w:rsidR="00FC75B7" w:rsidRPr="00B07DD2" w:rsidRDefault="00FC75B7" w:rsidP="00FC75B7">
      <w:pPr>
        <w:rPr>
          <w:szCs w:val="24"/>
          <w:lang w:eastAsia="lt-LT"/>
        </w:rPr>
      </w:pPr>
    </w:p>
    <w:p w14:paraId="550DD99E" w14:textId="178D473B" w:rsidR="00FC75B7" w:rsidRPr="00B07DD2" w:rsidRDefault="00FC75B7" w:rsidP="00FC75B7">
      <w:pPr>
        <w:rPr>
          <w:szCs w:val="24"/>
          <w:lang w:eastAsia="lt-LT"/>
        </w:rPr>
      </w:pPr>
    </w:p>
    <w:p w14:paraId="21F268B8" w14:textId="77100408" w:rsidR="00B051A4" w:rsidRPr="00B07DD2" w:rsidRDefault="00B051A4" w:rsidP="00FC75B7">
      <w:pPr>
        <w:rPr>
          <w:color w:val="FF0000"/>
          <w:szCs w:val="24"/>
          <w:lang w:eastAsia="lt-LT"/>
        </w:rPr>
      </w:pPr>
    </w:p>
    <w:p w14:paraId="3C77A59C" w14:textId="78F3ADEB" w:rsidR="000B52AF" w:rsidRPr="00B07DD2" w:rsidRDefault="000B52AF" w:rsidP="00FC75B7">
      <w:pPr>
        <w:rPr>
          <w:color w:val="FF0000"/>
          <w:szCs w:val="24"/>
          <w:lang w:eastAsia="lt-LT"/>
        </w:rPr>
      </w:pPr>
    </w:p>
    <w:p w14:paraId="752911D6" w14:textId="090B28CA" w:rsidR="00E05CB6" w:rsidRPr="00B07DD2" w:rsidRDefault="00E05CB6" w:rsidP="00E05CB6">
      <w:pPr>
        <w:jc w:val="center"/>
        <w:rPr>
          <w:color w:val="FF0000"/>
          <w:szCs w:val="24"/>
          <w:lang w:eastAsia="lt-LT"/>
        </w:rPr>
      </w:pPr>
    </w:p>
    <w:p w14:paraId="0E06BAE5" w14:textId="679F9B2C" w:rsidR="006C26BE" w:rsidRPr="00B07DD2" w:rsidRDefault="006C26BE" w:rsidP="00E05CB6">
      <w:pPr>
        <w:jc w:val="center"/>
        <w:rPr>
          <w:color w:val="FF0000"/>
          <w:szCs w:val="24"/>
          <w:lang w:eastAsia="lt-LT"/>
        </w:rPr>
      </w:pPr>
    </w:p>
    <w:p w14:paraId="7110D859" w14:textId="37D24AEB" w:rsidR="006C26BE" w:rsidRPr="00B07DD2" w:rsidRDefault="006C26BE" w:rsidP="00E05CB6">
      <w:pPr>
        <w:jc w:val="center"/>
        <w:rPr>
          <w:color w:val="FF0000"/>
          <w:szCs w:val="24"/>
          <w:lang w:eastAsia="lt-LT"/>
        </w:rPr>
      </w:pPr>
    </w:p>
    <w:p w14:paraId="1990F321" w14:textId="3F94B084" w:rsidR="00C14299" w:rsidRPr="00B07DD2" w:rsidRDefault="00C14299" w:rsidP="00E05CB6">
      <w:pPr>
        <w:jc w:val="center"/>
        <w:rPr>
          <w:color w:val="FF0000"/>
          <w:szCs w:val="24"/>
          <w:lang w:eastAsia="lt-LT"/>
        </w:rPr>
      </w:pPr>
    </w:p>
    <w:sectPr w:rsidR="00C14299" w:rsidRPr="00B07DD2" w:rsidSect="00DA6315">
      <w:headerReference w:type="even" r:id="rId29"/>
      <w:headerReference w:type="default" r:id="rId30"/>
      <w:footerReference w:type="even" r:id="rId31"/>
      <w:headerReference w:type="first" r:id="rId32"/>
      <w:footerReference w:type="first" r:id="rId33"/>
      <w:pgSz w:w="11907" w:h="16840" w:code="9"/>
      <w:pgMar w:top="1138" w:right="562" w:bottom="1560"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7150" w14:textId="77777777" w:rsidR="00E31B16" w:rsidRDefault="00E31B16">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2CA53DCD" w14:textId="77777777" w:rsidR="00E31B16" w:rsidRDefault="00E31B16">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4" w14:textId="77777777" w:rsidR="004E68AD" w:rsidRDefault="004E68AD">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5C811B5" w14:textId="77777777" w:rsidR="004E68AD" w:rsidRDefault="004E68AD">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A" w14:textId="77777777" w:rsidR="004E68AD" w:rsidRDefault="004E68AD">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8A56" w14:textId="77777777" w:rsidR="00E31B16" w:rsidRDefault="00E31B16">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6DB5F002" w14:textId="77777777" w:rsidR="00E31B16" w:rsidRDefault="00E31B16">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2" w14:textId="77777777" w:rsidR="004E68AD" w:rsidRDefault="004E68AD">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046835"/>
      <w:docPartObj>
        <w:docPartGallery w:val="Page Numbers (Top of Page)"/>
        <w:docPartUnique/>
      </w:docPartObj>
    </w:sdtPr>
    <w:sdtContent>
      <w:p w14:paraId="1868A214" w14:textId="3962C855" w:rsidR="004E68AD" w:rsidRDefault="004E68AD">
        <w:pPr>
          <w:pStyle w:val="Antrats"/>
          <w:jc w:val="center"/>
        </w:pPr>
        <w:r>
          <w:fldChar w:fldCharType="begin"/>
        </w:r>
        <w:r>
          <w:instrText>PAGE   \* MERGEFORMAT</w:instrText>
        </w:r>
        <w:r>
          <w:fldChar w:fldCharType="separate"/>
        </w:r>
        <w:r w:rsidR="00E04ADF">
          <w:rPr>
            <w:noProof/>
          </w:rPr>
          <w:t>3</w:t>
        </w:r>
        <w:r w:rsidR="00E04ADF">
          <w:rPr>
            <w:noProof/>
          </w:rPr>
          <w:t>1</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8" w14:textId="77777777" w:rsidR="004E68AD" w:rsidRDefault="004E68AD">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4D8"/>
    <w:multiLevelType w:val="hybridMultilevel"/>
    <w:tmpl w:val="3A4607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EA33FA"/>
    <w:multiLevelType w:val="hybridMultilevel"/>
    <w:tmpl w:val="72DE47E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BD525C2"/>
    <w:multiLevelType w:val="multilevel"/>
    <w:tmpl w:val="5F024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B722D"/>
    <w:multiLevelType w:val="hybridMultilevel"/>
    <w:tmpl w:val="E59ADA6C"/>
    <w:lvl w:ilvl="0" w:tplc="F854695C">
      <w:start w:val="1"/>
      <w:numFmt w:val="bullet"/>
      <w:lvlText w:val=""/>
      <w:lvlJc w:val="left"/>
      <w:pPr>
        <w:tabs>
          <w:tab w:val="num" w:pos="720"/>
        </w:tabs>
        <w:ind w:left="720" w:hanging="360"/>
      </w:pPr>
      <w:rPr>
        <w:rFonts w:ascii="Symbol" w:hAnsi="Symbol" w:hint="default"/>
      </w:rPr>
    </w:lvl>
    <w:lvl w:ilvl="1" w:tplc="7C60CB5C" w:tentative="1">
      <w:start w:val="1"/>
      <w:numFmt w:val="bullet"/>
      <w:lvlText w:val=""/>
      <w:lvlJc w:val="left"/>
      <w:pPr>
        <w:tabs>
          <w:tab w:val="num" w:pos="1440"/>
        </w:tabs>
        <w:ind w:left="1440" w:hanging="360"/>
      </w:pPr>
      <w:rPr>
        <w:rFonts w:ascii="Symbol" w:hAnsi="Symbol" w:hint="default"/>
      </w:rPr>
    </w:lvl>
    <w:lvl w:ilvl="2" w:tplc="3F90C220" w:tentative="1">
      <w:start w:val="1"/>
      <w:numFmt w:val="bullet"/>
      <w:lvlText w:val=""/>
      <w:lvlJc w:val="left"/>
      <w:pPr>
        <w:tabs>
          <w:tab w:val="num" w:pos="2160"/>
        </w:tabs>
        <w:ind w:left="2160" w:hanging="360"/>
      </w:pPr>
      <w:rPr>
        <w:rFonts w:ascii="Symbol" w:hAnsi="Symbol" w:hint="default"/>
      </w:rPr>
    </w:lvl>
    <w:lvl w:ilvl="3" w:tplc="E5C2FEFA" w:tentative="1">
      <w:start w:val="1"/>
      <w:numFmt w:val="bullet"/>
      <w:lvlText w:val=""/>
      <w:lvlJc w:val="left"/>
      <w:pPr>
        <w:tabs>
          <w:tab w:val="num" w:pos="2880"/>
        </w:tabs>
        <w:ind w:left="2880" w:hanging="360"/>
      </w:pPr>
      <w:rPr>
        <w:rFonts w:ascii="Symbol" w:hAnsi="Symbol" w:hint="default"/>
      </w:rPr>
    </w:lvl>
    <w:lvl w:ilvl="4" w:tplc="71C4034E" w:tentative="1">
      <w:start w:val="1"/>
      <w:numFmt w:val="bullet"/>
      <w:lvlText w:val=""/>
      <w:lvlJc w:val="left"/>
      <w:pPr>
        <w:tabs>
          <w:tab w:val="num" w:pos="3600"/>
        </w:tabs>
        <w:ind w:left="3600" w:hanging="360"/>
      </w:pPr>
      <w:rPr>
        <w:rFonts w:ascii="Symbol" w:hAnsi="Symbol" w:hint="default"/>
      </w:rPr>
    </w:lvl>
    <w:lvl w:ilvl="5" w:tplc="0A90AE5C" w:tentative="1">
      <w:start w:val="1"/>
      <w:numFmt w:val="bullet"/>
      <w:lvlText w:val=""/>
      <w:lvlJc w:val="left"/>
      <w:pPr>
        <w:tabs>
          <w:tab w:val="num" w:pos="4320"/>
        </w:tabs>
        <w:ind w:left="4320" w:hanging="360"/>
      </w:pPr>
      <w:rPr>
        <w:rFonts w:ascii="Symbol" w:hAnsi="Symbol" w:hint="default"/>
      </w:rPr>
    </w:lvl>
    <w:lvl w:ilvl="6" w:tplc="AEE63446" w:tentative="1">
      <w:start w:val="1"/>
      <w:numFmt w:val="bullet"/>
      <w:lvlText w:val=""/>
      <w:lvlJc w:val="left"/>
      <w:pPr>
        <w:tabs>
          <w:tab w:val="num" w:pos="5040"/>
        </w:tabs>
        <w:ind w:left="5040" w:hanging="360"/>
      </w:pPr>
      <w:rPr>
        <w:rFonts w:ascii="Symbol" w:hAnsi="Symbol" w:hint="default"/>
      </w:rPr>
    </w:lvl>
    <w:lvl w:ilvl="7" w:tplc="D09A2952" w:tentative="1">
      <w:start w:val="1"/>
      <w:numFmt w:val="bullet"/>
      <w:lvlText w:val=""/>
      <w:lvlJc w:val="left"/>
      <w:pPr>
        <w:tabs>
          <w:tab w:val="num" w:pos="5760"/>
        </w:tabs>
        <w:ind w:left="5760" w:hanging="360"/>
      </w:pPr>
      <w:rPr>
        <w:rFonts w:ascii="Symbol" w:hAnsi="Symbol" w:hint="default"/>
      </w:rPr>
    </w:lvl>
    <w:lvl w:ilvl="8" w:tplc="7C928EF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1DA7F86"/>
    <w:multiLevelType w:val="hybridMultilevel"/>
    <w:tmpl w:val="F586D2A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29172C1"/>
    <w:multiLevelType w:val="hybridMultilevel"/>
    <w:tmpl w:val="3B70BD30"/>
    <w:lvl w:ilvl="0" w:tplc="7E26F0B2">
      <w:start w:val="1"/>
      <w:numFmt w:val="bullet"/>
      <w:lvlText w:val=""/>
      <w:lvlJc w:val="left"/>
      <w:pPr>
        <w:ind w:left="720" w:hanging="360"/>
      </w:pPr>
      <w:rPr>
        <w:rFonts w:ascii="Wingdings" w:hAnsi="Wingdings" w:hint="default"/>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6F57085"/>
    <w:multiLevelType w:val="hybridMultilevel"/>
    <w:tmpl w:val="3A4607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D033814"/>
    <w:multiLevelType w:val="hybridMultilevel"/>
    <w:tmpl w:val="3CE6B296"/>
    <w:lvl w:ilvl="0" w:tplc="B7F0F99C">
      <w:start w:val="1"/>
      <w:numFmt w:val="bullet"/>
      <w:lvlText w:val=""/>
      <w:lvlJc w:val="left"/>
      <w:pPr>
        <w:ind w:left="720" w:hanging="360"/>
      </w:pPr>
      <w:rPr>
        <w:rFonts w:ascii="Wingdings" w:hAnsi="Wingdings" w:hint="default"/>
        <w:color w:val="auto"/>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D05723F"/>
    <w:multiLevelType w:val="hybridMultilevel"/>
    <w:tmpl w:val="4CF82F34"/>
    <w:lvl w:ilvl="0" w:tplc="213C6A18">
      <w:start w:val="1"/>
      <w:numFmt w:val="bullet"/>
      <w:lvlText w:val=""/>
      <w:lvlJc w:val="left"/>
      <w:pPr>
        <w:ind w:left="720" w:hanging="360"/>
      </w:pPr>
      <w:rPr>
        <w:rFonts w:ascii="Wingdings" w:hAnsi="Wingdings" w:hint="default"/>
        <w:color w:val="auto"/>
        <w:sz w:val="24"/>
        <w:szCs w:val="24"/>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7E422AD"/>
    <w:multiLevelType w:val="hybridMultilevel"/>
    <w:tmpl w:val="1EDE79C0"/>
    <w:lvl w:ilvl="0" w:tplc="04270005">
      <w:start w:val="1"/>
      <w:numFmt w:val="bullet"/>
      <w:lvlText w:val=""/>
      <w:lvlJc w:val="left"/>
      <w:pPr>
        <w:ind w:left="2020" w:hanging="360"/>
      </w:pPr>
      <w:rPr>
        <w:rFonts w:ascii="Wingdings" w:hAnsi="Wingdings" w:hint="default"/>
      </w:rPr>
    </w:lvl>
    <w:lvl w:ilvl="1" w:tplc="04270003">
      <w:start w:val="1"/>
      <w:numFmt w:val="bullet"/>
      <w:lvlText w:val="o"/>
      <w:lvlJc w:val="left"/>
      <w:pPr>
        <w:ind w:left="2740" w:hanging="360"/>
      </w:pPr>
      <w:rPr>
        <w:rFonts w:ascii="Courier New" w:hAnsi="Courier New" w:cs="Courier New" w:hint="default"/>
      </w:rPr>
    </w:lvl>
    <w:lvl w:ilvl="2" w:tplc="04270005" w:tentative="1">
      <w:start w:val="1"/>
      <w:numFmt w:val="bullet"/>
      <w:lvlText w:val=""/>
      <w:lvlJc w:val="left"/>
      <w:pPr>
        <w:ind w:left="3460" w:hanging="360"/>
      </w:pPr>
      <w:rPr>
        <w:rFonts w:ascii="Wingdings" w:hAnsi="Wingdings" w:hint="default"/>
      </w:rPr>
    </w:lvl>
    <w:lvl w:ilvl="3" w:tplc="04270001" w:tentative="1">
      <w:start w:val="1"/>
      <w:numFmt w:val="bullet"/>
      <w:lvlText w:val=""/>
      <w:lvlJc w:val="left"/>
      <w:pPr>
        <w:ind w:left="4180" w:hanging="360"/>
      </w:pPr>
      <w:rPr>
        <w:rFonts w:ascii="Symbol" w:hAnsi="Symbol" w:hint="default"/>
      </w:rPr>
    </w:lvl>
    <w:lvl w:ilvl="4" w:tplc="04270003" w:tentative="1">
      <w:start w:val="1"/>
      <w:numFmt w:val="bullet"/>
      <w:lvlText w:val="o"/>
      <w:lvlJc w:val="left"/>
      <w:pPr>
        <w:ind w:left="4900" w:hanging="360"/>
      </w:pPr>
      <w:rPr>
        <w:rFonts w:ascii="Courier New" w:hAnsi="Courier New" w:cs="Courier New" w:hint="default"/>
      </w:rPr>
    </w:lvl>
    <w:lvl w:ilvl="5" w:tplc="04270005" w:tentative="1">
      <w:start w:val="1"/>
      <w:numFmt w:val="bullet"/>
      <w:lvlText w:val=""/>
      <w:lvlJc w:val="left"/>
      <w:pPr>
        <w:ind w:left="5620" w:hanging="360"/>
      </w:pPr>
      <w:rPr>
        <w:rFonts w:ascii="Wingdings" w:hAnsi="Wingdings" w:hint="default"/>
      </w:rPr>
    </w:lvl>
    <w:lvl w:ilvl="6" w:tplc="04270001" w:tentative="1">
      <w:start w:val="1"/>
      <w:numFmt w:val="bullet"/>
      <w:lvlText w:val=""/>
      <w:lvlJc w:val="left"/>
      <w:pPr>
        <w:ind w:left="6340" w:hanging="360"/>
      </w:pPr>
      <w:rPr>
        <w:rFonts w:ascii="Symbol" w:hAnsi="Symbol" w:hint="default"/>
      </w:rPr>
    </w:lvl>
    <w:lvl w:ilvl="7" w:tplc="04270003" w:tentative="1">
      <w:start w:val="1"/>
      <w:numFmt w:val="bullet"/>
      <w:lvlText w:val="o"/>
      <w:lvlJc w:val="left"/>
      <w:pPr>
        <w:ind w:left="7060" w:hanging="360"/>
      </w:pPr>
      <w:rPr>
        <w:rFonts w:ascii="Courier New" w:hAnsi="Courier New" w:cs="Courier New" w:hint="default"/>
      </w:rPr>
    </w:lvl>
    <w:lvl w:ilvl="8" w:tplc="04270005" w:tentative="1">
      <w:start w:val="1"/>
      <w:numFmt w:val="bullet"/>
      <w:lvlText w:val=""/>
      <w:lvlJc w:val="left"/>
      <w:pPr>
        <w:ind w:left="7780" w:hanging="360"/>
      </w:pPr>
      <w:rPr>
        <w:rFonts w:ascii="Wingdings" w:hAnsi="Wingdings" w:hint="default"/>
      </w:rPr>
    </w:lvl>
  </w:abstractNum>
  <w:abstractNum w:abstractNumId="10" w15:restartNumberingAfterBreak="0">
    <w:nsid w:val="28004649"/>
    <w:multiLevelType w:val="hybridMultilevel"/>
    <w:tmpl w:val="6066A64A"/>
    <w:lvl w:ilvl="0" w:tplc="04270005">
      <w:start w:val="1"/>
      <w:numFmt w:val="bullet"/>
      <w:lvlText w:val=""/>
      <w:lvlJc w:val="left"/>
      <w:pPr>
        <w:ind w:left="1996" w:hanging="360"/>
      </w:pPr>
      <w:rPr>
        <w:rFonts w:ascii="Wingdings" w:hAnsi="Wingdings"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11" w15:restartNumberingAfterBreak="0">
    <w:nsid w:val="2C18573B"/>
    <w:multiLevelType w:val="multilevel"/>
    <w:tmpl w:val="8146E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E5692"/>
    <w:multiLevelType w:val="hybridMultilevel"/>
    <w:tmpl w:val="3A4607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E2F0384"/>
    <w:multiLevelType w:val="multilevel"/>
    <w:tmpl w:val="33026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173B58"/>
    <w:multiLevelType w:val="hybridMultilevel"/>
    <w:tmpl w:val="B2FC0B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75911CD"/>
    <w:multiLevelType w:val="multilevel"/>
    <w:tmpl w:val="18EA1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604C3"/>
    <w:multiLevelType w:val="multilevel"/>
    <w:tmpl w:val="D80E51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5A556B"/>
    <w:multiLevelType w:val="hybridMultilevel"/>
    <w:tmpl w:val="DF0EA7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83D1CAC"/>
    <w:multiLevelType w:val="hybridMultilevel"/>
    <w:tmpl w:val="E092F586"/>
    <w:lvl w:ilvl="0" w:tplc="BFF6D26A">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8FF13DD"/>
    <w:multiLevelType w:val="hybridMultilevel"/>
    <w:tmpl w:val="525AE218"/>
    <w:lvl w:ilvl="0" w:tplc="37F87448">
      <w:start w:val="1"/>
      <w:numFmt w:val="bullet"/>
      <w:lvlText w:val=""/>
      <w:lvlJc w:val="left"/>
      <w:pPr>
        <w:tabs>
          <w:tab w:val="num" w:pos="720"/>
        </w:tabs>
        <w:ind w:left="720" w:hanging="360"/>
      </w:pPr>
      <w:rPr>
        <w:rFonts w:ascii="Symbol" w:hAnsi="Symbol" w:hint="default"/>
      </w:rPr>
    </w:lvl>
    <w:lvl w:ilvl="1" w:tplc="8CF8692C" w:tentative="1">
      <w:start w:val="1"/>
      <w:numFmt w:val="bullet"/>
      <w:lvlText w:val=""/>
      <w:lvlJc w:val="left"/>
      <w:pPr>
        <w:tabs>
          <w:tab w:val="num" w:pos="1440"/>
        </w:tabs>
        <w:ind w:left="1440" w:hanging="360"/>
      </w:pPr>
      <w:rPr>
        <w:rFonts w:ascii="Symbol" w:hAnsi="Symbol" w:hint="default"/>
      </w:rPr>
    </w:lvl>
    <w:lvl w:ilvl="2" w:tplc="4FF870A8" w:tentative="1">
      <w:start w:val="1"/>
      <w:numFmt w:val="bullet"/>
      <w:lvlText w:val=""/>
      <w:lvlJc w:val="left"/>
      <w:pPr>
        <w:tabs>
          <w:tab w:val="num" w:pos="2160"/>
        </w:tabs>
        <w:ind w:left="2160" w:hanging="360"/>
      </w:pPr>
      <w:rPr>
        <w:rFonts w:ascii="Symbol" w:hAnsi="Symbol" w:hint="default"/>
      </w:rPr>
    </w:lvl>
    <w:lvl w:ilvl="3" w:tplc="61EC0B06" w:tentative="1">
      <w:start w:val="1"/>
      <w:numFmt w:val="bullet"/>
      <w:lvlText w:val=""/>
      <w:lvlJc w:val="left"/>
      <w:pPr>
        <w:tabs>
          <w:tab w:val="num" w:pos="2880"/>
        </w:tabs>
        <w:ind w:left="2880" w:hanging="360"/>
      </w:pPr>
      <w:rPr>
        <w:rFonts w:ascii="Symbol" w:hAnsi="Symbol" w:hint="default"/>
      </w:rPr>
    </w:lvl>
    <w:lvl w:ilvl="4" w:tplc="2FB22ABC" w:tentative="1">
      <w:start w:val="1"/>
      <w:numFmt w:val="bullet"/>
      <w:lvlText w:val=""/>
      <w:lvlJc w:val="left"/>
      <w:pPr>
        <w:tabs>
          <w:tab w:val="num" w:pos="3600"/>
        </w:tabs>
        <w:ind w:left="3600" w:hanging="360"/>
      </w:pPr>
      <w:rPr>
        <w:rFonts w:ascii="Symbol" w:hAnsi="Symbol" w:hint="default"/>
      </w:rPr>
    </w:lvl>
    <w:lvl w:ilvl="5" w:tplc="DF80DD5C" w:tentative="1">
      <w:start w:val="1"/>
      <w:numFmt w:val="bullet"/>
      <w:lvlText w:val=""/>
      <w:lvlJc w:val="left"/>
      <w:pPr>
        <w:tabs>
          <w:tab w:val="num" w:pos="4320"/>
        </w:tabs>
        <w:ind w:left="4320" w:hanging="360"/>
      </w:pPr>
      <w:rPr>
        <w:rFonts w:ascii="Symbol" w:hAnsi="Symbol" w:hint="default"/>
      </w:rPr>
    </w:lvl>
    <w:lvl w:ilvl="6" w:tplc="90301D14" w:tentative="1">
      <w:start w:val="1"/>
      <w:numFmt w:val="bullet"/>
      <w:lvlText w:val=""/>
      <w:lvlJc w:val="left"/>
      <w:pPr>
        <w:tabs>
          <w:tab w:val="num" w:pos="5040"/>
        </w:tabs>
        <w:ind w:left="5040" w:hanging="360"/>
      </w:pPr>
      <w:rPr>
        <w:rFonts w:ascii="Symbol" w:hAnsi="Symbol" w:hint="default"/>
      </w:rPr>
    </w:lvl>
    <w:lvl w:ilvl="7" w:tplc="E68E6790" w:tentative="1">
      <w:start w:val="1"/>
      <w:numFmt w:val="bullet"/>
      <w:lvlText w:val=""/>
      <w:lvlJc w:val="left"/>
      <w:pPr>
        <w:tabs>
          <w:tab w:val="num" w:pos="5760"/>
        </w:tabs>
        <w:ind w:left="5760" w:hanging="360"/>
      </w:pPr>
      <w:rPr>
        <w:rFonts w:ascii="Symbol" w:hAnsi="Symbol" w:hint="default"/>
      </w:rPr>
    </w:lvl>
    <w:lvl w:ilvl="8" w:tplc="7A8A9E0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A88065B"/>
    <w:multiLevelType w:val="multilevel"/>
    <w:tmpl w:val="2786B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1405E0"/>
    <w:multiLevelType w:val="multilevel"/>
    <w:tmpl w:val="3C7A8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00E84"/>
    <w:multiLevelType w:val="multilevel"/>
    <w:tmpl w:val="36689A82"/>
    <w:lvl w:ilvl="0">
      <w:numFmt w:val="bullet"/>
      <w:lvlText w:val="-"/>
      <w:lvlJc w:val="left"/>
      <w:pPr>
        <w:ind w:left="2620" w:hanging="360"/>
      </w:pPr>
      <w:rPr>
        <w:rFonts w:ascii="Calibri" w:eastAsia="Calibri" w:hAnsi="Calibri" w:cs="Calibri"/>
      </w:rPr>
    </w:lvl>
    <w:lvl w:ilvl="1">
      <w:numFmt w:val="bullet"/>
      <w:lvlText w:val="o"/>
      <w:lvlJc w:val="left"/>
      <w:pPr>
        <w:ind w:left="3340" w:hanging="360"/>
      </w:pPr>
      <w:rPr>
        <w:rFonts w:ascii="Courier New" w:hAnsi="Courier New" w:cs="Courier New"/>
      </w:rPr>
    </w:lvl>
    <w:lvl w:ilvl="2">
      <w:numFmt w:val="bullet"/>
      <w:lvlText w:val=""/>
      <w:lvlJc w:val="left"/>
      <w:pPr>
        <w:ind w:left="4060" w:hanging="360"/>
      </w:pPr>
      <w:rPr>
        <w:rFonts w:ascii="Wingdings" w:hAnsi="Wingdings"/>
      </w:rPr>
    </w:lvl>
    <w:lvl w:ilvl="3">
      <w:numFmt w:val="bullet"/>
      <w:lvlText w:val=""/>
      <w:lvlJc w:val="left"/>
      <w:pPr>
        <w:ind w:left="4780" w:hanging="360"/>
      </w:pPr>
      <w:rPr>
        <w:rFonts w:ascii="Symbol" w:hAnsi="Symbol"/>
      </w:rPr>
    </w:lvl>
    <w:lvl w:ilvl="4">
      <w:numFmt w:val="bullet"/>
      <w:lvlText w:val="o"/>
      <w:lvlJc w:val="left"/>
      <w:pPr>
        <w:ind w:left="5500" w:hanging="360"/>
      </w:pPr>
      <w:rPr>
        <w:rFonts w:ascii="Courier New" w:hAnsi="Courier New" w:cs="Courier New"/>
      </w:rPr>
    </w:lvl>
    <w:lvl w:ilvl="5">
      <w:numFmt w:val="bullet"/>
      <w:lvlText w:val=""/>
      <w:lvlJc w:val="left"/>
      <w:pPr>
        <w:ind w:left="6220" w:hanging="360"/>
      </w:pPr>
      <w:rPr>
        <w:rFonts w:ascii="Wingdings" w:hAnsi="Wingdings"/>
      </w:rPr>
    </w:lvl>
    <w:lvl w:ilvl="6">
      <w:numFmt w:val="bullet"/>
      <w:lvlText w:val=""/>
      <w:lvlJc w:val="left"/>
      <w:pPr>
        <w:ind w:left="6940" w:hanging="360"/>
      </w:pPr>
      <w:rPr>
        <w:rFonts w:ascii="Symbol" w:hAnsi="Symbol"/>
      </w:rPr>
    </w:lvl>
    <w:lvl w:ilvl="7">
      <w:numFmt w:val="bullet"/>
      <w:lvlText w:val="o"/>
      <w:lvlJc w:val="left"/>
      <w:pPr>
        <w:ind w:left="7660" w:hanging="360"/>
      </w:pPr>
      <w:rPr>
        <w:rFonts w:ascii="Courier New" w:hAnsi="Courier New" w:cs="Courier New"/>
      </w:rPr>
    </w:lvl>
    <w:lvl w:ilvl="8">
      <w:numFmt w:val="bullet"/>
      <w:lvlText w:val=""/>
      <w:lvlJc w:val="left"/>
      <w:pPr>
        <w:ind w:left="8380" w:hanging="360"/>
      </w:pPr>
      <w:rPr>
        <w:rFonts w:ascii="Wingdings" w:hAnsi="Wingdings"/>
      </w:rPr>
    </w:lvl>
  </w:abstractNum>
  <w:abstractNum w:abstractNumId="23" w15:restartNumberingAfterBreak="0">
    <w:nsid w:val="5D386710"/>
    <w:multiLevelType w:val="multilevel"/>
    <w:tmpl w:val="59CC6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880ECC"/>
    <w:multiLevelType w:val="hybridMultilevel"/>
    <w:tmpl w:val="BD7611FA"/>
    <w:lvl w:ilvl="0" w:tplc="7E26F0B2">
      <w:start w:val="1"/>
      <w:numFmt w:val="bullet"/>
      <w:lvlText w:val=""/>
      <w:lvlJc w:val="left"/>
      <w:pPr>
        <w:ind w:left="2016" w:hanging="360"/>
      </w:pPr>
      <w:rPr>
        <w:rFonts w:ascii="Wingdings" w:hAnsi="Wingdings" w:hint="default"/>
        <w:sz w:val="20"/>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5" w15:restartNumberingAfterBreak="0">
    <w:nsid w:val="678E06CD"/>
    <w:multiLevelType w:val="hybridMultilevel"/>
    <w:tmpl w:val="244E2C3E"/>
    <w:lvl w:ilvl="0" w:tplc="213C6A18">
      <w:start w:val="1"/>
      <w:numFmt w:val="bullet"/>
      <w:lvlText w:val=""/>
      <w:lvlJc w:val="left"/>
      <w:pPr>
        <w:ind w:left="720" w:hanging="360"/>
      </w:pPr>
      <w:rPr>
        <w:rFonts w:ascii="Wingdings" w:hAnsi="Wingdings" w:hint="default"/>
        <w:color w:val="auto"/>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07752CA"/>
    <w:multiLevelType w:val="hybridMultilevel"/>
    <w:tmpl w:val="3A4607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3FB3657"/>
    <w:multiLevelType w:val="hybridMultilevel"/>
    <w:tmpl w:val="1A186658"/>
    <w:lvl w:ilvl="0" w:tplc="0427000B">
      <w:start w:val="1"/>
      <w:numFmt w:val="bullet"/>
      <w:lvlText w:val=""/>
      <w:lvlJc w:val="left"/>
      <w:pPr>
        <w:ind w:left="1353" w:hanging="360"/>
      </w:pPr>
      <w:rPr>
        <w:rFonts w:ascii="Wingdings" w:hAnsi="Wingdings" w:hint="default"/>
      </w:rPr>
    </w:lvl>
    <w:lvl w:ilvl="1" w:tplc="04270003" w:tentative="1">
      <w:start w:val="1"/>
      <w:numFmt w:val="bullet"/>
      <w:lvlText w:val="o"/>
      <w:lvlJc w:val="left"/>
      <w:pPr>
        <w:ind w:left="2073" w:hanging="360"/>
      </w:pPr>
      <w:rPr>
        <w:rFonts w:ascii="Courier New" w:hAnsi="Courier New" w:cs="Courier New" w:hint="default"/>
      </w:rPr>
    </w:lvl>
    <w:lvl w:ilvl="2" w:tplc="04270005" w:tentative="1">
      <w:start w:val="1"/>
      <w:numFmt w:val="bullet"/>
      <w:lvlText w:val=""/>
      <w:lvlJc w:val="left"/>
      <w:pPr>
        <w:ind w:left="2793" w:hanging="360"/>
      </w:pPr>
      <w:rPr>
        <w:rFonts w:ascii="Wingdings" w:hAnsi="Wingdings" w:hint="default"/>
      </w:rPr>
    </w:lvl>
    <w:lvl w:ilvl="3" w:tplc="04270001" w:tentative="1">
      <w:start w:val="1"/>
      <w:numFmt w:val="bullet"/>
      <w:lvlText w:val=""/>
      <w:lvlJc w:val="left"/>
      <w:pPr>
        <w:ind w:left="3513" w:hanging="360"/>
      </w:pPr>
      <w:rPr>
        <w:rFonts w:ascii="Symbol" w:hAnsi="Symbol" w:hint="default"/>
      </w:rPr>
    </w:lvl>
    <w:lvl w:ilvl="4" w:tplc="04270003" w:tentative="1">
      <w:start w:val="1"/>
      <w:numFmt w:val="bullet"/>
      <w:lvlText w:val="o"/>
      <w:lvlJc w:val="left"/>
      <w:pPr>
        <w:ind w:left="4233" w:hanging="360"/>
      </w:pPr>
      <w:rPr>
        <w:rFonts w:ascii="Courier New" w:hAnsi="Courier New" w:cs="Courier New" w:hint="default"/>
      </w:rPr>
    </w:lvl>
    <w:lvl w:ilvl="5" w:tplc="04270005" w:tentative="1">
      <w:start w:val="1"/>
      <w:numFmt w:val="bullet"/>
      <w:lvlText w:val=""/>
      <w:lvlJc w:val="left"/>
      <w:pPr>
        <w:ind w:left="4953" w:hanging="360"/>
      </w:pPr>
      <w:rPr>
        <w:rFonts w:ascii="Wingdings" w:hAnsi="Wingdings" w:hint="default"/>
      </w:rPr>
    </w:lvl>
    <w:lvl w:ilvl="6" w:tplc="04270001" w:tentative="1">
      <w:start w:val="1"/>
      <w:numFmt w:val="bullet"/>
      <w:lvlText w:val=""/>
      <w:lvlJc w:val="left"/>
      <w:pPr>
        <w:ind w:left="5673" w:hanging="360"/>
      </w:pPr>
      <w:rPr>
        <w:rFonts w:ascii="Symbol" w:hAnsi="Symbol" w:hint="default"/>
      </w:rPr>
    </w:lvl>
    <w:lvl w:ilvl="7" w:tplc="04270003" w:tentative="1">
      <w:start w:val="1"/>
      <w:numFmt w:val="bullet"/>
      <w:lvlText w:val="o"/>
      <w:lvlJc w:val="left"/>
      <w:pPr>
        <w:ind w:left="6393" w:hanging="360"/>
      </w:pPr>
      <w:rPr>
        <w:rFonts w:ascii="Courier New" w:hAnsi="Courier New" w:cs="Courier New" w:hint="default"/>
      </w:rPr>
    </w:lvl>
    <w:lvl w:ilvl="8" w:tplc="04270005" w:tentative="1">
      <w:start w:val="1"/>
      <w:numFmt w:val="bullet"/>
      <w:lvlText w:val=""/>
      <w:lvlJc w:val="left"/>
      <w:pPr>
        <w:ind w:left="7113" w:hanging="360"/>
      </w:pPr>
      <w:rPr>
        <w:rFonts w:ascii="Wingdings" w:hAnsi="Wingdings" w:hint="default"/>
      </w:rPr>
    </w:lvl>
  </w:abstractNum>
  <w:abstractNum w:abstractNumId="28" w15:restartNumberingAfterBreak="0">
    <w:nsid w:val="79D8203C"/>
    <w:multiLevelType w:val="hybridMultilevel"/>
    <w:tmpl w:val="B5B0AA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9F91D4B"/>
    <w:multiLevelType w:val="hybridMultilevel"/>
    <w:tmpl w:val="F7D2D8D2"/>
    <w:lvl w:ilvl="0" w:tplc="B7F0F99C">
      <w:start w:val="1"/>
      <w:numFmt w:val="bullet"/>
      <w:lvlText w:val=""/>
      <w:lvlJc w:val="left"/>
      <w:pPr>
        <w:ind w:left="720" w:hanging="360"/>
      </w:pPr>
      <w:rPr>
        <w:rFonts w:ascii="Wingdings" w:hAnsi="Wingdings" w:hint="default"/>
        <w:color w:val="auto"/>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E170389"/>
    <w:multiLevelType w:val="hybridMultilevel"/>
    <w:tmpl w:val="E89673AC"/>
    <w:lvl w:ilvl="0" w:tplc="213C6A18">
      <w:start w:val="1"/>
      <w:numFmt w:val="bullet"/>
      <w:lvlText w:val=""/>
      <w:lvlJc w:val="left"/>
      <w:pPr>
        <w:ind w:left="720" w:hanging="360"/>
      </w:pPr>
      <w:rPr>
        <w:rFonts w:ascii="Wingdings" w:hAnsi="Wingdings" w:hint="default"/>
        <w:color w:val="auto"/>
        <w:sz w:val="24"/>
        <w:szCs w:val="24"/>
      </w:rPr>
    </w:lvl>
    <w:lvl w:ilvl="1" w:tplc="17EC3C66">
      <w:numFmt w:val="bullet"/>
      <w:lvlText w:val=""/>
      <w:lvlJc w:val="left"/>
      <w:pPr>
        <w:ind w:left="1500" w:hanging="420"/>
      </w:pPr>
      <w:rPr>
        <w:rFonts w:ascii="Symbol" w:eastAsiaTheme="minorHAnsi" w:hAnsi="Symbol"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96245853">
    <w:abstractNumId w:val="24"/>
  </w:num>
  <w:num w:numId="2" w16cid:durableId="719281102">
    <w:abstractNumId w:val="7"/>
  </w:num>
  <w:num w:numId="3" w16cid:durableId="1991403122">
    <w:abstractNumId w:val="30"/>
  </w:num>
  <w:num w:numId="4" w16cid:durableId="42798217">
    <w:abstractNumId w:val="25"/>
  </w:num>
  <w:num w:numId="5" w16cid:durableId="2095592928">
    <w:abstractNumId w:val="18"/>
  </w:num>
  <w:num w:numId="6" w16cid:durableId="596211707">
    <w:abstractNumId w:val="10"/>
  </w:num>
  <w:num w:numId="7" w16cid:durableId="2022122312">
    <w:abstractNumId w:val="16"/>
  </w:num>
  <w:num w:numId="8" w16cid:durableId="1858107446">
    <w:abstractNumId w:val="28"/>
  </w:num>
  <w:num w:numId="9" w16cid:durableId="824705385">
    <w:abstractNumId w:val="9"/>
  </w:num>
  <w:num w:numId="10" w16cid:durableId="221529179">
    <w:abstractNumId w:val="27"/>
  </w:num>
  <w:num w:numId="11" w16cid:durableId="1123428715">
    <w:abstractNumId w:val="17"/>
  </w:num>
  <w:num w:numId="12" w16cid:durableId="1978341643">
    <w:abstractNumId w:val="29"/>
  </w:num>
  <w:num w:numId="13" w16cid:durableId="499319575">
    <w:abstractNumId w:val="14"/>
  </w:num>
  <w:num w:numId="14" w16cid:durableId="1012293797">
    <w:abstractNumId w:val="8"/>
  </w:num>
  <w:num w:numId="15" w16cid:durableId="543518941">
    <w:abstractNumId w:val="13"/>
  </w:num>
  <w:num w:numId="16" w16cid:durableId="1667704581">
    <w:abstractNumId w:val="22"/>
  </w:num>
  <w:num w:numId="17" w16cid:durableId="1782020842">
    <w:abstractNumId w:val="26"/>
  </w:num>
  <w:num w:numId="18" w16cid:durableId="503322351">
    <w:abstractNumId w:val="20"/>
  </w:num>
  <w:num w:numId="19" w16cid:durableId="1832872111">
    <w:abstractNumId w:val="15"/>
  </w:num>
  <w:num w:numId="20" w16cid:durableId="714308618">
    <w:abstractNumId w:val="11"/>
  </w:num>
  <w:num w:numId="21" w16cid:durableId="1392733245">
    <w:abstractNumId w:val="21"/>
  </w:num>
  <w:num w:numId="22" w16cid:durableId="675885692">
    <w:abstractNumId w:val="2"/>
  </w:num>
  <w:num w:numId="23" w16cid:durableId="1189834239">
    <w:abstractNumId w:val="6"/>
  </w:num>
  <w:num w:numId="24" w16cid:durableId="169762906">
    <w:abstractNumId w:val="4"/>
  </w:num>
  <w:num w:numId="25" w16cid:durableId="1939099580">
    <w:abstractNumId w:val="23"/>
  </w:num>
  <w:num w:numId="26" w16cid:durableId="854726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294394">
    <w:abstractNumId w:val="29"/>
  </w:num>
  <w:num w:numId="28" w16cid:durableId="2107724868">
    <w:abstractNumId w:val="1"/>
  </w:num>
  <w:num w:numId="29" w16cid:durableId="238443706">
    <w:abstractNumId w:val="0"/>
  </w:num>
  <w:num w:numId="30" w16cid:durableId="1750616230">
    <w:abstractNumId w:val="12"/>
  </w:num>
  <w:num w:numId="31" w16cid:durableId="1309478008">
    <w:abstractNumId w:val="5"/>
  </w:num>
  <w:num w:numId="32" w16cid:durableId="992759595">
    <w:abstractNumId w:val="3"/>
  </w:num>
  <w:num w:numId="33" w16cid:durableId="3353070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54"/>
    <w:rsid w:val="00001634"/>
    <w:rsid w:val="00004DD3"/>
    <w:rsid w:val="000102E8"/>
    <w:rsid w:val="0001210F"/>
    <w:rsid w:val="00012A61"/>
    <w:rsid w:val="000137A1"/>
    <w:rsid w:val="00013845"/>
    <w:rsid w:val="0001510B"/>
    <w:rsid w:val="000151CD"/>
    <w:rsid w:val="00015923"/>
    <w:rsid w:val="00016BFD"/>
    <w:rsid w:val="00017319"/>
    <w:rsid w:val="00017645"/>
    <w:rsid w:val="00020722"/>
    <w:rsid w:val="00021FE1"/>
    <w:rsid w:val="0002225B"/>
    <w:rsid w:val="0002300E"/>
    <w:rsid w:val="0002367E"/>
    <w:rsid w:val="00024029"/>
    <w:rsid w:val="00027C4E"/>
    <w:rsid w:val="00030087"/>
    <w:rsid w:val="00030296"/>
    <w:rsid w:val="00036653"/>
    <w:rsid w:val="00036A9E"/>
    <w:rsid w:val="00036E3B"/>
    <w:rsid w:val="00037247"/>
    <w:rsid w:val="00040675"/>
    <w:rsid w:val="00042CFD"/>
    <w:rsid w:val="00044B12"/>
    <w:rsid w:val="00044C3D"/>
    <w:rsid w:val="000462FD"/>
    <w:rsid w:val="00051713"/>
    <w:rsid w:val="00051C43"/>
    <w:rsid w:val="00051FD8"/>
    <w:rsid w:val="00052859"/>
    <w:rsid w:val="000529A8"/>
    <w:rsid w:val="00052AFA"/>
    <w:rsid w:val="00053A59"/>
    <w:rsid w:val="00053DC9"/>
    <w:rsid w:val="000551B3"/>
    <w:rsid w:val="00060412"/>
    <w:rsid w:val="000610F6"/>
    <w:rsid w:val="0006299B"/>
    <w:rsid w:val="000630DF"/>
    <w:rsid w:val="000635E5"/>
    <w:rsid w:val="00065538"/>
    <w:rsid w:val="0006715F"/>
    <w:rsid w:val="00067395"/>
    <w:rsid w:val="0007009E"/>
    <w:rsid w:val="000717DD"/>
    <w:rsid w:val="000724E7"/>
    <w:rsid w:val="00072DAD"/>
    <w:rsid w:val="00074EA1"/>
    <w:rsid w:val="00076EA2"/>
    <w:rsid w:val="000772BE"/>
    <w:rsid w:val="00080001"/>
    <w:rsid w:val="0008181C"/>
    <w:rsid w:val="000818CE"/>
    <w:rsid w:val="00082FC2"/>
    <w:rsid w:val="0008378C"/>
    <w:rsid w:val="000875B5"/>
    <w:rsid w:val="0008795D"/>
    <w:rsid w:val="000908C2"/>
    <w:rsid w:val="00090996"/>
    <w:rsid w:val="0009187C"/>
    <w:rsid w:val="000922D0"/>
    <w:rsid w:val="00094DF1"/>
    <w:rsid w:val="000953D8"/>
    <w:rsid w:val="000966BC"/>
    <w:rsid w:val="00096EFD"/>
    <w:rsid w:val="000A00ED"/>
    <w:rsid w:val="000A0536"/>
    <w:rsid w:val="000A08A7"/>
    <w:rsid w:val="000A0E35"/>
    <w:rsid w:val="000A14F3"/>
    <w:rsid w:val="000A4B67"/>
    <w:rsid w:val="000A52CE"/>
    <w:rsid w:val="000A5D7B"/>
    <w:rsid w:val="000A6097"/>
    <w:rsid w:val="000A6710"/>
    <w:rsid w:val="000B2301"/>
    <w:rsid w:val="000B2600"/>
    <w:rsid w:val="000B2BBB"/>
    <w:rsid w:val="000B2C17"/>
    <w:rsid w:val="000B448D"/>
    <w:rsid w:val="000B52AF"/>
    <w:rsid w:val="000B5C7A"/>
    <w:rsid w:val="000B65F3"/>
    <w:rsid w:val="000B706B"/>
    <w:rsid w:val="000B7FDA"/>
    <w:rsid w:val="000C1F8E"/>
    <w:rsid w:val="000C2F7C"/>
    <w:rsid w:val="000C322E"/>
    <w:rsid w:val="000C349B"/>
    <w:rsid w:val="000C37EB"/>
    <w:rsid w:val="000C5BF5"/>
    <w:rsid w:val="000C63A6"/>
    <w:rsid w:val="000C7EF3"/>
    <w:rsid w:val="000D1523"/>
    <w:rsid w:val="000D26E1"/>
    <w:rsid w:val="000D2CBF"/>
    <w:rsid w:val="000D352C"/>
    <w:rsid w:val="000D47B9"/>
    <w:rsid w:val="000D57B5"/>
    <w:rsid w:val="000D6D6C"/>
    <w:rsid w:val="000D6E03"/>
    <w:rsid w:val="000E4153"/>
    <w:rsid w:val="000E74EF"/>
    <w:rsid w:val="000F194C"/>
    <w:rsid w:val="000F1EC7"/>
    <w:rsid w:val="000F3831"/>
    <w:rsid w:val="000F427D"/>
    <w:rsid w:val="000F4FF1"/>
    <w:rsid w:val="000F524A"/>
    <w:rsid w:val="000F74BD"/>
    <w:rsid w:val="000F7E13"/>
    <w:rsid w:val="00103716"/>
    <w:rsid w:val="00106F71"/>
    <w:rsid w:val="001128E9"/>
    <w:rsid w:val="00112E80"/>
    <w:rsid w:val="00115EC9"/>
    <w:rsid w:val="0011647A"/>
    <w:rsid w:val="00116EDF"/>
    <w:rsid w:val="00117403"/>
    <w:rsid w:val="00123CF6"/>
    <w:rsid w:val="00124C63"/>
    <w:rsid w:val="00124EBD"/>
    <w:rsid w:val="00124FE8"/>
    <w:rsid w:val="00125494"/>
    <w:rsid w:val="001271B8"/>
    <w:rsid w:val="0012762B"/>
    <w:rsid w:val="001310CB"/>
    <w:rsid w:val="001344B6"/>
    <w:rsid w:val="00135DE2"/>
    <w:rsid w:val="00136365"/>
    <w:rsid w:val="00137017"/>
    <w:rsid w:val="0014029A"/>
    <w:rsid w:val="00141521"/>
    <w:rsid w:val="00141C75"/>
    <w:rsid w:val="001467DD"/>
    <w:rsid w:val="00146828"/>
    <w:rsid w:val="0014757F"/>
    <w:rsid w:val="001479F6"/>
    <w:rsid w:val="001514D5"/>
    <w:rsid w:val="001529C3"/>
    <w:rsid w:val="00152A7C"/>
    <w:rsid w:val="00153556"/>
    <w:rsid w:val="00154C7F"/>
    <w:rsid w:val="001551FC"/>
    <w:rsid w:val="0015521D"/>
    <w:rsid w:val="0015551E"/>
    <w:rsid w:val="00155BE5"/>
    <w:rsid w:val="00156780"/>
    <w:rsid w:val="00160445"/>
    <w:rsid w:val="001606F7"/>
    <w:rsid w:val="001607F9"/>
    <w:rsid w:val="00162055"/>
    <w:rsid w:val="00165854"/>
    <w:rsid w:val="001677A4"/>
    <w:rsid w:val="00167E7A"/>
    <w:rsid w:val="00173550"/>
    <w:rsid w:val="0017403A"/>
    <w:rsid w:val="00174504"/>
    <w:rsid w:val="0017713D"/>
    <w:rsid w:val="00177990"/>
    <w:rsid w:val="00177D75"/>
    <w:rsid w:val="001802D9"/>
    <w:rsid w:val="00180AAD"/>
    <w:rsid w:val="0018305A"/>
    <w:rsid w:val="00183A30"/>
    <w:rsid w:val="00185F21"/>
    <w:rsid w:val="00191D44"/>
    <w:rsid w:val="00191E9B"/>
    <w:rsid w:val="001933BB"/>
    <w:rsid w:val="00193B9C"/>
    <w:rsid w:val="00194993"/>
    <w:rsid w:val="00195274"/>
    <w:rsid w:val="0019784E"/>
    <w:rsid w:val="001A03A9"/>
    <w:rsid w:val="001A271D"/>
    <w:rsid w:val="001A3F74"/>
    <w:rsid w:val="001A5265"/>
    <w:rsid w:val="001A5DD4"/>
    <w:rsid w:val="001B0450"/>
    <w:rsid w:val="001B234B"/>
    <w:rsid w:val="001B2B5F"/>
    <w:rsid w:val="001B4312"/>
    <w:rsid w:val="001B6395"/>
    <w:rsid w:val="001B7BA7"/>
    <w:rsid w:val="001C01E6"/>
    <w:rsid w:val="001C305D"/>
    <w:rsid w:val="001C3F99"/>
    <w:rsid w:val="001C41AD"/>
    <w:rsid w:val="001C5618"/>
    <w:rsid w:val="001C6272"/>
    <w:rsid w:val="001C7198"/>
    <w:rsid w:val="001D04FA"/>
    <w:rsid w:val="001D1681"/>
    <w:rsid w:val="001D26BB"/>
    <w:rsid w:val="001D291C"/>
    <w:rsid w:val="001D37A5"/>
    <w:rsid w:val="001D4863"/>
    <w:rsid w:val="001D5D45"/>
    <w:rsid w:val="001D7ACF"/>
    <w:rsid w:val="001E1B4E"/>
    <w:rsid w:val="001F045D"/>
    <w:rsid w:val="001F1725"/>
    <w:rsid w:val="001F186C"/>
    <w:rsid w:val="001F2B33"/>
    <w:rsid w:val="001F342F"/>
    <w:rsid w:val="001F38F0"/>
    <w:rsid w:val="001F3A02"/>
    <w:rsid w:val="001F3B19"/>
    <w:rsid w:val="001F567E"/>
    <w:rsid w:val="001F5FF5"/>
    <w:rsid w:val="001F6342"/>
    <w:rsid w:val="001F6987"/>
    <w:rsid w:val="00200913"/>
    <w:rsid w:val="00200FC5"/>
    <w:rsid w:val="00201A9F"/>
    <w:rsid w:val="002022DE"/>
    <w:rsid w:val="002030AD"/>
    <w:rsid w:val="002035CB"/>
    <w:rsid w:val="00210471"/>
    <w:rsid w:val="0021078B"/>
    <w:rsid w:val="00211A80"/>
    <w:rsid w:val="002125EC"/>
    <w:rsid w:val="002156C4"/>
    <w:rsid w:val="00215B1C"/>
    <w:rsid w:val="002207B2"/>
    <w:rsid w:val="00220CB9"/>
    <w:rsid w:val="00221B0F"/>
    <w:rsid w:val="00222255"/>
    <w:rsid w:val="00223403"/>
    <w:rsid w:val="002239D8"/>
    <w:rsid w:val="0022630F"/>
    <w:rsid w:val="00226922"/>
    <w:rsid w:val="002305EE"/>
    <w:rsid w:val="00233BDC"/>
    <w:rsid w:val="002344AC"/>
    <w:rsid w:val="00234886"/>
    <w:rsid w:val="00235895"/>
    <w:rsid w:val="00235AFB"/>
    <w:rsid w:val="00237B5D"/>
    <w:rsid w:val="00240004"/>
    <w:rsid w:val="00241778"/>
    <w:rsid w:val="00242B86"/>
    <w:rsid w:val="0024479B"/>
    <w:rsid w:val="0024534B"/>
    <w:rsid w:val="002470B3"/>
    <w:rsid w:val="002502F2"/>
    <w:rsid w:val="00250538"/>
    <w:rsid w:val="002507E9"/>
    <w:rsid w:val="002512D4"/>
    <w:rsid w:val="002518C0"/>
    <w:rsid w:val="00253B9A"/>
    <w:rsid w:val="002567C3"/>
    <w:rsid w:val="00257060"/>
    <w:rsid w:val="00262BED"/>
    <w:rsid w:val="002655A4"/>
    <w:rsid w:val="002668A3"/>
    <w:rsid w:val="00267102"/>
    <w:rsid w:val="00267BF5"/>
    <w:rsid w:val="00270612"/>
    <w:rsid w:val="00270E56"/>
    <w:rsid w:val="0027181A"/>
    <w:rsid w:val="0027206A"/>
    <w:rsid w:val="00272F83"/>
    <w:rsid w:val="00273724"/>
    <w:rsid w:val="002739E6"/>
    <w:rsid w:val="00273C84"/>
    <w:rsid w:val="002740DD"/>
    <w:rsid w:val="002768B9"/>
    <w:rsid w:val="0027715F"/>
    <w:rsid w:val="002773A6"/>
    <w:rsid w:val="002812B0"/>
    <w:rsid w:val="002812BE"/>
    <w:rsid w:val="0028267D"/>
    <w:rsid w:val="00282AAD"/>
    <w:rsid w:val="00284BC5"/>
    <w:rsid w:val="00287AD7"/>
    <w:rsid w:val="00291782"/>
    <w:rsid w:val="00292190"/>
    <w:rsid w:val="00292854"/>
    <w:rsid w:val="00292C2F"/>
    <w:rsid w:val="002939CF"/>
    <w:rsid w:val="002957C7"/>
    <w:rsid w:val="00296228"/>
    <w:rsid w:val="00296783"/>
    <w:rsid w:val="0029684E"/>
    <w:rsid w:val="00296D08"/>
    <w:rsid w:val="00296D71"/>
    <w:rsid w:val="00297309"/>
    <w:rsid w:val="00297C0F"/>
    <w:rsid w:val="002A00D1"/>
    <w:rsid w:val="002A2090"/>
    <w:rsid w:val="002A2E0A"/>
    <w:rsid w:val="002A3882"/>
    <w:rsid w:val="002A41E1"/>
    <w:rsid w:val="002A5993"/>
    <w:rsid w:val="002A5A90"/>
    <w:rsid w:val="002A67BE"/>
    <w:rsid w:val="002A7585"/>
    <w:rsid w:val="002A7C55"/>
    <w:rsid w:val="002B0709"/>
    <w:rsid w:val="002B156A"/>
    <w:rsid w:val="002B227B"/>
    <w:rsid w:val="002B33F2"/>
    <w:rsid w:val="002B513C"/>
    <w:rsid w:val="002B5FBD"/>
    <w:rsid w:val="002B6B30"/>
    <w:rsid w:val="002B6F75"/>
    <w:rsid w:val="002C01AC"/>
    <w:rsid w:val="002C1F0C"/>
    <w:rsid w:val="002C377F"/>
    <w:rsid w:val="002C3F7A"/>
    <w:rsid w:val="002C41C2"/>
    <w:rsid w:val="002C62CA"/>
    <w:rsid w:val="002C67BB"/>
    <w:rsid w:val="002D2CBB"/>
    <w:rsid w:val="002D4D3D"/>
    <w:rsid w:val="002D51FF"/>
    <w:rsid w:val="002E0288"/>
    <w:rsid w:val="002E0F73"/>
    <w:rsid w:val="002E1731"/>
    <w:rsid w:val="002E2868"/>
    <w:rsid w:val="002E3A18"/>
    <w:rsid w:val="002E59E5"/>
    <w:rsid w:val="002E642C"/>
    <w:rsid w:val="002E6B88"/>
    <w:rsid w:val="002F015D"/>
    <w:rsid w:val="002F09E7"/>
    <w:rsid w:val="002F1D45"/>
    <w:rsid w:val="002F2D71"/>
    <w:rsid w:val="00300487"/>
    <w:rsid w:val="00300581"/>
    <w:rsid w:val="00302B84"/>
    <w:rsid w:val="00303794"/>
    <w:rsid w:val="003046EB"/>
    <w:rsid w:val="00307119"/>
    <w:rsid w:val="00310C21"/>
    <w:rsid w:val="00312206"/>
    <w:rsid w:val="003122FC"/>
    <w:rsid w:val="00312D30"/>
    <w:rsid w:val="00315669"/>
    <w:rsid w:val="00315905"/>
    <w:rsid w:val="00315CC1"/>
    <w:rsid w:val="003167F6"/>
    <w:rsid w:val="00317C85"/>
    <w:rsid w:val="003200AB"/>
    <w:rsid w:val="00320A99"/>
    <w:rsid w:val="00320C3C"/>
    <w:rsid w:val="003221F9"/>
    <w:rsid w:val="0032249E"/>
    <w:rsid w:val="0032275D"/>
    <w:rsid w:val="00323E59"/>
    <w:rsid w:val="0032589B"/>
    <w:rsid w:val="003279F4"/>
    <w:rsid w:val="00330CB6"/>
    <w:rsid w:val="00330FB9"/>
    <w:rsid w:val="00331125"/>
    <w:rsid w:val="0033139C"/>
    <w:rsid w:val="0033506D"/>
    <w:rsid w:val="0033622A"/>
    <w:rsid w:val="00336DD9"/>
    <w:rsid w:val="00340633"/>
    <w:rsid w:val="00343251"/>
    <w:rsid w:val="00344E9C"/>
    <w:rsid w:val="00345CF9"/>
    <w:rsid w:val="003504CE"/>
    <w:rsid w:val="003514B2"/>
    <w:rsid w:val="003515AA"/>
    <w:rsid w:val="003519DF"/>
    <w:rsid w:val="0035257E"/>
    <w:rsid w:val="003529EF"/>
    <w:rsid w:val="00352BD0"/>
    <w:rsid w:val="003539D5"/>
    <w:rsid w:val="00354F74"/>
    <w:rsid w:val="003559A4"/>
    <w:rsid w:val="0036044E"/>
    <w:rsid w:val="00360E3D"/>
    <w:rsid w:val="00361182"/>
    <w:rsid w:val="0036206A"/>
    <w:rsid w:val="00362592"/>
    <w:rsid w:val="003632A3"/>
    <w:rsid w:val="00363F6B"/>
    <w:rsid w:val="00364D10"/>
    <w:rsid w:val="00367BF2"/>
    <w:rsid w:val="00367DE1"/>
    <w:rsid w:val="00371769"/>
    <w:rsid w:val="0037219C"/>
    <w:rsid w:val="0037263A"/>
    <w:rsid w:val="0037375C"/>
    <w:rsid w:val="0037393F"/>
    <w:rsid w:val="00374D04"/>
    <w:rsid w:val="003750E6"/>
    <w:rsid w:val="00377525"/>
    <w:rsid w:val="00382A16"/>
    <w:rsid w:val="00385E7C"/>
    <w:rsid w:val="00387326"/>
    <w:rsid w:val="0039217B"/>
    <w:rsid w:val="0039681D"/>
    <w:rsid w:val="00396D15"/>
    <w:rsid w:val="003A1039"/>
    <w:rsid w:val="003A1AAC"/>
    <w:rsid w:val="003A2C3B"/>
    <w:rsid w:val="003A338B"/>
    <w:rsid w:val="003A4449"/>
    <w:rsid w:val="003A62E3"/>
    <w:rsid w:val="003A78C6"/>
    <w:rsid w:val="003B0814"/>
    <w:rsid w:val="003B0DBC"/>
    <w:rsid w:val="003B1590"/>
    <w:rsid w:val="003B323F"/>
    <w:rsid w:val="003B46EC"/>
    <w:rsid w:val="003C0817"/>
    <w:rsid w:val="003C10A1"/>
    <w:rsid w:val="003C18D7"/>
    <w:rsid w:val="003C1D16"/>
    <w:rsid w:val="003C22D6"/>
    <w:rsid w:val="003C31F9"/>
    <w:rsid w:val="003C346E"/>
    <w:rsid w:val="003C3AAF"/>
    <w:rsid w:val="003C5845"/>
    <w:rsid w:val="003C7015"/>
    <w:rsid w:val="003C7E5C"/>
    <w:rsid w:val="003D164C"/>
    <w:rsid w:val="003D16E4"/>
    <w:rsid w:val="003D2918"/>
    <w:rsid w:val="003D3A1B"/>
    <w:rsid w:val="003D43C5"/>
    <w:rsid w:val="003D4FFB"/>
    <w:rsid w:val="003D5108"/>
    <w:rsid w:val="003D5372"/>
    <w:rsid w:val="003E0A7F"/>
    <w:rsid w:val="003E0BA1"/>
    <w:rsid w:val="003E3994"/>
    <w:rsid w:val="003E60DD"/>
    <w:rsid w:val="003F1171"/>
    <w:rsid w:val="003F1A96"/>
    <w:rsid w:val="003F1AF1"/>
    <w:rsid w:val="003F1EB8"/>
    <w:rsid w:val="003F289E"/>
    <w:rsid w:val="003F3802"/>
    <w:rsid w:val="003F3ABB"/>
    <w:rsid w:val="003F3BAC"/>
    <w:rsid w:val="003F3F30"/>
    <w:rsid w:val="003F62EA"/>
    <w:rsid w:val="003F7024"/>
    <w:rsid w:val="003F738C"/>
    <w:rsid w:val="003F7604"/>
    <w:rsid w:val="003F7638"/>
    <w:rsid w:val="004010D9"/>
    <w:rsid w:val="00403B90"/>
    <w:rsid w:val="004054E8"/>
    <w:rsid w:val="00406E99"/>
    <w:rsid w:val="00407997"/>
    <w:rsid w:val="0041006E"/>
    <w:rsid w:val="00410645"/>
    <w:rsid w:val="00411CFE"/>
    <w:rsid w:val="00420AE9"/>
    <w:rsid w:val="00422A79"/>
    <w:rsid w:val="0042347D"/>
    <w:rsid w:val="00424BFE"/>
    <w:rsid w:val="004257D1"/>
    <w:rsid w:val="00426939"/>
    <w:rsid w:val="00427052"/>
    <w:rsid w:val="00431309"/>
    <w:rsid w:val="00434432"/>
    <w:rsid w:val="004369CD"/>
    <w:rsid w:val="00437012"/>
    <w:rsid w:val="004417E0"/>
    <w:rsid w:val="00442EB9"/>
    <w:rsid w:val="0044366E"/>
    <w:rsid w:val="0044580F"/>
    <w:rsid w:val="00445C44"/>
    <w:rsid w:val="004511E4"/>
    <w:rsid w:val="004515F8"/>
    <w:rsid w:val="00451C42"/>
    <w:rsid w:val="00452178"/>
    <w:rsid w:val="004604C6"/>
    <w:rsid w:val="00460BE5"/>
    <w:rsid w:val="00462173"/>
    <w:rsid w:val="0046249D"/>
    <w:rsid w:val="00464EBE"/>
    <w:rsid w:val="0046605A"/>
    <w:rsid w:val="0046770A"/>
    <w:rsid w:val="00470675"/>
    <w:rsid w:val="00471762"/>
    <w:rsid w:val="0047281A"/>
    <w:rsid w:val="00472ABC"/>
    <w:rsid w:val="004746CF"/>
    <w:rsid w:val="004751F2"/>
    <w:rsid w:val="004756BA"/>
    <w:rsid w:val="00477B58"/>
    <w:rsid w:val="00480CDD"/>
    <w:rsid w:val="00481AA8"/>
    <w:rsid w:val="00481F9B"/>
    <w:rsid w:val="0048211B"/>
    <w:rsid w:val="0048230C"/>
    <w:rsid w:val="0048308F"/>
    <w:rsid w:val="00490266"/>
    <w:rsid w:val="004928EA"/>
    <w:rsid w:val="00495210"/>
    <w:rsid w:val="00495642"/>
    <w:rsid w:val="004971DB"/>
    <w:rsid w:val="004A4EEE"/>
    <w:rsid w:val="004A5B9B"/>
    <w:rsid w:val="004A7CFB"/>
    <w:rsid w:val="004B1047"/>
    <w:rsid w:val="004B45F3"/>
    <w:rsid w:val="004B6A12"/>
    <w:rsid w:val="004B7256"/>
    <w:rsid w:val="004C0C6F"/>
    <w:rsid w:val="004C1BFA"/>
    <w:rsid w:val="004C1F69"/>
    <w:rsid w:val="004C31A9"/>
    <w:rsid w:val="004C3672"/>
    <w:rsid w:val="004C3C55"/>
    <w:rsid w:val="004C44F0"/>
    <w:rsid w:val="004C4DBB"/>
    <w:rsid w:val="004C578F"/>
    <w:rsid w:val="004C6288"/>
    <w:rsid w:val="004C6A6C"/>
    <w:rsid w:val="004D075F"/>
    <w:rsid w:val="004D28EC"/>
    <w:rsid w:val="004D4020"/>
    <w:rsid w:val="004D5213"/>
    <w:rsid w:val="004D65EC"/>
    <w:rsid w:val="004D72F4"/>
    <w:rsid w:val="004D7D64"/>
    <w:rsid w:val="004E0082"/>
    <w:rsid w:val="004E07B8"/>
    <w:rsid w:val="004E31AC"/>
    <w:rsid w:val="004E3C92"/>
    <w:rsid w:val="004E68AD"/>
    <w:rsid w:val="004E6A4F"/>
    <w:rsid w:val="004F173B"/>
    <w:rsid w:val="004F1B84"/>
    <w:rsid w:val="004F2893"/>
    <w:rsid w:val="004F4267"/>
    <w:rsid w:val="004F6D52"/>
    <w:rsid w:val="004F7B9C"/>
    <w:rsid w:val="00501AC0"/>
    <w:rsid w:val="00505E29"/>
    <w:rsid w:val="0050721E"/>
    <w:rsid w:val="00507841"/>
    <w:rsid w:val="0051420B"/>
    <w:rsid w:val="00515920"/>
    <w:rsid w:val="00516F5A"/>
    <w:rsid w:val="0052074D"/>
    <w:rsid w:val="00522386"/>
    <w:rsid w:val="00522FF5"/>
    <w:rsid w:val="0052352D"/>
    <w:rsid w:val="00523A01"/>
    <w:rsid w:val="00525E2A"/>
    <w:rsid w:val="00526DB6"/>
    <w:rsid w:val="00526EE9"/>
    <w:rsid w:val="00526F80"/>
    <w:rsid w:val="005271BC"/>
    <w:rsid w:val="00527543"/>
    <w:rsid w:val="005305AE"/>
    <w:rsid w:val="00531284"/>
    <w:rsid w:val="00531891"/>
    <w:rsid w:val="005318A6"/>
    <w:rsid w:val="005318F9"/>
    <w:rsid w:val="00531F66"/>
    <w:rsid w:val="00533803"/>
    <w:rsid w:val="00533D8C"/>
    <w:rsid w:val="00534476"/>
    <w:rsid w:val="0053448C"/>
    <w:rsid w:val="00535F0F"/>
    <w:rsid w:val="00541030"/>
    <w:rsid w:val="005410CF"/>
    <w:rsid w:val="00541222"/>
    <w:rsid w:val="00543438"/>
    <w:rsid w:val="005434C9"/>
    <w:rsid w:val="00543EF7"/>
    <w:rsid w:val="0054430A"/>
    <w:rsid w:val="00544587"/>
    <w:rsid w:val="00545424"/>
    <w:rsid w:val="00546939"/>
    <w:rsid w:val="00546C64"/>
    <w:rsid w:val="00554CCB"/>
    <w:rsid w:val="005566AA"/>
    <w:rsid w:val="00560053"/>
    <w:rsid w:val="005616E8"/>
    <w:rsid w:val="00562FCD"/>
    <w:rsid w:val="0056391D"/>
    <w:rsid w:val="00565465"/>
    <w:rsid w:val="00565FEC"/>
    <w:rsid w:val="0056665C"/>
    <w:rsid w:val="00566B09"/>
    <w:rsid w:val="00567E30"/>
    <w:rsid w:val="005721D5"/>
    <w:rsid w:val="00572933"/>
    <w:rsid w:val="00580B1C"/>
    <w:rsid w:val="00581DD5"/>
    <w:rsid w:val="00581FA0"/>
    <w:rsid w:val="00583B5C"/>
    <w:rsid w:val="0058462A"/>
    <w:rsid w:val="0058568A"/>
    <w:rsid w:val="00585CF0"/>
    <w:rsid w:val="00586E39"/>
    <w:rsid w:val="00591A71"/>
    <w:rsid w:val="00591EAB"/>
    <w:rsid w:val="00592E57"/>
    <w:rsid w:val="00594474"/>
    <w:rsid w:val="0059546B"/>
    <w:rsid w:val="00597154"/>
    <w:rsid w:val="005A1C61"/>
    <w:rsid w:val="005A57D5"/>
    <w:rsid w:val="005A59C0"/>
    <w:rsid w:val="005A6633"/>
    <w:rsid w:val="005B165D"/>
    <w:rsid w:val="005B27CC"/>
    <w:rsid w:val="005B4B51"/>
    <w:rsid w:val="005B5B11"/>
    <w:rsid w:val="005B7D34"/>
    <w:rsid w:val="005C210A"/>
    <w:rsid w:val="005C3C93"/>
    <w:rsid w:val="005C3CAD"/>
    <w:rsid w:val="005C463E"/>
    <w:rsid w:val="005C46D0"/>
    <w:rsid w:val="005C5308"/>
    <w:rsid w:val="005C5825"/>
    <w:rsid w:val="005C6A2D"/>
    <w:rsid w:val="005C6BE1"/>
    <w:rsid w:val="005C79A2"/>
    <w:rsid w:val="005D1CE5"/>
    <w:rsid w:val="005D27E8"/>
    <w:rsid w:val="005D52E6"/>
    <w:rsid w:val="005E0CE6"/>
    <w:rsid w:val="005E2655"/>
    <w:rsid w:val="005E43B4"/>
    <w:rsid w:val="005E48C1"/>
    <w:rsid w:val="005E4BE7"/>
    <w:rsid w:val="005E665A"/>
    <w:rsid w:val="005E68A8"/>
    <w:rsid w:val="005E7CD0"/>
    <w:rsid w:val="005F092B"/>
    <w:rsid w:val="005F2094"/>
    <w:rsid w:val="005F21A0"/>
    <w:rsid w:val="005F481D"/>
    <w:rsid w:val="005F5001"/>
    <w:rsid w:val="005F55DD"/>
    <w:rsid w:val="005F5ECB"/>
    <w:rsid w:val="005F5F30"/>
    <w:rsid w:val="005F7B20"/>
    <w:rsid w:val="00601C20"/>
    <w:rsid w:val="006033E3"/>
    <w:rsid w:val="006053DD"/>
    <w:rsid w:val="006058C6"/>
    <w:rsid w:val="006066A7"/>
    <w:rsid w:val="006116BC"/>
    <w:rsid w:val="0061283E"/>
    <w:rsid w:val="00612EED"/>
    <w:rsid w:val="006134BC"/>
    <w:rsid w:val="00613BC8"/>
    <w:rsid w:val="00617CD0"/>
    <w:rsid w:val="00617FF4"/>
    <w:rsid w:val="00620C89"/>
    <w:rsid w:val="00621298"/>
    <w:rsid w:val="00622281"/>
    <w:rsid w:val="00624CFE"/>
    <w:rsid w:val="00624D67"/>
    <w:rsid w:val="006263C8"/>
    <w:rsid w:val="00627A22"/>
    <w:rsid w:val="00631A0D"/>
    <w:rsid w:val="00631A60"/>
    <w:rsid w:val="006321D4"/>
    <w:rsid w:val="00633D50"/>
    <w:rsid w:val="00635EBE"/>
    <w:rsid w:val="00636D69"/>
    <w:rsid w:val="006376BE"/>
    <w:rsid w:val="006404A1"/>
    <w:rsid w:val="00640DA7"/>
    <w:rsid w:val="00642B55"/>
    <w:rsid w:val="0064617D"/>
    <w:rsid w:val="00647377"/>
    <w:rsid w:val="00651E19"/>
    <w:rsid w:val="00655CD7"/>
    <w:rsid w:val="00656575"/>
    <w:rsid w:val="006568D5"/>
    <w:rsid w:val="00657520"/>
    <w:rsid w:val="00657BD7"/>
    <w:rsid w:val="00657EB0"/>
    <w:rsid w:val="00663040"/>
    <w:rsid w:val="00663517"/>
    <w:rsid w:val="006647C2"/>
    <w:rsid w:val="00665111"/>
    <w:rsid w:val="00665F2F"/>
    <w:rsid w:val="00666B6E"/>
    <w:rsid w:val="0066727D"/>
    <w:rsid w:val="00667CDA"/>
    <w:rsid w:val="00667EAD"/>
    <w:rsid w:val="00671D77"/>
    <w:rsid w:val="006724AA"/>
    <w:rsid w:val="006747CA"/>
    <w:rsid w:val="00674A2D"/>
    <w:rsid w:val="006752FF"/>
    <w:rsid w:val="006771A5"/>
    <w:rsid w:val="006775BD"/>
    <w:rsid w:val="00677909"/>
    <w:rsid w:val="00681B0D"/>
    <w:rsid w:val="00682812"/>
    <w:rsid w:val="006828C7"/>
    <w:rsid w:val="00682DC1"/>
    <w:rsid w:val="00682F1A"/>
    <w:rsid w:val="006836B8"/>
    <w:rsid w:val="00683D62"/>
    <w:rsid w:val="006844F7"/>
    <w:rsid w:val="006849FC"/>
    <w:rsid w:val="00686C07"/>
    <w:rsid w:val="00686C35"/>
    <w:rsid w:val="006942FB"/>
    <w:rsid w:val="00694385"/>
    <w:rsid w:val="00696451"/>
    <w:rsid w:val="00696814"/>
    <w:rsid w:val="006976B7"/>
    <w:rsid w:val="00697BAC"/>
    <w:rsid w:val="006A1201"/>
    <w:rsid w:val="006A2CB6"/>
    <w:rsid w:val="006A3921"/>
    <w:rsid w:val="006A5075"/>
    <w:rsid w:val="006A6FFE"/>
    <w:rsid w:val="006A70F5"/>
    <w:rsid w:val="006A7A94"/>
    <w:rsid w:val="006B0FFB"/>
    <w:rsid w:val="006B186C"/>
    <w:rsid w:val="006B1B25"/>
    <w:rsid w:val="006B2F7F"/>
    <w:rsid w:val="006B41B5"/>
    <w:rsid w:val="006B50A7"/>
    <w:rsid w:val="006B51F3"/>
    <w:rsid w:val="006B55F3"/>
    <w:rsid w:val="006B5635"/>
    <w:rsid w:val="006B6A7B"/>
    <w:rsid w:val="006B768D"/>
    <w:rsid w:val="006C1508"/>
    <w:rsid w:val="006C26BE"/>
    <w:rsid w:val="006C41B0"/>
    <w:rsid w:val="006C4AE3"/>
    <w:rsid w:val="006C5F45"/>
    <w:rsid w:val="006C6480"/>
    <w:rsid w:val="006C7F18"/>
    <w:rsid w:val="006D0F42"/>
    <w:rsid w:val="006D1980"/>
    <w:rsid w:val="006D2132"/>
    <w:rsid w:val="006D2145"/>
    <w:rsid w:val="006D21FE"/>
    <w:rsid w:val="006D3958"/>
    <w:rsid w:val="006D491E"/>
    <w:rsid w:val="006D5F33"/>
    <w:rsid w:val="006D723A"/>
    <w:rsid w:val="006D7599"/>
    <w:rsid w:val="006E04C9"/>
    <w:rsid w:val="006E0BEF"/>
    <w:rsid w:val="006E3322"/>
    <w:rsid w:val="006E388B"/>
    <w:rsid w:val="006E6688"/>
    <w:rsid w:val="006E6B7C"/>
    <w:rsid w:val="006E775E"/>
    <w:rsid w:val="006F043F"/>
    <w:rsid w:val="006F05FE"/>
    <w:rsid w:val="006F1A1C"/>
    <w:rsid w:val="006F2179"/>
    <w:rsid w:val="006F26B0"/>
    <w:rsid w:val="006F2775"/>
    <w:rsid w:val="006F3F2F"/>
    <w:rsid w:val="006F54B0"/>
    <w:rsid w:val="006F7C5C"/>
    <w:rsid w:val="00705187"/>
    <w:rsid w:val="0070518F"/>
    <w:rsid w:val="007054ED"/>
    <w:rsid w:val="007058B0"/>
    <w:rsid w:val="00705E53"/>
    <w:rsid w:val="00705F59"/>
    <w:rsid w:val="00705FA3"/>
    <w:rsid w:val="007064A3"/>
    <w:rsid w:val="00706E89"/>
    <w:rsid w:val="00707293"/>
    <w:rsid w:val="007076B5"/>
    <w:rsid w:val="00711DD9"/>
    <w:rsid w:val="00711FFE"/>
    <w:rsid w:val="0071326D"/>
    <w:rsid w:val="0071394E"/>
    <w:rsid w:val="00715613"/>
    <w:rsid w:val="00715EA9"/>
    <w:rsid w:val="007169B0"/>
    <w:rsid w:val="007204D7"/>
    <w:rsid w:val="007205D0"/>
    <w:rsid w:val="00720987"/>
    <w:rsid w:val="007213C2"/>
    <w:rsid w:val="007220C0"/>
    <w:rsid w:val="00724347"/>
    <w:rsid w:val="00724CA4"/>
    <w:rsid w:val="007253AE"/>
    <w:rsid w:val="007257A6"/>
    <w:rsid w:val="00725F9F"/>
    <w:rsid w:val="0072604B"/>
    <w:rsid w:val="00726AE7"/>
    <w:rsid w:val="00727CAC"/>
    <w:rsid w:val="0073052E"/>
    <w:rsid w:val="00730728"/>
    <w:rsid w:val="007307D9"/>
    <w:rsid w:val="00730F5D"/>
    <w:rsid w:val="00732920"/>
    <w:rsid w:val="00732A09"/>
    <w:rsid w:val="00732D34"/>
    <w:rsid w:val="00733D5C"/>
    <w:rsid w:val="00734ACD"/>
    <w:rsid w:val="00735181"/>
    <w:rsid w:val="0073530B"/>
    <w:rsid w:val="00735AEA"/>
    <w:rsid w:val="00735FA0"/>
    <w:rsid w:val="00736C56"/>
    <w:rsid w:val="0073702B"/>
    <w:rsid w:val="00737B08"/>
    <w:rsid w:val="00737E2B"/>
    <w:rsid w:val="00741762"/>
    <w:rsid w:val="00742B2B"/>
    <w:rsid w:val="00745480"/>
    <w:rsid w:val="00745D10"/>
    <w:rsid w:val="00745D2E"/>
    <w:rsid w:val="0074759A"/>
    <w:rsid w:val="007504E1"/>
    <w:rsid w:val="00751770"/>
    <w:rsid w:val="0075192C"/>
    <w:rsid w:val="007534FF"/>
    <w:rsid w:val="00756AD9"/>
    <w:rsid w:val="00760A04"/>
    <w:rsid w:val="007610F8"/>
    <w:rsid w:val="007619FA"/>
    <w:rsid w:val="00765AEE"/>
    <w:rsid w:val="00765EFC"/>
    <w:rsid w:val="0076645B"/>
    <w:rsid w:val="00770975"/>
    <w:rsid w:val="007715FB"/>
    <w:rsid w:val="00771F55"/>
    <w:rsid w:val="007754AD"/>
    <w:rsid w:val="0077656B"/>
    <w:rsid w:val="00783DA0"/>
    <w:rsid w:val="007855FF"/>
    <w:rsid w:val="00786336"/>
    <w:rsid w:val="0078687D"/>
    <w:rsid w:val="00792C36"/>
    <w:rsid w:val="00793BB0"/>
    <w:rsid w:val="007958AE"/>
    <w:rsid w:val="007A1555"/>
    <w:rsid w:val="007A3700"/>
    <w:rsid w:val="007A40C6"/>
    <w:rsid w:val="007A502E"/>
    <w:rsid w:val="007A55D0"/>
    <w:rsid w:val="007A59A4"/>
    <w:rsid w:val="007A5A38"/>
    <w:rsid w:val="007A652F"/>
    <w:rsid w:val="007A70C9"/>
    <w:rsid w:val="007A756D"/>
    <w:rsid w:val="007A75ED"/>
    <w:rsid w:val="007B0170"/>
    <w:rsid w:val="007B0295"/>
    <w:rsid w:val="007B202F"/>
    <w:rsid w:val="007B4D77"/>
    <w:rsid w:val="007B707F"/>
    <w:rsid w:val="007B7317"/>
    <w:rsid w:val="007C0044"/>
    <w:rsid w:val="007C09F5"/>
    <w:rsid w:val="007C0FC5"/>
    <w:rsid w:val="007C1BE6"/>
    <w:rsid w:val="007C2B7A"/>
    <w:rsid w:val="007C4B21"/>
    <w:rsid w:val="007C5511"/>
    <w:rsid w:val="007C582D"/>
    <w:rsid w:val="007C6D84"/>
    <w:rsid w:val="007C6F61"/>
    <w:rsid w:val="007C79BA"/>
    <w:rsid w:val="007D0B0F"/>
    <w:rsid w:val="007D3099"/>
    <w:rsid w:val="007D44E1"/>
    <w:rsid w:val="007D5922"/>
    <w:rsid w:val="007D5C2F"/>
    <w:rsid w:val="007D70B3"/>
    <w:rsid w:val="007D7E89"/>
    <w:rsid w:val="007D7EC0"/>
    <w:rsid w:val="007E1208"/>
    <w:rsid w:val="007E1217"/>
    <w:rsid w:val="007E1942"/>
    <w:rsid w:val="007E1A3D"/>
    <w:rsid w:val="007E3E35"/>
    <w:rsid w:val="007E5076"/>
    <w:rsid w:val="007E6744"/>
    <w:rsid w:val="007E6CCB"/>
    <w:rsid w:val="007F10DD"/>
    <w:rsid w:val="007F1796"/>
    <w:rsid w:val="007F1ED0"/>
    <w:rsid w:val="007F245F"/>
    <w:rsid w:val="007F39E9"/>
    <w:rsid w:val="007F3EBF"/>
    <w:rsid w:val="007F433E"/>
    <w:rsid w:val="007F489B"/>
    <w:rsid w:val="007F5030"/>
    <w:rsid w:val="007F50E1"/>
    <w:rsid w:val="007F5A54"/>
    <w:rsid w:val="007F7638"/>
    <w:rsid w:val="0080039A"/>
    <w:rsid w:val="00801E4D"/>
    <w:rsid w:val="00801F59"/>
    <w:rsid w:val="00802373"/>
    <w:rsid w:val="00802438"/>
    <w:rsid w:val="00803AAC"/>
    <w:rsid w:val="00803D4E"/>
    <w:rsid w:val="00805A17"/>
    <w:rsid w:val="00810729"/>
    <w:rsid w:val="00810C04"/>
    <w:rsid w:val="00812333"/>
    <w:rsid w:val="008128E6"/>
    <w:rsid w:val="0081390C"/>
    <w:rsid w:val="008143A3"/>
    <w:rsid w:val="00814478"/>
    <w:rsid w:val="00815129"/>
    <w:rsid w:val="00815E2D"/>
    <w:rsid w:val="008174CD"/>
    <w:rsid w:val="00820B94"/>
    <w:rsid w:val="00821D02"/>
    <w:rsid w:val="00822BBB"/>
    <w:rsid w:val="00823056"/>
    <w:rsid w:val="00825BFC"/>
    <w:rsid w:val="008262A9"/>
    <w:rsid w:val="00826D5B"/>
    <w:rsid w:val="00830C87"/>
    <w:rsid w:val="00834497"/>
    <w:rsid w:val="008352B5"/>
    <w:rsid w:val="008355AE"/>
    <w:rsid w:val="0083605D"/>
    <w:rsid w:val="00836170"/>
    <w:rsid w:val="00836D44"/>
    <w:rsid w:val="00840EC9"/>
    <w:rsid w:val="00841272"/>
    <w:rsid w:val="00841A2C"/>
    <w:rsid w:val="00843AD1"/>
    <w:rsid w:val="00844466"/>
    <w:rsid w:val="008445FE"/>
    <w:rsid w:val="00846144"/>
    <w:rsid w:val="008468CA"/>
    <w:rsid w:val="00846A79"/>
    <w:rsid w:val="008517B6"/>
    <w:rsid w:val="00851917"/>
    <w:rsid w:val="00853293"/>
    <w:rsid w:val="00854116"/>
    <w:rsid w:val="008569AC"/>
    <w:rsid w:val="00860267"/>
    <w:rsid w:val="00862061"/>
    <w:rsid w:val="008623C5"/>
    <w:rsid w:val="00864BDD"/>
    <w:rsid w:val="008652B7"/>
    <w:rsid w:val="00865EE2"/>
    <w:rsid w:val="00866222"/>
    <w:rsid w:val="0086669B"/>
    <w:rsid w:val="00867DF0"/>
    <w:rsid w:val="00871C8C"/>
    <w:rsid w:val="008725C2"/>
    <w:rsid w:val="008762E1"/>
    <w:rsid w:val="008763C9"/>
    <w:rsid w:val="00877031"/>
    <w:rsid w:val="0088064C"/>
    <w:rsid w:val="00881C63"/>
    <w:rsid w:val="00882230"/>
    <w:rsid w:val="00882A0B"/>
    <w:rsid w:val="00885FD2"/>
    <w:rsid w:val="00890BA3"/>
    <w:rsid w:val="00892941"/>
    <w:rsid w:val="00893AF6"/>
    <w:rsid w:val="00894386"/>
    <w:rsid w:val="008946CE"/>
    <w:rsid w:val="00896B4A"/>
    <w:rsid w:val="00896E7C"/>
    <w:rsid w:val="00897453"/>
    <w:rsid w:val="008A0891"/>
    <w:rsid w:val="008A0D14"/>
    <w:rsid w:val="008A56EA"/>
    <w:rsid w:val="008A5D2B"/>
    <w:rsid w:val="008A61BC"/>
    <w:rsid w:val="008A6B70"/>
    <w:rsid w:val="008B2151"/>
    <w:rsid w:val="008B2C6E"/>
    <w:rsid w:val="008B2F2F"/>
    <w:rsid w:val="008B3381"/>
    <w:rsid w:val="008B426C"/>
    <w:rsid w:val="008B4E6E"/>
    <w:rsid w:val="008B5156"/>
    <w:rsid w:val="008B6E7B"/>
    <w:rsid w:val="008B6F0E"/>
    <w:rsid w:val="008C08DA"/>
    <w:rsid w:val="008C1876"/>
    <w:rsid w:val="008C21A0"/>
    <w:rsid w:val="008C33FB"/>
    <w:rsid w:val="008C3CE3"/>
    <w:rsid w:val="008C53A0"/>
    <w:rsid w:val="008C718E"/>
    <w:rsid w:val="008C7B32"/>
    <w:rsid w:val="008D2549"/>
    <w:rsid w:val="008D511F"/>
    <w:rsid w:val="008D5277"/>
    <w:rsid w:val="008D62B9"/>
    <w:rsid w:val="008D6BCF"/>
    <w:rsid w:val="008D7550"/>
    <w:rsid w:val="008D7768"/>
    <w:rsid w:val="008E13BB"/>
    <w:rsid w:val="008E14BF"/>
    <w:rsid w:val="008E1725"/>
    <w:rsid w:val="008E1EE3"/>
    <w:rsid w:val="008E4023"/>
    <w:rsid w:val="008E4B38"/>
    <w:rsid w:val="008E5056"/>
    <w:rsid w:val="008E5FEF"/>
    <w:rsid w:val="008E6BDB"/>
    <w:rsid w:val="008E6E7E"/>
    <w:rsid w:val="008F04F8"/>
    <w:rsid w:val="008F1165"/>
    <w:rsid w:val="008F1175"/>
    <w:rsid w:val="008F214B"/>
    <w:rsid w:val="008F2950"/>
    <w:rsid w:val="008F4B99"/>
    <w:rsid w:val="008F6829"/>
    <w:rsid w:val="00900766"/>
    <w:rsid w:val="00901CD4"/>
    <w:rsid w:val="00901E94"/>
    <w:rsid w:val="009049B6"/>
    <w:rsid w:val="00906223"/>
    <w:rsid w:val="009068A7"/>
    <w:rsid w:val="00907227"/>
    <w:rsid w:val="00907DFC"/>
    <w:rsid w:val="00912035"/>
    <w:rsid w:val="0091211C"/>
    <w:rsid w:val="0091342A"/>
    <w:rsid w:val="00913972"/>
    <w:rsid w:val="00915524"/>
    <w:rsid w:val="00916524"/>
    <w:rsid w:val="00916A89"/>
    <w:rsid w:val="0092049C"/>
    <w:rsid w:val="009306A6"/>
    <w:rsid w:val="0093088F"/>
    <w:rsid w:val="00930C9B"/>
    <w:rsid w:val="00930F75"/>
    <w:rsid w:val="009315C6"/>
    <w:rsid w:val="00932CB5"/>
    <w:rsid w:val="00932EE3"/>
    <w:rsid w:val="00932F03"/>
    <w:rsid w:val="00935D66"/>
    <w:rsid w:val="00936F92"/>
    <w:rsid w:val="00940D09"/>
    <w:rsid w:val="009429B3"/>
    <w:rsid w:val="009432B0"/>
    <w:rsid w:val="00943E88"/>
    <w:rsid w:val="00945BD2"/>
    <w:rsid w:val="00946F7F"/>
    <w:rsid w:val="009476D0"/>
    <w:rsid w:val="009501A7"/>
    <w:rsid w:val="00950DBA"/>
    <w:rsid w:val="009514D7"/>
    <w:rsid w:val="009520FB"/>
    <w:rsid w:val="00953826"/>
    <w:rsid w:val="0095494F"/>
    <w:rsid w:val="00954E83"/>
    <w:rsid w:val="00954F6E"/>
    <w:rsid w:val="00955534"/>
    <w:rsid w:val="00962066"/>
    <w:rsid w:val="009628CC"/>
    <w:rsid w:val="009639F6"/>
    <w:rsid w:val="009648A5"/>
    <w:rsid w:val="00966B77"/>
    <w:rsid w:val="00966D98"/>
    <w:rsid w:val="009679D7"/>
    <w:rsid w:val="00967B6B"/>
    <w:rsid w:val="009700C7"/>
    <w:rsid w:val="00972094"/>
    <w:rsid w:val="00972B6F"/>
    <w:rsid w:val="00975F3B"/>
    <w:rsid w:val="00976093"/>
    <w:rsid w:val="00976DEA"/>
    <w:rsid w:val="0098159B"/>
    <w:rsid w:val="0098179F"/>
    <w:rsid w:val="00981E60"/>
    <w:rsid w:val="00982991"/>
    <w:rsid w:val="00983097"/>
    <w:rsid w:val="00983650"/>
    <w:rsid w:val="00984967"/>
    <w:rsid w:val="009851AF"/>
    <w:rsid w:val="009857C3"/>
    <w:rsid w:val="00986145"/>
    <w:rsid w:val="009866A4"/>
    <w:rsid w:val="00987572"/>
    <w:rsid w:val="00987D40"/>
    <w:rsid w:val="00992523"/>
    <w:rsid w:val="00992C9D"/>
    <w:rsid w:val="00993481"/>
    <w:rsid w:val="00994BDE"/>
    <w:rsid w:val="00995243"/>
    <w:rsid w:val="00995C1A"/>
    <w:rsid w:val="009972E6"/>
    <w:rsid w:val="009A010D"/>
    <w:rsid w:val="009A2AC2"/>
    <w:rsid w:val="009A2E11"/>
    <w:rsid w:val="009A477D"/>
    <w:rsid w:val="009A47E6"/>
    <w:rsid w:val="009A51CB"/>
    <w:rsid w:val="009A540A"/>
    <w:rsid w:val="009A5F64"/>
    <w:rsid w:val="009A6980"/>
    <w:rsid w:val="009B31AB"/>
    <w:rsid w:val="009B3288"/>
    <w:rsid w:val="009B402A"/>
    <w:rsid w:val="009B4C3A"/>
    <w:rsid w:val="009B53E8"/>
    <w:rsid w:val="009B6B9C"/>
    <w:rsid w:val="009C30AB"/>
    <w:rsid w:val="009C3283"/>
    <w:rsid w:val="009C419F"/>
    <w:rsid w:val="009C4796"/>
    <w:rsid w:val="009C4BE3"/>
    <w:rsid w:val="009D24FA"/>
    <w:rsid w:val="009D2C87"/>
    <w:rsid w:val="009D32EA"/>
    <w:rsid w:val="009D54EF"/>
    <w:rsid w:val="009D7100"/>
    <w:rsid w:val="009E1EAB"/>
    <w:rsid w:val="009E220F"/>
    <w:rsid w:val="009E5824"/>
    <w:rsid w:val="009E6003"/>
    <w:rsid w:val="009F0147"/>
    <w:rsid w:val="009F2A14"/>
    <w:rsid w:val="009F3854"/>
    <w:rsid w:val="009F3D78"/>
    <w:rsid w:val="009F466D"/>
    <w:rsid w:val="009F6707"/>
    <w:rsid w:val="009F6C21"/>
    <w:rsid w:val="009F7EEA"/>
    <w:rsid w:val="00A0052B"/>
    <w:rsid w:val="00A014E1"/>
    <w:rsid w:val="00A01992"/>
    <w:rsid w:val="00A04163"/>
    <w:rsid w:val="00A04859"/>
    <w:rsid w:val="00A06273"/>
    <w:rsid w:val="00A07E98"/>
    <w:rsid w:val="00A10C7E"/>
    <w:rsid w:val="00A12F91"/>
    <w:rsid w:val="00A13787"/>
    <w:rsid w:val="00A139CE"/>
    <w:rsid w:val="00A14FF0"/>
    <w:rsid w:val="00A151E7"/>
    <w:rsid w:val="00A15E0E"/>
    <w:rsid w:val="00A16190"/>
    <w:rsid w:val="00A21084"/>
    <w:rsid w:val="00A2116C"/>
    <w:rsid w:val="00A2314C"/>
    <w:rsid w:val="00A2361E"/>
    <w:rsid w:val="00A24593"/>
    <w:rsid w:val="00A25EEC"/>
    <w:rsid w:val="00A2687D"/>
    <w:rsid w:val="00A2715B"/>
    <w:rsid w:val="00A30416"/>
    <w:rsid w:val="00A306EA"/>
    <w:rsid w:val="00A30A93"/>
    <w:rsid w:val="00A30D6C"/>
    <w:rsid w:val="00A30FB1"/>
    <w:rsid w:val="00A32D61"/>
    <w:rsid w:val="00A340E7"/>
    <w:rsid w:val="00A350BB"/>
    <w:rsid w:val="00A3526B"/>
    <w:rsid w:val="00A379E8"/>
    <w:rsid w:val="00A37F1A"/>
    <w:rsid w:val="00A40A84"/>
    <w:rsid w:val="00A41506"/>
    <w:rsid w:val="00A421B3"/>
    <w:rsid w:val="00A4248D"/>
    <w:rsid w:val="00A44072"/>
    <w:rsid w:val="00A44495"/>
    <w:rsid w:val="00A45A40"/>
    <w:rsid w:val="00A45C3D"/>
    <w:rsid w:val="00A47C1F"/>
    <w:rsid w:val="00A516D8"/>
    <w:rsid w:val="00A51F1A"/>
    <w:rsid w:val="00A51F3D"/>
    <w:rsid w:val="00A53652"/>
    <w:rsid w:val="00A55485"/>
    <w:rsid w:val="00A55567"/>
    <w:rsid w:val="00A56389"/>
    <w:rsid w:val="00A56BA2"/>
    <w:rsid w:val="00A56D34"/>
    <w:rsid w:val="00A62140"/>
    <w:rsid w:val="00A62E74"/>
    <w:rsid w:val="00A63C0C"/>
    <w:rsid w:val="00A653D6"/>
    <w:rsid w:val="00A65F65"/>
    <w:rsid w:val="00A677AE"/>
    <w:rsid w:val="00A67E71"/>
    <w:rsid w:val="00A71242"/>
    <w:rsid w:val="00A7184D"/>
    <w:rsid w:val="00A71855"/>
    <w:rsid w:val="00A728BE"/>
    <w:rsid w:val="00A73061"/>
    <w:rsid w:val="00A7432B"/>
    <w:rsid w:val="00A74427"/>
    <w:rsid w:val="00A74BCC"/>
    <w:rsid w:val="00A74E23"/>
    <w:rsid w:val="00A764EA"/>
    <w:rsid w:val="00A8065C"/>
    <w:rsid w:val="00A818AE"/>
    <w:rsid w:val="00A818E4"/>
    <w:rsid w:val="00A81AB1"/>
    <w:rsid w:val="00A82E58"/>
    <w:rsid w:val="00A83CEA"/>
    <w:rsid w:val="00A84F84"/>
    <w:rsid w:val="00A85F61"/>
    <w:rsid w:val="00A87C34"/>
    <w:rsid w:val="00A91E48"/>
    <w:rsid w:val="00A92031"/>
    <w:rsid w:val="00A9343B"/>
    <w:rsid w:val="00A95279"/>
    <w:rsid w:val="00A95FCF"/>
    <w:rsid w:val="00AA0C57"/>
    <w:rsid w:val="00AA11BD"/>
    <w:rsid w:val="00AA3BE0"/>
    <w:rsid w:val="00AA3D35"/>
    <w:rsid w:val="00AA7294"/>
    <w:rsid w:val="00AB0C1A"/>
    <w:rsid w:val="00AB1B4C"/>
    <w:rsid w:val="00AB2778"/>
    <w:rsid w:val="00AB2B6E"/>
    <w:rsid w:val="00AB30BC"/>
    <w:rsid w:val="00AB3C54"/>
    <w:rsid w:val="00AB6173"/>
    <w:rsid w:val="00AC0F46"/>
    <w:rsid w:val="00AC471B"/>
    <w:rsid w:val="00AC7237"/>
    <w:rsid w:val="00AD3CCC"/>
    <w:rsid w:val="00AD41D9"/>
    <w:rsid w:val="00AD464F"/>
    <w:rsid w:val="00AD61AA"/>
    <w:rsid w:val="00AE19FE"/>
    <w:rsid w:val="00AE1C0B"/>
    <w:rsid w:val="00AE2418"/>
    <w:rsid w:val="00AE2708"/>
    <w:rsid w:val="00AE451A"/>
    <w:rsid w:val="00AE6E0C"/>
    <w:rsid w:val="00AE6FFE"/>
    <w:rsid w:val="00AF0437"/>
    <w:rsid w:val="00AF1705"/>
    <w:rsid w:val="00AF1ACD"/>
    <w:rsid w:val="00AF357E"/>
    <w:rsid w:val="00AF4E81"/>
    <w:rsid w:val="00AF59D1"/>
    <w:rsid w:val="00B0290C"/>
    <w:rsid w:val="00B0371D"/>
    <w:rsid w:val="00B04A08"/>
    <w:rsid w:val="00B051A4"/>
    <w:rsid w:val="00B05580"/>
    <w:rsid w:val="00B06279"/>
    <w:rsid w:val="00B07BF1"/>
    <w:rsid w:val="00B07DD2"/>
    <w:rsid w:val="00B1107D"/>
    <w:rsid w:val="00B138B0"/>
    <w:rsid w:val="00B13F4D"/>
    <w:rsid w:val="00B14C48"/>
    <w:rsid w:val="00B14EB5"/>
    <w:rsid w:val="00B16804"/>
    <w:rsid w:val="00B20ED4"/>
    <w:rsid w:val="00B211D0"/>
    <w:rsid w:val="00B2481B"/>
    <w:rsid w:val="00B24BBA"/>
    <w:rsid w:val="00B25734"/>
    <w:rsid w:val="00B2754E"/>
    <w:rsid w:val="00B2772F"/>
    <w:rsid w:val="00B30D07"/>
    <w:rsid w:val="00B314B8"/>
    <w:rsid w:val="00B33F08"/>
    <w:rsid w:val="00B33F37"/>
    <w:rsid w:val="00B348FA"/>
    <w:rsid w:val="00B35260"/>
    <w:rsid w:val="00B358F5"/>
    <w:rsid w:val="00B35D13"/>
    <w:rsid w:val="00B36ADA"/>
    <w:rsid w:val="00B4016B"/>
    <w:rsid w:val="00B401A7"/>
    <w:rsid w:val="00B41445"/>
    <w:rsid w:val="00B41A6E"/>
    <w:rsid w:val="00B42935"/>
    <w:rsid w:val="00B42E1F"/>
    <w:rsid w:val="00B43494"/>
    <w:rsid w:val="00B445DF"/>
    <w:rsid w:val="00B461EF"/>
    <w:rsid w:val="00B46384"/>
    <w:rsid w:val="00B5001E"/>
    <w:rsid w:val="00B52B55"/>
    <w:rsid w:val="00B536ED"/>
    <w:rsid w:val="00B55122"/>
    <w:rsid w:val="00B5590B"/>
    <w:rsid w:val="00B56C59"/>
    <w:rsid w:val="00B56ECD"/>
    <w:rsid w:val="00B62712"/>
    <w:rsid w:val="00B63868"/>
    <w:rsid w:val="00B641EC"/>
    <w:rsid w:val="00B65659"/>
    <w:rsid w:val="00B66675"/>
    <w:rsid w:val="00B66E75"/>
    <w:rsid w:val="00B710B7"/>
    <w:rsid w:val="00B715DA"/>
    <w:rsid w:val="00B7194F"/>
    <w:rsid w:val="00B72CCA"/>
    <w:rsid w:val="00B72F8E"/>
    <w:rsid w:val="00B74AA6"/>
    <w:rsid w:val="00B760C8"/>
    <w:rsid w:val="00B765FE"/>
    <w:rsid w:val="00B77846"/>
    <w:rsid w:val="00B77C08"/>
    <w:rsid w:val="00B80F64"/>
    <w:rsid w:val="00B82B17"/>
    <w:rsid w:val="00B83FFC"/>
    <w:rsid w:val="00B87ACA"/>
    <w:rsid w:val="00B87EA7"/>
    <w:rsid w:val="00B91FA0"/>
    <w:rsid w:val="00B93A43"/>
    <w:rsid w:val="00B93AC3"/>
    <w:rsid w:val="00B96666"/>
    <w:rsid w:val="00BA0474"/>
    <w:rsid w:val="00BA1A7E"/>
    <w:rsid w:val="00BA1D58"/>
    <w:rsid w:val="00BA2F7C"/>
    <w:rsid w:val="00BA337E"/>
    <w:rsid w:val="00BA4AD1"/>
    <w:rsid w:val="00BA61EB"/>
    <w:rsid w:val="00BA7129"/>
    <w:rsid w:val="00BA732B"/>
    <w:rsid w:val="00BA7F09"/>
    <w:rsid w:val="00BB067A"/>
    <w:rsid w:val="00BB100C"/>
    <w:rsid w:val="00BB43EA"/>
    <w:rsid w:val="00BB441B"/>
    <w:rsid w:val="00BB4FDD"/>
    <w:rsid w:val="00BB5BD7"/>
    <w:rsid w:val="00BC0F0C"/>
    <w:rsid w:val="00BC126B"/>
    <w:rsid w:val="00BC1590"/>
    <w:rsid w:val="00BC1F28"/>
    <w:rsid w:val="00BC2A90"/>
    <w:rsid w:val="00BC2DFD"/>
    <w:rsid w:val="00BC5BAA"/>
    <w:rsid w:val="00BD02F3"/>
    <w:rsid w:val="00BD198B"/>
    <w:rsid w:val="00BD1B77"/>
    <w:rsid w:val="00BD2EF2"/>
    <w:rsid w:val="00BD6920"/>
    <w:rsid w:val="00BD721E"/>
    <w:rsid w:val="00BE1F11"/>
    <w:rsid w:val="00BE1F42"/>
    <w:rsid w:val="00BE20EC"/>
    <w:rsid w:val="00BE3AAD"/>
    <w:rsid w:val="00BE69EE"/>
    <w:rsid w:val="00BF10F6"/>
    <w:rsid w:val="00BF1254"/>
    <w:rsid w:val="00BF2C07"/>
    <w:rsid w:val="00BF3793"/>
    <w:rsid w:val="00BF5FA9"/>
    <w:rsid w:val="00BF6C00"/>
    <w:rsid w:val="00C00AA7"/>
    <w:rsid w:val="00C01E97"/>
    <w:rsid w:val="00C02ACC"/>
    <w:rsid w:val="00C04336"/>
    <w:rsid w:val="00C04F05"/>
    <w:rsid w:val="00C06A14"/>
    <w:rsid w:val="00C10B5F"/>
    <w:rsid w:val="00C11865"/>
    <w:rsid w:val="00C1195E"/>
    <w:rsid w:val="00C12366"/>
    <w:rsid w:val="00C12E28"/>
    <w:rsid w:val="00C13716"/>
    <w:rsid w:val="00C14299"/>
    <w:rsid w:val="00C1502A"/>
    <w:rsid w:val="00C20802"/>
    <w:rsid w:val="00C20E6C"/>
    <w:rsid w:val="00C21BC3"/>
    <w:rsid w:val="00C22C01"/>
    <w:rsid w:val="00C22D73"/>
    <w:rsid w:val="00C24D5C"/>
    <w:rsid w:val="00C2742B"/>
    <w:rsid w:val="00C3219E"/>
    <w:rsid w:val="00C326A8"/>
    <w:rsid w:val="00C330BF"/>
    <w:rsid w:val="00C33E2E"/>
    <w:rsid w:val="00C342B2"/>
    <w:rsid w:val="00C35973"/>
    <w:rsid w:val="00C40782"/>
    <w:rsid w:val="00C40D7D"/>
    <w:rsid w:val="00C414BA"/>
    <w:rsid w:val="00C41AA4"/>
    <w:rsid w:val="00C42B77"/>
    <w:rsid w:val="00C44C06"/>
    <w:rsid w:val="00C45ED3"/>
    <w:rsid w:val="00C4728E"/>
    <w:rsid w:val="00C5209A"/>
    <w:rsid w:val="00C534E8"/>
    <w:rsid w:val="00C53C42"/>
    <w:rsid w:val="00C54DBD"/>
    <w:rsid w:val="00C55575"/>
    <w:rsid w:val="00C56004"/>
    <w:rsid w:val="00C60438"/>
    <w:rsid w:val="00C6128B"/>
    <w:rsid w:val="00C63CB2"/>
    <w:rsid w:val="00C640D9"/>
    <w:rsid w:val="00C65DFD"/>
    <w:rsid w:val="00C66405"/>
    <w:rsid w:val="00C66B76"/>
    <w:rsid w:val="00C67883"/>
    <w:rsid w:val="00C70205"/>
    <w:rsid w:val="00C707B5"/>
    <w:rsid w:val="00C76F90"/>
    <w:rsid w:val="00C77A80"/>
    <w:rsid w:val="00C80650"/>
    <w:rsid w:val="00C806BF"/>
    <w:rsid w:val="00C80D8F"/>
    <w:rsid w:val="00C855E5"/>
    <w:rsid w:val="00C867AB"/>
    <w:rsid w:val="00C86997"/>
    <w:rsid w:val="00C869B5"/>
    <w:rsid w:val="00C906F7"/>
    <w:rsid w:val="00C90DC6"/>
    <w:rsid w:val="00C93691"/>
    <w:rsid w:val="00C93A50"/>
    <w:rsid w:val="00C94347"/>
    <w:rsid w:val="00C95157"/>
    <w:rsid w:val="00C95788"/>
    <w:rsid w:val="00C97513"/>
    <w:rsid w:val="00C9788B"/>
    <w:rsid w:val="00CA0303"/>
    <w:rsid w:val="00CA03D6"/>
    <w:rsid w:val="00CA39A9"/>
    <w:rsid w:val="00CA3CC3"/>
    <w:rsid w:val="00CB0045"/>
    <w:rsid w:val="00CB0AA9"/>
    <w:rsid w:val="00CB1832"/>
    <w:rsid w:val="00CB19E0"/>
    <w:rsid w:val="00CB22BC"/>
    <w:rsid w:val="00CB31C4"/>
    <w:rsid w:val="00CB4244"/>
    <w:rsid w:val="00CB45E3"/>
    <w:rsid w:val="00CB52C1"/>
    <w:rsid w:val="00CB53D3"/>
    <w:rsid w:val="00CB6B6E"/>
    <w:rsid w:val="00CB7B0F"/>
    <w:rsid w:val="00CB7EC0"/>
    <w:rsid w:val="00CC125B"/>
    <w:rsid w:val="00CC1DA5"/>
    <w:rsid w:val="00CC4B62"/>
    <w:rsid w:val="00CC5E06"/>
    <w:rsid w:val="00CC64FD"/>
    <w:rsid w:val="00CC69AF"/>
    <w:rsid w:val="00CC7464"/>
    <w:rsid w:val="00CC7655"/>
    <w:rsid w:val="00CC7680"/>
    <w:rsid w:val="00CD02E8"/>
    <w:rsid w:val="00CD3AD1"/>
    <w:rsid w:val="00CD5306"/>
    <w:rsid w:val="00CD72FB"/>
    <w:rsid w:val="00CD7961"/>
    <w:rsid w:val="00CD7985"/>
    <w:rsid w:val="00CE2272"/>
    <w:rsid w:val="00CE39AE"/>
    <w:rsid w:val="00CE4F39"/>
    <w:rsid w:val="00CE536C"/>
    <w:rsid w:val="00CE5587"/>
    <w:rsid w:val="00CE7953"/>
    <w:rsid w:val="00CF0891"/>
    <w:rsid w:val="00CF17FA"/>
    <w:rsid w:val="00CF411B"/>
    <w:rsid w:val="00CF62E6"/>
    <w:rsid w:val="00CF7943"/>
    <w:rsid w:val="00D003A1"/>
    <w:rsid w:val="00D010CB"/>
    <w:rsid w:val="00D01F36"/>
    <w:rsid w:val="00D02441"/>
    <w:rsid w:val="00D02F20"/>
    <w:rsid w:val="00D052A7"/>
    <w:rsid w:val="00D06915"/>
    <w:rsid w:val="00D074D3"/>
    <w:rsid w:val="00D07E2B"/>
    <w:rsid w:val="00D10269"/>
    <w:rsid w:val="00D10B11"/>
    <w:rsid w:val="00D10D69"/>
    <w:rsid w:val="00D1125B"/>
    <w:rsid w:val="00D121B3"/>
    <w:rsid w:val="00D121D0"/>
    <w:rsid w:val="00D12718"/>
    <w:rsid w:val="00D12D4D"/>
    <w:rsid w:val="00D135FF"/>
    <w:rsid w:val="00D13B44"/>
    <w:rsid w:val="00D14F90"/>
    <w:rsid w:val="00D151B8"/>
    <w:rsid w:val="00D15983"/>
    <w:rsid w:val="00D16696"/>
    <w:rsid w:val="00D17E8D"/>
    <w:rsid w:val="00D20F60"/>
    <w:rsid w:val="00D222EB"/>
    <w:rsid w:val="00D22966"/>
    <w:rsid w:val="00D23324"/>
    <w:rsid w:val="00D239E1"/>
    <w:rsid w:val="00D23E50"/>
    <w:rsid w:val="00D242E4"/>
    <w:rsid w:val="00D244D7"/>
    <w:rsid w:val="00D26519"/>
    <w:rsid w:val="00D27686"/>
    <w:rsid w:val="00D27AA7"/>
    <w:rsid w:val="00D30E29"/>
    <w:rsid w:val="00D330BC"/>
    <w:rsid w:val="00D343E5"/>
    <w:rsid w:val="00D36B86"/>
    <w:rsid w:val="00D3715C"/>
    <w:rsid w:val="00D37770"/>
    <w:rsid w:val="00D37ABA"/>
    <w:rsid w:val="00D430E3"/>
    <w:rsid w:val="00D44E3A"/>
    <w:rsid w:val="00D462F0"/>
    <w:rsid w:val="00D47F8D"/>
    <w:rsid w:val="00D50490"/>
    <w:rsid w:val="00D51AEB"/>
    <w:rsid w:val="00D52EBE"/>
    <w:rsid w:val="00D53229"/>
    <w:rsid w:val="00D56C57"/>
    <w:rsid w:val="00D57AC1"/>
    <w:rsid w:val="00D57B8B"/>
    <w:rsid w:val="00D57BBE"/>
    <w:rsid w:val="00D615AC"/>
    <w:rsid w:val="00D633AE"/>
    <w:rsid w:val="00D63F65"/>
    <w:rsid w:val="00D63F89"/>
    <w:rsid w:val="00D661B1"/>
    <w:rsid w:val="00D6770E"/>
    <w:rsid w:val="00D70542"/>
    <w:rsid w:val="00D70948"/>
    <w:rsid w:val="00D7192B"/>
    <w:rsid w:val="00D72142"/>
    <w:rsid w:val="00D7245C"/>
    <w:rsid w:val="00D74E6B"/>
    <w:rsid w:val="00D77D32"/>
    <w:rsid w:val="00D80A9D"/>
    <w:rsid w:val="00D80F32"/>
    <w:rsid w:val="00D82FBC"/>
    <w:rsid w:val="00D83124"/>
    <w:rsid w:val="00D834B2"/>
    <w:rsid w:val="00D83A04"/>
    <w:rsid w:val="00D84CA8"/>
    <w:rsid w:val="00D86B85"/>
    <w:rsid w:val="00D90889"/>
    <w:rsid w:val="00D92333"/>
    <w:rsid w:val="00D930A6"/>
    <w:rsid w:val="00D9426E"/>
    <w:rsid w:val="00D95268"/>
    <w:rsid w:val="00D95757"/>
    <w:rsid w:val="00D97C31"/>
    <w:rsid w:val="00D97C6D"/>
    <w:rsid w:val="00DA0094"/>
    <w:rsid w:val="00DA085F"/>
    <w:rsid w:val="00DA0FD1"/>
    <w:rsid w:val="00DA1810"/>
    <w:rsid w:val="00DA1BB5"/>
    <w:rsid w:val="00DA26AE"/>
    <w:rsid w:val="00DA2CBA"/>
    <w:rsid w:val="00DA31B7"/>
    <w:rsid w:val="00DA32E2"/>
    <w:rsid w:val="00DA3494"/>
    <w:rsid w:val="00DA3693"/>
    <w:rsid w:val="00DA541F"/>
    <w:rsid w:val="00DA6315"/>
    <w:rsid w:val="00DA7E7A"/>
    <w:rsid w:val="00DB0CA5"/>
    <w:rsid w:val="00DB0D2A"/>
    <w:rsid w:val="00DB2087"/>
    <w:rsid w:val="00DB25E9"/>
    <w:rsid w:val="00DB62E9"/>
    <w:rsid w:val="00DB6612"/>
    <w:rsid w:val="00DB6F49"/>
    <w:rsid w:val="00DC06D5"/>
    <w:rsid w:val="00DC136C"/>
    <w:rsid w:val="00DC16D4"/>
    <w:rsid w:val="00DC175C"/>
    <w:rsid w:val="00DC1792"/>
    <w:rsid w:val="00DC49EE"/>
    <w:rsid w:val="00DC7582"/>
    <w:rsid w:val="00DD0E9D"/>
    <w:rsid w:val="00DD139A"/>
    <w:rsid w:val="00DD1CFA"/>
    <w:rsid w:val="00DD3065"/>
    <w:rsid w:val="00DD361E"/>
    <w:rsid w:val="00DD3657"/>
    <w:rsid w:val="00DD478A"/>
    <w:rsid w:val="00DD52D7"/>
    <w:rsid w:val="00DD6D1E"/>
    <w:rsid w:val="00DD7856"/>
    <w:rsid w:val="00DE1B76"/>
    <w:rsid w:val="00DE6122"/>
    <w:rsid w:val="00DF06D6"/>
    <w:rsid w:val="00DF0835"/>
    <w:rsid w:val="00DF0AEB"/>
    <w:rsid w:val="00DF1EAE"/>
    <w:rsid w:val="00DF39E7"/>
    <w:rsid w:val="00DF3B1D"/>
    <w:rsid w:val="00DF3D9C"/>
    <w:rsid w:val="00DF4D83"/>
    <w:rsid w:val="00DF4E84"/>
    <w:rsid w:val="00E00A3D"/>
    <w:rsid w:val="00E045B6"/>
    <w:rsid w:val="00E04ADF"/>
    <w:rsid w:val="00E05C1F"/>
    <w:rsid w:val="00E05CB6"/>
    <w:rsid w:val="00E063F3"/>
    <w:rsid w:val="00E06ED2"/>
    <w:rsid w:val="00E11B31"/>
    <w:rsid w:val="00E12C58"/>
    <w:rsid w:val="00E12E0C"/>
    <w:rsid w:val="00E1339C"/>
    <w:rsid w:val="00E13E1A"/>
    <w:rsid w:val="00E14724"/>
    <w:rsid w:val="00E160EC"/>
    <w:rsid w:val="00E17CF5"/>
    <w:rsid w:val="00E2238B"/>
    <w:rsid w:val="00E228F2"/>
    <w:rsid w:val="00E22D59"/>
    <w:rsid w:val="00E230FE"/>
    <w:rsid w:val="00E244B5"/>
    <w:rsid w:val="00E24DC3"/>
    <w:rsid w:val="00E252A3"/>
    <w:rsid w:val="00E26C75"/>
    <w:rsid w:val="00E271D7"/>
    <w:rsid w:val="00E30E11"/>
    <w:rsid w:val="00E31B16"/>
    <w:rsid w:val="00E31E59"/>
    <w:rsid w:val="00E31F81"/>
    <w:rsid w:val="00E31FAE"/>
    <w:rsid w:val="00E33889"/>
    <w:rsid w:val="00E401D7"/>
    <w:rsid w:val="00E41DBE"/>
    <w:rsid w:val="00E41E09"/>
    <w:rsid w:val="00E429C3"/>
    <w:rsid w:val="00E44598"/>
    <w:rsid w:val="00E4692C"/>
    <w:rsid w:val="00E47B31"/>
    <w:rsid w:val="00E47F21"/>
    <w:rsid w:val="00E50895"/>
    <w:rsid w:val="00E51D22"/>
    <w:rsid w:val="00E555D6"/>
    <w:rsid w:val="00E565E7"/>
    <w:rsid w:val="00E569A2"/>
    <w:rsid w:val="00E5747C"/>
    <w:rsid w:val="00E6046B"/>
    <w:rsid w:val="00E606A3"/>
    <w:rsid w:val="00E60DC0"/>
    <w:rsid w:val="00E61111"/>
    <w:rsid w:val="00E62BEF"/>
    <w:rsid w:val="00E630A3"/>
    <w:rsid w:val="00E6353A"/>
    <w:rsid w:val="00E63CB8"/>
    <w:rsid w:val="00E65E87"/>
    <w:rsid w:val="00E663EA"/>
    <w:rsid w:val="00E67E62"/>
    <w:rsid w:val="00E708AC"/>
    <w:rsid w:val="00E81959"/>
    <w:rsid w:val="00E81979"/>
    <w:rsid w:val="00E8399A"/>
    <w:rsid w:val="00E843FB"/>
    <w:rsid w:val="00E85D45"/>
    <w:rsid w:val="00E8693A"/>
    <w:rsid w:val="00E86D72"/>
    <w:rsid w:val="00E872AE"/>
    <w:rsid w:val="00E90E6D"/>
    <w:rsid w:val="00E91629"/>
    <w:rsid w:val="00E916ED"/>
    <w:rsid w:val="00E91FB4"/>
    <w:rsid w:val="00E951D5"/>
    <w:rsid w:val="00E95E89"/>
    <w:rsid w:val="00EA0359"/>
    <w:rsid w:val="00EA1768"/>
    <w:rsid w:val="00EA18E8"/>
    <w:rsid w:val="00EA493A"/>
    <w:rsid w:val="00EA5035"/>
    <w:rsid w:val="00EA5A41"/>
    <w:rsid w:val="00EB0208"/>
    <w:rsid w:val="00EB16FB"/>
    <w:rsid w:val="00EB58DB"/>
    <w:rsid w:val="00EB76E8"/>
    <w:rsid w:val="00EC029A"/>
    <w:rsid w:val="00EC4F8D"/>
    <w:rsid w:val="00EC5E19"/>
    <w:rsid w:val="00ED141A"/>
    <w:rsid w:val="00ED142F"/>
    <w:rsid w:val="00ED1643"/>
    <w:rsid w:val="00ED1756"/>
    <w:rsid w:val="00ED2C4A"/>
    <w:rsid w:val="00ED7207"/>
    <w:rsid w:val="00EE0458"/>
    <w:rsid w:val="00EE058F"/>
    <w:rsid w:val="00EE260A"/>
    <w:rsid w:val="00EE5BDE"/>
    <w:rsid w:val="00EE5E4E"/>
    <w:rsid w:val="00EE6172"/>
    <w:rsid w:val="00EE6225"/>
    <w:rsid w:val="00EE6D1A"/>
    <w:rsid w:val="00EF0260"/>
    <w:rsid w:val="00EF02B6"/>
    <w:rsid w:val="00EF0C48"/>
    <w:rsid w:val="00EF0E84"/>
    <w:rsid w:val="00EF2EFC"/>
    <w:rsid w:val="00EF32D7"/>
    <w:rsid w:val="00EF3310"/>
    <w:rsid w:val="00EF36FE"/>
    <w:rsid w:val="00EF5BD4"/>
    <w:rsid w:val="00EF74FA"/>
    <w:rsid w:val="00F01FBE"/>
    <w:rsid w:val="00F02C52"/>
    <w:rsid w:val="00F036DB"/>
    <w:rsid w:val="00F07A2D"/>
    <w:rsid w:val="00F07C0E"/>
    <w:rsid w:val="00F11265"/>
    <w:rsid w:val="00F14544"/>
    <w:rsid w:val="00F14D6C"/>
    <w:rsid w:val="00F15875"/>
    <w:rsid w:val="00F1790F"/>
    <w:rsid w:val="00F203CA"/>
    <w:rsid w:val="00F2042C"/>
    <w:rsid w:val="00F219C6"/>
    <w:rsid w:val="00F21CDA"/>
    <w:rsid w:val="00F21E92"/>
    <w:rsid w:val="00F22180"/>
    <w:rsid w:val="00F23506"/>
    <w:rsid w:val="00F23850"/>
    <w:rsid w:val="00F23991"/>
    <w:rsid w:val="00F264FC"/>
    <w:rsid w:val="00F27775"/>
    <w:rsid w:val="00F302DD"/>
    <w:rsid w:val="00F32068"/>
    <w:rsid w:val="00F32821"/>
    <w:rsid w:val="00F352EF"/>
    <w:rsid w:val="00F37933"/>
    <w:rsid w:val="00F4104B"/>
    <w:rsid w:val="00F427FF"/>
    <w:rsid w:val="00F4308C"/>
    <w:rsid w:val="00F435E4"/>
    <w:rsid w:val="00F43F28"/>
    <w:rsid w:val="00F443A0"/>
    <w:rsid w:val="00F449DA"/>
    <w:rsid w:val="00F45A52"/>
    <w:rsid w:val="00F45B8B"/>
    <w:rsid w:val="00F50D13"/>
    <w:rsid w:val="00F55F8A"/>
    <w:rsid w:val="00F56677"/>
    <w:rsid w:val="00F6068B"/>
    <w:rsid w:val="00F60FEF"/>
    <w:rsid w:val="00F6155F"/>
    <w:rsid w:val="00F62279"/>
    <w:rsid w:val="00F63460"/>
    <w:rsid w:val="00F64CEA"/>
    <w:rsid w:val="00F64CFA"/>
    <w:rsid w:val="00F67F6A"/>
    <w:rsid w:val="00F72B17"/>
    <w:rsid w:val="00F74D6B"/>
    <w:rsid w:val="00F75559"/>
    <w:rsid w:val="00F7712A"/>
    <w:rsid w:val="00F80735"/>
    <w:rsid w:val="00F809D2"/>
    <w:rsid w:val="00F80EA9"/>
    <w:rsid w:val="00F81C46"/>
    <w:rsid w:val="00F82884"/>
    <w:rsid w:val="00F8363B"/>
    <w:rsid w:val="00F8427E"/>
    <w:rsid w:val="00F84290"/>
    <w:rsid w:val="00F85A95"/>
    <w:rsid w:val="00F8738A"/>
    <w:rsid w:val="00F874BC"/>
    <w:rsid w:val="00F87AA0"/>
    <w:rsid w:val="00F87AB6"/>
    <w:rsid w:val="00F87F42"/>
    <w:rsid w:val="00F90D55"/>
    <w:rsid w:val="00F91073"/>
    <w:rsid w:val="00F91360"/>
    <w:rsid w:val="00F92707"/>
    <w:rsid w:val="00F93C03"/>
    <w:rsid w:val="00F93C20"/>
    <w:rsid w:val="00F944C6"/>
    <w:rsid w:val="00F94BBD"/>
    <w:rsid w:val="00F94C11"/>
    <w:rsid w:val="00F96634"/>
    <w:rsid w:val="00F9737C"/>
    <w:rsid w:val="00F976EE"/>
    <w:rsid w:val="00F97823"/>
    <w:rsid w:val="00FA5BF2"/>
    <w:rsid w:val="00FA6AB9"/>
    <w:rsid w:val="00FB05D3"/>
    <w:rsid w:val="00FB0613"/>
    <w:rsid w:val="00FB07DF"/>
    <w:rsid w:val="00FB2012"/>
    <w:rsid w:val="00FB31F2"/>
    <w:rsid w:val="00FB46F8"/>
    <w:rsid w:val="00FB5B34"/>
    <w:rsid w:val="00FC057B"/>
    <w:rsid w:val="00FC12B8"/>
    <w:rsid w:val="00FC1FA9"/>
    <w:rsid w:val="00FC219B"/>
    <w:rsid w:val="00FC2363"/>
    <w:rsid w:val="00FC3AAB"/>
    <w:rsid w:val="00FC424D"/>
    <w:rsid w:val="00FC5520"/>
    <w:rsid w:val="00FC6782"/>
    <w:rsid w:val="00FC75B7"/>
    <w:rsid w:val="00FC7E4E"/>
    <w:rsid w:val="00FD017E"/>
    <w:rsid w:val="00FD167E"/>
    <w:rsid w:val="00FD2C9A"/>
    <w:rsid w:val="00FD3FA7"/>
    <w:rsid w:val="00FD5107"/>
    <w:rsid w:val="00FD64FE"/>
    <w:rsid w:val="00FD6DBF"/>
    <w:rsid w:val="00FD7418"/>
    <w:rsid w:val="00FD7477"/>
    <w:rsid w:val="00FE0A0F"/>
    <w:rsid w:val="00FE0B58"/>
    <w:rsid w:val="00FE1B2B"/>
    <w:rsid w:val="00FE277A"/>
    <w:rsid w:val="00FE2935"/>
    <w:rsid w:val="00FE2BD8"/>
    <w:rsid w:val="00FE320D"/>
    <w:rsid w:val="00FE365B"/>
    <w:rsid w:val="00FE4CF5"/>
    <w:rsid w:val="00FE65FE"/>
    <w:rsid w:val="00FE662F"/>
    <w:rsid w:val="00FE74C2"/>
    <w:rsid w:val="00FF0494"/>
    <w:rsid w:val="00FF0A3C"/>
    <w:rsid w:val="00FF10BF"/>
    <w:rsid w:val="00FF41BA"/>
    <w:rsid w:val="00FF5A1D"/>
    <w:rsid w:val="00FF5A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81095"/>
  <w15:docId w15:val="{930ED2D7-DD75-47BC-8D50-D6B25909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C26BE"/>
  </w:style>
  <w:style w:type="paragraph" w:styleId="Antrat3">
    <w:name w:val="heading 3"/>
    <w:basedOn w:val="prastasis"/>
    <w:link w:val="Antrat3Diagrama"/>
    <w:uiPriority w:val="9"/>
    <w:qFormat/>
    <w:rsid w:val="00BA337E"/>
    <w:pPr>
      <w:spacing w:before="100" w:beforeAutospacing="1" w:after="100" w:afterAutospacing="1"/>
      <w:outlineLvl w:val="2"/>
    </w:pPr>
    <w:rPr>
      <w:b/>
      <w:bCs/>
      <w:sz w:val="27"/>
      <w:szCs w:val="27"/>
      <w:lang w:eastAsia="lt-LT"/>
    </w:rPr>
  </w:style>
  <w:style w:type="paragraph" w:styleId="Antrat4">
    <w:name w:val="heading 4"/>
    <w:basedOn w:val="prastasis"/>
    <w:next w:val="prastasis"/>
    <w:link w:val="Antrat4Diagrama"/>
    <w:rsid w:val="0064617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F6D52"/>
    <w:rPr>
      <w:color w:val="808080"/>
    </w:rPr>
  </w:style>
  <w:style w:type="paragraph" w:styleId="Antrats">
    <w:name w:val="header"/>
    <w:basedOn w:val="prastasis"/>
    <w:link w:val="AntratsDiagrama"/>
    <w:unhideWhenUsed/>
    <w:rsid w:val="004F6D5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F6D52"/>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27715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7715F"/>
    <w:rPr>
      <w:rFonts w:ascii="Segoe UI" w:hAnsi="Segoe UI" w:cs="Segoe UI"/>
      <w:sz w:val="18"/>
      <w:szCs w:val="18"/>
    </w:rPr>
  </w:style>
  <w:style w:type="character" w:styleId="Komentaronuoroda">
    <w:name w:val="annotation reference"/>
    <w:basedOn w:val="Numatytasispastraiposriftas"/>
    <w:semiHidden/>
    <w:unhideWhenUsed/>
    <w:rsid w:val="0027715F"/>
    <w:rPr>
      <w:sz w:val="16"/>
      <w:szCs w:val="16"/>
    </w:rPr>
  </w:style>
  <w:style w:type="paragraph" w:styleId="Komentarotekstas">
    <w:name w:val="annotation text"/>
    <w:basedOn w:val="prastasis"/>
    <w:link w:val="KomentarotekstasDiagrama"/>
    <w:unhideWhenUsed/>
    <w:rsid w:val="0027715F"/>
    <w:rPr>
      <w:sz w:val="20"/>
    </w:rPr>
  </w:style>
  <w:style w:type="character" w:customStyle="1" w:styleId="KomentarotekstasDiagrama">
    <w:name w:val="Komentaro tekstas Diagrama"/>
    <w:basedOn w:val="Numatytasispastraiposriftas"/>
    <w:link w:val="Komentarotekstas"/>
    <w:rsid w:val="0027715F"/>
    <w:rPr>
      <w:sz w:val="20"/>
    </w:rPr>
  </w:style>
  <w:style w:type="paragraph" w:styleId="Komentarotema">
    <w:name w:val="annotation subject"/>
    <w:basedOn w:val="Komentarotekstas"/>
    <w:next w:val="Komentarotekstas"/>
    <w:link w:val="KomentarotemaDiagrama"/>
    <w:semiHidden/>
    <w:unhideWhenUsed/>
    <w:rsid w:val="00EE6225"/>
    <w:rPr>
      <w:b/>
      <w:bCs/>
    </w:rPr>
  </w:style>
  <w:style w:type="character" w:customStyle="1" w:styleId="KomentarotemaDiagrama">
    <w:name w:val="Komentaro tema Diagrama"/>
    <w:basedOn w:val="KomentarotekstasDiagrama"/>
    <w:link w:val="Komentarotema"/>
    <w:semiHidden/>
    <w:rsid w:val="00EE6225"/>
    <w:rPr>
      <w:b/>
      <w:bCs/>
      <w:sz w:val="20"/>
    </w:rPr>
  </w:style>
  <w:style w:type="table" w:styleId="Lentelstinklelis">
    <w:name w:val="Table Grid"/>
    <w:basedOn w:val="prastojilentel"/>
    <w:uiPriority w:val="39"/>
    <w:rsid w:val="002671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D26519"/>
    <w:rPr>
      <w:color w:val="0563C1" w:themeColor="hyperlink"/>
      <w:u w:val="single"/>
    </w:rPr>
  </w:style>
  <w:style w:type="paragraph" w:styleId="Pataisymai">
    <w:name w:val="Revision"/>
    <w:hidden/>
    <w:semiHidden/>
    <w:rsid w:val="006D1980"/>
  </w:style>
  <w:style w:type="paragraph" w:styleId="Sraopastraipa">
    <w:name w:val="List Paragraph"/>
    <w:basedOn w:val="prastasis"/>
    <w:uiPriority w:val="34"/>
    <w:qFormat/>
    <w:rsid w:val="0024479B"/>
    <w:pPr>
      <w:ind w:left="720"/>
      <w:contextualSpacing/>
    </w:pPr>
  </w:style>
  <w:style w:type="paragraph" w:styleId="Betarp">
    <w:name w:val="No Spacing"/>
    <w:uiPriority w:val="1"/>
    <w:qFormat/>
    <w:rsid w:val="0024479B"/>
    <w:rPr>
      <w:color w:val="000000"/>
      <w:lang w:eastAsia="lt-LT"/>
    </w:rPr>
  </w:style>
  <w:style w:type="character" w:styleId="Grietas">
    <w:name w:val="Strong"/>
    <w:basedOn w:val="Numatytasispastraiposriftas"/>
    <w:uiPriority w:val="22"/>
    <w:qFormat/>
    <w:rsid w:val="0024479B"/>
    <w:rPr>
      <w:b/>
      <w:bCs/>
    </w:rPr>
  </w:style>
  <w:style w:type="character" w:styleId="Emfaz">
    <w:name w:val="Emphasis"/>
    <w:basedOn w:val="Numatytasispastraiposriftas"/>
    <w:uiPriority w:val="20"/>
    <w:qFormat/>
    <w:rsid w:val="0024479B"/>
    <w:rPr>
      <w:i/>
      <w:iCs/>
    </w:rPr>
  </w:style>
  <w:style w:type="character" w:customStyle="1" w:styleId="gmail-msohyperlink">
    <w:name w:val="gmail-msohyperlink"/>
    <w:basedOn w:val="Numatytasispastraiposriftas"/>
    <w:rsid w:val="0024479B"/>
  </w:style>
  <w:style w:type="paragraph" w:customStyle="1" w:styleId="Default">
    <w:name w:val="Default"/>
    <w:rsid w:val="0024479B"/>
    <w:pPr>
      <w:autoSpaceDE w:val="0"/>
      <w:autoSpaceDN w:val="0"/>
      <w:adjustRightInd w:val="0"/>
    </w:pPr>
    <w:rPr>
      <w:rFonts w:eastAsia="MS Mincho"/>
      <w:color w:val="000000"/>
      <w:szCs w:val="24"/>
      <w:lang w:eastAsia="ja-JP"/>
    </w:rPr>
  </w:style>
  <w:style w:type="paragraph" w:styleId="Pavadinimas">
    <w:name w:val="Title"/>
    <w:basedOn w:val="prastasis"/>
    <w:next w:val="prastasis"/>
    <w:link w:val="PavadinimasDiagrama"/>
    <w:uiPriority w:val="10"/>
    <w:qFormat/>
    <w:rsid w:val="0024479B"/>
    <w:pPr>
      <w:keepNext/>
      <w:keepLines/>
      <w:jc w:val="center"/>
    </w:pPr>
    <w:rPr>
      <w:b/>
      <w:color w:val="000000"/>
      <w:lang w:eastAsia="lt-LT"/>
    </w:rPr>
  </w:style>
  <w:style w:type="character" w:customStyle="1" w:styleId="PavadinimasDiagrama">
    <w:name w:val="Pavadinimas Diagrama"/>
    <w:basedOn w:val="Numatytasispastraiposriftas"/>
    <w:link w:val="Pavadinimas"/>
    <w:uiPriority w:val="10"/>
    <w:rsid w:val="0024479B"/>
    <w:rPr>
      <w:b/>
      <w:color w:val="000000"/>
      <w:lang w:eastAsia="lt-LT"/>
    </w:rPr>
  </w:style>
  <w:style w:type="character" w:customStyle="1" w:styleId="5yl5">
    <w:name w:val="_5yl5"/>
    <w:basedOn w:val="Numatytasispastraiposriftas"/>
    <w:rsid w:val="0024479B"/>
  </w:style>
  <w:style w:type="character" w:customStyle="1" w:styleId="Antrat3Diagrama">
    <w:name w:val="Antraštė 3 Diagrama"/>
    <w:basedOn w:val="Numatytasispastraiposriftas"/>
    <w:link w:val="Antrat3"/>
    <w:uiPriority w:val="9"/>
    <w:rsid w:val="00BA337E"/>
    <w:rPr>
      <w:b/>
      <w:bCs/>
      <w:sz w:val="27"/>
      <w:szCs w:val="27"/>
      <w:lang w:eastAsia="lt-LT"/>
    </w:rPr>
  </w:style>
  <w:style w:type="character" w:styleId="Perirtashipersaitas">
    <w:name w:val="FollowedHyperlink"/>
    <w:basedOn w:val="Numatytasispastraiposriftas"/>
    <w:semiHidden/>
    <w:unhideWhenUsed/>
    <w:rsid w:val="00424BFE"/>
    <w:rPr>
      <w:color w:val="954F72" w:themeColor="followedHyperlink"/>
      <w:u w:val="single"/>
    </w:rPr>
  </w:style>
  <w:style w:type="paragraph" w:customStyle="1" w:styleId="DiagramaDiagramaCharCharDiagramaDiagramaCharCharDiagramaDiagramaCharCharDiagramaDiagrama">
    <w:name w:val="Diagrama Diagrama Char Char Diagrama Diagrama Char Char Diagrama Diagrama Char Char Diagrama Diagrama"/>
    <w:basedOn w:val="prastasis"/>
    <w:rsid w:val="00CB7EC0"/>
    <w:pPr>
      <w:spacing w:after="160" w:line="240" w:lineRule="exact"/>
    </w:pPr>
    <w:rPr>
      <w:rFonts w:ascii="Tahoma" w:hAnsi="Tahoma"/>
      <w:sz w:val="20"/>
      <w:lang w:val="en-US"/>
    </w:rPr>
  </w:style>
  <w:style w:type="paragraph" w:customStyle="1" w:styleId="m6210766292750876116gmail-msonospacing">
    <w:name w:val="m_6210766292750876116gmail-msonospacing"/>
    <w:basedOn w:val="prastasis"/>
    <w:rsid w:val="00292190"/>
    <w:pPr>
      <w:spacing w:before="100" w:beforeAutospacing="1" w:after="100" w:afterAutospacing="1"/>
    </w:pPr>
    <w:rPr>
      <w:szCs w:val="24"/>
      <w:lang w:eastAsia="lt-LT"/>
    </w:rPr>
  </w:style>
  <w:style w:type="character" w:customStyle="1" w:styleId="markedcontent">
    <w:name w:val="markedcontent"/>
    <w:basedOn w:val="Numatytasispastraiposriftas"/>
    <w:rsid w:val="00D15983"/>
  </w:style>
  <w:style w:type="paragraph" w:styleId="prastasiniatinklio">
    <w:name w:val="Normal (Web)"/>
    <w:basedOn w:val="prastasis"/>
    <w:uiPriority w:val="99"/>
    <w:unhideWhenUsed/>
    <w:rsid w:val="003B46EC"/>
    <w:pPr>
      <w:spacing w:before="100" w:beforeAutospacing="1" w:after="100" w:afterAutospacing="1"/>
    </w:pPr>
    <w:rPr>
      <w:szCs w:val="24"/>
      <w:lang w:eastAsia="lt-LT"/>
    </w:rPr>
  </w:style>
  <w:style w:type="character" w:customStyle="1" w:styleId="d2edcug0">
    <w:name w:val="d2edcug0"/>
    <w:basedOn w:val="Numatytasispastraiposriftas"/>
    <w:rsid w:val="008652B7"/>
  </w:style>
  <w:style w:type="paragraph" w:customStyle="1" w:styleId="m3224936365217442025gmail-msonospacing">
    <w:name w:val="m_3224936365217442025gmail-msonospacing"/>
    <w:basedOn w:val="prastasis"/>
    <w:rsid w:val="00472ABC"/>
    <w:pPr>
      <w:spacing w:before="100" w:beforeAutospacing="1" w:after="100" w:afterAutospacing="1"/>
    </w:pPr>
    <w:rPr>
      <w:szCs w:val="24"/>
      <w:lang w:eastAsia="lt-LT"/>
    </w:rPr>
  </w:style>
  <w:style w:type="character" w:customStyle="1" w:styleId="Antrat4Diagrama">
    <w:name w:val="Antraštė 4 Diagrama"/>
    <w:basedOn w:val="Numatytasispastraiposriftas"/>
    <w:link w:val="Antrat4"/>
    <w:rsid w:val="0064617D"/>
    <w:rPr>
      <w:rFonts w:asciiTheme="majorHAnsi" w:eastAsiaTheme="majorEastAsia" w:hAnsiTheme="majorHAnsi" w:cstheme="majorBidi"/>
      <w:i/>
      <w:iCs/>
      <w:color w:val="2E74B5" w:themeColor="accent1" w:themeShade="BF"/>
    </w:rPr>
  </w:style>
  <w:style w:type="paragraph" w:customStyle="1" w:styleId="gmail-msolistparagraph">
    <w:name w:val="gmail-msolistparagraph"/>
    <w:basedOn w:val="prastasis"/>
    <w:rsid w:val="00146828"/>
    <w:pPr>
      <w:spacing w:before="100" w:beforeAutospacing="1" w:after="100" w:afterAutospacing="1"/>
    </w:pPr>
    <w:rPr>
      <w:rFonts w:eastAsiaTheme="minorHAnsi"/>
      <w:szCs w:val="24"/>
      <w:lang w:eastAsia="lt-LT"/>
    </w:rPr>
  </w:style>
  <w:style w:type="paragraph" w:customStyle="1" w:styleId="prastasis1">
    <w:name w:val="Įprastasis1"/>
    <w:rsid w:val="00FD6DBF"/>
    <w:pPr>
      <w:suppressAutoHyphens/>
      <w:autoSpaceDN w:val="0"/>
      <w:spacing w:after="160" w:line="256" w:lineRule="auto"/>
      <w:textAlignment w:val="baseline"/>
    </w:pPr>
    <w:rPr>
      <w:rFonts w:ascii="Calibri" w:eastAsia="Calibri" w:hAnsi="Calibri"/>
      <w:sz w:val="22"/>
      <w:szCs w:val="22"/>
      <w:lang w:val="en-US"/>
    </w:rPr>
  </w:style>
  <w:style w:type="character" w:customStyle="1" w:styleId="Numatytasispastraiposriftas1">
    <w:name w:val="Numatytasis pastraipos šriftas1"/>
    <w:rsid w:val="00FD6DBF"/>
  </w:style>
  <w:style w:type="paragraph" w:customStyle="1" w:styleId="Sraopastraipa1">
    <w:name w:val="Sąrašo pastraipa1"/>
    <w:basedOn w:val="prastasis1"/>
    <w:rsid w:val="00FD6DBF"/>
    <w:pPr>
      <w:ind w:left="720"/>
    </w:pPr>
  </w:style>
  <w:style w:type="paragraph" w:styleId="Porat">
    <w:name w:val="footer"/>
    <w:basedOn w:val="prastasis"/>
    <w:link w:val="PoratDiagrama"/>
    <w:unhideWhenUsed/>
    <w:rsid w:val="00DA6315"/>
    <w:pPr>
      <w:tabs>
        <w:tab w:val="center" w:pos="4819"/>
        <w:tab w:val="right" w:pos="9638"/>
      </w:tabs>
    </w:pPr>
  </w:style>
  <w:style w:type="character" w:customStyle="1" w:styleId="PoratDiagrama">
    <w:name w:val="Poraštė Diagrama"/>
    <w:basedOn w:val="Numatytasispastraiposriftas"/>
    <w:link w:val="Porat"/>
    <w:rsid w:val="00DA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591">
      <w:bodyDiv w:val="1"/>
      <w:marLeft w:val="0"/>
      <w:marRight w:val="0"/>
      <w:marTop w:val="0"/>
      <w:marBottom w:val="0"/>
      <w:divBdr>
        <w:top w:val="none" w:sz="0" w:space="0" w:color="auto"/>
        <w:left w:val="none" w:sz="0" w:space="0" w:color="auto"/>
        <w:bottom w:val="none" w:sz="0" w:space="0" w:color="auto"/>
        <w:right w:val="none" w:sz="0" w:space="0" w:color="auto"/>
      </w:divBdr>
    </w:div>
    <w:div w:id="22024019">
      <w:bodyDiv w:val="1"/>
      <w:marLeft w:val="0"/>
      <w:marRight w:val="0"/>
      <w:marTop w:val="0"/>
      <w:marBottom w:val="0"/>
      <w:divBdr>
        <w:top w:val="none" w:sz="0" w:space="0" w:color="auto"/>
        <w:left w:val="none" w:sz="0" w:space="0" w:color="auto"/>
        <w:bottom w:val="none" w:sz="0" w:space="0" w:color="auto"/>
        <w:right w:val="none" w:sz="0" w:space="0" w:color="auto"/>
      </w:divBdr>
      <w:divsChild>
        <w:div w:id="1624923189">
          <w:marLeft w:val="0"/>
          <w:marRight w:val="0"/>
          <w:marTop w:val="0"/>
          <w:marBottom w:val="0"/>
          <w:divBdr>
            <w:top w:val="none" w:sz="0" w:space="0" w:color="auto"/>
            <w:left w:val="none" w:sz="0" w:space="0" w:color="auto"/>
            <w:bottom w:val="none" w:sz="0" w:space="0" w:color="auto"/>
            <w:right w:val="none" w:sz="0" w:space="0" w:color="auto"/>
          </w:divBdr>
        </w:div>
      </w:divsChild>
    </w:div>
    <w:div w:id="36593211">
      <w:bodyDiv w:val="1"/>
      <w:marLeft w:val="0"/>
      <w:marRight w:val="0"/>
      <w:marTop w:val="0"/>
      <w:marBottom w:val="0"/>
      <w:divBdr>
        <w:top w:val="none" w:sz="0" w:space="0" w:color="auto"/>
        <w:left w:val="none" w:sz="0" w:space="0" w:color="auto"/>
        <w:bottom w:val="none" w:sz="0" w:space="0" w:color="auto"/>
        <w:right w:val="none" w:sz="0" w:space="0" w:color="auto"/>
      </w:divBdr>
    </w:div>
    <w:div w:id="39404937">
      <w:bodyDiv w:val="1"/>
      <w:marLeft w:val="0"/>
      <w:marRight w:val="0"/>
      <w:marTop w:val="0"/>
      <w:marBottom w:val="0"/>
      <w:divBdr>
        <w:top w:val="none" w:sz="0" w:space="0" w:color="auto"/>
        <w:left w:val="none" w:sz="0" w:space="0" w:color="auto"/>
        <w:bottom w:val="none" w:sz="0" w:space="0" w:color="auto"/>
        <w:right w:val="none" w:sz="0" w:space="0" w:color="auto"/>
      </w:divBdr>
    </w:div>
    <w:div w:id="71969754">
      <w:bodyDiv w:val="1"/>
      <w:marLeft w:val="0"/>
      <w:marRight w:val="0"/>
      <w:marTop w:val="0"/>
      <w:marBottom w:val="0"/>
      <w:divBdr>
        <w:top w:val="none" w:sz="0" w:space="0" w:color="auto"/>
        <w:left w:val="none" w:sz="0" w:space="0" w:color="auto"/>
        <w:bottom w:val="none" w:sz="0" w:space="0" w:color="auto"/>
        <w:right w:val="none" w:sz="0" w:space="0" w:color="auto"/>
      </w:divBdr>
    </w:div>
    <w:div w:id="133956827">
      <w:bodyDiv w:val="1"/>
      <w:marLeft w:val="0"/>
      <w:marRight w:val="0"/>
      <w:marTop w:val="0"/>
      <w:marBottom w:val="0"/>
      <w:divBdr>
        <w:top w:val="none" w:sz="0" w:space="0" w:color="auto"/>
        <w:left w:val="none" w:sz="0" w:space="0" w:color="auto"/>
        <w:bottom w:val="none" w:sz="0" w:space="0" w:color="auto"/>
        <w:right w:val="none" w:sz="0" w:space="0" w:color="auto"/>
      </w:divBdr>
    </w:div>
    <w:div w:id="155193126">
      <w:bodyDiv w:val="1"/>
      <w:marLeft w:val="0"/>
      <w:marRight w:val="0"/>
      <w:marTop w:val="0"/>
      <w:marBottom w:val="0"/>
      <w:divBdr>
        <w:top w:val="none" w:sz="0" w:space="0" w:color="auto"/>
        <w:left w:val="none" w:sz="0" w:space="0" w:color="auto"/>
        <w:bottom w:val="none" w:sz="0" w:space="0" w:color="auto"/>
        <w:right w:val="none" w:sz="0" w:space="0" w:color="auto"/>
      </w:divBdr>
    </w:div>
    <w:div w:id="156924470">
      <w:bodyDiv w:val="1"/>
      <w:marLeft w:val="0"/>
      <w:marRight w:val="0"/>
      <w:marTop w:val="0"/>
      <w:marBottom w:val="0"/>
      <w:divBdr>
        <w:top w:val="none" w:sz="0" w:space="0" w:color="auto"/>
        <w:left w:val="none" w:sz="0" w:space="0" w:color="auto"/>
        <w:bottom w:val="none" w:sz="0" w:space="0" w:color="auto"/>
        <w:right w:val="none" w:sz="0" w:space="0" w:color="auto"/>
      </w:divBdr>
    </w:div>
    <w:div w:id="307563198">
      <w:bodyDiv w:val="1"/>
      <w:marLeft w:val="0"/>
      <w:marRight w:val="0"/>
      <w:marTop w:val="0"/>
      <w:marBottom w:val="0"/>
      <w:divBdr>
        <w:top w:val="none" w:sz="0" w:space="0" w:color="auto"/>
        <w:left w:val="none" w:sz="0" w:space="0" w:color="auto"/>
        <w:bottom w:val="none" w:sz="0" w:space="0" w:color="auto"/>
        <w:right w:val="none" w:sz="0" w:space="0" w:color="auto"/>
      </w:divBdr>
    </w:div>
    <w:div w:id="327293439">
      <w:bodyDiv w:val="1"/>
      <w:marLeft w:val="0"/>
      <w:marRight w:val="0"/>
      <w:marTop w:val="0"/>
      <w:marBottom w:val="0"/>
      <w:divBdr>
        <w:top w:val="none" w:sz="0" w:space="0" w:color="auto"/>
        <w:left w:val="none" w:sz="0" w:space="0" w:color="auto"/>
        <w:bottom w:val="none" w:sz="0" w:space="0" w:color="auto"/>
        <w:right w:val="none" w:sz="0" w:space="0" w:color="auto"/>
      </w:divBdr>
    </w:div>
    <w:div w:id="331496192">
      <w:bodyDiv w:val="1"/>
      <w:marLeft w:val="0"/>
      <w:marRight w:val="0"/>
      <w:marTop w:val="0"/>
      <w:marBottom w:val="0"/>
      <w:divBdr>
        <w:top w:val="none" w:sz="0" w:space="0" w:color="auto"/>
        <w:left w:val="none" w:sz="0" w:space="0" w:color="auto"/>
        <w:bottom w:val="none" w:sz="0" w:space="0" w:color="auto"/>
        <w:right w:val="none" w:sz="0" w:space="0" w:color="auto"/>
      </w:divBdr>
    </w:div>
    <w:div w:id="34964929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475490288">
      <w:bodyDiv w:val="1"/>
      <w:marLeft w:val="0"/>
      <w:marRight w:val="0"/>
      <w:marTop w:val="0"/>
      <w:marBottom w:val="0"/>
      <w:divBdr>
        <w:top w:val="none" w:sz="0" w:space="0" w:color="auto"/>
        <w:left w:val="none" w:sz="0" w:space="0" w:color="auto"/>
        <w:bottom w:val="none" w:sz="0" w:space="0" w:color="auto"/>
        <w:right w:val="none" w:sz="0" w:space="0" w:color="auto"/>
      </w:divBdr>
    </w:div>
    <w:div w:id="573319987">
      <w:bodyDiv w:val="1"/>
      <w:marLeft w:val="0"/>
      <w:marRight w:val="0"/>
      <w:marTop w:val="0"/>
      <w:marBottom w:val="0"/>
      <w:divBdr>
        <w:top w:val="none" w:sz="0" w:space="0" w:color="auto"/>
        <w:left w:val="none" w:sz="0" w:space="0" w:color="auto"/>
        <w:bottom w:val="none" w:sz="0" w:space="0" w:color="auto"/>
        <w:right w:val="none" w:sz="0" w:space="0" w:color="auto"/>
      </w:divBdr>
    </w:div>
    <w:div w:id="573930730">
      <w:bodyDiv w:val="1"/>
      <w:marLeft w:val="0"/>
      <w:marRight w:val="0"/>
      <w:marTop w:val="0"/>
      <w:marBottom w:val="0"/>
      <w:divBdr>
        <w:top w:val="none" w:sz="0" w:space="0" w:color="auto"/>
        <w:left w:val="none" w:sz="0" w:space="0" w:color="auto"/>
        <w:bottom w:val="none" w:sz="0" w:space="0" w:color="auto"/>
        <w:right w:val="none" w:sz="0" w:space="0" w:color="auto"/>
      </w:divBdr>
    </w:div>
    <w:div w:id="577249840">
      <w:bodyDiv w:val="1"/>
      <w:marLeft w:val="0"/>
      <w:marRight w:val="0"/>
      <w:marTop w:val="0"/>
      <w:marBottom w:val="0"/>
      <w:divBdr>
        <w:top w:val="none" w:sz="0" w:space="0" w:color="auto"/>
        <w:left w:val="none" w:sz="0" w:space="0" w:color="auto"/>
        <w:bottom w:val="none" w:sz="0" w:space="0" w:color="auto"/>
        <w:right w:val="none" w:sz="0" w:space="0" w:color="auto"/>
      </w:divBdr>
    </w:div>
    <w:div w:id="590552621">
      <w:bodyDiv w:val="1"/>
      <w:marLeft w:val="0"/>
      <w:marRight w:val="0"/>
      <w:marTop w:val="0"/>
      <w:marBottom w:val="0"/>
      <w:divBdr>
        <w:top w:val="none" w:sz="0" w:space="0" w:color="auto"/>
        <w:left w:val="none" w:sz="0" w:space="0" w:color="auto"/>
        <w:bottom w:val="none" w:sz="0" w:space="0" w:color="auto"/>
        <w:right w:val="none" w:sz="0" w:space="0" w:color="auto"/>
      </w:divBdr>
    </w:div>
    <w:div w:id="642388692">
      <w:bodyDiv w:val="1"/>
      <w:marLeft w:val="0"/>
      <w:marRight w:val="0"/>
      <w:marTop w:val="0"/>
      <w:marBottom w:val="0"/>
      <w:divBdr>
        <w:top w:val="none" w:sz="0" w:space="0" w:color="auto"/>
        <w:left w:val="none" w:sz="0" w:space="0" w:color="auto"/>
        <w:bottom w:val="none" w:sz="0" w:space="0" w:color="auto"/>
        <w:right w:val="none" w:sz="0" w:space="0" w:color="auto"/>
      </w:divBdr>
    </w:div>
    <w:div w:id="664666791">
      <w:bodyDiv w:val="1"/>
      <w:marLeft w:val="0"/>
      <w:marRight w:val="0"/>
      <w:marTop w:val="0"/>
      <w:marBottom w:val="0"/>
      <w:divBdr>
        <w:top w:val="none" w:sz="0" w:space="0" w:color="auto"/>
        <w:left w:val="none" w:sz="0" w:space="0" w:color="auto"/>
        <w:bottom w:val="none" w:sz="0" w:space="0" w:color="auto"/>
        <w:right w:val="none" w:sz="0" w:space="0" w:color="auto"/>
      </w:divBdr>
    </w:div>
    <w:div w:id="703676605">
      <w:bodyDiv w:val="1"/>
      <w:marLeft w:val="0"/>
      <w:marRight w:val="0"/>
      <w:marTop w:val="0"/>
      <w:marBottom w:val="0"/>
      <w:divBdr>
        <w:top w:val="none" w:sz="0" w:space="0" w:color="auto"/>
        <w:left w:val="none" w:sz="0" w:space="0" w:color="auto"/>
        <w:bottom w:val="none" w:sz="0" w:space="0" w:color="auto"/>
        <w:right w:val="none" w:sz="0" w:space="0" w:color="auto"/>
      </w:divBdr>
    </w:div>
    <w:div w:id="746225499">
      <w:bodyDiv w:val="1"/>
      <w:marLeft w:val="0"/>
      <w:marRight w:val="0"/>
      <w:marTop w:val="0"/>
      <w:marBottom w:val="0"/>
      <w:divBdr>
        <w:top w:val="none" w:sz="0" w:space="0" w:color="auto"/>
        <w:left w:val="none" w:sz="0" w:space="0" w:color="auto"/>
        <w:bottom w:val="none" w:sz="0" w:space="0" w:color="auto"/>
        <w:right w:val="none" w:sz="0" w:space="0" w:color="auto"/>
      </w:divBdr>
    </w:div>
    <w:div w:id="767968885">
      <w:bodyDiv w:val="1"/>
      <w:marLeft w:val="0"/>
      <w:marRight w:val="0"/>
      <w:marTop w:val="0"/>
      <w:marBottom w:val="0"/>
      <w:divBdr>
        <w:top w:val="none" w:sz="0" w:space="0" w:color="auto"/>
        <w:left w:val="none" w:sz="0" w:space="0" w:color="auto"/>
        <w:bottom w:val="none" w:sz="0" w:space="0" w:color="auto"/>
        <w:right w:val="none" w:sz="0" w:space="0" w:color="auto"/>
      </w:divBdr>
    </w:div>
    <w:div w:id="893125940">
      <w:bodyDiv w:val="1"/>
      <w:marLeft w:val="0"/>
      <w:marRight w:val="0"/>
      <w:marTop w:val="0"/>
      <w:marBottom w:val="0"/>
      <w:divBdr>
        <w:top w:val="none" w:sz="0" w:space="0" w:color="auto"/>
        <w:left w:val="none" w:sz="0" w:space="0" w:color="auto"/>
        <w:bottom w:val="none" w:sz="0" w:space="0" w:color="auto"/>
        <w:right w:val="none" w:sz="0" w:space="0" w:color="auto"/>
      </w:divBdr>
    </w:div>
    <w:div w:id="936254819">
      <w:bodyDiv w:val="1"/>
      <w:marLeft w:val="0"/>
      <w:marRight w:val="0"/>
      <w:marTop w:val="0"/>
      <w:marBottom w:val="0"/>
      <w:divBdr>
        <w:top w:val="none" w:sz="0" w:space="0" w:color="auto"/>
        <w:left w:val="none" w:sz="0" w:space="0" w:color="auto"/>
        <w:bottom w:val="none" w:sz="0" w:space="0" w:color="auto"/>
        <w:right w:val="none" w:sz="0" w:space="0" w:color="auto"/>
      </w:divBdr>
      <w:divsChild>
        <w:div w:id="1233006404">
          <w:marLeft w:val="0"/>
          <w:marRight w:val="0"/>
          <w:marTop w:val="0"/>
          <w:marBottom w:val="0"/>
          <w:divBdr>
            <w:top w:val="none" w:sz="0" w:space="0" w:color="auto"/>
            <w:left w:val="none" w:sz="0" w:space="0" w:color="auto"/>
            <w:bottom w:val="none" w:sz="0" w:space="0" w:color="auto"/>
            <w:right w:val="none" w:sz="0" w:space="0" w:color="auto"/>
          </w:divBdr>
        </w:div>
        <w:div w:id="1635595392">
          <w:marLeft w:val="0"/>
          <w:marRight w:val="0"/>
          <w:marTop w:val="0"/>
          <w:marBottom w:val="0"/>
          <w:divBdr>
            <w:top w:val="none" w:sz="0" w:space="0" w:color="auto"/>
            <w:left w:val="none" w:sz="0" w:space="0" w:color="auto"/>
            <w:bottom w:val="none" w:sz="0" w:space="0" w:color="auto"/>
            <w:right w:val="none" w:sz="0" w:space="0" w:color="auto"/>
          </w:divBdr>
        </w:div>
        <w:div w:id="718940780">
          <w:marLeft w:val="0"/>
          <w:marRight w:val="0"/>
          <w:marTop w:val="0"/>
          <w:marBottom w:val="0"/>
          <w:divBdr>
            <w:top w:val="none" w:sz="0" w:space="0" w:color="auto"/>
            <w:left w:val="none" w:sz="0" w:space="0" w:color="auto"/>
            <w:bottom w:val="none" w:sz="0" w:space="0" w:color="auto"/>
            <w:right w:val="none" w:sz="0" w:space="0" w:color="auto"/>
          </w:divBdr>
        </w:div>
        <w:div w:id="2024085674">
          <w:marLeft w:val="0"/>
          <w:marRight w:val="0"/>
          <w:marTop w:val="0"/>
          <w:marBottom w:val="0"/>
          <w:divBdr>
            <w:top w:val="none" w:sz="0" w:space="0" w:color="auto"/>
            <w:left w:val="none" w:sz="0" w:space="0" w:color="auto"/>
            <w:bottom w:val="none" w:sz="0" w:space="0" w:color="auto"/>
            <w:right w:val="none" w:sz="0" w:space="0" w:color="auto"/>
          </w:divBdr>
        </w:div>
      </w:divsChild>
    </w:div>
    <w:div w:id="976106881">
      <w:bodyDiv w:val="1"/>
      <w:marLeft w:val="0"/>
      <w:marRight w:val="0"/>
      <w:marTop w:val="0"/>
      <w:marBottom w:val="0"/>
      <w:divBdr>
        <w:top w:val="none" w:sz="0" w:space="0" w:color="auto"/>
        <w:left w:val="none" w:sz="0" w:space="0" w:color="auto"/>
        <w:bottom w:val="none" w:sz="0" w:space="0" w:color="auto"/>
        <w:right w:val="none" w:sz="0" w:space="0" w:color="auto"/>
      </w:divBdr>
    </w:div>
    <w:div w:id="1042443728">
      <w:bodyDiv w:val="1"/>
      <w:marLeft w:val="0"/>
      <w:marRight w:val="0"/>
      <w:marTop w:val="0"/>
      <w:marBottom w:val="0"/>
      <w:divBdr>
        <w:top w:val="none" w:sz="0" w:space="0" w:color="auto"/>
        <w:left w:val="none" w:sz="0" w:space="0" w:color="auto"/>
        <w:bottom w:val="none" w:sz="0" w:space="0" w:color="auto"/>
        <w:right w:val="none" w:sz="0" w:space="0" w:color="auto"/>
      </w:divBdr>
    </w:div>
    <w:div w:id="1074162640">
      <w:bodyDiv w:val="1"/>
      <w:marLeft w:val="0"/>
      <w:marRight w:val="0"/>
      <w:marTop w:val="0"/>
      <w:marBottom w:val="0"/>
      <w:divBdr>
        <w:top w:val="none" w:sz="0" w:space="0" w:color="auto"/>
        <w:left w:val="none" w:sz="0" w:space="0" w:color="auto"/>
        <w:bottom w:val="none" w:sz="0" w:space="0" w:color="auto"/>
        <w:right w:val="none" w:sz="0" w:space="0" w:color="auto"/>
      </w:divBdr>
    </w:div>
    <w:div w:id="1130905577">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163859845">
      <w:bodyDiv w:val="1"/>
      <w:marLeft w:val="0"/>
      <w:marRight w:val="0"/>
      <w:marTop w:val="0"/>
      <w:marBottom w:val="0"/>
      <w:divBdr>
        <w:top w:val="none" w:sz="0" w:space="0" w:color="auto"/>
        <w:left w:val="none" w:sz="0" w:space="0" w:color="auto"/>
        <w:bottom w:val="none" w:sz="0" w:space="0" w:color="auto"/>
        <w:right w:val="none" w:sz="0" w:space="0" w:color="auto"/>
      </w:divBdr>
    </w:div>
    <w:div w:id="1231572640">
      <w:bodyDiv w:val="1"/>
      <w:marLeft w:val="0"/>
      <w:marRight w:val="0"/>
      <w:marTop w:val="0"/>
      <w:marBottom w:val="0"/>
      <w:divBdr>
        <w:top w:val="none" w:sz="0" w:space="0" w:color="auto"/>
        <w:left w:val="none" w:sz="0" w:space="0" w:color="auto"/>
        <w:bottom w:val="none" w:sz="0" w:space="0" w:color="auto"/>
        <w:right w:val="none" w:sz="0" w:space="0" w:color="auto"/>
      </w:divBdr>
    </w:div>
    <w:div w:id="1256666587">
      <w:bodyDiv w:val="1"/>
      <w:marLeft w:val="0"/>
      <w:marRight w:val="0"/>
      <w:marTop w:val="0"/>
      <w:marBottom w:val="0"/>
      <w:divBdr>
        <w:top w:val="none" w:sz="0" w:space="0" w:color="auto"/>
        <w:left w:val="none" w:sz="0" w:space="0" w:color="auto"/>
        <w:bottom w:val="none" w:sz="0" w:space="0" w:color="auto"/>
        <w:right w:val="none" w:sz="0" w:space="0" w:color="auto"/>
      </w:divBdr>
    </w:div>
    <w:div w:id="1315180641">
      <w:bodyDiv w:val="1"/>
      <w:marLeft w:val="0"/>
      <w:marRight w:val="0"/>
      <w:marTop w:val="0"/>
      <w:marBottom w:val="0"/>
      <w:divBdr>
        <w:top w:val="none" w:sz="0" w:space="0" w:color="auto"/>
        <w:left w:val="none" w:sz="0" w:space="0" w:color="auto"/>
        <w:bottom w:val="none" w:sz="0" w:space="0" w:color="auto"/>
        <w:right w:val="none" w:sz="0" w:space="0" w:color="auto"/>
      </w:divBdr>
    </w:div>
    <w:div w:id="1379209822">
      <w:bodyDiv w:val="1"/>
      <w:marLeft w:val="0"/>
      <w:marRight w:val="0"/>
      <w:marTop w:val="0"/>
      <w:marBottom w:val="0"/>
      <w:divBdr>
        <w:top w:val="none" w:sz="0" w:space="0" w:color="auto"/>
        <w:left w:val="none" w:sz="0" w:space="0" w:color="auto"/>
        <w:bottom w:val="none" w:sz="0" w:space="0" w:color="auto"/>
        <w:right w:val="none" w:sz="0" w:space="0" w:color="auto"/>
      </w:divBdr>
    </w:div>
    <w:div w:id="1389840012">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434745863">
      <w:bodyDiv w:val="1"/>
      <w:marLeft w:val="0"/>
      <w:marRight w:val="0"/>
      <w:marTop w:val="0"/>
      <w:marBottom w:val="0"/>
      <w:divBdr>
        <w:top w:val="none" w:sz="0" w:space="0" w:color="auto"/>
        <w:left w:val="none" w:sz="0" w:space="0" w:color="auto"/>
        <w:bottom w:val="none" w:sz="0" w:space="0" w:color="auto"/>
        <w:right w:val="none" w:sz="0" w:space="0" w:color="auto"/>
      </w:divBdr>
    </w:div>
    <w:div w:id="1469014919">
      <w:bodyDiv w:val="1"/>
      <w:marLeft w:val="0"/>
      <w:marRight w:val="0"/>
      <w:marTop w:val="0"/>
      <w:marBottom w:val="0"/>
      <w:divBdr>
        <w:top w:val="none" w:sz="0" w:space="0" w:color="auto"/>
        <w:left w:val="none" w:sz="0" w:space="0" w:color="auto"/>
        <w:bottom w:val="none" w:sz="0" w:space="0" w:color="auto"/>
        <w:right w:val="none" w:sz="0" w:space="0" w:color="auto"/>
      </w:divBdr>
    </w:div>
    <w:div w:id="1491605088">
      <w:bodyDiv w:val="1"/>
      <w:marLeft w:val="0"/>
      <w:marRight w:val="0"/>
      <w:marTop w:val="0"/>
      <w:marBottom w:val="0"/>
      <w:divBdr>
        <w:top w:val="none" w:sz="0" w:space="0" w:color="auto"/>
        <w:left w:val="none" w:sz="0" w:space="0" w:color="auto"/>
        <w:bottom w:val="none" w:sz="0" w:space="0" w:color="auto"/>
        <w:right w:val="none" w:sz="0" w:space="0" w:color="auto"/>
      </w:divBdr>
    </w:div>
    <w:div w:id="1591159829">
      <w:bodyDiv w:val="1"/>
      <w:marLeft w:val="0"/>
      <w:marRight w:val="0"/>
      <w:marTop w:val="0"/>
      <w:marBottom w:val="0"/>
      <w:divBdr>
        <w:top w:val="none" w:sz="0" w:space="0" w:color="auto"/>
        <w:left w:val="none" w:sz="0" w:space="0" w:color="auto"/>
        <w:bottom w:val="none" w:sz="0" w:space="0" w:color="auto"/>
        <w:right w:val="none" w:sz="0" w:space="0" w:color="auto"/>
      </w:divBdr>
    </w:div>
    <w:div w:id="1617518703">
      <w:bodyDiv w:val="1"/>
      <w:marLeft w:val="0"/>
      <w:marRight w:val="0"/>
      <w:marTop w:val="0"/>
      <w:marBottom w:val="0"/>
      <w:divBdr>
        <w:top w:val="none" w:sz="0" w:space="0" w:color="auto"/>
        <w:left w:val="none" w:sz="0" w:space="0" w:color="auto"/>
        <w:bottom w:val="none" w:sz="0" w:space="0" w:color="auto"/>
        <w:right w:val="none" w:sz="0" w:space="0" w:color="auto"/>
      </w:divBdr>
    </w:div>
    <w:div w:id="1628781362">
      <w:bodyDiv w:val="1"/>
      <w:marLeft w:val="0"/>
      <w:marRight w:val="0"/>
      <w:marTop w:val="0"/>
      <w:marBottom w:val="0"/>
      <w:divBdr>
        <w:top w:val="none" w:sz="0" w:space="0" w:color="auto"/>
        <w:left w:val="none" w:sz="0" w:space="0" w:color="auto"/>
        <w:bottom w:val="none" w:sz="0" w:space="0" w:color="auto"/>
        <w:right w:val="none" w:sz="0" w:space="0" w:color="auto"/>
      </w:divBdr>
      <w:divsChild>
        <w:div w:id="504898515">
          <w:marLeft w:val="0"/>
          <w:marRight w:val="0"/>
          <w:marTop w:val="0"/>
          <w:marBottom w:val="0"/>
          <w:divBdr>
            <w:top w:val="none" w:sz="0" w:space="0" w:color="auto"/>
            <w:left w:val="none" w:sz="0" w:space="0" w:color="auto"/>
            <w:bottom w:val="none" w:sz="0" w:space="0" w:color="auto"/>
            <w:right w:val="none" w:sz="0" w:space="0" w:color="auto"/>
          </w:divBdr>
          <w:divsChild>
            <w:div w:id="233439416">
              <w:marLeft w:val="0"/>
              <w:marRight w:val="0"/>
              <w:marTop w:val="0"/>
              <w:marBottom w:val="0"/>
              <w:divBdr>
                <w:top w:val="none" w:sz="0" w:space="0" w:color="auto"/>
                <w:left w:val="none" w:sz="0" w:space="0" w:color="auto"/>
                <w:bottom w:val="none" w:sz="0" w:space="0" w:color="auto"/>
                <w:right w:val="none" w:sz="0" w:space="0" w:color="auto"/>
              </w:divBdr>
            </w:div>
            <w:div w:id="320743686">
              <w:marLeft w:val="0"/>
              <w:marRight w:val="0"/>
              <w:marTop w:val="0"/>
              <w:marBottom w:val="0"/>
              <w:divBdr>
                <w:top w:val="none" w:sz="0" w:space="0" w:color="auto"/>
                <w:left w:val="none" w:sz="0" w:space="0" w:color="auto"/>
                <w:bottom w:val="none" w:sz="0" w:space="0" w:color="auto"/>
                <w:right w:val="none" w:sz="0" w:space="0" w:color="auto"/>
              </w:divBdr>
            </w:div>
            <w:div w:id="1800565144">
              <w:marLeft w:val="0"/>
              <w:marRight w:val="0"/>
              <w:marTop w:val="0"/>
              <w:marBottom w:val="0"/>
              <w:divBdr>
                <w:top w:val="none" w:sz="0" w:space="0" w:color="auto"/>
                <w:left w:val="none" w:sz="0" w:space="0" w:color="auto"/>
                <w:bottom w:val="none" w:sz="0" w:space="0" w:color="auto"/>
                <w:right w:val="none" w:sz="0" w:space="0" w:color="auto"/>
              </w:divBdr>
            </w:div>
            <w:div w:id="2040467210">
              <w:marLeft w:val="0"/>
              <w:marRight w:val="0"/>
              <w:marTop w:val="0"/>
              <w:marBottom w:val="0"/>
              <w:divBdr>
                <w:top w:val="none" w:sz="0" w:space="0" w:color="auto"/>
                <w:left w:val="none" w:sz="0" w:space="0" w:color="auto"/>
                <w:bottom w:val="none" w:sz="0" w:space="0" w:color="auto"/>
                <w:right w:val="none" w:sz="0" w:space="0" w:color="auto"/>
              </w:divBdr>
            </w:div>
            <w:div w:id="249389169">
              <w:marLeft w:val="0"/>
              <w:marRight w:val="0"/>
              <w:marTop w:val="0"/>
              <w:marBottom w:val="0"/>
              <w:divBdr>
                <w:top w:val="none" w:sz="0" w:space="0" w:color="auto"/>
                <w:left w:val="none" w:sz="0" w:space="0" w:color="auto"/>
                <w:bottom w:val="none" w:sz="0" w:space="0" w:color="auto"/>
                <w:right w:val="none" w:sz="0" w:space="0" w:color="auto"/>
              </w:divBdr>
            </w:div>
            <w:div w:id="1678775101">
              <w:marLeft w:val="0"/>
              <w:marRight w:val="0"/>
              <w:marTop w:val="0"/>
              <w:marBottom w:val="0"/>
              <w:divBdr>
                <w:top w:val="none" w:sz="0" w:space="0" w:color="auto"/>
                <w:left w:val="none" w:sz="0" w:space="0" w:color="auto"/>
                <w:bottom w:val="none" w:sz="0" w:space="0" w:color="auto"/>
                <w:right w:val="none" w:sz="0" w:space="0" w:color="auto"/>
              </w:divBdr>
            </w:div>
            <w:div w:id="1232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3673">
      <w:bodyDiv w:val="1"/>
      <w:marLeft w:val="0"/>
      <w:marRight w:val="0"/>
      <w:marTop w:val="0"/>
      <w:marBottom w:val="0"/>
      <w:divBdr>
        <w:top w:val="none" w:sz="0" w:space="0" w:color="auto"/>
        <w:left w:val="none" w:sz="0" w:space="0" w:color="auto"/>
        <w:bottom w:val="none" w:sz="0" w:space="0" w:color="auto"/>
        <w:right w:val="none" w:sz="0" w:space="0" w:color="auto"/>
      </w:divBdr>
    </w:div>
    <w:div w:id="1695301547">
      <w:bodyDiv w:val="1"/>
      <w:marLeft w:val="0"/>
      <w:marRight w:val="0"/>
      <w:marTop w:val="0"/>
      <w:marBottom w:val="0"/>
      <w:divBdr>
        <w:top w:val="none" w:sz="0" w:space="0" w:color="auto"/>
        <w:left w:val="none" w:sz="0" w:space="0" w:color="auto"/>
        <w:bottom w:val="none" w:sz="0" w:space="0" w:color="auto"/>
        <w:right w:val="none" w:sz="0" w:space="0" w:color="auto"/>
      </w:divBdr>
    </w:div>
    <w:div w:id="1771048908">
      <w:bodyDiv w:val="1"/>
      <w:marLeft w:val="0"/>
      <w:marRight w:val="0"/>
      <w:marTop w:val="0"/>
      <w:marBottom w:val="0"/>
      <w:divBdr>
        <w:top w:val="none" w:sz="0" w:space="0" w:color="auto"/>
        <w:left w:val="none" w:sz="0" w:space="0" w:color="auto"/>
        <w:bottom w:val="none" w:sz="0" w:space="0" w:color="auto"/>
        <w:right w:val="none" w:sz="0" w:space="0" w:color="auto"/>
      </w:divBdr>
    </w:div>
    <w:div w:id="1834031955">
      <w:bodyDiv w:val="1"/>
      <w:marLeft w:val="0"/>
      <w:marRight w:val="0"/>
      <w:marTop w:val="0"/>
      <w:marBottom w:val="0"/>
      <w:divBdr>
        <w:top w:val="none" w:sz="0" w:space="0" w:color="auto"/>
        <w:left w:val="none" w:sz="0" w:space="0" w:color="auto"/>
        <w:bottom w:val="none" w:sz="0" w:space="0" w:color="auto"/>
        <w:right w:val="none" w:sz="0" w:space="0" w:color="auto"/>
      </w:divBdr>
    </w:div>
    <w:div w:id="1849325022">
      <w:bodyDiv w:val="1"/>
      <w:marLeft w:val="0"/>
      <w:marRight w:val="0"/>
      <w:marTop w:val="0"/>
      <w:marBottom w:val="0"/>
      <w:divBdr>
        <w:top w:val="none" w:sz="0" w:space="0" w:color="auto"/>
        <w:left w:val="none" w:sz="0" w:space="0" w:color="auto"/>
        <w:bottom w:val="none" w:sz="0" w:space="0" w:color="auto"/>
        <w:right w:val="none" w:sz="0" w:space="0" w:color="auto"/>
      </w:divBdr>
      <w:divsChild>
        <w:div w:id="1102721945">
          <w:marLeft w:val="0"/>
          <w:marRight w:val="0"/>
          <w:marTop w:val="0"/>
          <w:marBottom w:val="0"/>
          <w:divBdr>
            <w:top w:val="none" w:sz="0" w:space="0" w:color="auto"/>
            <w:left w:val="none" w:sz="0" w:space="0" w:color="auto"/>
            <w:bottom w:val="none" w:sz="0" w:space="0" w:color="auto"/>
            <w:right w:val="none" w:sz="0" w:space="0" w:color="auto"/>
          </w:divBdr>
        </w:div>
        <w:div w:id="2065326753">
          <w:marLeft w:val="0"/>
          <w:marRight w:val="0"/>
          <w:marTop w:val="0"/>
          <w:marBottom w:val="0"/>
          <w:divBdr>
            <w:top w:val="none" w:sz="0" w:space="0" w:color="auto"/>
            <w:left w:val="none" w:sz="0" w:space="0" w:color="auto"/>
            <w:bottom w:val="none" w:sz="0" w:space="0" w:color="auto"/>
            <w:right w:val="none" w:sz="0" w:space="0" w:color="auto"/>
          </w:divBdr>
        </w:div>
      </w:divsChild>
    </w:div>
    <w:div w:id="1857964068">
      <w:bodyDiv w:val="1"/>
      <w:marLeft w:val="0"/>
      <w:marRight w:val="0"/>
      <w:marTop w:val="0"/>
      <w:marBottom w:val="0"/>
      <w:divBdr>
        <w:top w:val="none" w:sz="0" w:space="0" w:color="auto"/>
        <w:left w:val="none" w:sz="0" w:space="0" w:color="auto"/>
        <w:bottom w:val="none" w:sz="0" w:space="0" w:color="auto"/>
        <w:right w:val="none" w:sz="0" w:space="0" w:color="auto"/>
      </w:divBdr>
    </w:div>
    <w:div w:id="1917130972">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1981302371">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 w:id="2035572466">
      <w:bodyDiv w:val="1"/>
      <w:marLeft w:val="0"/>
      <w:marRight w:val="0"/>
      <w:marTop w:val="0"/>
      <w:marBottom w:val="0"/>
      <w:divBdr>
        <w:top w:val="none" w:sz="0" w:space="0" w:color="auto"/>
        <w:left w:val="none" w:sz="0" w:space="0" w:color="auto"/>
        <w:bottom w:val="none" w:sz="0" w:space="0" w:color="auto"/>
        <w:right w:val="none" w:sz="0" w:space="0" w:color="auto"/>
      </w:divBdr>
    </w:div>
    <w:div w:id="2042316804">
      <w:bodyDiv w:val="1"/>
      <w:marLeft w:val="0"/>
      <w:marRight w:val="0"/>
      <w:marTop w:val="0"/>
      <w:marBottom w:val="0"/>
      <w:divBdr>
        <w:top w:val="none" w:sz="0" w:space="0" w:color="auto"/>
        <w:left w:val="none" w:sz="0" w:space="0" w:color="auto"/>
        <w:bottom w:val="none" w:sz="0" w:space="0" w:color="auto"/>
        <w:right w:val="none" w:sz="0" w:space="0" w:color="auto"/>
      </w:divBdr>
    </w:div>
    <w:div w:id="2047025196">
      <w:bodyDiv w:val="1"/>
      <w:marLeft w:val="0"/>
      <w:marRight w:val="0"/>
      <w:marTop w:val="0"/>
      <w:marBottom w:val="0"/>
      <w:divBdr>
        <w:top w:val="none" w:sz="0" w:space="0" w:color="auto"/>
        <w:left w:val="none" w:sz="0" w:space="0" w:color="auto"/>
        <w:bottom w:val="none" w:sz="0" w:space="0" w:color="auto"/>
        <w:right w:val="none" w:sz="0" w:space="0" w:color="auto"/>
      </w:divBdr>
    </w:div>
    <w:div w:id="208780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rative.com" TargetMode="External"/><Relationship Id="rId18" Type="http://schemas.openxmlformats.org/officeDocument/2006/relationships/hyperlink" Target="http://quizlet.com" TargetMode="External"/><Relationship Id="rId26" Type="http://schemas.openxmlformats.org/officeDocument/2006/relationships/hyperlink" Target="http://quizelize.com" TargetMode="External"/><Relationship Id="rId3" Type="http://schemas.openxmlformats.org/officeDocument/2006/relationships/customXml" Target="../customXml/item3.xml"/><Relationship Id="rId21" Type="http://schemas.openxmlformats.org/officeDocument/2006/relationships/hyperlink" Target="http://learningapps.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padlet.com" TargetMode="External"/><Relationship Id="rId17" Type="http://schemas.openxmlformats.org/officeDocument/2006/relationships/hyperlink" Target="http://wordwall.net" TargetMode="External"/><Relationship Id="rId25" Type="http://schemas.openxmlformats.org/officeDocument/2006/relationships/hyperlink" Target="http://quizlet.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quizizz.com" TargetMode="External"/><Relationship Id="rId20" Type="http://schemas.openxmlformats.org/officeDocument/2006/relationships/hyperlink" Target="http://wordwall.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ahoot.com" TargetMode="External"/><Relationship Id="rId24" Type="http://schemas.openxmlformats.org/officeDocument/2006/relationships/hyperlink" Target="http://liveworksheets.com"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klase.eduka.lt" TargetMode="External"/><Relationship Id="rId23" Type="http://schemas.openxmlformats.org/officeDocument/2006/relationships/hyperlink" Target="http://socrative.com" TargetMode="External"/><Relationship Id="rId28" Type="http://schemas.openxmlformats.org/officeDocument/2006/relationships/hyperlink" Target="http://sites.google.com" TargetMode="External"/><Relationship Id="rId10" Type="http://schemas.openxmlformats.org/officeDocument/2006/relationships/endnotes" Target="endnotes.xml"/><Relationship Id="rId19" Type="http://schemas.openxmlformats.org/officeDocument/2006/relationships/hyperlink" Target="http://read.bookcreator.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test.lt" TargetMode="External"/><Relationship Id="rId22" Type="http://schemas.openxmlformats.org/officeDocument/2006/relationships/hyperlink" Target="http://classkick.com" TargetMode="External"/><Relationship Id="rId27" Type="http://schemas.openxmlformats.org/officeDocument/2006/relationships/hyperlink" Target="http://teachermade.com"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13A32-CE2D-4786-8806-205CE851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3.xml><?xml version="1.0" encoding="utf-8"?>
<ds:datastoreItem xmlns:ds="http://schemas.openxmlformats.org/officeDocument/2006/customXml" ds:itemID="{8F6855D8-6758-4DF6-8BB1-30DD6ABC29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3FD490-8BB1-4A57-B6CA-F8CABBCF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41669</Words>
  <Characters>23752</Characters>
  <Application>Microsoft Office Word</Application>
  <DocSecurity>0</DocSecurity>
  <Lines>197</Lines>
  <Paragraphs>130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ee03e331-3349-47d8-b590-fc919fc3a878</vt:lpstr>
      <vt:lpstr>ee03e331-3349-47d8-b590-fc919fc3a878</vt:lpstr>
    </vt:vector>
  </TitlesOfParts>
  <Company>VKS</Company>
  <LinksUpToDate>false</LinksUpToDate>
  <CharactersWithSpaces>65291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ee03e331-3349-47d8-b590-fc919fc3a878</dc:title>
  <dc:creator>Razmantienė Audronė</dc:creator>
  <cp:lastModifiedBy>Edita Minkuvienė</cp:lastModifiedBy>
  <cp:revision>2</cp:revision>
  <cp:lastPrinted>2010-02-18T07:54:00Z</cp:lastPrinted>
  <dcterms:created xsi:type="dcterms:W3CDTF">2023-03-09T09:39:00Z</dcterms:created>
  <dcterms:modified xsi:type="dcterms:W3CDTF">2023-03-09T09:39:00Z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