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119DD2" w14:textId="77777777" w:rsidR="00B9732A" w:rsidRDefault="00000000">
      <w:pPr>
        <w:pStyle w:val="Antrat20"/>
        <w:spacing w:before="0" w:after="0"/>
        <w:jc w:val="center"/>
        <w:rPr>
          <w:i w:val="0"/>
          <w:sz w:val="24"/>
        </w:rPr>
      </w:pPr>
      <w:r>
        <w:object w:dxaOrig="1440" w:dyaOrig="1440" w14:anchorId="2E6B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38.65pt;height:47.55pt;z-index:251657728;mso-wrap-distance-left:0;mso-wrap-distance-right:0;mso-position-horizontal:center" filled="t">
            <v:fill color2="black"/>
            <v:imagedata r:id="rId5" o:title=""/>
            <w10:wrap type="topAndBottom"/>
          </v:shape>
          <o:OLEObject Type="Embed" ProgID="OutPlace" ShapeID="_x0000_s1026" DrawAspect="Content" ObjectID="_1748688932" r:id="rId6"/>
        </w:object>
      </w:r>
    </w:p>
    <w:p w14:paraId="7AE07D84" w14:textId="77777777" w:rsidR="00B9732A" w:rsidRDefault="00B9732A">
      <w:pPr>
        <w:pStyle w:val="Antrat2"/>
        <w:tabs>
          <w:tab w:val="left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ADMINISTRACIJOS</w:t>
      </w:r>
    </w:p>
    <w:p w14:paraId="113C3774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DIREKTORIUS</w:t>
      </w:r>
    </w:p>
    <w:p w14:paraId="4E28126A" w14:textId="77777777" w:rsidR="00B9732A" w:rsidRDefault="00B9732A">
      <w:pPr>
        <w:pStyle w:val="Antrat1"/>
        <w:numPr>
          <w:ilvl w:val="0"/>
          <w:numId w:val="0"/>
        </w:numPr>
        <w:rPr>
          <w:rFonts w:ascii="Times New Roman" w:hAnsi="Times New Roman"/>
          <w:b w:val="0"/>
        </w:rPr>
      </w:pPr>
    </w:p>
    <w:p w14:paraId="0FC4A9AB" w14:textId="77777777" w:rsidR="00085F0C" w:rsidRPr="00AE61AB" w:rsidRDefault="00085F0C" w:rsidP="00085F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06ADC9A6" w14:textId="77777777" w:rsidR="00085F0C" w:rsidRPr="00CD264E" w:rsidRDefault="00085F0C" w:rsidP="00085F0C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r>
        <w:rPr>
          <w:rFonts w:ascii="Times New Roman" w:hAnsi="Times New Roman"/>
          <w:b/>
        </w:rPr>
        <w:t xml:space="preserve"> DETALIOJO PLANO KOREGAVIMO</w:t>
      </w:r>
      <w:r w:rsidRPr="00CD264E">
        <w:rPr>
          <w:rFonts w:ascii="Times New Roman" w:hAnsi="Times New Roman"/>
          <w:b/>
        </w:rPr>
        <w:t xml:space="preserve"> </w:t>
      </w:r>
    </w:p>
    <w:p w14:paraId="541D89D5" w14:textId="77777777" w:rsidR="00085F0C" w:rsidRPr="00CD264E" w:rsidRDefault="00085F0C" w:rsidP="00085F0C">
      <w:pPr>
        <w:jc w:val="center"/>
        <w:rPr>
          <w:rFonts w:ascii="Times New Roman" w:hAnsi="Times New Roman"/>
        </w:rPr>
      </w:pPr>
    </w:p>
    <w:p w14:paraId="0C3D8C22" w14:textId="77777777" w:rsidR="00085F0C" w:rsidRPr="00CD264E" w:rsidRDefault="00085F0C" w:rsidP="00085F0C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2023 m.</w:t>
      </w:r>
      <w:r>
        <w:rPr>
          <w:rFonts w:ascii="Times New Roman" w:hAnsi="Times New Roman"/>
        </w:rPr>
        <w:t xml:space="preserve"> ..................</w:t>
      </w:r>
      <w:r w:rsidRPr="00CD264E">
        <w:rPr>
          <w:rFonts w:ascii="Times New Roman" w:hAnsi="Times New Roman"/>
        </w:rPr>
        <w:t xml:space="preserve"> d. Nr. </w:t>
      </w:r>
      <w:r>
        <w:rPr>
          <w:rFonts w:ascii="Times New Roman" w:hAnsi="Times New Roman"/>
        </w:rPr>
        <w:t>.......</w:t>
      </w:r>
    </w:p>
    <w:p w14:paraId="5D4C55EB" w14:textId="77777777" w:rsidR="00B9732A" w:rsidRPr="000178C5" w:rsidRDefault="00B9732A">
      <w:pPr>
        <w:jc w:val="center"/>
        <w:rPr>
          <w:rFonts w:ascii="Times New Roman" w:hAnsi="Times New Roman"/>
        </w:rPr>
      </w:pPr>
      <w:r w:rsidRPr="000178C5">
        <w:rPr>
          <w:rFonts w:ascii="Times New Roman" w:hAnsi="Times New Roman"/>
        </w:rPr>
        <w:t>Šiauliai</w:t>
      </w:r>
    </w:p>
    <w:p w14:paraId="54890D42" w14:textId="77777777" w:rsidR="00B9732A" w:rsidRPr="000178C5" w:rsidRDefault="00B9732A">
      <w:pPr>
        <w:jc w:val="center"/>
        <w:rPr>
          <w:rFonts w:ascii="Times New Roman" w:hAnsi="Times New Roman"/>
        </w:rPr>
      </w:pPr>
    </w:p>
    <w:p w14:paraId="28CE849B" w14:textId="77777777" w:rsidR="00B9732A" w:rsidRPr="000178C5" w:rsidRDefault="00B9732A">
      <w:pPr>
        <w:jc w:val="center"/>
        <w:rPr>
          <w:rFonts w:ascii="Times New Roman" w:hAnsi="Times New Roman"/>
        </w:rPr>
      </w:pPr>
    </w:p>
    <w:p w14:paraId="15C1E9CE" w14:textId="7C8EC1CF" w:rsidR="00B9732A" w:rsidRPr="001A4ADE" w:rsidRDefault="00B9732A" w:rsidP="001A4ADE">
      <w:pPr>
        <w:ind w:firstLine="1134"/>
        <w:jc w:val="both"/>
        <w:rPr>
          <w:rFonts w:ascii="Times New Roman" w:hAnsi="Times New Roman"/>
        </w:rPr>
      </w:pPr>
      <w:r w:rsidRPr="000178C5">
        <w:rPr>
          <w:rFonts w:ascii="Times New Roman" w:eastAsia="Times New Roman" w:hAnsi="Times New Roman"/>
          <w:szCs w:val="20"/>
        </w:rPr>
        <w:tab/>
      </w:r>
      <w:r w:rsidR="001A4ADE" w:rsidRPr="00CD264E">
        <w:rPr>
          <w:rFonts w:ascii="Times New Roman" w:hAnsi="Times New Roman"/>
        </w:rPr>
        <w:t>Vadovaudamasis Lietuvos Respublikos teritorij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planavimo </w:t>
      </w:r>
      <w:r w:rsidR="001A4ADE" w:rsidRPr="00CD264E">
        <w:rPr>
          <w:rFonts w:ascii="Times New Roman" w:hAnsi="Times New Roman" w:hint="cs"/>
        </w:rPr>
        <w:t>į</w:t>
      </w:r>
      <w:r w:rsidR="001A4ADE" w:rsidRPr="00CD264E">
        <w:rPr>
          <w:rFonts w:ascii="Times New Roman" w:hAnsi="Times New Roman"/>
        </w:rPr>
        <w:t xml:space="preserve">statymo </w:t>
      </w:r>
      <w:r w:rsidR="001A4ADE">
        <w:rPr>
          <w:rFonts w:ascii="Times New Roman" w:hAnsi="Times New Roman"/>
        </w:rPr>
        <w:t>28 straipsnio 2 dalimi</w:t>
      </w:r>
      <w:r w:rsidR="001A4ADE" w:rsidRPr="00CD264E">
        <w:rPr>
          <w:rFonts w:ascii="Times New Roman" w:hAnsi="Times New Roman"/>
        </w:rPr>
        <w:t>, Pasi</w:t>
      </w:r>
      <w:r w:rsidR="001A4ADE" w:rsidRPr="00CD264E">
        <w:rPr>
          <w:rFonts w:ascii="Times New Roman" w:hAnsi="Times New Roman" w:hint="cs"/>
        </w:rPr>
        <w:t>ū</w:t>
      </w:r>
      <w:r w:rsidR="001A4ADE" w:rsidRPr="00CD264E">
        <w:rPr>
          <w:rFonts w:ascii="Times New Roman" w:hAnsi="Times New Roman"/>
        </w:rPr>
        <w:t>lym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teikimo d</w:t>
      </w:r>
      <w:r w:rsidR="001A4ADE" w:rsidRPr="00CD264E">
        <w:rPr>
          <w:rFonts w:ascii="Times New Roman" w:hAnsi="Times New Roman" w:hint="cs"/>
        </w:rPr>
        <w:t>ė</w:t>
      </w:r>
      <w:r w:rsidR="001A4ADE" w:rsidRPr="00CD264E">
        <w:rPr>
          <w:rFonts w:ascii="Times New Roman" w:hAnsi="Times New Roman"/>
        </w:rPr>
        <w:t>l teritorij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planavimo proceso inicijavimo tvarkos apra</w:t>
      </w:r>
      <w:r w:rsidR="001A4ADE" w:rsidRPr="00CD264E">
        <w:rPr>
          <w:rFonts w:ascii="Times New Roman" w:hAnsi="Times New Roman" w:hint="cs"/>
        </w:rPr>
        <w:t>š</w:t>
      </w:r>
      <w:r w:rsidR="001A4ADE">
        <w:rPr>
          <w:rFonts w:ascii="Times New Roman" w:hAnsi="Times New Roman"/>
        </w:rPr>
        <w:t>u</w:t>
      </w:r>
      <w:r w:rsidR="001A4ADE" w:rsidRPr="00CD264E">
        <w:rPr>
          <w:rFonts w:ascii="Times New Roman" w:hAnsi="Times New Roman"/>
        </w:rPr>
        <w:t>, patvirtint</w:t>
      </w:r>
      <w:r w:rsidR="001A4ADE">
        <w:rPr>
          <w:rFonts w:ascii="Times New Roman" w:hAnsi="Times New Roman"/>
        </w:rPr>
        <w:t>u</w:t>
      </w:r>
      <w:r w:rsidR="001A4ADE" w:rsidRPr="00CD264E">
        <w:rPr>
          <w:rFonts w:ascii="Times New Roman" w:hAnsi="Times New Roman"/>
        </w:rPr>
        <w:t xml:space="preserve"> Lietuvos Respublikos Vyriausyb</w:t>
      </w:r>
      <w:r w:rsidR="001A4ADE" w:rsidRPr="00CD264E">
        <w:rPr>
          <w:rFonts w:ascii="Times New Roman" w:hAnsi="Times New Roman" w:hint="cs"/>
        </w:rPr>
        <w:t>ė</w:t>
      </w:r>
      <w:r w:rsidR="001A4ADE" w:rsidRPr="00CD264E">
        <w:rPr>
          <w:rFonts w:ascii="Times New Roman" w:hAnsi="Times New Roman"/>
        </w:rPr>
        <w:t>s 2013 m. gruod</w:t>
      </w:r>
      <w:r w:rsidR="001A4ADE" w:rsidRPr="00CD264E">
        <w:rPr>
          <w:rFonts w:ascii="Times New Roman" w:hAnsi="Times New Roman" w:hint="cs"/>
        </w:rPr>
        <w:t>ž</w:t>
      </w:r>
      <w:r w:rsidR="001A4ADE" w:rsidRPr="00CD264E">
        <w:rPr>
          <w:rFonts w:ascii="Times New Roman" w:hAnsi="Times New Roman"/>
        </w:rPr>
        <w:t xml:space="preserve">io 18 d. nutarimu Nr. 1265 </w:t>
      </w:r>
      <w:r w:rsidR="001A4ADE" w:rsidRPr="00CD264E">
        <w:rPr>
          <w:rFonts w:ascii="Times New Roman" w:hAnsi="Times New Roman" w:hint="cs"/>
        </w:rPr>
        <w:t>„</w:t>
      </w:r>
      <w:r w:rsidR="001A4ADE" w:rsidRPr="00CD264E">
        <w:rPr>
          <w:rFonts w:ascii="Times New Roman" w:hAnsi="Times New Roman"/>
        </w:rPr>
        <w:t>D</w:t>
      </w:r>
      <w:r w:rsidR="001A4ADE" w:rsidRPr="00CD264E">
        <w:rPr>
          <w:rFonts w:ascii="Times New Roman" w:hAnsi="Times New Roman" w:hint="cs"/>
        </w:rPr>
        <w:t>ė</w:t>
      </w:r>
      <w:r w:rsidR="001A4ADE" w:rsidRPr="00CD264E">
        <w:rPr>
          <w:rFonts w:ascii="Times New Roman" w:hAnsi="Times New Roman"/>
        </w:rPr>
        <w:t>l Pasi</w:t>
      </w:r>
      <w:r w:rsidR="001A4ADE" w:rsidRPr="00CD264E">
        <w:rPr>
          <w:rFonts w:ascii="Times New Roman" w:hAnsi="Times New Roman" w:hint="cs"/>
        </w:rPr>
        <w:t>ū</w:t>
      </w:r>
      <w:r w:rsidR="001A4ADE" w:rsidRPr="00CD264E">
        <w:rPr>
          <w:rFonts w:ascii="Times New Roman" w:hAnsi="Times New Roman"/>
        </w:rPr>
        <w:t>lym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teikimo d</w:t>
      </w:r>
      <w:r w:rsidR="001A4ADE" w:rsidRPr="00CD264E">
        <w:rPr>
          <w:rFonts w:ascii="Times New Roman" w:hAnsi="Times New Roman" w:hint="cs"/>
        </w:rPr>
        <w:t>ė</w:t>
      </w:r>
      <w:r w:rsidR="001A4ADE" w:rsidRPr="00CD264E">
        <w:rPr>
          <w:rFonts w:ascii="Times New Roman" w:hAnsi="Times New Roman"/>
        </w:rPr>
        <w:t>l teritorij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planavimo proceso inicijavimo tvarkos apra</w:t>
      </w:r>
      <w:r w:rsidR="001A4ADE" w:rsidRPr="00CD264E">
        <w:rPr>
          <w:rFonts w:ascii="Times New Roman" w:hAnsi="Times New Roman" w:hint="cs"/>
        </w:rPr>
        <w:t>š</w:t>
      </w:r>
      <w:r w:rsidR="001A4ADE" w:rsidRPr="00CD264E">
        <w:rPr>
          <w:rFonts w:ascii="Times New Roman" w:hAnsi="Times New Roman"/>
        </w:rPr>
        <w:t>o patvirtinimo</w:t>
      </w:r>
      <w:r w:rsidR="001A4ADE" w:rsidRPr="00CD264E">
        <w:rPr>
          <w:rFonts w:ascii="Times New Roman" w:hAnsi="Times New Roman" w:hint="cs"/>
        </w:rPr>
        <w:t>“</w:t>
      </w:r>
      <w:r w:rsidR="001A4ADE">
        <w:rPr>
          <w:rFonts w:ascii="Times New Roman" w:hAnsi="Times New Roman"/>
        </w:rPr>
        <w:t>,</w:t>
      </w:r>
      <w:r w:rsidR="001A4ADE" w:rsidRPr="00CD264E">
        <w:rPr>
          <w:rFonts w:ascii="Times New Roman" w:hAnsi="Times New Roman"/>
        </w:rPr>
        <w:t xml:space="preserve"> Kompleksinio teritorij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planavimo dokument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rengimo taisykli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, patvirtintų Lietuvos Respublikos aplinkos ministro 2014 m. sausio 2 d. </w:t>
      </w:r>
      <w:r w:rsidR="001A4ADE" w:rsidRPr="00CD264E">
        <w:rPr>
          <w:rFonts w:ascii="Times New Roman" w:hAnsi="Times New Roman" w:hint="cs"/>
        </w:rPr>
        <w:t>į</w:t>
      </w:r>
      <w:r w:rsidR="001A4ADE" w:rsidRPr="00CD264E">
        <w:rPr>
          <w:rFonts w:ascii="Times New Roman" w:hAnsi="Times New Roman"/>
        </w:rPr>
        <w:t xml:space="preserve">sakymu Nr. D1-8 </w:t>
      </w:r>
      <w:r w:rsidR="001A4ADE" w:rsidRPr="00CD264E">
        <w:rPr>
          <w:rFonts w:ascii="Times New Roman" w:hAnsi="Times New Roman" w:hint="cs"/>
          <w:color w:val="000000" w:themeColor="text1"/>
        </w:rPr>
        <w:t>„</w:t>
      </w:r>
      <w:r w:rsidR="001A4ADE" w:rsidRPr="00CD264E">
        <w:rPr>
          <w:rFonts w:ascii="Times New Roman" w:hAnsi="Times New Roman"/>
        </w:rPr>
        <w:t>D</w:t>
      </w:r>
      <w:r w:rsidR="001A4ADE" w:rsidRPr="00CD264E">
        <w:rPr>
          <w:rFonts w:ascii="Times New Roman" w:hAnsi="Times New Roman" w:hint="cs"/>
        </w:rPr>
        <w:t>ė</w:t>
      </w:r>
      <w:r w:rsidR="001A4ADE" w:rsidRPr="00CD264E">
        <w:rPr>
          <w:rFonts w:ascii="Times New Roman" w:hAnsi="Times New Roman"/>
        </w:rPr>
        <w:t>l Kompleksinio teritorij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planavimo dokument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rengimo taisykli</w:t>
      </w:r>
      <w:r w:rsidR="001A4ADE" w:rsidRPr="00CD264E">
        <w:rPr>
          <w:rFonts w:ascii="Times New Roman" w:hAnsi="Times New Roman" w:hint="cs"/>
        </w:rPr>
        <w:t>ų</w:t>
      </w:r>
      <w:r w:rsidR="001A4ADE" w:rsidRPr="00CD264E">
        <w:rPr>
          <w:rFonts w:ascii="Times New Roman" w:hAnsi="Times New Roman"/>
        </w:rPr>
        <w:t xml:space="preserve"> patvirtinimo</w:t>
      </w:r>
      <w:r w:rsidR="001A4ADE" w:rsidRPr="00CD264E">
        <w:rPr>
          <w:rFonts w:ascii="Times New Roman" w:hAnsi="Times New Roman" w:hint="cs"/>
        </w:rPr>
        <w:t>“</w:t>
      </w:r>
      <w:r w:rsidR="001A4ADE" w:rsidRPr="00CD264E">
        <w:rPr>
          <w:rFonts w:ascii="Times New Roman" w:hAnsi="Times New Roman"/>
        </w:rPr>
        <w:t xml:space="preserve">, </w:t>
      </w:r>
      <w:r w:rsidR="001A4ADE">
        <w:rPr>
          <w:rFonts w:ascii="Times New Roman" w:hAnsi="Times New Roman"/>
        </w:rPr>
        <w:t>312, 316 ir 319</w:t>
      </w:r>
      <w:r w:rsidR="001A4ADE" w:rsidRPr="00CD264E">
        <w:rPr>
          <w:rFonts w:ascii="Times New Roman" w:hAnsi="Times New Roman"/>
        </w:rPr>
        <w:t xml:space="preserve"> punkt</w:t>
      </w:r>
      <w:r w:rsidR="001A4ADE">
        <w:rPr>
          <w:rFonts w:ascii="Times New Roman" w:hAnsi="Times New Roman"/>
        </w:rPr>
        <w:t>ais</w:t>
      </w:r>
      <w:r w:rsidR="001A4ADE" w:rsidRPr="00CD264E">
        <w:rPr>
          <w:rFonts w:ascii="Times New Roman" w:hAnsi="Times New Roman"/>
        </w:rPr>
        <w:t xml:space="preserve"> </w:t>
      </w:r>
      <w:r w:rsidR="001A4ADE">
        <w:rPr>
          <w:rFonts w:ascii="Times New Roman" w:hAnsi="Times New Roman"/>
        </w:rPr>
        <w:t>bei</w:t>
      </w:r>
      <w:r w:rsidR="001A4ADE" w:rsidRPr="00CD264E">
        <w:rPr>
          <w:rFonts w:ascii="Times New Roman" w:eastAsia="Times New Roman" w:hAnsi="Times New Roman"/>
          <w:szCs w:val="20"/>
        </w:rPr>
        <w:t xml:space="preserve"> atsi</w:t>
      </w:r>
      <w:r w:rsidR="001A4ADE" w:rsidRPr="00CD264E">
        <w:rPr>
          <w:rFonts w:ascii="Times New Roman" w:eastAsia="Times New Roman" w:hAnsi="Times New Roman" w:hint="cs"/>
          <w:szCs w:val="20"/>
        </w:rPr>
        <w:t>ž</w:t>
      </w:r>
      <w:r w:rsidR="001A4ADE" w:rsidRPr="00CD264E">
        <w:rPr>
          <w:rFonts w:ascii="Times New Roman" w:eastAsia="Times New Roman" w:hAnsi="Times New Roman"/>
          <w:szCs w:val="20"/>
        </w:rPr>
        <w:t xml:space="preserve">velgdamas </w:t>
      </w:r>
      <w:r w:rsidR="001A4ADE" w:rsidRPr="00CD264E">
        <w:rPr>
          <w:rFonts w:ascii="Times New Roman" w:eastAsia="Times New Roman" w:hAnsi="Times New Roman" w:hint="cs"/>
          <w:szCs w:val="20"/>
        </w:rPr>
        <w:t>į</w:t>
      </w:r>
      <w:r w:rsidR="001A4ADE" w:rsidRPr="00CD264E">
        <w:rPr>
          <w:rFonts w:ascii="Times New Roman" w:eastAsia="Times New Roman" w:hAnsi="Times New Roman"/>
          <w:szCs w:val="20"/>
        </w:rPr>
        <w:t xml:space="preserve"> pra</w:t>
      </w:r>
      <w:r w:rsidR="001A4ADE" w:rsidRPr="00CD264E">
        <w:rPr>
          <w:rFonts w:ascii="Times New Roman" w:eastAsia="Times New Roman" w:hAnsi="Times New Roman" w:hint="cs"/>
          <w:szCs w:val="20"/>
        </w:rPr>
        <w:t>š</w:t>
      </w:r>
      <w:r w:rsidR="001A4ADE" w:rsidRPr="00CD264E">
        <w:rPr>
          <w:rFonts w:ascii="Times New Roman" w:eastAsia="Times New Roman" w:hAnsi="Times New Roman"/>
          <w:szCs w:val="20"/>
        </w:rPr>
        <w:t>ym</w:t>
      </w:r>
      <w:r w:rsidR="001A4ADE" w:rsidRPr="00CD264E">
        <w:rPr>
          <w:rFonts w:ascii="Times New Roman" w:eastAsia="Times New Roman" w:hAnsi="Times New Roman" w:hint="cs"/>
          <w:szCs w:val="20"/>
        </w:rPr>
        <w:t>ą</w:t>
      </w:r>
      <w:r w:rsidR="001A4ADE" w:rsidRPr="00CD264E">
        <w:rPr>
          <w:rFonts w:ascii="Times New Roman" w:eastAsia="Times New Roman" w:hAnsi="Times New Roman"/>
          <w:szCs w:val="20"/>
        </w:rPr>
        <w:t>, registruot</w:t>
      </w:r>
      <w:r w:rsidR="001A4ADE" w:rsidRPr="00CD264E">
        <w:rPr>
          <w:rFonts w:ascii="Times New Roman" w:eastAsia="Times New Roman" w:hAnsi="Times New Roman" w:hint="cs"/>
          <w:szCs w:val="20"/>
        </w:rPr>
        <w:t>ą</w:t>
      </w:r>
      <w:r w:rsidR="001A4ADE" w:rsidRPr="00CD264E">
        <w:rPr>
          <w:rFonts w:ascii="Times New Roman" w:eastAsia="Times New Roman" w:hAnsi="Times New Roman"/>
          <w:szCs w:val="20"/>
        </w:rPr>
        <w:t xml:space="preserve"> </w:t>
      </w:r>
      <w:r w:rsidR="001A4ADE" w:rsidRPr="00CD264E">
        <w:rPr>
          <w:rFonts w:ascii="Times New Roman" w:eastAsia="Times New Roman" w:hAnsi="Times New Roman" w:hint="cs"/>
          <w:szCs w:val="20"/>
        </w:rPr>
        <w:t>Š</w:t>
      </w:r>
      <w:r w:rsidR="001A4ADE" w:rsidRPr="00CD264E">
        <w:rPr>
          <w:rFonts w:ascii="Times New Roman" w:eastAsia="Times New Roman" w:hAnsi="Times New Roman"/>
          <w:szCs w:val="20"/>
        </w:rPr>
        <w:t>iauli</w:t>
      </w:r>
      <w:r w:rsidR="001A4ADE" w:rsidRPr="00CD264E">
        <w:rPr>
          <w:rFonts w:ascii="Times New Roman" w:eastAsia="Times New Roman" w:hAnsi="Times New Roman" w:hint="cs"/>
          <w:szCs w:val="20"/>
        </w:rPr>
        <w:t>ų</w:t>
      </w:r>
      <w:r w:rsidR="001A4ADE" w:rsidRPr="00CD264E">
        <w:rPr>
          <w:rFonts w:ascii="Times New Roman" w:eastAsia="Times New Roman" w:hAnsi="Times New Roman"/>
          <w:szCs w:val="20"/>
        </w:rPr>
        <w:t xml:space="preserve"> miesto savivaldyb</w:t>
      </w:r>
      <w:r w:rsidR="001A4ADE" w:rsidRPr="00CD264E">
        <w:rPr>
          <w:rFonts w:ascii="Times New Roman" w:eastAsia="Times New Roman" w:hAnsi="Times New Roman" w:hint="cs"/>
          <w:szCs w:val="20"/>
        </w:rPr>
        <w:t>ė</w:t>
      </w:r>
      <w:r w:rsidR="001A4ADE" w:rsidRPr="00CD264E">
        <w:rPr>
          <w:rFonts w:ascii="Times New Roman" w:eastAsia="Times New Roman" w:hAnsi="Times New Roman"/>
          <w:szCs w:val="20"/>
        </w:rPr>
        <w:t>s administracijoje 2023-</w:t>
      </w:r>
      <w:r w:rsidR="001A4ADE">
        <w:rPr>
          <w:rFonts w:ascii="Times New Roman" w:eastAsia="Times New Roman" w:hAnsi="Times New Roman"/>
          <w:szCs w:val="20"/>
        </w:rPr>
        <w:t>0</w:t>
      </w:r>
      <w:r w:rsidR="001A4ADE">
        <w:rPr>
          <w:rFonts w:ascii="Times New Roman" w:eastAsia="Times New Roman" w:hAnsi="Times New Roman"/>
          <w:szCs w:val="20"/>
        </w:rPr>
        <w:t>6</w:t>
      </w:r>
      <w:r w:rsidR="001A4ADE">
        <w:rPr>
          <w:rFonts w:ascii="Times New Roman" w:eastAsia="Times New Roman" w:hAnsi="Times New Roman"/>
          <w:szCs w:val="20"/>
        </w:rPr>
        <w:t>-</w:t>
      </w:r>
      <w:r w:rsidR="001A4ADE">
        <w:rPr>
          <w:rFonts w:ascii="Times New Roman" w:eastAsia="Times New Roman" w:hAnsi="Times New Roman"/>
          <w:szCs w:val="20"/>
        </w:rPr>
        <w:t>1</w:t>
      </w:r>
      <w:r w:rsidR="001A4ADE">
        <w:rPr>
          <w:rFonts w:ascii="Times New Roman" w:eastAsia="Times New Roman" w:hAnsi="Times New Roman"/>
          <w:szCs w:val="20"/>
        </w:rPr>
        <w:t>5</w:t>
      </w:r>
      <w:r w:rsidR="001A4ADE" w:rsidRPr="00CD264E">
        <w:rPr>
          <w:rFonts w:ascii="Times New Roman" w:eastAsia="Times New Roman" w:hAnsi="Times New Roman"/>
          <w:szCs w:val="20"/>
        </w:rPr>
        <w:t xml:space="preserve"> (registracijos Nr. </w:t>
      </w:r>
      <w:r w:rsidR="001A4ADE" w:rsidRPr="001F23DB">
        <w:rPr>
          <w:rFonts w:ascii="Times New Roman" w:eastAsia="Times New Roman" w:hAnsi="Times New Roman"/>
          <w:szCs w:val="20"/>
        </w:rPr>
        <w:t>G-</w:t>
      </w:r>
      <w:r w:rsidR="001A4ADE">
        <w:rPr>
          <w:rFonts w:ascii="Times New Roman" w:eastAsia="Times New Roman" w:hAnsi="Times New Roman"/>
          <w:szCs w:val="20"/>
        </w:rPr>
        <w:t>4596</w:t>
      </w:r>
      <w:r w:rsidR="001A4ADE" w:rsidRPr="00CD264E">
        <w:rPr>
          <w:rFonts w:ascii="Times New Roman" w:eastAsia="Times New Roman" w:hAnsi="Times New Roman"/>
          <w:szCs w:val="20"/>
        </w:rPr>
        <w:t>)</w:t>
      </w:r>
      <w:r w:rsidR="001A4ADE" w:rsidRPr="00CD264E">
        <w:rPr>
          <w:rFonts w:ascii="Times New Roman" w:hAnsi="Times New Roman"/>
        </w:rPr>
        <w:t>:</w:t>
      </w:r>
    </w:p>
    <w:p w14:paraId="4B333FDA" w14:textId="77777777" w:rsidR="00B9732A" w:rsidRDefault="006E14CC" w:rsidP="00F13DDA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color w:val="auto"/>
        </w:rPr>
        <w:tab/>
      </w:r>
      <w:r w:rsidRPr="006A09FF">
        <w:rPr>
          <w:rFonts w:ascii="Times New Roman" w:eastAsia="Times New Roman" w:hAnsi="Times New Roman"/>
          <w:szCs w:val="20"/>
        </w:rPr>
        <w:t xml:space="preserve">1. N u </w:t>
      </w:r>
      <w:r w:rsidR="006674E1">
        <w:rPr>
          <w:rFonts w:ascii="Times New Roman" w:eastAsia="Times New Roman" w:hAnsi="Times New Roman"/>
          <w:szCs w:val="20"/>
        </w:rPr>
        <w:t>s p r e n d ž i u</w:t>
      </w:r>
      <w:r w:rsidR="00B9732A">
        <w:rPr>
          <w:rFonts w:ascii="Times New Roman" w:eastAsia="Times New Roman" w:hAnsi="Times New Roman"/>
          <w:szCs w:val="20"/>
        </w:rPr>
        <w:t xml:space="preserve"> </w:t>
      </w:r>
      <w:r w:rsidR="00D85489">
        <w:rPr>
          <w:rFonts w:ascii="Times New Roman" w:eastAsia="Times New Roman" w:hAnsi="Times New Roman"/>
          <w:szCs w:val="20"/>
        </w:rPr>
        <w:t>p</w:t>
      </w:r>
      <w:r w:rsidR="00B9732A">
        <w:rPr>
          <w:rFonts w:ascii="Times New Roman" w:eastAsia="Times New Roman" w:hAnsi="Times New Roman"/>
          <w:szCs w:val="20"/>
        </w:rPr>
        <w:t>radėti</w:t>
      </w:r>
      <w:r w:rsidR="00E94F96">
        <w:rPr>
          <w:rFonts w:ascii="Times New Roman" w:eastAsia="Times New Roman" w:hAnsi="Times New Roman"/>
          <w:szCs w:val="20"/>
        </w:rPr>
        <w:t xml:space="preserve"> </w:t>
      </w:r>
      <w:bookmarkStart w:id="0" w:name="_Hlk31892528"/>
      <w:r w:rsidR="00E94F96">
        <w:rPr>
          <w:rFonts w:ascii="Times New Roman" w:eastAsia="Times New Roman" w:hAnsi="Times New Roman"/>
          <w:szCs w:val="20"/>
        </w:rPr>
        <w:t>T</w:t>
      </w:r>
      <w:r w:rsidR="00E94F96" w:rsidRPr="00E94F96">
        <w:rPr>
          <w:rFonts w:ascii="Times New Roman" w:eastAsia="Times New Roman" w:hAnsi="Times New Roman"/>
          <w:szCs w:val="20"/>
        </w:rPr>
        <w:t xml:space="preserve">eritorijos </w:t>
      </w:r>
      <w:r w:rsidR="00E94F96">
        <w:rPr>
          <w:rFonts w:ascii="Times New Roman" w:eastAsia="Times New Roman" w:hAnsi="Times New Roman"/>
          <w:szCs w:val="20"/>
        </w:rPr>
        <w:t>T</w:t>
      </w:r>
      <w:r w:rsidR="00E94F96" w:rsidRPr="00E94F96">
        <w:rPr>
          <w:rFonts w:ascii="Times New Roman" w:eastAsia="Times New Roman" w:hAnsi="Times New Roman"/>
          <w:szCs w:val="20"/>
        </w:rPr>
        <w:t>il</w:t>
      </w:r>
      <w:r w:rsidR="00E94F96" w:rsidRPr="00E94F96">
        <w:rPr>
          <w:rFonts w:ascii="Times New Roman" w:eastAsia="Times New Roman" w:hAnsi="Times New Roman" w:hint="eastAsia"/>
          <w:szCs w:val="20"/>
        </w:rPr>
        <w:t>žė</w:t>
      </w:r>
      <w:r w:rsidR="00E94F96" w:rsidRPr="00E94F96">
        <w:rPr>
          <w:rFonts w:ascii="Times New Roman" w:eastAsia="Times New Roman" w:hAnsi="Times New Roman"/>
          <w:szCs w:val="20"/>
        </w:rPr>
        <w:t xml:space="preserve">s g. 68, </w:t>
      </w:r>
      <w:r w:rsidR="00E94F96">
        <w:rPr>
          <w:rFonts w:ascii="Times New Roman" w:eastAsia="Times New Roman" w:hAnsi="Times New Roman"/>
          <w:szCs w:val="20"/>
        </w:rPr>
        <w:t>Š</w:t>
      </w:r>
      <w:r w:rsidR="00E94F96" w:rsidRPr="00E94F96">
        <w:rPr>
          <w:rFonts w:ascii="Times New Roman" w:eastAsia="Times New Roman" w:hAnsi="Times New Roman"/>
          <w:szCs w:val="20"/>
        </w:rPr>
        <w:t>iauliuose</w:t>
      </w:r>
      <w:r w:rsidR="00E94F96">
        <w:rPr>
          <w:rFonts w:ascii="Times New Roman" w:eastAsia="Times New Roman" w:hAnsi="Times New Roman"/>
          <w:szCs w:val="20"/>
        </w:rPr>
        <w:t>,</w:t>
      </w:r>
      <w:r w:rsidR="00E94F96" w:rsidRPr="00F13DDA">
        <w:t xml:space="preserve"> </w:t>
      </w:r>
      <w:r w:rsidR="00397AF1" w:rsidRPr="00397AF1">
        <w:t>detaliojo plano koregavim</w:t>
      </w:r>
      <w:r w:rsidR="007875A3">
        <w:t>o</w:t>
      </w:r>
      <w:r w:rsidR="00397AF1" w:rsidRPr="00397AF1">
        <w:t xml:space="preserve"> (</w:t>
      </w:r>
      <w:r w:rsidR="00397AF1" w:rsidRPr="00397AF1">
        <w:rPr>
          <w:rFonts w:hint="cs"/>
        </w:rPr>
        <w:t>ž</w:t>
      </w:r>
      <w:r w:rsidR="00397AF1" w:rsidRPr="00397AF1">
        <w:t>em</w:t>
      </w:r>
      <w:r w:rsidR="00397AF1" w:rsidRPr="00397AF1">
        <w:rPr>
          <w:rFonts w:hint="cs"/>
        </w:rPr>
        <w:t>ė</w:t>
      </w:r>
      <w:r w:rsidR="00397AF1" w:rsidRPr="00397AF1">
        <w:t>s sklyp</w:t>
      </w:r>
      <w:r w:rsidR="00E94F96">
        <w:t>ų</w:t>
      </w:r>
      <w:r w:rsidR="00397AF1" w:rsidRPr="00397AF1">
        <w:t xml:space="preserve"> </w:t>
      </w:r>
      <w:r w:rsidR="00E94F96">
        <w:t>Tilžės</w:t>
      </w:r>
      <w:r w:rsidR="00397AF1" w:rsidRPr="00397AF1">
        <w:t xml:space="preserve"> g. </w:t>
      </w:r>
      <w:r w:rsidR="00E94F96">
        <w:t>68 ir Pramonės g. 2C</w:t>
      </w:r>
      <w:r w:rsidR="00397AF1" w:rsidRPr="00397AF1">
        <w:t xml:space="preserve"> ribose) </w:t>
      </w:r>
      <w:r w:rsidR="007B4744">
        <w:rPr>
          <w:rFonts w:eastAsia="Times New Roman" w:cs="Tahoma"/>
        </w:rPr>
        <w:t xml:space="preserve">(toliau – </w:t>
      </w:r>
      <w:r w:rsidR="00B01D6A">
        <w:rPr>
          <w:rFonts w:eastAsia="Times New Roman" w:cs="Tahoma"/>
        </w:rPr>
        <w:t>Detalusis p</w:t>
      </w:r>
      <w:r w:rsidR="007B4744">
        <w:rPr>
          <w:rFonts w:eastAsia="Times New Roman" w:cs="Tahoma"/>
        </w:rPr>
        <w:t xml:space="preserve">lanas), patvirtinto Šiaulių miesto savivaldybės </w:t>
      </w:r>
      <w:r w:rsidR="00E25223">
        <w:rPr>
          <w:rFonts w:eastAsia="Times New Roman" w:cs="Tahoma"/>
        </w:rPr>
        <w:t>tarybos</w:t>
      </w:r>
      <w:r w:rsidR="00F13DDA">
        <w:rPr>
          <w:rFonts w:eastAsia="Times New Roman" w:cs="Tahoma"/>
        </w:rPr>
        <w:t xml:space="preserve"> </w:t>
      </w:r>
      <w:r w:rsidR="00243021">
        <w:rPr>
          <w:rFonts w:eastAsia="Times New Roman" w:cs="Tahoma"/>
        </w:rPr>
        <w:t>20</w:t>
      </w:r>
      <w:r w:rsidR="00E94F96">
        <w:rPr>
          <w:rFonts w:eastAsia="Times New Roman" w:cs="Tahoma"/>
        </w:rPr>
        <w:t>06</w:t>
      </w:r>
      <w:r w:rsidR="00243021">
        <w:rPr>
          <w:rFonts w:eastAsia="Times New Roman" w:cs="Tahoma"/>
        </w:rPr>
        <w:t xml:space="preserve"> m. </w:t>
      </w:r>
      <w:r w:rsidR="00E94F96">
        <w:rPr>
          <w:rFonts w:eastAsia="Times New Roman" w:cs="Tahoma"/>
        </w:rPr>
        <w:t>gegužės</w:t>
      </w:r>
      <w:r w:rsidR="00243021">
        <w:rPr>
          <w:rFonts w:eastAsia="Times New Roman" w:cs="Tahoma"/>
        </w:rPr>
        <w:t xml:space="preserve"> </w:t>
      </w:r>
      <w:r w:rsidR="00E94F96">
        <w:rPr>
          <w:rFonts w:eastAsia="Times New Roman" w:cs="Tahoma"/>
        </w:rPr>
        <w:t>25</w:t>
      </w:r>
      <w:r w:rsidR="007B4744">
        <w:rPr>
          <w:rFonts w:eastAsia="Times New Roman" w:cs="Tahoma"/>
        </w:rPr>
        <w:t xml:space="preserve"> d. </w:t>
      </w:r>
      <w:r w:rsidR="00E25223">
        <w:rPr>
          <w:rFonts w:eastAsia="Times New Roman" w:cs="Tahoma"/>
        </w:rPr>
        <w:t>sprendimu</w:t>
      </w:r>
      <w:r w:rsidR="00AE5066">
        <w:rPr>
          <w:rFonts w:eastAsia="Times New Roman" w:cs="Tahoma"/>
        </w:rPr>
        <w:t xml:space="preserve"> Nr. </w:t>
      </w:r>
      <w:r w:rsidR="00E25223">
        <w:rPr>
          <w:rFonts w:eastAsia="Times New Roman" w:cs="Tahoma"/>
        </w:rPr>
        <w:t>T</w:t>
      </w:r>
      <w:r w:rsidR="00AE5066">
        <w:rPr>
          <w:rFonts w:eastAsia="Times New Roman" w:cs="Tahoma"/>
        </w:rPr>
        <w:t>-</w:t>
      </w:r>
      <w:r w:rsidR="00243021">
        <w:rPr>
          <w:rFonts w:eastAsia="Times New Roman" w:cs="Tahoma"/>
        </w:rPr>
        <w:t>1</w:t>
      </w:r>
      <w:r w:rsidR="00E25223">
        <w:rPr>
          <w:rFonts w:eastAsia="Times New Roman" w:cs="Tahoma"/>
        </w:rPr>
        <w:t>92</w:t>
      </w:r>
      <w:bookmarkEnd w:id="0"/>
      <w:r w:rsidR="00B9732A">
        <w:rPr>
          <w:rFonts w:ascii="Times New Roman" w:eastAsia="Times New Roman" w:hAnsi="Times New Roman"/>
          <w:szCs w:val="20"/>
        </w:rPr>
        <w:t>, koregavimo</w:t>
      </w:r>
      <w:r w:rsidR="0073279E">
        <w:rPr>
          <w:rFonts w:ascii="Times New Roman" w:eastAsia="Times New Roman" w:hAnsi="Times New Roman"/>
          <w:szCs w:val="20"/>
        </w:rPr>
        <w:t xml:space="preserve"> </w:t>
      </w:r>
      <w:r w:rsidR="0042496C" w:rsidRPr="007407FA">
        <w:rPr>
          <w:rFonts w:ascii="Times New Roman" w:eastAsia="Times New Roman" w:hAnsi="Times New Roman"/>
          <w:szCs w:val="20"/>
        </w:rPr>
        <w:t>procedūrą</w:t>
      </w:r>
      <w:r w:rsidR="006A7C04">
        <w:rPr>
          <w:rFonts w:ascii="Times New Roman" w:eastAsia="Times New Roman" w:hAnsi="Times New Roman"/>
          <w:szCs w:val="20"/>
        </w:rPr>
        <w:t xml:space="preserve"> </w:t>
      </w:r>
      <w:r w:rsidR="0042496C" w:rsidRPr="007407FA">
        <w:rPr>
          <w:rFonts w:ascii="Times New Roman" w:eastAsia="Times New Roman" w:hAnsi="Times New Roman"/>
          <w:szCs w:val="20"/>
        </w:rPr>
        <w:t>teritorijų planavimo proceso inicijavimo pagrindu.</w:t>
      </w:r>
    </w:p>
    <w:p w14:paraId="4B2F4AE4" w14:textId="77777777" w:rsidR="00B32626" w:rsidRDefault="00B01D6A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</w:r>
      <w:r w:rsidR="006674E1">
        <w:rPr>
          <w:rFonts w:ascii="Times New Roman" w:eastAsia="Times New Roman" w:hAnsi="Times New Roman"/>
          <w:szCs w:val="20"/>
        </w:rPr>
        <w:t>2. N u s t a t a u</w:t>
      </w:r>
      <w:r w:rsidR="00416CCC" w:rsidRPr="007407FA">
        <w:rPr>
          <w:rFonts w:ascii="Times New Roman" w:eastAsia="Times New Roman" w:hAnsi="Times New Roman"/>
          <w:szCs w:val="20"/>
        </w:rPr>
        <w:t>, kad</w:t>
      </w:r>
      <w:r w:rsidR="00B32626">
        <w:rPr>
          <w:rFonts w:ascii="Times New Roman" w:eastAsia="Times New Roman" w:hAnsi="Times New Roman"/>
          <w:szCs w:val="20"/>
        </w:rPr>
        <w:t>:</w:t>
      </w:r>
    </w:p>
    <w:p w14:paraId="4D0E62B6" w14:textId="460053BD" w:rsidR="001A4ADE" w:rsidRDefault="00B32626" w:rsidP="001A4ADE">
      <w:pPr>
        <w:tabs>
          <w:tab w:val="left" w:pos="1122"/>
        </w:tabs>
        <w:jc w:val="both"/>
      </w:pPr>
      <w:r>
        <w:rPr>
          <w:rFonts w:ascii="Times New Roman" w:eastAsia="Times New Roman" w:hAnsi="Times New Roman"/>
          <w:szCs w:val="20"/>
        </w:rPr>
        <w:tab/>
        <w:t>2.1.</w:t>
      </w:r>
      <w:r w:rsidR="00DA2504">
        <w:rPr>
          <w:rFonts w:ascii="Times New Roman" w:eastAsia="Times New Roman" w:hAnsi="Times New Roman"/>
          <w:szCs w:val="20"/>
        </w:rPr>
        <w:t xml:space="preserve"> </w:t>
      </w:r>
      <w:r w:rsidR="00B01D6A">
        <w:rPr>
          <w:rFonts w:ascii="Times New Roman" w:eastAsia="Times New Roman" w:hAnsi="Times New Roman"/>
          <w:szCs w:val="20"/>
        </w:rPr>
        <w:t>D</w:t>
      </w:r>
      <w:r w:rsidR="00DA2504">
        <w:rPr>
          <w:rFonts w:ascii="Times New Roman" w:eastAsia="Times New Roman" w:hAnsi="Times New Roman"/>
          <w:szCs w:val="20"/>
        </w:rPr>
        <w:t>etaliojo plano koregavimo tiksl</w:t>
      </w:r>
      <w:r w:rsidR="00416CCC" w:rsidRPr="00416CCC">
        <w:rPr>
          <w:rFonts w:ascii="Times New Roman" w:eastAsia="Times New Roman" w:hAnsi="Times New Roman"/>
          <w:szCs w:val="20"/>
        </w:rPr>
        <w:t>a</w:t>
      </w:r>
      <w:r w:rsidR="001A4ADE">
        <w:rPr>
          <w:rFonts w:ascii="Times New Roman" w:eastAsia="Times New Roman" w:hAnsi="Times New Roman"/>
          <w:szCs w:val="20"/>
        </w:rPr>
        <w:t>s</w:t>
      </w:r>
      <w:r w:rsidR="00416CCC">
        <w:rPr>
          <w:rFonts w:ascii="Times New Roman" w:eastAsia="Times New Roman" w:hAnsi="Times New Roman"/>
          <w:szCs w:val="20"/>
        </w:rPr>
        <w:t xml:space="preserve"> yra</w:t>
      </w:r>
      <w:r>
        <w:rPr>
          <w:rFonts w:ascii="Times New Roman" w:eastAsia="Times New Roman" w:hAnsi="Times New Roman"/>
          <w:szCs w:val="20"/>
        </w:rPr>
        <w:t xml:space="preserve"> </w:t>
      </w:r>
      <w:r w:rsidR="001A4ADE">
        <w:rPr>
          <w:rFonts w:ascii="Times New Roman" w:eastAsia="Times New Roman" w:hAnsi="Times New Roman"/>
          <w:szCs w:val="20"/>
        </w:rPr>
        <w:t xml:space="preserve">nustatyti žemės sklypų </w:t>
      </w:r>
      <w:r w:rsidR="001A4ADE" w:rsidRPr="004F10BF">
        <w:t>naudojimo reglamentus, vadovaujantis galiojančių teisės aktų reikalavimais bei Šiaulių miesto bendrojo plano ir jo koregavimų sprendiniais</w:t>
      </w:r>
      <w:r w:rsidR="001A4ADE">
        <w:t>.</w:t>
      </w:r>
    </w:p>
    <w:p w14:paraId="7BABE1FF" w14:textId="59ED1BE8" w:rsidR="00B32626" w:rsidRDefault="00B32626" w:rsidP="00F52CA5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  <w:t xml:space="preserve">2.2. </w:t>
      </w:r>
      <w:r w:rsidR="004348FE">
        <w:rPr>
          <w:rFonts w:ascii="Times New Roman" w:eastAsia="Times New Roman" w:hAnsi="Times New Roman"/>
          <w:szCs w:val="20"/>
        </w:rPr>
        <w:t>K</w:t>
      </w:r>
      <w:r w:rsidRPr="00E83EBA">
        <w:rPr>
          <w:rFonts w:ascii="Times New Roman" w:eastAsia="Times New Roman" w:hAnsi="Times New Roman"/>
          <w:szCs w:val="20"/>
        </w:rPr>
        <w:t xml:space="preserve">eičiamas planuojamoje teritorijoje galiojantis </w:t>
      </w:r>
      <w:r w:rsidRPr="00E83EBA">
        <w:rPr>
          <w:rFonts w:ascii="Times New Roman" w:eastAsia="Times New Roman" w:hAnsi="Times New Roman" w:hint="cs"/>
          <w:szCs w:val="20"/>
        </w:rPr>
        <w:t>Ž</w:t>
      </w:r>
      <w:r w:rsidRPr="00E83EBA">
        <w:rPr>
          <w:rFonts w:ascii="Times New Roman" w:eastAsia="Times New Roman" w:hAnsi="Times New Roman"/>
          <w:szCs w:val="20"/>
        </w:rPr>
        <w:t>em</w:t>
      </w:r>
      <w:r w:rsidRPr="00E83EBA">
        <w:rPr>
          <w:rFonts w:ascii="Times New Roman" w:eastAsia="Times New Roman" w:hAnsi="Times New Roman" w:hint="cs"/>
          <w:szCs w:val="20"/>
        </w:rPr>
        <w:t>ė</w:t>
      </w:r>
      <w:r w:rsidRPr="00E83EBA">
        <w:rPr>
          <w:rFonts w:ascii="Times New Roman" w:eastAsia="Times New Roman" w:hAnsi="Times New Roman"/>
          <w:szCs w:val="20"/>
        </w:rPr>
        <w:t>s sklypo Til</w:t>
      </w:r>
      <w:r w:rsidRPr="00E83EBA">
        <w:rPr>
          <w:rFonts w:ascii="Times New Roman" w:eastAsia="Times New Roman" w:hAnsi="Times New Roman" w:hint="cs"/>
          <w:szCs w:val="20"/>
        </w:rPr>
        <w:t>žė</w:t>
      </w:r>
      <w:r w:rsidRPr="00E83EBA">
        <w:rPr>
          <w:rFonts w:ascii="Times New Roman" w:eastAsia="Times New Roman" w:hAnsi="Times New Roman"/>
          <w:szCs w:val="20"/>
        </w:rPr>
        <w:t xml:space="preserve">s g. 68, </w:t>
      </w:r>
      <w:r w:rsidRPr="00E83EBA">
        <w:rPr>
          <w:rFonts w:ascii="Times New Roman" w:eastAsia="Times New Roman" w:hAnsi="Times New Roman" w:hint="cs"/>
          <w:szCs w:val="20"/>
        </w:rPr>
        <w:t>Š</w:t>
      </w:r>
      <w:r w:rsidRPr="00E83EBA">
        <w:rPr>
          <w:rFonts w:ascii="Times New Roman" w:eastAsia="Times New Roman" w:hAnsi="Times New Roman"/>
          <w:szCs w:val="20"/>
        </w:rPr>
        <w:t>iauliuose, pertvarkymo (padalijimo) planas, prilyginamas detaliojo teritorij</w:t>
      </w:r>
      <w:r w:rsidRPr="00E83EBA">
        <w:rPr>
          <w:rFonts w:ascii="Times New Roman" w:eastAsia="Times New Roman" w:hAnsi="Times New Roman" w:hint="cs"/>
          <w:szCs w:val="20"/>
        </w:rPr>
        <w:t>ų</w:t>
      </w:r>
      <w:r w:rsidRPr="00E83EBA">
        <w:rPr>
          <w:rFonts w:ascii="Times New Roman" w:eastAsia="Times New Roman" w:hAnsi="Times New Roman"/>
          <w:szCs w:val="20"/>
        </w:rPr>
        <w:t xml:space="preserve"> planavimo dokumentui, patvirtintas </w:t>
      </w:r>
      <w:r w:rsidRPr="00E83EBA">
        <w:rPr>
          <w:rFonts w:ascii="Times New Roman" w:eastAsia="Times New Roman" w:hAnsi="Times New Roman" w:hint="cs"/>
          <w:szCs w:val="20"/>
        </w:rPr>
        <w:t>Š</w:t>
      </w:r>
      <w:r w:rsidRPr="00E83EBA">
        <w:rPr>
          <w:rFonts w:ascii="Times New Roman" w:eastAsia="Times New Roman" w:hAnsi="Times New Roman"/>
          <w:szCs w:val="20"/>
        </w:rPr>
        <w:t>iauli</w:t>
      </w:r>
      <w:r w:rsidRPr="00E83EBA">
        <w:rPr>
          <w:rFonts w:ascii="Times New Roman" w:eastAsia="Times New Roman" w:hAnsi="Times New Roman" w:hint="cs"/>
          <w:szCs w:val="20"/>
        </w:rPr>
        <w:t>ų</w:t>
      </w:r>
      <w:r w:rsidRPr="00E83EBA">
        <w:rPr>
          <w:rFonts w:ascii="Times New Roman" w:eastAsia="Times New Roman" w:hAnsi="Times New Roman"/>
          <w:szCs w:val="20"/>
        </w:rPr>
        <w:t xml:space="preserve"> miesto savivaldyb</w:t>
      </w:r>
      <w:r w:rsidRPr="00E83EBA">
        <w:rPr>
          <w:rFonts w:ascii="Times New Roman" w:eastAsia="Times New Roman" w:hAnsi="Times New Roman" w:hint="cs"/>
          <w:szCs w:val="20"/>
        </w:rPr>
        <w:t>ė</w:t>
      </w:r>
      <w:r w:rsidRPr="00E83EBA">
        <w:rPr>
          <w:rFonts w:ascii="Times New Roman" w:eastAsia="Times New Roman" w:hAnsi="Times New Roman"/>
          <w:szCs w:val="20"/>
        </w:rPr>
        <w:t>s administracijos direktoriaus 2014 m. rugsėjo  12 d. įsakymu A-1241 „D</w:t>
      </w:r>
      <w:r w:rsidRPr="00E83EBA">
        <w:rPr>
          <w:rFonts w:ascii="Times New Roman" w:eastAsia="Times New Roman" w:hAnsi="Times New Roman" w:hint="eastAsia"/>
          <w:szCs w:val="20"/>
        </w:rPr>
        <w:t>ė</w:t>
      </w:r>
      <w:r w:rsidRPr="00E83EBA">
        <w:rPr>
          <w:rFonts w:ascii="Times New Roman" w:eastAsia="Times New Roman" w:hAnsi="Times New Roman"/>
          <w:szCs w:val="20"/>
        </w:rPr>
        <w:t>l savivaldyb</w:t>
      </w:r>
      <w:r w:rsidRPr="00E83EBA">
        <w:rPr>
          <w:rFonts w:ascii="Times New Roman" w:eastAsia="Times New Roman" w:hAnsi="Times New Roman" w:hint="eastAsia"/>
          <w:szCs w:val="20"/>
        </w:rPr>
        <w:t>ė</w:t>
      </w:r>
      <w:r w:rsidRPr="00E83EBA">
        <w:rPr>
          <w:rFonts w:ascii="Times New Roman" w:eastAsia="Times New Roman" w:hAnsi="Times New Roman"/>
          <w:szCs w:val="20"/>
        </w:rPr>
        <w:t xml:space="preserve">s administracijos direktoriaus 2014 m. liepos 9 d. </w:t>
      </w:r>
      <w:r w:rsidRPr="00E83EBA">
        <w:rPr>
          <w:rFonts w:ascii="Times New Roman" w:eastAsia="Times New Roman" w:hAnsi="Times New Roman" w:hint="eastAsia"/>
          <w:szCs w:val="20"/>
        </w:rPr>
        <w:t>į</w:t>
      </w:r>
      <w:r w:rsidRPr="00E83EBA">
        <w:rPr>
          <w:rFonts w:ascii="Times New Roman" w:eastAsia="Times New Roman" w:hAnsi="Times New Roman"/>
          <w:szCs w:val="20"/>
        </w:rPr>
        <w:t>sakymo Nr. 921 ,,D</w:t>
      </w:r>
      <w:r w:rsidRPr="00E83EBA">
        <w:rPr>
          <w:rFonts w:ascii="Times New Roman" w:eastAsia="Times New Roman" w:hAnsi="Times New Roman" w:hint="eastAsia"/>
          <w:szCs w:val="20"/>
        </w:rPr>
        <w:t>ė</w:t>
      </w:r>
      <w:r w:rsidRPr="00E83EBA">
        <w:rPr>
          <w:rFonts w:ascii="Times New Roman" w:eastAsia="Times New Roman" w:hAnsi="Times New Roman"/>
          <w:szCs w:val="20"/>
        </w:rPr>
        <w:t xml:space="preserve">l </w:t>
      </w:r>
      <w:r w:rsidRPr="00E83EBA">
        <w:rPr>
          <w:rFonts w:ascii="Times New Roman" w:eastAsia="Times New Roman" w:hAnsi="Times New Roman" w:hint="eastAsia"/>
          <w:szCs w:val="20"/>
        </w:rPr>
        <w:t>ž</w:t>
      </w:r>
      <w:r w:rsidRPr="00E83EBA">
        <w:rPr>
          <w:rFonts w:ascii="Times New Roman" w:eastAsia="Times New Roman" w:hAnsi="Times New Roman"/>
          <w:szCs w:val="20"/>
        </w:rPr>
        <w:t>em</w:t>
      </w:r>
      <w:r w:rsidRPr="00E83EBA">
        <w:rPr>
          <w:rFonts w:ascii="Times New Roman" w:eastAsia="Times New Roman" w:hAnsi="Times New Roman" w:hint="eastAsia"/>
          <w:szCs w:val="20"/>
        </w:rPr>
        <w:t>ė</w:t>
      </w:r>
      <w:r w:rsidRPr="00E83EBA">
        <w:rPr>
          <w:rFonts w:ascii="Times New Roman" w:eastAsia="Times New Roman" w:hAnsi="Times New Roman"/>
          <w:szCs w:val="20"/>
        </w:rPr>
        <w:t>s sklypo Til</w:t>
      </w:r>
      <w:r w:rsidRPr="00E83EBA">
        <w:rPr>
          <w:rFonts w:ascii="Times New Roman" w:eastAsia="Times New Roman" w:hAnsi="Times New Roman" w:hint="eastAsia"/>
          <w:szCs w:val="20"/>
        </w:rPr>
        <w:t>žė</w:t>
      </w:r>
      <w:r w:rsidRPr="00E83EBA">
        <w:rPr>
          <w:rFonts w:ascii="Times New Roman" w:eastAsia="Times New Roman" w:hAnsi="Times New Roman"/>
          <w:szCs w:val="20"/>
        </w:rPr>
        <w:t>s g. 68, Šiauliuose, pertvarkymo (padalijimo) plano, prilyginamo detaliojo teritorij</w:t>
      </w:r>
      <w:r w:rsidRPr="00E83EBA">
        <w:rPr>
          <w:rFonts w:ascii="Times New Roman" w:eastAsia="Times New Roman" w:hAnsi="Times New Roman" w:hint="eastAsia"/>
          <w:szCs w:val="20"/>
        </w:rPr>
        <w:t>ų</w:t>
      </w:r>
      <w:r w:rsidRPr="00E83EBA">
        <w:rPr>
          <w:rFonts w:ascii="Times New Roman" w:eastAsia="Times New Roman" w:hAnsi="Times New Roman"/>
          <w:szCs w:val="20"/>
        </w:rPr>
        <w:t xml:space="preserve"> planavimo dokumentui, patvirtinimo</w:t>
      </w:r>
      <w:r w:rsidRPr="00E83EBA">
        <w:rPr>
          <w:rFonts w:ascii="Times New Roman" w:eastAsia="Times New Roman" w:hAnsi="Times New Roman" w:hint="eastAsia"/>
          <w:szCs w:val="20"/>
        </w:rPr>
        <w:t>”</w:t>
      </w:r>
      <w:r w:rsidRPr="00E83EBA">
        <w:rPr>
          <w:rFonts w:ascii="Times New Roman" w:eastAsia="Times New Roman" w:hAnsi="Times New Roman"/>
          <w:szCs w:val="20"/>
        </w:rPr>
        <w:t xml:space="preserve"> pakeitimo“.</w:t>
      </w:r>
    </w:p>
    <w:p w14:paraId="26058F14" w14:textId="77777777" w:rsidR="00B9732A" w:rsidRDefault="00B9732A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</w:r>
      <w:r w:rsidR="006674E1">
        <w:rPr>
          <w:rFonts w:ascii="Times New Roman" w:eastAsia="Times New Roman" w:hAnsi="Times New Roman"/>
          <w:szCs w:val="20"/>
        </w:rPr>
        <w:t>3</w:t>
      </w:r>
      <w:r>
        <w:rPr>
          <w:rFonts w:ascii="Times New Roman" w:eastAsia="Times New Roman" w:hAnsi="Times New Roman"/>
          <w:szCs w:val="20"/>
        </w:rPr>
        <w:t>. Į</w:t>
      </w:r>
      <w:r w:rsidR="00D85489">
        <w:rPr>
          <w:rFonts w:ascii="Times New Roman" w:eastAsia="Times New Roman" w:hAnsi="Times New Roman"/>
          <w:szCs w:val="20"/>
        </w:rPr>
        <w:t xml:space="preserve"> p a r e i g o j u</w:t>
      </w:r>
      <w:r>
        <w:rPr>
          <w:rFonts w:ascii="Times New Roman" w:eastAsia="Times New Roman" w:hAnsi="Times New Roman"/>
          <w:szCs w:val="20"/>
        </w:rPr>
        <w:t xml:space="preserve"> Architektūros</w:t>
      </w:r>
      <w:r w:rsidR="002164FE">
        <w:rPr>
          <w:rFonts w:ascii="Times New Roman" w:eastAsia="Times New Roman" w:hAnsi="Times New Roman"/>
          <w:szCs w:val="20"/>
        </w:rPr>
        <w:t>,</w:t>
      </w:r>
      <w:r>
        <w:rPr>
          <w:rFonts w:ascii="Times New Roman" w:eastAsia="Times New Roman" w:hAnsi="Times New Roman"/>
          <w:szCs w:val="20"/>
        </w:rPr>
        <w:t xml:space="preserve"> urbanistikos</w:t>
      </w:r>
      <w:r w:rsidR="002164FE">
        <w:rPr>
          <w:rFonts w:ascii="Times New Roman" w:eastAsia="Times New Roman" w:hAnsi="Times New Roman"/>
          <w:szCs w:val="20"/>
        </w:rPr>
        <w:t xml:space="preserve"> ir paveldosaugos</w:t>
      </w:r>
      <w:r>
        <w:rPr>
          <w:rFonts w:ascii="Times New Roman" w:eastAsia="Times New Roman" w:hAnsi="Times New Roman"/>
          <w:szCs w:val="20"/>
        </w:rPr>
        <w:t xml:space="preserve"> skyrių parengti Teritorijų planavimo proceso inicijavimo sutarties projektą.</w:t>
      </w:r>
    </w:p>
    <w:p w14:paraId="3E4EB567" w14:textId="3C2CD22F" w:rsidR="00B9732A" w:rsidRDefault="00B32626" w:rsidP="00D3104A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</w:r>
      <w:r w:rsidR="00D3104A" w:rsidRPr="00D76F03">
        <w:rPr>
          <w:rFonts w:ascii="Times New Roman" w:eastAsia="Times New Roman" w:hAnsi="Times New Roman"/>
          <w:szCs w:val="20"/>
        </w:rPr>
        <w:t>Š</w:t>
      </w:r>
      <w:r w:rsidR="00D3104A" w:rsidRPr="00D76F03">
        <w:rPr>
          <w:shd w:val="clear" w:color="auto" w:fill="FFFFFF"/>
        </w:rPr>
        <w:t xml:space="preserve">is </w:t>
      </w:r>
      <w:r w:rsidR="00D3104A" w:rsidRPr="00D76F03">
        <w:rPr>
          <w:rFonts w:hint="cs"/>
          <w:shd w:val="clear" w:color="auto" w:fill="FFFFFF"/>
        </w:rPr>
        <w:t>į</w:t>
      </w:r>
      <w:r w:rsidR="00D3104A" w:rsidRPr="00D76F03">
        <w:rPr>
          <w:shd w:val="clear" w:color="auto" w:fill="FFFFFF"/>
        </w:rPr>
        <w:t>sakyma</w:t>
      </w:r>
      <w:r w:rsidR="00D3104A" w:rsidRPr="00565B88">
        <w:rPr>
          <w:shd w:val="clear" w:color="auto" w:fill="FFFFFF"/>
        </w:rPr>
        <w:t>s ne v</w:t>
      </w:r>
      <w:r w:rsidR="00D3104A" w:rsidRPr="00565B88">
        <w:rPr>
          <w:rFonts w:hint="cs"/>
          <w:shd w:val="clear" w:color="auto" w:fill="FFFFFF"/>
        </w:rPr>
        <w:t>ė</w:t>
      </w:r>
      <w:r w:rsidR="00D3104A" w:rsidRPr="00565B88">
        <w:rPr>
          <w:shd w:val="clear" w:color="auto" w:fill="FFFFFF"/>
        </w:rPr>
        <w:t>liau kaip per vien</w:t>
      </w:r>
      <w:r w:rsidR="00D3104A" w:rsidRPr="00565B88">
        <w:rPr>
          <w:rFonts w:hint="cs"/>
          <w:shd w:val="clear" w:color="auto" w:fill="FFFFFF"/>
        </w:rPr>
        <w:t>ą</w:t>
      </w:r>
      <w:r w:rsidR="00D3104A" w:rsidRPr="00565B88">
        <w:rPr>
          <w:shd w:val="clear" w:color="auto" w:fill="FFFFFF"/>
        </w:rPr>
        <w:t xml:space="preserve"> m</w:t>
      </w:r>
      <w:r w:rsidR="00D3104A" w:rsidRPr="00565B88">
        <w:rPr>
          <w:rFonts w:hint="cs"/>
          <w:shd w:val="clear" w:color="auto" w:fill="FFFFFF"/>
        </w:rPr>
        <w:t>ė</w:t>
      </w:r>
      <w:r w:rsidR="00D3104A" w:rsidRPr="00565B88">
        <w:rPr>
          <w:shd w:val="clear" w:color="auto" w:fill="FFFFFF"/>
        </w:rPr>
        <w:t>nes</w:t>
      </w:r>
      <w:r w:rsidR="00D3104A" w:rsidRPr="00565B88">
        <w:rPr>
          <w:rFonts w:hint="cs"/>
          <w:shd w:val="clear" w:color="auto" w:fill="FFFFFF"/>
        </w:rPr>
        <w:t>į</w:t>
      </w:r>
      <w:r w:rsidR="00D3104A" w:rsidRPr="00565B88">
        <w:rPr>
          <w:shd w:val="clear" w:color="auto" w:fill="FFFFFF"/>
        </w:rPr>
        <w:t xml:space="preserve"> nuo jo </w:t>
      </w:r>
      <w:r w:rsidR="00D3104A" w:rsidRPr="00565B88">
        <w:rPr>
          <w:rFonts w:hint="cs"/>
          <w:shd w:val="clear" w:color="auto" w:fill="FFFFFF"/>
        </w:rPr>
        <w:t>į</w:t>
      </w:r>
      <w:r w:rsidR="00D3104A" w:rsidRPr="00565B88">
        <w:rPr>
          <w:shd w:val="clear" w:color="auto" w:fill="FFFFFF"/>
        </w:rPr>
        <w:t>teikimo dienos gali b</w:t>
      </w:r>
      <w:r w:rsidR="00D3104A" w:rsidRPr="00565B88">
        <w:rPr>
          <w:rFonts w:hint="cs"/>
          <w:shd w:val="clear" w:color="auto" w:fill="FFFFFF"/>
        </w:rPr>
        <w:t>ū</w:t>
      </w:r>
      <w:r w:rsidR="00D3104A" w:rsidRPr="00565B88">
        <w:rPr>
          <w:shd w:val="clear" w:color="auto" w:fill="FFFFFF"/>
        </w:rPr>
        <w:t>ti skund</w:t>
      </w:r>
      <w:r w:rsidR="00D3104A" w:rsidRPr="00565B88">
        <w:rPr>
          <w:rFonts w:hint="cs"/>
          <w:shd w:val="clear" w:color="auto" w:fill="FFFFFF"/>
        </w:rPr>
        <w:t>ž</w:t>
      </w:r>
      <w:r w:rsidR="00D3104A" w:rsidRPr="00565B88">
        <w:rPr>
          <w:shd w:val="clear" w:color="auto" w:fill="FFFFFF"/>
        </w:rPr>
        <w:t>iamas paduodant skund</w:t>
      </w:r>
      <w:r w:rsidR="00D3104A" w:rsidRPr="00565B88">
        <w:rPr>
          <w:rFonts w:hint="cs"/>
          <w:shd w:val="clear" w:color="auto" w:fill="FFFFFF"/>
        </w:rPr>
        <w:t>ą</w:t>
      </w:r>
      <w:r w:rsidR="00D3104A" w:rsidRPr="00565B88">
        <w:rPr>
          <w:shd w:val="clear" w:color="auto" w:fill="FFFFFF"/>
        </w:rPr>
        <w:t xml:space="preserve"> Lietuvos administracini</w:t>
      </w:r>
      <w:r w:rsidR="00D3104A" w:rsidRPr="00565B88">
        <w:rPr>
          <w:rFonts w:hint="cs"/>
          <w:shd w:val="clear" w:color="auto" w:fill="FFFFFF"/>
        </w:rPr>
        <w:t>ų</w:t>
      </w:r>
      <w:r w:rsidR="00D3104A" w:rsidRPr="00565B88">
        <w:rPr>
          <w:shd w:val="clear" w:color="auto" w:fill="FFFFFF"/>
        </w:rPr>
        <w:t xml:space="preserve"> gin</w:t>
      </w:r>
      <w:r w:rsidR="00D3104A" w:rsidRPr="00565B88">
        <w:rPr>
          <w:rFonts w:hint="cs"/>
          <w:shd w:val="clear" w:color="auto" w:fill="FFFFFF"/>
        </w:rPr>
        <w:t>čų</w:t>
      </w:r>
      <w:r w:rsidR="00D3104A" w:rsidRPr="00565B88">
        <w:rPr>
          <w:shd w:val="clear" w:color="auto" w:fill="FFFFFF"/>
        </w:rPr>
        <w:t xml:space="preserve"> komisijos </w:t>
      </w:r>
      <w:r w:rsidR="00D3104A" w:rsidRPr="00565B88">
        <w:rPr>
          <w:rFonts w:hint="cs"/>
          <w:shd w:val="clear" w:color="auto" w:fill="FFFFFF"/>
        </w:rPr>
        <w:t>Š</w:t>
      </w:r>
      <w:r w:rsidR="00D3104A" w:rsidRPr="00565B88">
        <w:rPr>
          <w:shd w:val="clear" w:color="auto" w:fill="FFFFFF"/>
        </w:rPr>
        <w:t>iauli</w:t>
      </w:r>
      <w:r w:rsidR="00D3104A" w:rsidRPr="00565B88">
        <w:rPr>
          <w:rFonts w:hint="cs"/>
          <w:shd w:val="clear" w:color="auto" w:fill="FFFFFF"/>
        </w:rPr>
        <w:t>ų</w:t>
      </w:r>
      <w:r w:rsidR="00D3104A" w:rsidRPr="00565B88">
        <w:rPr>
          <w:shd w:val="clear" w:color="auto" w:fill="FFFFFF"/>
        </w:rPr>
        <w:t xml:space="preserve"> apygardos skyriui adresu Dvaro g. 81, </w:t>
      </w:r>
      <w:r w:rsidR="00D3104A" w:rsidRPr="00565B88">
        <w:rPr>
          <w:rFonts w:hint="cs"/>
          <w:shd w:val="clear" w:color="auto" w:fill="FFFFFF"/>
        </w:rPr>
        <w:t>Š</w:t>
      </w:r>
      <w:r w:rsidR="00D3104A" w:rsidRPr="00565B88">
        <w:rPr>
          <w:shd w:val="clear" w:color="auto" w:fill="FFFFFF"/>
        </w:rPr>
        <w:t>iauliai, arba Region</w:t>
      </w:r>
      <w:r w:rsidR="00D3104A" w:rsidRPr="00565B88">
        <w:rPr>
          <w:rFonts w:hint="cs"/>
          <w:shd w:val="clear" w:color="auto" w:fill="FFFFFF"/>
        </w:rPr>
        <w:t>ų</w:t>
      </w:r>
      <w:r w:rsidR="00D3104A" w:rsidRPr="00565B88">
        <w:rPr>
          <w:shd w:val="clear" w:color="auto" w:fill="FFFFFF"/>
        </w:rPr>
        <w:t xml:space="preserve"> apygardos administraciniam teismui bet kuriuose </w:t>
      </w:r>
      <w:r w:rsidR="00D3104A" w:rsidRPr="00565B88">
        <w:rPr>
          <w:rFonts w:hint="cs"/>
          <w:shd w:val="clear" w:color="auto" w:fill="FFFFFF"/>
        </w:rPr>
        <w:t>š</w:t>
      </w:r>
      <w:r w:rsidR="00D3104A" w:rsidRPr="00565B88">
        <w:rPr>
          <w:shd w:val="clear" w:color="auto" w:fill="FFFFFF"/>
        </w:rPr>
        <w:t>io teismo r</w:t>
      </w:r>
      <w:r w:rsidR="00D3104A" w:rsidRPr="00565B88">
        <w:rPr>
          <w:rFonts w:hint="cs"/>
          <w:shd w:val="clear" w:color="auto" w:fill="FFFFFF"/>
        </w:rPr>
        <w:t>ū</w:t>
      </w:r>
      <w:r w:rsidR="00D3104A" w:rsidRPr="00565B88">
        <w:rPr>
          <w:shd w:val="clear" w:color="auto" w:fill="FFFFFF"/>
        </w:rPr>
        <w:t>muose.</w:t>
      </w:r>
    </w:p>
    <w:p w14:paraId="6C9200AA" w14:textId="77777777" w:rsidR="00B9732A" w:rsidRDefault="00B9732A">
      <w:pPr>
        <w:jc w:val="both"/>
        <w:rPr>
          <w:rFonts w:ascii="Times New Roman" w:hAnsi="Times New Roman"/>
        </w:rPr>
      </w:pPr>
    </w:p>
    <w:p w14:paraId="38306834" w14:textId="77777777" w:rsidR="00240379" w:rsidRDefault="00240379">
      <w:pPr>
        <w:jc w:val="both"/>
        <w:rPr>
          <w:rFonts w:ascii="Times New Roman" w:hAnsi="Times New Roman"/>
        </w:rPr>
      </w:pPr>
    </w:p>
    <w:p w14:paraId="341A62D7" w14:textId="77777777" w:rsidR="001C5FD9" w:rsidRDefault="001C5FD9">
      <w:pPr>
        <w:jc w:val="both"/>
        <w:rPr>
          <w:rFonts w:ascii="Times New Roman" w:hAnsi="Times New Roman"/>
        </w:rPr>
      </w:pPr>
    </w:p>
    <w:p w14:paraId="51191966" w14:textId="77777777" w:rsidR="004348FE" w:rsidRDefault="004348FE" w:rsidP="004348F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Mero patarėjas pavaduojantis</w:t>
      </w:r>
    </w:p>
    <w:p w14:paraId="2B106122" w14:textId="6686512C" w:rsidR="00B9732A" w:rsidRDefault="004348FE" w:rsidP="004348FE">
      <w:pPr>
        <w:jc w:val="both"/>
      </w:pPr>
      <w:r>
        <w:rPr>
          <w:rFonts w:ascii="Times New Roman" w:hAnsi="Times New Roman"/>
        </w:rPr>
        <w:t>a</w:t>
      </w:r>
      <w:r w:rsidR="00B9732A">
        <w:rPr>
          <w:rFonts w:ascii="Times New Roman" w:hAnsi="Times New Roman"/>
        </w:rPr>
        <w:t>dministracijos direktori</w:t>
      </w:r>
      <w:r>
        <w:rPr>
          <w:rFonts w:ascii="Times New Roman" w:hAnsi="Times New Roman"/>
        </w:rPr>
        <w:t>ų</w:t>
      </w:r>
      <w:r w:rsidR="002164FE">
        <w:rPr>
          <w:rFonts w:ascii="Times New Roman" w:hAnsi="Times New Roman"/>
        </w:rPr>
        <w:tab/>
      </w:r>
      <w:r w:rsidR="002164FE">
        <w:rPr>
          <w:rFonts w:ascii="Times New Roman" w:hAnsi="Times New Roman"/>
        </w:rPr>
        <w:tab/>
      </w:r>
      <w:r w:rsidR="00BE43E0">
        <w:rPr>
          <w:rFonts w:ascii="Times New Roman" w:hAnsi="Times New Roman"/>
        </w:rPr>
        <w:tab/>
      </w:r>
      <w:r w:rsidR="00BE43E0">
        <w:rPr>
          <w:rFonts w:ascii="Times New Roman" w:hAnsi="Times New Roman"/>
        </w:rPr>
        <w:tab/>
        <w:t xml:space="preserve">    </w:t>
      </w:r>
      <w:r>
        <w:rPr>
          <w:rFonts w:ascii="Times New Roman" w:hAnsi="Times New Roman"/>
        </w:rPr>
        <w:t xml:space="preserve">         </w:t>
      </w:r>
      <w:r w:rsidR="00BE43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="00BE43E0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Vincas Urbonavičius</w:t>
      </w:r>
    </w:p>
    <w:sectPr w:rsidR="00B9732A">
      <w:pgSz w:w="11906" w:h="16838"/>
      <w:pgMar w:top="1134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tarSymbol">
    <w:altName w:val="Segoe UI Symbol"/>
    <w:charset w:val="02"/>
    <w:family w:val="auto"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9606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99"/>
    <w:rsid w:val="00016306"/>
    <w:rsid w:val="000178C5"/>
    <w:rsid w:val="00021E60"/>
    <w:rsid w:val="00037418"/>
    <w:rsid w:val="00052E74"/>
    <w:rsid w:val="0006180A"/>
    <w:rsid w:val="000659DE"/>
    <w:rsid w:val="00085F0C"/>
    <w:rsid w:val="00086327"/>
    <w:rsid w:val="00092CBE"/>
    <w:rsid w:val="000966F3"/>
    <w:rsid w:val="000A2925"/>
    <w:rsid w:val="000A3D27"/>
    <w:rsid w:val="000C4198"/>
    <w:rsid w:val="000F5CAF"/>
    <w:rsid w:val="00117AB9"/>
    <w:rsid w:val="00170326"/>
    <w:rsid w:val="00193154"/>
    <w:rsid w:val="001A4ADE"/>
    <w:rsid w:val="001C5FD9"/>
    <w:rsid w:val="001E2A81"/>
    <w:rsid w:val="001F21B9"/>
    <w:rsid w:val="0021214B"/>
    <w:rsid w:val="002164FE"/>
    <w:rsid w:val="002178EE"/>
    <w:rsid w:val="00230B71"/>
    <w:rsid w:val="00240379"/>
    <w:rsid w:val="00243021"/>
    <w:rsid w:val="002564E9"/>
    <w:rsid w:val="0025752C"/>
    <w:rsid w:val="00273951"/>
    <w:rsid w:val="002B11D5"/>
    <w:rsid w:val="002B7884"/>
    <w:rsid w:val="002D5BBD"/>
    <w:rsid w:val="002D7900"/>
    <w:rsid w:val="002F1F9B"/>
    <w:rsid w:val="00332B60"/>
    <w:rsid w:val="00387D80"/>
    <w:rsid w:val="00397AF1"/>
    <w:rsid w:val="003A0CC1"/>
    <w:rsid w:val="003A4B6E"/>
    <w:rsid w:val="003B4E07"/>
    <w:rsid w:val="003B4F30"/>
    <w:rsid w:val="00405D67"/>
    <w:rsid w:val="004122F0"/>
    <w:rsid w:val="00415227"/>
    <w:rsid w:val="00416CCC"/>
    <w:rsid w:val="00420EBF"/>
    <w:rsid w:val="0042496C"/>
    <w:rsid w:val="00433A80"/>
    <w:rsid w:val="004348FE"/>
    <w:rsid w:val="00437AD0"/>
    <w:rsid w:val="0045285E"/>
    <w:rsid w:val="00464E0C"/>
    <w:rsid w:val="0048434E"/>
    <w:rsid w:val="004A5862"/>
    <w:rsid w:val="004C55D1"/>
    <w:rsid w:val="004C59BD"/>
    <w:rsid w:val="004D0A75"/>
    <w:rsid w:val="004D36A7"/>
    <w:rsid w:val="004E2F95"/>
    <w:rsid w:val="004F0743"/>
    <w:rsid w:val="0054500E"/>
    <w:rsid w:val="00583340"/>
    <w:rsid w:val="00595A50"/>
    <w:rsid w:val="005B2D41"/>
    <w:rsid w:val="005B4439"/>
    <w:rsid w:val="005C0A25"/>
    <w:rsid w:val="005C0D62"/>
    <w:rsid w:val="00615395"/>
    <w:rsid w:val="00615D88"/>
    <w:rsid w:val="006519A4"/>
    <w:rsid w:val="00651F51"/>
    <w:rsid w:val="006674E1"/>
    <w:rsid w:val="00694CE6"/>
    <w:rsid w:val="006A479F"/>
    <w:rsid w:val="006A7C04"/>
    <w:rsid w:val="006D2D8B"/>
    <w:rsid w:val="006E14CC"/>
    <w:rsid w:val="00716AE6"/>
    <w:rsid w:val="0073279E"/>
    <w:rsid w:val="0073444B"/>
    <w:rsid w:val="007407FA"/>
    <w:rsid w:val="0074461F"/>
    <w:rsid w:val="0075397F"/>
    <w:rsid w:val="00770618"/>
    <w:rsid w:val="00781C11"/>
    <w:rsid w:val="007875A3"/>
    <w:rsid w:val="00793369"/>
    <w:rsid w:val="007B4744"/>
    <w:rsid w:val="007B612E"/>
    <w:rsid w:val="007B671F"/>
    <w:rsid w:val="007C20E5"/>
    <w:rsid w:val="007E5AAB"/>
    <w:rsid w:val="007F48BB"/>
    <w:rsid w:val="00824725"/>
    <w:rsid w:val="0088258D"/>
    <w:rsid w:val="00882EFE"/>
    <w:rsid w:val="00886B62"/>
    <w:rsid w:val="008A4531"/>
    <w:rsid w:val="008A4599"/>
    <w:rsid w:val="008A6650"/>
    <w:rsid w:val="008F4163"/>
    <w:rsid w:val="00906BED"/>
    <w:rsid w:val="009C58B7"/>
    <w:rsid w:val="009C5ADD"/>
    <w:rsid w:val="00A16266"/>
    <w:rsid w:val="00A2296C"/>
    <w:rsid w:val="00A65322"/>
    <w:rsid w:val="00A95855"/>
    <w:rsid w:val="00AC394A"/>
    <w:rsid w:val="00AE3829"/>
    <w:rsid w:val="00AE5066"/>
    <w:rsid w:val="00AE58B8"/>
    <w:rsid w:val="00AF3107"/>
    <w:rsid w:val="00AF63DB"/>
    <w:rsid w:val="00B01D6A"/>
    <w:rsid w:val="00B32626"/>
    <w:rsid w:val="00B816A8"/>
    <w:rsid w:val="00B9732A"/>
    <w:rsid w:val="00BB0B76"/>
    <w:rsid w:val="00BC0208"/>
    <w:rsid w:val="00BD390E"/>
    <w:rsid w:val="00BE43E0"/>
    <w:rsid w:val="00C05723"/>
    <w:rsid w:val="00C154A0"/>
    <w:rsid w:val="00C240A0"/>
    <w:rsid w:val="00CD3737"/>
    <w:rsid w:val="00CE3EFD"/>
    <w:rsid w:val="00CF533F"/>
    <w:rsid w:val="00D3104A"/>
    <w:rsid w:val="00D425E3"/>
    <w:rsid w:val="00D572A9"/>
    <w:rsid w:val="00D62B0F"/>
    <w:rsid w:val="00D85489"/>
    <w:rsid w:val="00DA2504"/>
    <w:rsid w:val="00DD36C9"/>
    <w:rsid w:val="00DD691A"/>
    <w:rsid w:val="00DF6703"/>
    <w:rsid w:val="00E0669E"/>
    <w:rsid w:val="00E0792B"/>
    <w:rsid w:val="00E1414A"/>
    <w:rsid w:val="00E23878"/>
    <w:rsid w:val="00E25223"/>
    <w:rsid w:val="00E315FF"/>
    <w:rsid w:val="00E4202E"/>
    <w:rsid w:val="00E94F96"/>
    <w:rsid w:val="00F13DDA"/>
    <w:rsid w:val="00F52CA5"/>
    <w:rsid w:val="00F6640A"/>
    <w:rsid w:val="00F83201"/>
    <w:rsid w:val="00FC69C8"/>
    <w:rsid w:val="00FE38D0"/>
    <w:rsid w:val="00FF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0529992B"/>
  <w15:chartTrackingRefBased/>
  <w15:docId w15:val="{A34F5882-AD2E-411F-9F53-D038EB03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Numatytasispastraiposriftas1">
    <w:name w:val="Numatytasis pastraipos šriftas1"/>
  </w:style>
  <w:style w:type="character" w:customStyle="1" w:styleId="Inaosramenys">
    <w:name w:val="Išnašos rašmenys"/>
  </w:style>
  <w:style w:type="character" w:customStyle="1" w:styleId="Numeravimosimboliai">
    <w:name w:val="Numeravimo simboliai"/>
  </w:style>
  <w:style w:type="character" w:customStyle="1" w:styleId="enkleliai">
    <w:name w:val="Ženkleliai"/>
    <w:rPr>
      <w:rFonts w:ascii="StarSymbol" w:eastAsia="StarSymbol" w:hAnsi="StarSymbol" w:cs="StarSymbol"/>
      <w:sz w:val="18"/>
      <w:szCs w:val="18"/>
    </w:rPr>
  </w:style>
  <w:style w:type="character" w:customStyle="1" w:styleId="Galinsinaosramenys">
    <w:name w:val="Galinės išnašos rašmenys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Numeravimosimboliai">
    <w:name w:val="WW-Numeravimo simboliai"/>
  </w:style>
  <w:style w:type="character" w:customStyle="1" w:styleId="WW-Numeravimosimboliai1">
    <w:name w:val="WW-Numeravimo simboliai1"/>
  </w:style>
  <w:style w:type="character" w:customStyle="1" w:styleId="WW-Numeravimosimboliai11">
    <w:name w:val="WW-Numeravimo simboliai11"/>
  </w:style>
  <w:style w:type="character" w:customStyle="1" w:styleId="WW-Numeravimosimboliai111">
    <w:name w:val="WW-Numeravimo simboliai111"/>
  </w:style>
  <w:style w:type="character" w:customStyle="1" w:styleId="WW-Numeravimosimboliai1111">
    <w:name w:val="WW-Numeravimo simboliai1111"/>
  </w:style>
  <w:style w:type="character" w:customStyle="1" w:styleId="WW-Numeravimosimboliai11111">
    <w:name w:val="WW-Numeravimo simboliai11111"/>
  </w:style>
  <w:style w:type="character" w:customStyle="1" w:styleId="WW-Numeravimosimboliai111111">
    <w:name w:val="WW-Numeravimo simboliai111111"/>
  </w:style>
  <w:style w:type="character" w:customStyle="1" w:styleId="WW-Numeravimosimboliai1111111">
    <w:name w:val="WW-Numeravimo simboliai1111111"/>
  </w:style>
  <w:style w:type="character" w:customStyle="1" w:styleId="WW-Numeravimosimboliai11111111">
    <w:name w:val="WW-Numeravimo simboliai11111111"/>
  </w:style>
  <w:style w:type="character" w:customStyle="1" w:styleId="WW-Numeravimosimboliai111111111">
    <w:name w:val="WW-Numeravimo simboliai111111111"/>
  </w:style>
  <w:style w:type="character" w:customStyle="1" w:styleId="WW-Numeravimosimboliai1111111111">
    <w:name w:val="WW-Numeravimo simboliai1111111111"/>
  </w:style>
  <w:style w:type="character" w:customStyle="1" w:styleId="WW-Numeravimosimboliai11111111111">
    <w:name w:val="WW-Numeravimo simboliai11111111111"/>
  </w:style>
  <w:style w:type="character" w:customStyle="1" w:styleId="WW-enklinimosimboliai">
    <w:name w:val="WW-Ženklinimo simboliai"/>
    <w:rPr>
      <w:rFonts w:ascii="StarSymbol" w:eastAsia="StarSymbol" w:hAnsi="StarSymbol" w:cs="StarSymbol"/>
      <w:sz w:val="18"/>
    </w:rPr>
  </w:style>
  <w:style w:type="character" w:customStyle="1" w:styleId="WW-enklinimosimboliai1">
    <w:name w:val="WW-Ženklinimo simboliai1"/>
    <w:rPr>
      <w:rFonts w:ascii="StarSymbol" w:eastAsia="StarSymbol" w:hAnsi="StarSymbol" w:cs="StarSymbol"/>
      <w:sz w:val="18"/>
    </w:rPr>
  </w:style>
  <w:style w:type="character" w:customStyle="1" w:styleId="WW-enklinimosimboliai11">
    <w:name w:val="WW-Ženklinimo simboliai11"/>
    <w:rPr>
      <w:rFonts w:ascii="StarSymbol" w:eastAsia="StarSymbol" w:hAnsi="StarSymbol" w:cs="StarSymbol"/>
      <w:sz w:val="18"/>
    </w:rPr>
  </w:style>
  <w:style w:type="character" w:customStyle="1" w:styleId="WW-enklinimosimboliai111">
    <w:name w:val="WW-Ženklinimo simboliai111"/>
    <w:rPr>
      <w:rFonts w:ascii="StarSymbol" w:eastAsia="StarSymbol" w:hAnsi="StarSymbol" w:cs="StarSymbol"/>
      <w:sz w:val="18"/>
    </w:rPr>
  </w:style>
  <w:style w:type="character" w:customStyle="1" w:styleId="WW-enklinimosimboliai1111">
    <w:name w:val="WW-Ženklinimo simboliai1111"/>
    <w:rPr>
      <w:rFonts w:ascii="StarSymbol" w:eastAsia="StarSymbol" w:hAnsi="StarSymbol" w:cs="StarSymbol"/>
      <w:sz w:val="18"/>
    </w:rPr>
  </w:style>
  <w:style w:type="character" w:customStyle="1" w:styleId="WW-enklinimosimboliai11111">
    <w:name w:val="WW-Ženklinimo simboliai11111"/>
    <w:rPr>
      <w:rFonts w:ascii="StarSymbol" w:eastAsia="StarSymbol" w:hAnsi="StarSymbol" w:cs="StarSymbol"/>
      <w:sz w:val="18"/>
    </w:rPr>
  </w:style>
  <w:style w:type="character" w:customStyle="1" w:styleId="WW-enklinimosimboliai111111">
    <w:name w:val="WW-Ženklinimo simboliai111111"/>
    <w:rPr>
      <w:rFonts w:ascii="StarSymbol" w:eastAsia="StarSymbol" w:hAnsi="StarSymbol" w:cs="StarSymbol"/>
      <w:sz w:val="18"/>
    </w:rPr>
  </w:style>
  <w:style w:type="character" w:customStyle="1" w:styleId="WW-enklinimosimboliai1111111">
    <w:name w:val="WW-Ženklinimo simboliai1111111"/>
    <w:rPr>
      <w:rFonts w:ascii="StarSymbol" w:eastAsia="StarSymbol" w:hAnsi="StarSymbol" w:cs="StarSymbol"/>
      <w:sz w:val="18"/>
    </w:rPr>
  </w:style>
  <w:style w:type="character" w:customStyle="1" w:styleId="WW-enklinimosimboliai11111111">
    <w:name w:val="WW-Ženklinimo simboliai11111111"/>
    <w:rPr>
      <w:rFonts w:ascii="StarSymbol" w:eastAsia="StarSymbol" w:hAnsi="StarSymbol" w:cs="StarSymbol"/>
      <w:sz w:val="18"/>
    </w:rPr>
  </w:style>
  <w:style w:type="character" w:customStyle="1" w:styleId="WW-enklinimosimboliai111111111">
    <w:name w:val="WW-Ženklinimo simboliai111111111"/>
    <w:rPr>
      <w:rFonts w:ascii="StarSymbol" w:eastAsia="StarSymbol" w:hAnsi="StarSymbol" w:cs="StarSymbol"/>
      <w:sz w:val="18"/>
    </w:rPr>
  </w:style>
  <w:style w:type="character" w:customStyle="1" w:styleId="WW-enklinimosimboliai1111111111">
    <w:name w:val="WW-Ženklinimo simboliai1111111111"/>
    <w:rPr>
      <w:rFonts w:ascii="StarSymbol" w:eastAsia="StarSymbol" w:hAnsi="StarSymbol" w:cs="StarSymbol"/>
      <w:sz w:val="18"/>
    </w:rPr>
  </w:style>
  <w:style w:type="character" w:customStyle="1" w:styleId="WW-enklinimosimboliai11111111111">
    <w:name w:val="WW-Ženklinimo simboliai11111111111"/>
    <w:rPr>
      <w:rFonts w:ascii="StarSymbol" w:eastAsia="StarSymbol" w:hAnsi="StarSymbol" w:cs="StarSymbol"/>
      <w:sz w:val="18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Tahoma" w:eastAsia="HG Mincho Light J" w:hAnsi="Tahoma" w:cs="Tahoma"/>
      <w:color w:val="000000"/>
      <w:sz w:val="16"/>
      <w:szCs w:val="16"/>
      <w:lang w:val="lt-LT"/>
    </w:rPr>
  </w:style>
  <w:style w:type="character" w:styleId="Emfaz">
    <w:name w:val="Emphasis"/>
    <w:qFormat/>
    <w:rPr>
      <w:i/>
      <w:iCs/>
    </w:rPr>
  </w:style>
  <w:style w:type="paragraph" w:customStyle="1" w:styleId="Antrat3">
    <w:name w:val="Antraštė3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Tekstas"/>
    <w:rPr>
      <w:rFonts w:ascii="Times New Roman" w:hAnsi="Times New Roman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/>
    </w:rPr>
  </w:style>
  <w:style w:type="paragraph" w:customStyle="1" w:styleId="Tekstas">
    <w:name w:val="Tekstas"/>
    <w:basedOn w:val="prastasis"/>
    <w:pPr>
      <w:tabs>
        <w:tab w:val="center" w:pos="5049"/>
      </w:tabs>
      <w:jc w:val="both"/>
    </w:pPr>
  </w:style>
  <w:style w:type="paragraph" w:customStyle="1" w:styleId="Antrat20">
    <w:name w:val="Antraštė2"/>
    <w:basedOn w:val="prastasis"/>
    <w:next w:val="Tekstas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adroturinys">
    <w:name w:val="Kadro turinys"/>
    <w:basedOn w:val="Tekstas"/>
  </w:style>
  <w:style w:type="paragraph" w:styleId="Paantrat">
    <w:name w:val="Subtitle"/>
    <w:basedOn w:val="Antrat20"/>
    <w:next w:val="Pagrindinistekstas"/>
    <w:qFormat/>
    <w:pPr>
      <w:jc w:val="center"/>
    </w:pPr>
    <w:rPr>
      <w:iCs/>
      <w:sz w:val="28"/>
      <w:szCs w:val="28"/>
    </w:rPr>
  </w:style>
  <w:style w:type="paragraph" w:styleId="Porat">
    <w:name w:val="footer"/>
    <w:basedOn w:val="prastasis"/>
    <w:pPr>
      <w:suppressLineNumbers/>
      <w:tabs>
        <w:tab w:val="center" w:pos="5385"/>
        <w:tab w:val="right" w:pos="10771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agrindiniotekstotrauka">
    <w:name w:val="Body Text Indent"/>
    <w:basedOn w:val="prastasis"/>
    <w:pPr>
      <w:widowControl/>
      <w:suppressAutoHyphens w:val="0"/>
      <w:ind w:firstLine="720"/>
      <w:jc w:val="both"/>
    </w:pPr>
    <w:rPr>
      <w:rFonts w:ascii="Times New Roman" w:eastAsia="Times New Roman" w:hAnsi="Times New Roman"/>
      <w:color w:val="auto"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6CC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6CCC"/>
    <w:rPr>
      <w:rFonts w:ascii="Segoe UI" w:eastAsia="HG Mincho Light J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1616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V.Valančienė</dc:creator>
  <cp:lastModifiedBy>Vita Čėsnaitė</cp:lastModifiedBy>
  <cp:revision>6</cp:revision>
  <cp:lastPrinted>2017-09-06T07:16:00Z</cp:lastPrinted>
  <dcterms:created xsi:type="dcterms:W3CDTF">2023-06-19T08:27:00Z</dcterms:created>
  <dcterms:modified xsi:type="dcterms:W3CDTF">2023-06-19T11:09:00Z</dcterms:modified>
</cp:coreProperties>
</file>