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E20C" w14:textId="77777777" w:rsidR="003E2DB4" w:rsidRPr="00307645" w:rsidRDefault="003E2DB4" w:rsidP="003E2DB4">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562CCB49" w14:textId="77777777" w:rsidR="003E2DB4" w:rsidRPr="004C07B2"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0F7FA310" w14:textId="77777777" w:rsidR="003E2DB4" w:rsidRPr="00307645"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2E9F53BD" w14:textId="77777777" w:rsidR="003E2DB4"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315C329B" w14:textId="77777777" w:rsidR="003E2DB4" w:rsidRPr="00307645" w:rsidRDefault="003E2DB4" w:rsidP="003E2DB4">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390E3FF2" w14:textId="77777777" w:rsidR="003E2DB4" w:rsidRPr="009777EF" w:rsidRDefault="003E2DB4" w:rsidP="003E2DB4">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w:t>
      </w:r>
      <w:r w:rsidRPr="005E485B">
        <w:rPr>
          <w:rFonts w:ascii="Times New Roman" w:eastAsia="Times New Roman" w:hAnsi="Times New Roman" w:cs="Times New Roman"/>
          <w:kern w:val="0"/>
          <w:sz w:val="24"/>
          <w:szCs w:val="24"/>
          <w:lang w:eastAsia="lt-LT"/>
          <w14:ligatures w14:val="none"/>
        </w:rPr>
        <w:t>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467886" w:themeColor="hyperlink"/>
            <w:kern w:val="1"/>
            <w:sz w:val="24"/>
            <w:szCs w:val="24"/>
            <w:u w:val="single"/>
            <w:lang w:eastAsia="lt-LT"/>
            <w14:ligatures w14:val="none"/>
          </w:rPr>
          <w:t>info</w:t>
        </w:r>
        <w:r w:rsidRPr="009777EF">
          <w:rPr>
            <w:rFonts w:ascii="Times New Roman" w:eastAsia="Lucida Sans Unicode" w:hAnsi="Times New Roman" w:cs="Times New Roman"/>
            <w:color w:val="467886"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72B8065F" w14:textId="77777777" w:rsidR="003E2DB4" w:rsidRPr="00952727"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7F487B">
        <w:rPr>
          <w:rFonts w:ascii="Times New Roman" w:eastAsia="Times New Roman" w:hAnsi="Times New Roman" w:cs="Times New Roman"/>
          <w:b/>
          <w:bCs/>
          <w:color w:val="000000"/>
          <w:kern w:val="0"/>
          <w:sz w:val="24"/>
          <w:szCs w:val="24"/>
          <w:lang w:eastAsia="lt-LT"/>
          <w14:ligatures w14:val="none"/>
        </w:rPr>
        <w:t>dviejų kambarių (I aukšte),</w:t>
      </w:r>
      <w:r w:rsidRPr="004A3401">
        <w:rPr>
          <w:rFonts w:ascii="Times New Roman" w:eastAsia="Times New Roman" w:hAnsi="Times New Roman" w:cs="Times New Roman"/>
          <w:color w:val="000000"/>
          <w:kern w:val="0"/>
          <w:sz w:val="24"/>
          <w:szCs w:val="24"/>
          <w:lang w:eastAsia="lt-LT"/>
          <w14:ligatures w14:val="none"/>
        </w:rPr>
        <w:t xml:space="preserve"> </w:t>
      </w:r>
      <w:bookmarkStart w:id="0" w:name="_Hlk190767885"/>
      <w:r w:rsidRPr="00332C48">
        <w:rPr>
          <w:rFonts w:asciiTheme="majorBidi" w:hAnsiTheme="majorBidi" w:cstheme="majorBidi"/>
          <w:sz w:val="24"/>
          <w:szCs w:val="24"/>
        </w:rPr>
        <w:t>ne mažiau kaip 45 kv. m ir ne daugiau kaip 57 kv. m. naudingojo ploto</w:t>
      </w:r>
      <w:bookmarkEnd w:id="0"/>
      <w:r w:rsidRPr="00332C48">
        <w:rPr>
          <w:rFonts w:asciiTheme="majorBidi" w:eastAsia="Times New Roman" w:hAnsiTheme="majorBidi" w:cstheme="majorBidi"/>
          <w:color w:val="000000"/>
          <w:kern w:val="0"/>
          <w:sz w:val="24"/>
          <w:szCs w:val="24"/>
          <w:lang w:eastAsia="lt-LT"/>
          <w14:ligatures w14:val="none"/>
        </w:rPr>
        <w:t xml:space="preserve"> su visais patogumais</w:t>
      </w:r>
      <w:r w:rsidRPr="00332C48">
        <w:rPr>
          <w:rFonts w:ascii="Times New Roman" w:eastAsia="Times New Roman" w:hAnsi="Times New Roman" w:cs="Times New Roman"/>
          <w:color w:val="000000"/>
          <w:kern w:val="0"/>
          <w:sz w:val="24"/>
          <w:szCs w:val="24"/>
          <w:lang w:eastAsia="lt-LT"/>
          <w14:ligatures w14:val="none"/>
        </w:rPr>
        <w:t xml:space="preserve"> būstą, daugiabučiame ne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18D95417"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647BA748" w14:textId="77777777" w:rsidR="003E2DB4" w:rsidRPr="00AB0543" w:rsidRDefault="003E2DB4" w:rsidP="003E2DB4">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76CD6672" w14:textId="77777777" w:rsidR="003E2DB4" w:rsidRPr="009777EF" w:rsidRDefault="003E2DB4" w:rsidP="003E2DB4">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40E015D4" w14:textId="77777777" w:rsidR="003E2DB4" w:rsidRDefault="003E2DB4" w:rsidP="003E2DB4">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6FB24DF0" w14:textId="77777777" w:rsidR="003E2DB4" w:rsidRDefault="003E2DB4" w:rsidP="003E2DB4">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2664EDEB" w14:textId="77777777" w:rsidR="003E2DB4" w:rsidRDefault="003E2DB4" w:rsidP="003E2DB4">
      <w:pPr>
        <w:spacing w:after="0"/>
        <w:ind w:firstLine="567"/>
        <w:jc w:val="both"/>
        <w:rPr>
          <w:rFonts w:ascii="Times New Roman" w:hAnsi="Times New Roman" w:cs="Times New Roman"/>
          <w:sz w:val="24"/>
          <w:szCs w:val="24"/>
        </w:rPr>
      </w:pPr>
    </w:p>
    <w:p w14:paraId="0908226C"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181D38BE"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34168AA5" w14:textId="77777777" w:rsidR="003E2DB4" w:rsidRPr="0058053E" w:rsidRDefault="003E2DB4" w:rsidP="003E2DB4">
      <w:pPr>
        <w:spacing w:after="0"/>
        <w:ind w:firstLine="567"/>
        <w:jc w:val="both"/>
        <w:rPr>
          <w:rFonts w:ascii="Times New Roman" w:hAnsi="Times New Roman" w:cs="Times New Roman"/>
          <w:sz w:val="24"/>
          <w:szCs w:val="24"/>
        </w:rPr>
      </w:pPr>
    </w:p>
    <w:p w14:paraId="5FD1A991" w14:textId="77777777" w:rsidR="003E2DB4" w:rsidRPr="00307645" w:rsidRDefault="003E2DB4" w:rsidP="003E2DB4">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C52148">
        <w:rPr>
          <w:rFonts w:ascii="Times New Roman" w:eastAsia="Calibri" w:hAnsi="Times New Roman" w:cs="Times New Roman"/>
          <w:b/>
          <w:bCs/>
          <w:color w:val="000000" w:themeColor="text1"/>
          <w:kern w:val="0"/>
          <w:sz w:val="24"/>
          <w:szCs w:val="24"/>
          <w14:ligatures w14:val="none"/>
        </w:rPr>
        <w:t>dviejų kambarių (I aukšte) būstas</w:t>
      </w:r>
      <w:r w:rsidRPr="00F11C51">
        <w:rPr>
          <w:rFonts w:ascii="Times New Roman" w:eastAsia="Calibri" w:hAnsi="Times New Roman" w:cs="Times New Roman"/>
          <w:color w:val="000000" w:themeColor="text1"/>
          <w:kern w:val="0"/>
          <w:sz w:val="24"/>
          <w:szCs w:val="24"/>
          <w14:ligatures w14:val="none"/>
        </w:rPr>
        <w:t>.</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09630069" w14:textId="77777777" w:rsidR="003E2DB4" w:rsidRPr="00307645" w:rsidRDefault="003E2DB4" w:rsidP="003E2DB4">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361382BA" w14:textId="77777777" w:rsidR="003E2DB4" w:rsidRDefault="003E2DB4" w:rsidP="003E2DB4">
      <w:pPr>
        <w:spacing w:after="0" w:line="276" w:lineRule="auto"/>
        <w:ind w:firstLine="567"/>
        <w:jc w:val="both"/>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258AF77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332C48">
        <w:rPr>
          <w:rFonts w:ascii="Times New Roman" w:eastAsia="Times New Roman" w:hAnsi="Times New Roman" w:cs="Times New Roman"/>
          <w:sz w:val="24"/>
          <w:szCs w:val="24"/>
          <w:lang w:eastAsia="lt-LT"/>
        </w:rPr>
        <w:lastRenderedPageBreak/>
        <w:t>9.2 dviejų kambarių būsto naudingas plotas turi būti ne mažiau kaip 45 kv. m ir ne daugiau kaip 57 kv. m. naudingojo ploto;</w:t>
      </w:r>
    </w:p>
    <w:p w14:paraId="5F440DD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50D38569" w14:textId="77777777" w:rsidR="003E2DB4" w:rsidRPr="00270B30"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076FA2">
        <w:rPr>
          <w:rFonts w:ascii="Times New Roman" w:eastAsia="Times New Roman" w:hAnsi="Times New Roman" w:cs="Times New Roman"/>
          <w:sz w:val="24"/>
          <w:szCs w:val="24"/>
          <w:lang w:eastAsia="lt-LT"/>
        </w:rPr>
        <w:t>9.4. būstas turi būti neperleistas, neareštuotas, teisme dėl būsto neturi būti ginčų, iki būsto pirkimo-pardavimo sutarties pasirašymo dienos turi būti nutrauktos nuomos sutartys, iškeldinti ir išdeklaruoti visi jame gyvenantys ir negyvenantys asmenys;</w:t>
      </w:r>
      <w:r w:rsidRPr="00270B30">
        <w:rPr>
          <w:rFonts w:ascii="Times New Roman" w:eastAsia="Times New Roman" w:hAnsi="Times New Roman" w:cs="Times New Roman"/>
          <w:sz w:val="24"/>
          <w:szCs w:val="24"/>
          <w:lang w:eastAsia="lt-LT"/>
        </w:rPr>
        <w:t xml:space="preserve"> </w:t>
      </w:r>
    </w:p>
    <w:p w14:paraId="5DB1EF9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0E41B45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pirkimo-pardavimo sutarties sudarymo dieną turi būti sumokėti visi mokesčiai už elektros energiją, dujas, šaltą ir karštą vandenį, šiluminę energiją, komunalines paslaugas (bendro naudojimo elektros energiją ir patalpų valymą, teritorijos valymą</w:t>
      </w:r>
      <w:r>
        <w:rPr>
          <w:rFonts w:ascii="Times New Roman" w:eastAsia="Times New Roman" w:hAnsi="Times New Roman" w:cs="Times New Roman"/>
          <w:sz w:val="24"/>
          <w:szCs w:val="24"/>
          <w:lang w:eastAsia="lt-LT"/>
        </w:rPr>
        <w:t xml:space="preserve"> </w:t>
      </w:r>
      <w:r w:rsidRPr="003D7878">
        <w:rPr>
          <w:rFonts w:ascii="Times New Roman" w:eastAsia="Times New Roman" w:hAnsi="Times New Roman" w:cs="Times New Roman"/>
          <w:sz w:val="24"/>
          <w:szCs w:val="24"/>
          <w:lang w:eastAsia="lt-LT"/>
        </w:rPr>
        <w:t>ir kitus būstui priskirtus mokesčius);</w:t>
      </w:r>
      <w:r w:rsidRPr="00974F08">
        <w:rPr>
          <w:rFonts w:ascii="Times New Roman" w:eastAsia="Times New Roman" w:hAnsi="Times New Roman" w:cs="Times New Roman"/>
          <w:sz w:val="24"/>
          <w:szCs w:val="24"/>
          <w:lang w:eastAsia="lt-LT"/>
        </w:rPr>
        <w:t xml:space="preserve"> </w:t>
      </w:r>
    </w:p>
    <w:p w14:paraId="09B0862A" w14:textId="77777777" w:rsidR="003E2DB4" w:rsidRPr="003023C9"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 xml:space="preserve">vientisas ir nedalomas, neturintis bendro naudojimo patalpų su kitais </w:t>
      </w:r>
      <w:r w:rsidRPr="003023C9">
        <w:rPr>
          <w:rFonts w:ascii="Times New Roman" w:eastAsia="Times New Roman" w:hAnsi="Times New Roman" w:cs="Times New Roman"/>
          <w:sz w:val="24"/>
          <w:szCs w:val="24"/>
          <w:lang w:eastAsia="lt-LT"/>
        </w:rPr>
        <w:t xml:space="preserve">būstais </w:t>
      </w:r>
      <w:r w:rsidRPr="003023C9">
        <w:rPr>
          <w:rFonts w:asciiTheme="majorBidi" w:eastAsia="Times New Roman" w:hAnsiTheme="majorBidi" w:cstheme="majorBidi"/>
          <w:sz w:val="24"/>
          <w:szCs w:val="24"/>
          <w:lang w:eastAsia="lt-LT"/>
        </w:rPr>
        <w:t>(</w:t>
      </w:r>
      <w:r w:rsidRPr="003023C9">
        <w:rPr>
          <w:rFonts w:asciiTheme="majorBidi" w:hAnsiTheme="majorBidi" w:cstheme="majorBidi"/>
          <w:sz w:val="24"/>
          <w:szCs w:val="24"/>
        </w:rPr>
        <w:t>virtuvės, tualeto, vonios/dušo, sandėliuko</w:t>
      </w:r>
      <w:r w:rsidRPr="003023C9">
        <w:rPr>
          <w:rFonts w:ascii="Times New Roman" w:eastAsia="Times New Roman" w:hAnsi="Times New Roman" w:cs="Times New Roman"/>
          <w:sz w:val="24"/>
          <w:szCs w:val="24"/>
          <w:lang w:eastAsia="lt-LT"/>
        </w:rPr>
        <w:t>);</w:t>
      </w:r>
    </w:p>
    <w:p w14:paraId="5417A5D7"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2A4205D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9.9.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41E7EA8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791DA89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01DA923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3928E3BC" w14:textId="77777777" w:rsidR="003E2DB4" w:rsidRPr="00EC3CA7" w:rsidRDefault="003E2DB4" w:rsidP="003E2DB4">
      <w:pPr>
        <w:spacing w:after="0" w:line="276" w:lineRule="auto"/>
        <w:ind w:firstLine="567"/>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w:t>
      </w:r>
    </w:p>
    <w:p w14:paraId="70B57844"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veikianti elektros instaliacija: jungikliai, kištukiniai lizdai turi būti pritvirtinti, nesuskilę, veikiantys, neturi būti neizoliuotų laidų; </w:t>
      </w:r>
    </w:p>
    <w:p w14:paraId="7CD3B8C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.3. pilnai įrengta vidaus apdaila (apdailinėmis medžiagomis padengtos vidinės pertvaros, lubos, grindys, sienos), sienos, lubos ir grindys turi </w:t>
      </w:r>
      <w:r w:rsidRPr="00F9058E">
        <w:rPr>
          <w:rFonts w:ascii="Times New Roman" w:eastAsia="Times New Roman" w:hAnsi="Times New Roman" w:cs="Times New Roman"/>
          <w:sz w:val="24"/>
          <w:szCs w:val="24"/>
          <w:lang w:eastAsia="lt-LT"/>
        </w:rPr>
        <w:t>būti nepažeistos, vientisos, be pelėsio</w:t>
      </w:r>
      <w:r w:rsidRPr="00974F08">
        <w:rPr>
          <w:rFonts w:ascii="Times New Roman" w:eastAsia="Times New Roman" w:hAnsi="Times New Roman" w:cs="Times New Roman"/>
          <w:sz w:val="24"/>
          <w:szCs w:val="24"/>
          <w:lang w:eastAsia="lt-LT"/>
        </w:rPr>
        <w:t>;</w:t>
      </w:r>
    </w:p>
    <w:p w14:paraId="616539C2"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xml:space="preserve">. langai turi </w:t>
      </w:r>
      <w:r w:rsidRPr="00F9058E">
        <w:rPr>
          <w:rFonts w:ascii="Times New Roman" w:eastAsia="Times New Roman" w:hAnsi="Times New Roman" w:cs="Times New Roman"/>
          <w:sz w:val="24"/>
          <w:szCs w:val="24"/>
          <w:lang w:eastAsia="lt-LT"/>
        </w:rPr>
        <w:t>būti su pilna apdaila sandarūs</w:t>
      </w:r>
      <w:r w:rsidRPr="00974F08">
        <w:rPr>
          <w:rFonts w:ascii="Times New Roman" w:eastAsia="Times New Roman" w:hAnsi="Times New Roman" w:cs="Times New Roman"/>
          <w:sz w:val="24"/>
          <w:szCs w:val="24"/>
          <w:lang w:eastAsia="lt-LT"/>
        </w:rPr>
        <w:t>, varstomi,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0365A49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6D68EC68"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6D4235A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w:t>
      </w:r>
      <w:r w:rsidRPr="00DB74F1">
        <w:rPr>
          <w:rFonts w:ascii="Times New Roman" w:eastAsia="Times New Roman" w:hAnsi="Times New Roman" w:cs="Times New Roman"/>
          <w:sz w:val="24"/>
          <w:szCs w:val="24"/>
          <w:lang w:eastAsia="lt-LT"/>
        </w:rPr>
        <w:t>neturi turėti trūkumų</w:t>
      </w:r>
      <w:r w:rsidRPr="00974F08">
        <w:rPr>
          <w:rFonts w:ascii="Times New Roman" w:eastAsia="Times New Roman" w:hAnsi="Times New Roman" w:cs="Times New Roman"/>
          <w:sz w:val="24"/>
          <w:szCs w:val="24"/>
          <w:lang w:eastAsia="lt-LT"/>
        </w:rPr>
        <w:t>, kurie trukdytų būstą naudoti pagal  paskirtį;</w:t>
      </w:r>
    </w:p>
    <w:p w14:paraId="2011732E"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587C7D02" w14:textId="77777777" w:rsidR="003E2DB4" w:rsidRPr="00496FAB"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09e7638b69d34923a91d6ffcf6ae95bc"/>
      <w:bookmarkEnd w:id="1"/>
      <w:r w:rsidRPr="00496FAB">
        <w:rPr>
          <w:rFonts w:ascii="Times New Roman" w:eastAsia="Times New Roman" w:hAnsi="Times New Roman" w:cs="Times New Roman"/>
          <w:kern w:val="0"/>
          <w:sz w:val="24"/>
          <w:szCs w:val="24"/>
          <w:lang w:eastAsia="lt-LT"/>
          <w14:ligatures w14:val="none"/>
        </w:rPr>
        <w:t>10. Savivaldybė iš fizinių ar juridinių asmenų neperka būstų kurie:</w:t>
      </w:r>
    </w:p>
    <w:p w14:paraId="3AD492A3"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496FAB">
        <w:rPr>
          <w:rFonts w:ascii="Times New Roman" w:eastAsia="Times New Roman" w:hAnsi="Times New Roman" w:cs="Times New Roman"/>
          <w:kern w:val="0"/>
          <w:sz w:val="24"/>
          <w:szCs w:val="24"/>
          <w:lang w:eastAsia="lt-LT"/>
          <w14:ligatures w14:val="none"/>
        </w:rPr>
        <w:t>10.1.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080A5A0D"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2" w:name="part_5b961dac69dc464fba10c3cd5f585795"/>
      <w:bookmarkStart w:id="3" w:name="part_68df18d3e2ed4e64972bf5781ac48887"/>
      <w:bookmarkEnd w:id="2"/>
      <w:bookmarkEnd w:id="3"/>
      <w:r w:rsidRPr="00307645">
        <w:rPr>
          <w:rFonts w:ascii="Times New Roman" w:eastAsia="Times New Roman" w:hAnsi="Times New Roman" w:cs="Times New Roman"/>
          <w:kern w:val="0"/>
          <w:sz w:val="24"/>
          <w:szCs w:val="24"/>
          <w:lang w:eastAsia="lt-LT"/>
          <w14:ligatures w14:val="none"/>
        </w:rPr>
        <w:lastRenderedPageBreak/>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102D483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4" w:name="part_3365c9c94c4547e6b9623f2d75a62c69"/>
      <w:bookmarkEnd w:id="4"/>
      <w:r w:rsidRPr="00AF0683">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343929BF"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 įsigyti ar renovuoti už kredito įstaigų kreditus ir nebaigti išmokėti;</w:t>
      </w:r>
    </w:p>
    <w:p w14:paraId="10035935"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6B821168"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7E2A3BC"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4CB0654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262AF425"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p>
    <w:p w14:paraId="58E4F99F" w14:textId="77777777" w:rsidR="003E2DB4" w:rsidRPr="00307645" w:rsidRDefault="003E2DB4" w:rsidP="003E2DB4">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63491BDB" w14:textId="77777777" w:rsidR="003E2DB4" w:rsidRPr="00307645" w:rsidRDefault="003E2DB4" w:rsidP="003E2DB4">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06BE8B43" w14:textId="77777777" w:rsidR="003E2DB4" w:rsidRPr="00307645" w:rsidRDefault="003E2DB4" w:rsidP="003E2DB4">
      <w:pPr>
        <w:spacing w:after="0" w:line="276" w:lineRule="auto"/>
        <w:ind w:left="11"/>
        <w:jc w:val="both"/>
        <w:rPr>
          <w:rFonts w:ascii="Times New Roman" w:eastAsia="Times New Roman" w:hAnsi="Times New Roman" w:cs="Times New Roman"/>
          <w:kern w:val="0"/>
          <w:sz w:val="24"/>
          <w:szCs w:val="24"/>
          <w:lang w:eastAsia="lt-LT"/>
          <w14:ligatures w14:val="none"/>
        </w:rPr>
      </w:pPr>
    </w:p>
    <w:p w14:paraId="56F12FA1" w14:textId="77777777" w:rsidR="003E2DB4" w:rsidRPr="00307645" w:rsidRDefault="003E2DB4" w:rsidP="003E2DB4">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7DBD065B" w14:textId="77777777" w:rsidR="003E2DB4" w:rsidRPr="00307645" w:rsidRDefault="003E2DB4" w:rsidP="003E2DB4">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57A9CD37" w14:textId="77777777" w:rsidR="003E2DB4" w:rsidRPr="00FC36FC"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8329012" w14:textId="77777777" w:rsidR="003E2DB4" w:rsidRPr="003E4624"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36CDDB41" w14:textId="77777777" w:rsidR="003E2DB4" w:rsidRPr="000B6B2E"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126128DA"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w:t>
      </w:r>
    </w:p>
    <w:p w14:paraId="3468FDAD"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3AD89E74"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2343A25B"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74B84B35" w14:textId="77777777" w:rsidR="003E2DB4" w:rsidRPr="00DB74F1"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color w:val="000000"/>
          <w:kern w:val="0"/>
          <w:sz w:val="24"/>
          <w:szCs w:val="24"/>
          <w:lang w:eastAsia="zh-CN"/>
          <w14:ligatures w14:val="none"/>
        </w:rPr>
        <w:t xml:space="preserve">Patvirtinti, kad parduodamas būstas atitinka pirkimo sąlygose nustatytus reikalavimus </w:t>
      </w:r>
    </w:p>
    <w:p w14:paraId="5D2A1B66" w14:textId="77777777" w:rsidR="003E2DB4" w:rsidRDefault="003E2DB4" w:rsidP="003E2DB4">
      <w:pPr>
        <w:pStyle w:val="Sraopastraipa"/>
        <w:numPr>
          <w:ilvl w:val="0"/>
          <w:numId w:val="2"/>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336A0EAB" w14:textId="77777777" w:rsidR="003E2DB4" w:rsidRPr="00D80894" w:rsidRDefault="003E2DB4" w:rsidP="003E2DB4">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06C17E35" w14:textId="77777777" w:rsidR="003E2DB4" w:rsidRDefault="003E2DB4" w:rsidP="003E2DB4">
      <w:pPr>
        <w:pStyle w:val="Sraopastraipa"/>
        <w:widowControl w:val="0"/>
        <w:numPr>
          <w:ilvl w:val="0"/>
          <w:numId w:val="2"/>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481360B0" w14:textId="77777777" w:rsidR="003E2DB4" w:rsidRPr="00E27629"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2A712AF0" w14:textId="77777777" w:rsidR="003E2DB4" w:rsidRPr="00DB74F1" w:rsidRDefault="003E2DB4" w:rsidP="003E2DB4">
      <w:pPr>
        <w:pStyle w:val="Sraopastraipa"/>
        <w:widowControl w:val="0"/>
        <w:numPr>
          <w:ilvl w:val="0"/>
          <w:numId w:val="2"/>
        </w:numPr>
        <w:spacing w:after="0" w:line="276" w:lineRule="auto"/>
        <w:jc w:val="both"/>
        <w:rPr>
          <w:rFonts w:asciiTheme="majorBidi" w:hAnsiTheme="majorBidi" w:cstheme="majorBidi"/>
          <w:color w:val="000000"/>
          <w:sz w:val="24"/>
          <w:szCs w:val="24"/>
        </w:rPr>
      </w:pPr>
      <w:r w:rsidRPr="00DB74F1">
        <w:rPr>
          <w:rFonts w:ascii="Times New Roman" w:eastAsia="HG Mincho Light J" w:hAnsi="Times New Roman" w:cs="Times New Roman"/>
          <w:bCs/>
          <w:color w:val="000000"/>
          <w:kern w:val="0"/>
          <w:sz w:val="24"/>
          <w:szCs w:val="24"/>
          <w:lang w:eastAsia="zh-CN"/>
          <w14:ligatures w14:val="none"/>
        </w:rPr>
        <w:t xml:space="preserve">Pradinė siūlomo pirkti būsto kaina eurais (nurodant skaičių ir žodžiais). </w:t>
      </w:r>
      <w:r w:rsidRPr="00DB74F1">
        <w:rPr>
          <w:rFonts w:asciiTheme="majorBidi" w:hAnsiTheme="majorBidi" w:cstheme="majorBidi"/>
          <w:sz w:val="24"/>
          <w:szCs w:val="24"/>
        </w:rPr>
        <w:t xml:space="preserve">Pasiūlymui taikoma </w:t>
      </w:r>
    </w:p>
    <w:p w14:paraId="5288FB59" w14:textId="77777777" w:rsidR="003E2DB4" w:rsidRPr="00DB74F1" w:rsidRDefault="003E2DB4" w:rsidP="003E2DB4">
      <w:pPr>
        <w:widowControl w:val="0"/>
        <w:spacing w:after="0" w:line="276" w:lineRule="auto"/>
        <w:jc w:val="both"/>
        <w:rPr>
          <w:rFonts w:asciiTheme="majorBidi" w:hAnsiTheme="majorBidi" w:cstheme="majorBidi"/>
          <w:color w:val="000000"/>
          <w:sz w:val="24"/>
          <w:szCs w:val="24"/>
        </w:rPr>
      </w:pPr>
      <w:r w:rsidRPr="00DB74F1">
        <w:rPr>
          <w:rFonts w:asciiTheme="majorBidi" w:hAnsiTheme="majorBidi" w:cstheme="majorBidi"/>
          <w:sz w:val="24"/>
          <w:szCs w:val="24"/>
        </w:rPr>
        <w:t xml:space="preserve">fiksuotos kainos kainodara. Į pasiūlymo kainą turi būti įskaičiuoti visi galimi mokesčiai </w:t>
      </w:r>
      <w:r w:rsidRPr="00DB74F1">
        <w:rPr>
          <w:rFonts w:asciiTheme="majorBidi" w:hAnsiTheme="majorBidi" w:cstheme="majorBidi"/>
          <w:color w:val="000000"/>
          <w:sz w:val="24"/>
          <w:szCs w:val="24"/>
        </w:rPr>
        <w:t>kaip jie suprantami Lietuvos Respublikos mokesčių administravimo įstatyme</w:t>
      </w:r>
      <w:r w:rsidRPr="00DB74F1">
        <w:rPr>
          <w:rFonts w:asciiTheme="majorBidi" w:eastAsia="HG Mincho Light J" w:hAnsiTheme="majorBidi" w:cstheme="majorBidi"/>
          <w:bCs/>
          <w:color w:val="000000"/>
          <w:kern w:val="0"/>
          <w:sz w:val="24"/>
          <w:szCs w:val="24"/>
          <w:lang w:eastAsia="zh-CN"/>
          <w14:ligatures w14:val="none"/>
        </w:rPr>
        <w:t>;</w:t>
      </w:r>
    </w:p>
    <w:p w14:paraId="6C1F6E14" w14:textId="77777777" w:rsidR="003E2DB4" w:rsidRPr="002E0DF0" w:rsidRDefault="003E2DB4" w:rsidP="003E2DB4">
      <w:pPr>
        <w:pStyle w:val="Sraopastraipa"/>
        <w:widowControl w:val="0"/>
        <w:numPr>
          <w:ilvl w:val="0"/>
          <w:numId w:val="1"/>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bCs/>
          <w:color w:val="000000"/>
          <w:kern w:val="0"/>
          <w:sz w:val="24"/>
          <w:szCs w:val="24"/>
          <w:lang w:eastAsia="zh-CN"/>
          <w14:ligatures w14:val="none"/>
        </w:rPr>
        <w:t>Įsipareigojimas ne vėliau kaip per 3 darbo dienas nuo Komisijos</w:t>
      </w:r>
      <w:r w:rsidRPr="002E0DF0">
        <w:rPr>
          <w:rFonts w:ascii="Times New Roman" w:eastAsia="HG Mincho Light J" w:hAnsi="Times New Roman" w:cs="Times New Roman"/>
          <w:bCs/>
          <w:color w:val="000000"/>
          <w:kern w:val="0"/>
          <w:sz w:val="24"/>
          <w:szCs w:val="24"/>
          <w:lang w:eastAsia="zh-CN"/>
          <w14:ligatures w14:val="none"/>
        </w:rPr>
        <w:t xml:space="preserve"> prašymo sudaryti galimybę </w:t>
      </w:r>
    </w:p>
    <w:p w14:paraId="0CCEF2EC" w14:textId="77777777" w:rsidR="003E2DB4" w:rsidRPr="002E0DF0"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7A4A12BC" w14:textId="77777777" w:rsidR="003E2DB4" w:rsidRPr="00307645" w:rsidRDefault="003E2DB4" w:rsidP="003E2DB4">
      <w:pPr>
        <w:pStyle w:val="Sraopastraipa"/>
        <w:widowControl w:val="0"/>
        <w:numPr>
          <w:ilvl w:val="0"/>
          <w:numId w:val="3"/>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06BDAFAF" w14:textId="77777777" w:rsidR="003E2DB4" w:rsidRPr="00932A07" w:rsidRDefault="003E2DB4" w:rsidP="003E2DB4">
      <w:pPr>
        <w:pStyle w:val="Sraopastraipa"/>
        <w:widowControl w:val="0"/>
        <w:numPr>
          <w:ilvl w:val="0"/>
          <w:numId w:val="3"/>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360989F1" w14:textId="77777777" w:rsidR="003E2DB4" w:rsidRPr="00307645" w:rsidRDefault="003E2DB4" w:rsidP="003E2DB4">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26FDB353" w14:textId="77777777" w:rsidR="003E2DB4" w:rsidRPr="00FC36FC" w:rsidRDefault="003E2DB4" w:rsidP="003E2DB4">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6DD549A5" w14:textId="77777777" w:rsidR="003E2DB4" w:rsidRPr="00307645" w:rsidRDefault="003E2DB4" w:rsidP="003E2DB4">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Pr="00D35445">
        <w:rPr>
          <w:rFonts w:ascii="Times New Roman" w:eastAsia="Times New Roman" w:hAnsi="Times New Roman" w:cs="Times New Roman"/>
          <w:kern w:val="0"/>
          <w:sz w:val="24"/>
          <w:szCs w:val="24"/>
          <w:lang w:eastAsia="lt-LT"/>
          <w14:ligatures w14:val="none"/>
        </w:rPr>
        <w:t xml:space="preserve">11.2.1. būsto, kurį siūloma parduoti, nuosavybę įrodančio dokumento kopija kartu su įrodymu, 9.4. papunktyje nurodytų aplinkybių (valstybės įmonės Registrų centro pažymėjimo arba Nekilnojamojo turto registro centrinio duomenų banko išrašo kopija, </w:t>
      </w:r>
      <w:r w:rsidRPr="00D35445">
        <w:rPr>
          <w:rFonts w:asciiTheme="majorBidi" w:hAnsiTheme="majorBidi" w:cstheme="majorBidi"/>
          <w:sz w:val="24"/>
          <w:szCs w:val="24"/>
        </w:rPr>
        <w:t>pasirašyta Registrų centro atsakingo darbuotojo arba būsto savininko</w:t>
      </w:r>
      <w:r w:rsidRPr="00D35445">
        <w:rPr>
          <w:rFonts w:ascii="Times New Roman" w:eastAsia="Times New Roman" w:hAnsi="Times New Roman" w:cs="Times New Roman"/>
          <w:kern w:val="0"/>
          <w:sz w:val="24"/>
          <w:szCs w:val="24"/>
          <w:lang w:eastAsia="lt-LT"/>
          <w14:ligatures w14:val="none"/>
        </w:rPr>
        <w:t>), išduota ne anksčiau kaip prieš 60 kalendorinių dienų iki pasiūlymo</w:t>
      </w:r>
      <w:r w:rsidRPr="00307645">
        <w:rPr>
          <w:rFonts w:ascii="Times New Roman" w:eastAsia="Times New Roman" w:hAnsi="Times New Roman" w:cs="Times New Roman"/>
          <w:kern w:val="0"/>
          <w:sz w:val="24"/>
          <w:szCs w:val="24"/>
          <w:lang w:eastAsia="lt-LT"/>
          <w14:ligatures w14:val="none"/>
        </w:rPr>
        <w:t xml:space="preserve"> pateikimo datos;</w:t>
      </w:r>
    </w:p>
    <w:p w14:paraId="2A773E9F"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3BAA2105" w14:textId="77777777" w:rsidR="003E2DB4" w:rsidRPr="00683890" w:rsidRDefault="003E2DB4" w:rsidP="003E2DB4">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08C18CB2" w14:textId="77777777" w:rsidR="003E2DB4" w:rsidRPr="00307645" w:rsidRDefault="003E2DB4" w:rsidP="003E2DB4">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043F2DE8" w14:textId="77777777" w:rsidR="003E2DB4" w:rsidRDefault="003E2DB4" w:rsidP="003E2DB4">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w:t>
      </w:r>
      <w:r>
        <w:rPr>
          <w:rFonts w:ascii="Times New Roman" w:eastAsia="Times New Roman" w:hAnsi="Times New Roman" w:cs="Times New Roman"/>
          <w:color w:val="000000" w:themeColor="text1"/>
          <w:kern w:val="0"/>
          <w:sz w:val="24"/>
          <w:szCs w:val="24"/>
          <w:lang w:eastAsia="lt-LT"/>
          <w14:ligatures w14:val="none"/>
        </w:rPr>
        <w:t xml:space="preserve">renovuotame) </w:t>
      </w:r>
      <w:r w:rsidRPr="00901A5E">
        <w:rPr>
          <w:rFonts w:ascii="Times New Roman" w:eastAsia="Times New Roman" w:hAnsi="Times New Roman" w:cs="Times New Roman"/>
          <w:color w:val="000000" w:themeColor="text1"/>
          <w:kern w:val="0"/>
          <w:sz w:val="24"/>
          <w:szCs w:val="24"/>
          <w:lang w:eastAsia="lt-LT"/>
          <w14:ligatures w14:val="none"/>
        </w:rPr>
        <w:t>name, pateikiama pažyma apie savininko įsipareigojimus ir įsiskolinimus, susijusius su namo projekto įgyvendinimu, kreditu ir palūkanomis (įsiskolinimai, susiję su namo atnaujinimo (</w:t>
      </w:r>
      <w:r>
        <w:rPr>
          <w:rFonts w:ascii="Times New Roman" w:eastAsia="Times New Roman" w:hAnsi="Times New Roman" w:cs="Times New Roman"/>
          <w:color w:val="000000" w:themeColor="text1"/>
          <w:kern w:val="0"/>
          <w:sz w:val="24"/>
          <w:szCs w:val="24"/>
          <w:lang w:eastAsia="lt-LT"/>
          <w14:ligatures w14:val="none"/>
        </w:rPr>
        <w:t>renovavimo</w:t>
      </w:r>
      <w:r w:rsidRPr="00901A5E">
        <w:rPr>
          <w:rFonts w:ascii="Times New Roman" w:eastAsia="Times New Roman" w:hAnsi="Times New Roman" w:cs="Times New Roman"/>
          <w:color w:val="000000" w:themeColor="text1"/>
          <w:kern w:val="0"/>
          <w:sz w:val="24"/>
          <w:szCs w:val="24"/>
          <w:lang w:eastAsia="lt-LT"/>
          <w14:ligatures w14:val="none"/>
        </w:rPr>
        <w:t>) projekto įgyvendinimu, turės būti apmokėti iki pirkimo-pardavimo sutarties pasirašymo);</w:t>
      </w:r>
    </w:p>
    <w:p w14:paraId="06D0DB53" w14:textId="77777777" w:rsidR="003E2DB4" w:rsidRPr="00CF3893" w:rsidRDefault="003E2DB4" w:rsidP="003E2DB4">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157AC1EB" w14:textId="77777777" w:rsidR="003E2DB4" w:rsidRPr="00307645" w:rsidRDefault="003E2DB4" w:rsidP="003E2DB4">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216E01C8" w14:textId="77777777"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14470BFB" w14:textId="77777777" w:rsidR="003E2DB4" w:rsidRPr="00307645" w:rsidRDefault="003E2DB4" w:rsidP="003E2DB4">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I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04A36A1D"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C2A8A6B"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70CE0F8"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241F697B" w14:textId="77777777" w:rsidR="003E2DB4" w:rsidRPr="00307645" w:rsidRDefault="003E2DB4" w:rsidP="003E2DB4">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641E4FED" w14:textId="77777777" w:rsidR="003E2DB4" w:rsidRPr="00307645" w:rsidRDefault="003E2DB4" w:rsidP="003E2DB4">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79ED126F" w14:textId="77777777"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9C4A4F">
        <w:rPr>
          <w:rFonts w:ascii="Times New Roman" w:eastAsia="Times New Roman" w:hAnsi="Times New Roman" w:cs="Times New Roman"/>
          <w:kern w:val="0"/>
          <w:sz w:val="24"/>
          <w:szCs w:val="24"/>
          <w:lang w:eastAsia="lt-LT"/>
          <w14:ligatures w14:val="none"/>
        </w:rPr>
        <w:t xml:space="preserve">iki </w:t>
      </w:r>
      <w:r w:rsidRPr="009C4A4F">
        <w:rPr>
          <w:rFonts w:ascii="Times New Roman" w:eastAsia="Times New Roman" w:hAnsi="Times New Roman" w:cs="Times New Roman"/>
          <w:b/>
          <w:kern w:val="0"/>
          <w:sz w:val="24"/>
          <w:szCs w:val="24"/>
          <w:lang w:eastAsia="lt-LT"/>
          <w14:ligatures w14:val="none"/>
        </w:rPr>
        <w:t xml:space="preserve">2025 m. </w:t>
      </w:r>
      <w:r>
        <w:rPr>
          <w:rFonts w:ascii="Times New Roman" w:eastAsia="Times New Roman" w:hAnsi="Times New Roman" w:cs="Times New Roman"/>
          <w:b/>
          <w:kern w:val="0"/>
          <w:sz w:val="24"/>
          <w:szCs w:val="24"/>
          <w:lang w:eastAsia="lt-LT"/>
          <w14:ligatures w14:val="none"/>
        </w:rPr>
        <w:t>birželio</w:t>
      </w:r>
      <w:r w:rsidRPr="009C4A4F">
        <w:rPr>
          <w:rFonts w:ascii="Times New Roman" w:eastAsia="Times New Roman" w:hAnsi="Times New Roman" w:cs="Times New Roman"/>
          <w:b/>
          <w:kern w:val="0"/>
          <w:sz w:val="24"/>
          <w:szCs w:val="24"/>
          <w:lang w:eastAsia="lt-LT"/>
          <w14:ligatures w14:val="none"/>
        </w:rPr>
        <w:t xml:space="preserve"> </w:t>
      </w:r>
      <w:r>
        <w:rPr>
          <w:rFonts w:ascii="Times New Roman" w:eastAsia="Times New Roman" w:hAnsi="Times New Roman" w:cs="Times New Roman"/>
          <w:b/>
          <w:kern w:val="0"/>
          <w:sz w:val="24"/>
          <w:szCs w:val="24"/>
          <w:lang w:eastAsia="lt-LT"/>
          <w14:ligatures w14:val="none"/>
        </w:rPr>
        <w:t>3</w:t>
      </w:r>
      <w:r w:rsidRPr="009C4A4F">
        <w:rPr>
          <w:rFonts w:ascii="Times New Roman" w:eastAsia="Times New Roman" w:hAnsi="Times New Roman" w:cs="Times New Roman"/>
          <w:b/>
          <w:kern w:val="0"/>
          <w:sz w:val="24"/>
          <w:szCs w:val="24"/>
          <w:lang w:eastAsia="lt-LT"/>
          <w14:ligatures w14:val="none"/>
        </w:rPr>
        <w:t xml:space="preserve"> d. 11:00</w:t>
      </w:r>
      <w:r w:rsidRPr="008B1405">
        <w:rPr>
          <w:rFonts w:ascii="Times New Roman" w:eastAsia="Times New Roman" w:hAnsi="Times New Roman" w:cs="Times New Roman"/>
          <w:b/>
          <w:kern w:val="0"/>
          <w:sz w:val="24"/>
          <w:szCs w:val="24"/>
          <w:lang w:eastAsia="lt-LT"/>
          <w14:ligatures w14:val="none"/>
        </w:rPr>
        <w:t xml:space="preserve">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16E91647" w14:textId="77777777"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07084F47" w14:textId="77777777" w:rsidR="003E2DB4" w:rsidRPr="00307645"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64D61415"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6</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153A9D8C"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BAD7DAF"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41F82CDF" w14:textId="77777777" w:rsidR="003E2DB4" w:rsidRPr="00696DC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3CD59CD" w14:textId="77777777" w:rsidR="003E2DB4" w:rsidRPr="00307645" w:rsidRDefault="003E2DB4" w:rsidP="003E2DB4">
      <w:pPr>
        <w:tabs>
          <w:tab w:val="left" w:pos="1890"/>
        </w:tabs>
        <w:spacing w:after="0" w:line="276" w:lineRule="auto"/>
        <w:jc w:val="both"/>
        <w:rPr>
          <w:rFonts w:ascii="Times New Roman" w:eastAsia="Calibri" w:hAnsi="Times New Roman" w:cs="Times New Roman"/>
          <w:kern w:val="0"/>
          <w:sz w:val="24"/>
          <w:szCs w:val="24"/>
          <w14:ligatures w14:val="none"/>
        </w:rPr>
      </w:pPr>
    </w:p>
    <w:p w14:paraId="77FABDB9" w14:textId="77777777" w:rsidR="003E2DB4" w:rsidRDefault="003E2DB4" w:rsidP="003E2DB4">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lastRenderedPageBreak/>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94D6182" w14:textId="77777777" w:rsidR="003E2DB4" w:rsidRPr="007613E4" w:rsidRDefault="003E2DB4" w:rsidP="003E2DB4">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58A2A971" w14:textId="77777777"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9C4A4F">
        <w:rPr>
          <w:rFonts w:ascii="Times New Roman" w:eastAsia="Times New Roman" w:hAnsi="Times New Roman" w:cs="Times New Roman"/>
          <w:kern w:val="0"/>
          <w:sz w:val="24"/>
          <w:szCs w:val="24"/>
          <w:lang w:eastAsia="lt-LT"/>
          <w14:ligatures w14:val="none"/>
        </w:rPr>
        <w:t xml:space="preserve">posėdyje </w:t>
      </w:r>
      <w:r w:rsidRPr="009C4A4F">
        <w:rPr>
          <w:rFonts w:ascii="Times New Roman" w:eastAsia="Times New Roman" w:hAnsi="Times New Roman" w:cs="Times New Roman"/>
          <w:b/>
          <w:bCs/>
          <w:kern w:val="0"/>
          <w:sz w:val="24"/>
          <w:szCs w:val="24"/>
          <w:lang w:eastAsia="lt-LT"/>
          <w14:ligatures w14:val="none"/>
        </w:rPr>
        <w:t xml:space="preserve">2025 m. </w:t>
      </w:r>
      <w:r>
        <w:rPr>
          <w:rFonts w:ascii="Times New Roman" w:eastAsia="Times New Roman" w:hAnsi="Times New Roman" w:cs="Times New Roman"/>
          <w:b/>
          <w:bCs/>
          <w:kern w:val="0"/>
          <w:sz w:val="24"/>
          <w:szCs w:val="24"/>
          <w:lang w:eastAsia="lt-LT"/>
          <w14:ligatures w14:val="none"/>
        </w:rPr>
        <w:t>birželio</w:t>
      </w:r>
      <w:r w:rsidRPr="009C4A4F">
        <w:rPr>
          <w:rFonts w:ascii="Times New Roman" w:eastAsia="Times New Roman" w:hAnsi="Times New Roman" w:cs="Times New Roman"/>
          <w:b/>
          <w:bCs/>
          <w:kern w:val="0"/>
          <w:sz w:val="24"/>
          <w:szCs w:val="24"/>
          <w:lang w:eastAsia="lt-LT"/>
          <w14:ligatures w14:val="none"/>
        </w:rPr>
        <w:t xml:space="preserve"> </w:t>
      </w:r>
      <w:r>
        <w:rPr>
          <w:rFonts w:ascii="Times New Roman" w:eastAsia="Times New Roman" w:hAnsi="Times New Roman" w:cs="Times New Roman"/>
          <w:b/>
          <w:bCs/>
          <w:kern w:val="0"/>
          <w:sz w:val="24"/>
          <w:szCs w:val="24"/>
          <w:lang w:eastAsia="lt-LT"/>
          <w14:ligatures w14:val="none"/>
        </w:rPr>
        <w:t>3</w:t>
      </w:r>
      <w:r w:rsidRPr="009C4A4F">
        <w:rPr>
          <w:rFonts w:ascii="Times New Roman" w:eastAsia="Times New Roman" w:hAnsi="Times New Roman" w:cs="Times New Roman"/>
          <w:b/>
          <w:bCs/>
          <w:kern w:val="0"/>
          <w:sz w:val="24"/>
          <w:szCs w:val="24"/>
          <w:lang w:eastAsia="lt-LT"/>
          <w14:ligatures w14:val="none"/>
        </w:rPr>
        <w:t xml:space="preserve"> d. 11:15 val.,</w:t>
      </w:r>
      <w:r w:rsidRPr="009C4A4F">
        <w:rPr>
          <w:rFonts w:ascii="Times New Roman" w:eastAsia="Times New Roman" w:hAnsi="Times New Roman" w:cs="Times New Roman"/>
          <w:kern w:val="0"/>
          <w:sz w:val="24"/>
          <w:szCs w:val="24"/>
          <w:lang w:eastAsia="lt-LT"/>
          <w14:ligatures w14:val="none"/>
        </w:rPr>
        <w:t xml:space="preserve"> Šiaulių</w:t>
      </w:r>
      <w:r w:rsidRPr="00B630C1">
        <w:rPr>
          <w:rFonts w:ascii="Times New Roman" w:eastAsia="Times New Roman" w:hAnsi="Times New Roman" w:cs="Times New Roman"/>
          <w:kern w:val="0"/>
          <w:sz w:val="24"/>
          <w:szCs w:val="24"/>
          <w:lang w:eastAsia="lt-LT"/>
          <w14:ligatures w14:val="none"/>
        </w:rPr>
        <w:t xml:space="preserve">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734B3F7F"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18</w:t>
      </w:r>
      <w:r w:rsidRPr="007613E4">
        <w:rPr>
          <w:rFonts w:ascii="Times New Roman" w:eastAsia="Times New Roman" w:hAnsi="Times New Roman" w:cs="Times New Roman"/>
          <w:kern w:val="0"/>
          <w:sz w:val="24"/>
          <w:szCs w:val="24"/>
          <w:lang w:eastAsia="lt-LT"/>
          <w14:ligatures w14:val="none"/>
        </w:rPr>
        <w:t>. Komisija išnagrinėja pateikt</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pasiūlym</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ir </w:t>
      </w:r>
      <w:r>
        <w:rPr>
          <w:rFonts w:ascii="Times New Roman" w:eastAsia="Times New Roman" w:hAnsi="Times New Roman" w:cs="Times New Roman"/>
          <w:kern w:val="0"/>
          <w:sz w:val="24"/>
          <w:szCs w:val="24"/>
          <w:lang w:eastAsia="lt-LT"/>
          <w14:ligatures w14:val="none"/>
        </w:rPr>
        <w:t>parduodamų</w:t>
      </w:r>
      <w:r w:rsidRPr="007613E4">
        <w:rPr>
          <w:rFonts w:ascii="Times New Roman" w:eastAsia="Times New Roman" w:hAnsi="Times New Roman" w:cs="Times New Roman"/>
          <w:kern w:val="0"/>
          <w:sz w:val="24"/>
          <w:szCs w:val="24"/>
          <w:lang w:eastAsia="lt-LT"/>
          <w14:ligatures w14:val="none"/>
        </w:rPr>
        <w:t xml:space="preserve"> būst</w:t>
      </w:r>
      <w:r>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dokumentus ir, esant būtinybei, pakartotinai kreipiasi į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omisijai pateikia ne vėliau kaip per </w:t>
      </w:r>
      <w:r>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 darbo dienas nuo pranešimo išsiuntimo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dokumentams, jų pa</w:t>
      </w:r>
      <w:r w:rsidRPr="00307645">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Pr="00307645">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w:t>
      </w:r>
    </w:p>
    <w:p w14:paraId="28CFD71C" w14:textId="77777777" w:rsidR="003E2DB4" w:rsidRPr="00C06FD0"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19</w:t>
      </w:r>
      <w:r w:rsidRPr="00AB55CE">
        <w:rPr>
          <w:rFonts w:ascii="Times New Roman" w:eastAsia="Times New Roman" w:hAnsi="Times New Roman" w:cs="Times New Roman"/>
          <w:kern w:val="0"/>
          <w:sz w:val="24"/>
          <w:szCs w:val="24"/>
          <w:lang w:eastAsia="lt-LT"/>
          <w14:ligatures w14:val="none"/>
        </w:rPr>
        <w:t xml:space="preserve">. Komisija apžiūri siūlomus parduoti būstus (apžiūros akto forma pateikiama </w:t>
      </w:r>
      <w:r>
        <w:rPr>
          <w:rFonts w:ascii="Times New Roman" w:eastAsia="Times New Roman" w:hAnsi="Times New Roman" w:cs="Times New Roman"/>
          <w:kern w:val="0"/>
          <w:sz w:val="24"/>
          <w:szCs w:val="24"/>
          <w:lang w:eastAsia="lt-LT"/>
          <w14:ligatures w14:val="none"/>
        </w:rPr>
        <w:t>3</w:t>
      </w:r>
      <w:r w:rsidRPr="00AB55CE">
        <w:rPr>
          <w:rFonts w:ascii="Times New Roman" w:eastAsia="Times New Roman" w:hAnsi="Times New Roman" w:cs="Times New Roman"/>
          <w:kern w:val="0"/>
          <w:sz w:val="24"/>
          <w:szCs w:val="24"/>
          <w:lang w:eastAsia="lt-LT"/>
          <w14:ligatures w14:val="none"/>
        </w:rPr>
        <w:t xml:space="preserve"> priede), ir įvertina siūlomų būstų  atitikimą Sąlygų reikalavimams.</w:t>
      </w:r>
    </w:p>
    <w:p w14:paraId="487C1D45"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5C7BC09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2979F7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DCC9C4C" w14:textId="77777777" w:rsidR="003E2DB4" w:rsidRPr="00ED6792" w:rsidRDefault="003E2DB4" w:rsidP="003E2DB4">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0D94FF2E" w14:textId="77777777" w:rsidR="003E2DB4" w:rsidRPr="00ED6792" w:rsidRDefault="003E2DB4" w:rsidP="003E2DB4">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80E4CF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47AAB37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7AB37DA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52E82398"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2EAA536A"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574ED1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05BA1E6F"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502E3F5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eastAsia="lt-LT"/>
          <w14:ligatures w14:val="none"/>
        </w:rPr>
        <w:t>X – kainos kriterijaus lyginamasis svoris (X = 60);</w:t>
      </w:r>
    </w:p>
    <w:p w14:paraId="1940131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4A284AB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06C648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BE3B7B">
        <w:rPr>
          <w:rFonts w:ascii="Times New Roman" w:eastAsia="Times New Roman" w:hAnsi="Times New Roman" w:cs="Times New Roman"/>
          <w:kern w:val="0"/>
          <w:sz w:val="24"/>
          <w:szCs w:val="24"/>
          <w:vertAlign w:val="subscript"/>
          <w:lang w:val="pt-BR"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7FCA2666"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val="pt-BR" w:eastAsia="lt-LT"/>
          <w14:ligatures w14:val="none"/>
        </w:rPr>
        <w:t>L</w:t>
      </w:r>
      <w:r w:rsidRPr="00BE3B7B">
        <w:rPr>
          <w:rFonts w:ascii="Times New Roman" w:eastAsia="Times New Roman" w:hAnsi="Times New Roman" w:cs="Times New Roman"/>
          <w:kern w:val="0"/>
          <w:sz w:val="24"/>
          <w:szCs w:val="24"/>
          <w:vertAlign w:val="subscript"/>
          <w:lang w:val="pt-BR"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0930266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173DB69A"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p>
    <w:p w14:paraId="2FA1B16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476FF9F"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16688B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725E8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A824F68"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B9FCF9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E55E2F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FF9BC4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A2592E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592F77B" w14:textId="77777777" w:rsidR="003E2DB4" w:rsidRPr="00383E90" w:rsidRDefault="003E2DB4" w:rsidP="003E2DB4">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lastRenderedPageBreak/>
        <w:t>1 lentelė</w:t>
      </w:r>
    </w:p>
    <w:p w14:paraId="622CF2BD" w14:textId="77777777" w:rsidR="003E2DB4" w:rsidRPr="00BC4B1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71691A5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3E2DB4" w:rsidRPr="00D20111" w14:paraId="4F7E7EE8" w14:textId="77777777" w:rsidTr="00002EE2">
        <w:trPr>
          <w:cantSplit/>
          <w:trHeight w:val="906"/>
        </w:trPr>
        <w:tc>
          <w:tcPr>
            <w:tcW w:w="822" w:type="dxa"/>
            <w:tcBorders>
              <w:top w:val="single" w:sz="1" w:space="0" w:color="000000"/>
              <w:left w:val="single" w:sz="1" w:space="0" w:color="000000"/>
              <w:bottom w:val="single" w:sz="1" w:space="0" w:color="000000"/>
            </w:tcBorders>
            <w:shd w:val="clear" w:color="auto" w:fill="auto"/>
            <w:vAlign w:val="center"/>
          </w:tcPr>
          <w:p w14:paraId="68239793"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shd w:val="clear" w:color="auto" w:fill="auto"/>
            <w:vAlign w:val="center"/>
          </w:tcPr>
          <w:p w14:paraId="387ACF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A858650"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3E2DB4" w:rsidRPr="00D20111" w14:paraId="67EE5381" w14:textId="77777777" w:rsidTr="00002EE2">
        <w:trPr>
          <w:cantSplit/>
          <w:trHeight w:val="2257"/>
        </w:trPr>
        <w:tc>
          <w:tcPr>
            <w:tcW w:w="822" w:type="dxa"/>
            <w:tcBorders>
              <w:left w:val="single" w:sz="1" w:space="0" w:color="000000"/>
              <w:bottom w:val="single" w:sz="1" w:space="0" w:color="000000"/>
            </w:tcBorders>
            <w:shd w:val="clear" w:color="auto" w:fill="auto"/>
          </w:tcPr>
          <w:p w14:paraId="42D76DF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shd w:val="clear" w:color="auto" w:fill="auto"/>
          </w:tcPr>
          <w:p w14:paraId="5DA159FE"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12063BE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143472C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3B23BA58"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shd w:val="clear" w:color="auto" w:fill="auto"/>
          </w:tcPr>
          <w:p w14:paraId="64B0A67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3E2DB4" w:rsidRPr="00D20111" w14:paraId="0411E0E7" w14:textId="77777777" w:rsidTr="00002EE2">
        <w:trPr>
          <w:cantSplit/>
          <w:trHeight w:val="3104"/>
        </w:trPr>
        <w:tc>
          <w:tcPr>
            <w:tcW w:w="822" w:type="dxa"/>
            <w:tcBorders>
              <w:left w:val="single" w:sz="1" w:space="0" w:color="000000"/>
              <w:bottom w:val="single" w:sz="1" w:space="0" w:color="000000"/>
            </w:tcBorders>
            <w:shd w:val="clear" w:color="auto" w:fill="auto"/>
          </w:tcPr>
          <w:p w14:paraId="3D0671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shd w:val="clear" w:color="auto" w:fill="auto"/>
          </w:tcPr>
          <w:p w14:paraId="3B4B7B7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59CB421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65B3545B"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2BB8056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shd w:val="clear" w:color="auto" w:fill="auto"/>
          </w:tcPr>
          <w:p w14:paraId="4DB3C17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3E2DB4" w:rsidRPr="00D20111" w14:paraId="09E107FA" w14:textId="77777777" w:rsidTr="00002EE2">
        <w:trPr>
          <w:cantSplit/>
          <w:trHeight w:val="280"/>
        </w:trPr>
        <w:tc>
          <w:tcPr>
            <w:tcW w:w="822" w:type="dxa"/>
            <w:shd w:val="clear" w:color="auto" w:fill="auto"/>
          </w:tcPr>
          <w:p w14:paraId="3CEDBC4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shd w:val="clear" w:color="auto" w:fill="auto"/>
          </w:tcPr>
          <w:p w14:paraId="075C0E9D"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shd w:val="clear" w:color="auto" w:fill="auto"/>
          </w:tcPr>
          <w:p w14:paraId="71A96051"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18FBC1B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D4420D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21.2.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Pr>
          <w:rFonts w:ascii="Times New Roman" w:eastAsia="Times New Roman" w:hAnsi="Times New Roman" w:cs="Times New Roman"/>
          <w:kern w:val="0"/>
          <w:sz w:val="24"/>
          <w:szCs w:val="24"/>
          <w:lang w:eastAsia="lt-LT"/>
          <w14:ligatures w14:val="none"/>
        </w:rPr>
        <w:t xml:space="preserve"> kainos;</w:t>
      </w:r>
    </w:p>
    <w:p w14:paraId="09ABAB66"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Kvietime derėtis turi būti ši informacija:</w:t>
      </w:r>
    </w:p>
    <w:p w14:paraId="19DB27B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07908D00"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.2. derybų objektas;</w:t>
      </w:r>
    </w:p>
    <w:p w14:paraId="4F7DFED5"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FA6164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.4. derybų kalba - lietuvių;</w:t>
      </w:r>
    </w:p>
    <w:p w14:paraId="11B2A1E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0CF8EBAA"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23.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447591B4"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6D638207"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1D802601"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583EB7B9"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791B195B" w14:textId="77777777" w:rsidR="003E2DB4" w:rsidRPr="00092283"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.4. turi teisę derybų </w:t>
      </w:r>
      <w:r w:rsidRPr="003008F4">
        <w:rPr>
          <w:rFonts w:ascii="Times New Roman" w:eastAsia="Times New Roman" w:hAnsi="Times New Roman" w:cs="Times New Roman"/>
          <w:color w:val="000000"/>
          <w:kern w:val="0"/>
          <w:sz w:val="24"/>
          <w:szCs w:val="24"/>
          <w:lang w:eastAsia="lt-LT"/>
          <w14:ligatures w14:val="none"/>
        </w:rPr>
        <w:t xml:space="preserve">metu prašyti </w:t>
      </w:r>
      <w:r>
        <w:rPr>
          <w:rFonts w:ascii="Times New Roman" w:eastAsia="Times New Roman" w:hAnsi="Times New Roman" w:cs="Times New Roman"/>
          <w:color w:val="000000"/>
          <w:kern w:val="0"/>
          <w:sz w:val="24"/>
          <w:szCs w:val="24"/>
          <w:lang w:eastAsia="lt-LT"/>
          <w14:ligatures w14:val="none"/>
        </w:rPr>
        <w:t>mažinti</w:t>
      </w:r>
      <w:r w:rsidRPr="003008F4">
        <w:rPr>
          <w:rFonts w:ascii="Times New Roman" w:eastAsia="Times New Roman" w:hAnsi="Times New Roman" w:cs="Times New Roman"/>
          <w:color w:val="000000"/>
          <w:kern w:val="0"/>
          <w:sz w:val="24"/>
          <w:szCs w:val="24"/>
          <w:lang w:eastAsia="lt-LT"/>
          <w14:ligatures w14:val="none"/>
        </w:rPr>
        <w:t xml:space="preserve"> kainą.</w:t>
      </w:r>
    </w:p>
    <w:p w14:paraId="1FA8C081" w14:textId="77777777" w:rsidR="003E2DB4" w:rsidRPr="00582652"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27EDE5D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6C981052"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20B70D1B"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297E8D4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Pr="00EE7138">
        <w:rPr>
          <w:rFonts w:ascii="Times New Roman" w:eastAsia="Times New Roman" w:hAnsi="Times New Roman" w:cs="Times New Roman"/>
          <w:color w:val="000000"/>
          <w:kern w:val="0"/>
          <w:sz w:val="24"/>
          <w:szCs w:val="24"/>
          <w:lang w:eastAsia="lt-LT"/>
          <w14:ligatures w14:val="none"/>
        </w:rPr>
        <w:t xml:space="preserve">. Perkančioji organizacija gali </w:t>
      </w:r>
      <w:r w:rsidRPr="00C22242">
        <w:rPr>
          <w:rFonts w:ascii="Times New Roman" w:eastAsia="Times New Roman" w:hAnsi="Times New Roman" w:cs="Times New Roman"/>
          <w:color w:val="000000"/>
          <w:kern w:val="0"/>
          <w:sz w:val="24"/>
          <w:szCs w:val="24"/>
          <w:lang w:eastAsia="lt-LT"/>
          <w14:ligatures w14:val="none"/>
        </w:rPr>
        <w:t>nesiderėti ir sudaryti pirkimo sutartį su pirminį</w:t>
      </w:r>
      <w:r w:rsidRPr="00EE7138">
        <w:rPr>
          <w:rFonts w:ascii="Times New Roman" w:eastAsia="Times New Roman" w:hAnsi="Times New Roman" w:cs="Times New Roman"/>
          <w:color w:val="000000"/>
          <w:kern w:val="0"/>
          <w:sz w:val="24"/>
          <w:szCs w:val="24"/>
          <w:lang w:eastAsia="lt-LT"/>
          <w14:ligatures w14:val="none"/>
        </w:rPr>
        <w:t xml:space="preserve">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76FE35FA"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1169B49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1F4155E1"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2888507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lastRenderedPageBreak/>
        <w:t>3</w:t>
      </w:r>
      <w:r>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10848449" w14:textId="77777777" w:rsidR="003E2DB4" w:rsidRPr="00EE7138"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4</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46D392D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3DB48C3C" w14:textId="77777777" w:rsidR="003E2DB4" w:rsidRPr="00696DC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749CA2"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5EA9CD97"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3340F26C" w14:textId="77777777" w:rsidR="003E2DB4" w:rsidRPr="001972F7" w:rsidRDefault="003E2DB4" w:rsidP="003E2DB4">
      <w:pPr>
        <w:spacing w:after="0" w:line="276" w:lineRule="auto"/>
        <w:jc w:val="center"/>
        <w:rPr>
          <w:rFonts w:ascii="Times New Roman" w:eastAsia="Times New Roman" w:hAnsi="Times New Roman" w:cs="Times New Roman"/>
          <w:kern w:val="0"/>
          <w:sz w:val="24"/>
          <w:szCs w:val="24"/>
          <w:lang w:eastAsia="lt-LT"/>
          <w14:ligatures w14:val="none"/>
        </w:rPr>
      </w:pPr>
    </w:p>
    <w:p w14:paraId="5DA0E788" w14:textId="77777777" w:rsidR="003E2DB4" w:rsidRPr="000D30B0"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00DF457F" w14:textId="77777777" w:rsidR="003E2DB4" w:rsidRPr="00092283" w:rsidRDefault="003E2DB4" w:rsidP="003E2DB4">
      <w:pPr>
        <w:tabs>
          <w:tab w:val="left" w:pos="567"/>
        </w:tabs>
        <w:spacing w:after="0" w:line="276" w:lineRule="auto"/>
        <w:jc w:val="both"/>
        <w:rPr>
          <w:rFonts w:ascii="Times New Roman" w:eastAsia="Times New Roman" w:hAnsi="Times New Roman" w:cs="Times New Roman"/>
          <w:strike/>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.1. būstas </w:t>
      </w:r>
      <w:r w:rsidRPr="00074D0B">
        <w:rPr>
          <w:rFonts w:ascii="Times New Roman" w:eastAsia="Times New Roman" w:hAnsi="Times New Roman" w:cs="Times New Roman"/>
          <w:kern w:val="0"/>
          <w:sz w:val="24"/>
          <w:szCs w:val="24"/>
          <w:lang w:eastAsia="lt-LT"/>
          <w14:ligatures w14:val="none"/>
        </w:rPr>
        <w:t xml:space="preserve">neatitinka pirkimo sąlygose nustatytų reikalavimų </w:t>
      </w:r>
    </w:p>
    <w:p w14:paraId="1079BAA2" w14:textId="77777777" w:rsidR="003E2DB4" w:rsidRDefault="003E2DB4" w:rsidP="003E2DB4">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2</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28F993C0" w14:textId="77777777" w:rsidR="003E2DB4" w:rsidRPr="00F876EC" w:rsidRDefault="003E2DB4" w:rsidP="003E2DB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 k</w:t>
      </w:r>
      <w:r w:rsidRPr="00F876EC">
        <w:rPr>
          <w:rFonts w:ascii="Times New Roman" w:hAnsi="Times New Roman" w:cs="Times New Roman"/>
          <w:color w:val="000000"/>
          <w:sz w:val="24"/>
          <w:szCs w:val="24"/>
        </w:rPr>
        <w:t>andidatas pasiūlymą ir kitus dokumentus pateikė neužklijuotame voke;</w:t>
      </w:r>
    </w:p>
    <w:p w14:paraId="09A5E2E4" w14:textId="77777777" w:rsidR="003E2DB4" w:rsidRPr="00622B6E"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3BFDEE27" w14:textId="77777777" w:rsidR="003E2DB4" w:rsidRPr="00915CE9"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915CE9">
        <w:rPr>
          <w:rFonts w:ascii="Times New Roman" w:eastAsia="Times New Roman" w:hAnsi="Times New Roman" w:cs="Times New Roman"/>
          <w:kern w:val="0"/>
          <w:sz w:val="24"/>
          <w:szCs w:val="24"/>
          <w:lang w:eastAsia="lt-LT"/>
          <w14:ligatures w14:val="none"/>
        </w:rPr>
        <w:t>.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17A61B8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 xml:space="preserve">priedai (voke pateikti ne visi dokumentai), neatitinka pirkimo dokumentuose nustatytų </w:t>
      </w:r>
      <w:r w:rsidRPr="00074D0B">
        <w:rPr>
          <w:rFonts w:ascii="Times New Roman" w:eastAsia="Times New Roman" w:hAnsi="Times New Roman" w:cs="Times New Roman"/>
          <w:kern w:val="0"/>
          <w:sz w:val="24"/>
          <w:szCs w:val="24"/>
          <w:lang w:eastAsia="lt-LT"/>
          <w14:ligatures w14:val="none"/>
        </w:rPr>
        <w:t>reikalavimų ir per perkančiosios organizacijos nustatytą terminą kandidatas nepatikslino, nepapildė, nepaaiškino savo pasiūlymo;</w:t>
      </w:r>
    </w:p>
    <w:p w14:paraId="5A7B0BF8" w14:textId="77777777" w:rsidR="003E2DB4" w:rsidRPr="00296941" w:rsidRDefault="003E2DB4" w:rsidP="003E2DB4">
      <w:pPr>
        <w:pStyle w:val="HTMLiankstoformatuotas1"/>
        <w:ind w:firstLine="567"/>
        <w:jc w:val="both"/>
        <w:rPr>
          <w:bCs/>
        </w:rPr>
      </w:pPr>
      <w:bookmarkStart w:id="5" w:name="_Hlk163023717"/>
      <w:r>
        <w:rPr>
          <w:rFonts w:ascii="Times New Roman" w:hAnsi="Times New Roman" w:cs="Times New Roman"/>
          <w:bCs/>
          <w:sz w:val="24"/>
          <w:szCs w:val="24"/>
        </w:rPr>
        <w:t xml:space="preserve">36.7.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5"/>
    <w:p w14:paraId="3D870196"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549ED2"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6C5DDB7E"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67BA5EB1" w14:textId="77777777" w:rsidR="003E2DB4" w:rsidRPr="003116B4"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73CF981F"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 Pirkimo procedūros baigiasi, kai:</w:t>
      </w:r>
    </w:p>
    <w:p w14:paraId="7E0BC5B5"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24ACB90D"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.2 sudaroma pirkimo sutartis;</w:t>
      </w:r>
    </w:p>
    <w:p w14:paraId="1143EAC9"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7592EA4C"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203358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3EFBFE8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4EB90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525DB8D"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CCA85D8" w14:textId="77777777" w:rsidR="003E2DB4" w:rsidRPr="003A2A26" w:rsidRDefault="003E2DB4" w:rsidP="003E2DB4">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307DA4F5"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lastRenderedPageBreak/>
        <w:t>VII SKYRIUS</w:t>
      </w:r>
    </w:p>
    <w:p w14:paraId="5F2E1DA6"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0734508F" w14:textId="77777777" w:rsidR="003E2DB4" w:rsidRPr="001B0DFD" w:rsidRDefault="003E2DB4" w:rsidP="003E2DB4">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7D033C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38</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0046A05C" w14:textId="77777777" w:rsidR="003E2DB4" w:rsidRPr="003A2A26"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3082879F"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0</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1A9999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1B420E7" w14:textId="77777777" w:rsidR="003E2DB4" w:rsidRPr="003A2A26" w:rsidRDefault="003E2DB4" w:rsidP="003E2DB4">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465EE9AD"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43</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42376EAF" w14:textId="77777777" w:rsidR="003E2DB4" w:rsidRPr="00C55D70"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639E0B6F"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VIII SKYRIUS</w:t>
      </w:r>
    </w:p>
    <w:p w14:paraId="412995B0"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73605E25" w14:textId="77777777" w:rsidR="003E2DB4" w:rsidRPr="00CD3100"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5308B025"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4</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0F5A5B47"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45.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186C727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sidRPr="00387AAD">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6</w:t>
      </w:r>
      <w:r w:rsidRPr="00387AAD">
        <w:rPr>
          <w:rFonts w:ascii="Times New Roman" w:eastAsia="Times New Roman" w:hAnsi="Times New Roman" w:cs="Times New Roman"/>
          <w:kern w:val="0"/>
          <w:sz w:val="24"/>
          <w:szCs w:val="24"/>
          <w:lang w:eastAsia="lt-LT"/>
          <w14:ligatures w14:val="none"/>
        </w:rPr>
        <w:t>. Jeigu kandidatas, kuriam buvo pasiūlyta sudaryti pirkimo-pardavimo sutartį, neatvyksta sudaryti pirkimo sutarties sutartu laiku, atsisako sudaryti pirkimo sutartį derybose sutartomis sąlygomis arba pirmenybės teisę įsigyti ar išsinuomoti nekilnojamąjį daiktą įgyvendina šią teisę turintys asmenys ir todėl kandidatas negali sudaryti sutarties su perkančiąja organizacija, laikoma, kad jis atsisakė sudaryti pirkimo sutartį. Tokiu atveju perkančioji organizacija siūlo sudaryti pirkimo sutartį kandidatui, kurio pasiūlymas pagal sudarytą pasiūlymų eilę yra pirmas po kandidato, atsisakiusio sudaryti pirkimo sutartį, nekilnojamojo daikto įsigijimo nuosavybėn atveju – vadovaudamasi Tvarkos aprašo 48 punktu, atlieka tokio kandidato nekilnojamojo daikto vertinimą.</w:t>
      </w:r>
    </w:p>
    <w:p w14:paraId="1370C1A9"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47.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67C2363A"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074D0B">
        <w:rPr>
          <w:rFonts w:ascii="Times New Roman" w:eastAsia="Times New Roman" w:hAnsi="Times New Roman" w:cs="Times New Roman"/>
          <w:kern w:val="0"/>
          <w:sz w:val="24"/>
          <w:szCs w:val="24"/>
          <w:lang w:eastAsia="lt-LT"/>
          <w14:ligatures w14:val="none"/>
        </w:rPr>
        <w:lastRenderedPageBreak/>
        <w:t>4</w:t>
      </w:r>
      <w:r>
        <w:rPr>
          <w:rFonts w:ascii="Times New Roman" w:eastAsia="Times New Roman" w:hAnsi="Times New Roman" w:cs="Times New Roman"/>
          <w:kern w:val="0"/>
          <w:sz w:val="24"/>
          <w:szCs w:val="24"/>
          <w:lang w:eastAsia="lt-LT"/>
          <w14:ligatures w14:val="none"/>
        </w:rPr>
        <w:t>8</w:t>
      </w:r>
      <w:r w:rsidRPr="00074D0B">
        <w:rPr>
          <w:rFonts w:ascii="Times New Roman" w:eastAsia="Times New Roman" w:hAnsi="Times New Roman" w:cs="Times New Roman"/>
          <w:kern w:val="0"/>
          <w:sz w:val="24"/>
          <w:szCs w:val="24"/>
          <w:lang w:eastAsia="lt-LT"/>
          <w14:ligatures w14:val="none"/>
        </w:rPr>
        <w:t>. Preliminari sutarties sudarymo data (sutarties sudarymo data yra data nuo kurios įsigytais nekilnojamaisiais daiktais norima pradėti naudotis) 2025</w:t>
      </w:r>
      <w:r w:rsidRPr="00E72412">
        <w:rPr>
          <w:rFonts w:ascii="Times New Roman" w:eastAsia="Times New Roman" w:hAnsi="Times New Roman" w:cs="Times New Roman"/>
          <w:kern w:val="0"/>
          <w:sz w:val="24"/>
          <w:szCs w:val="24"/>
          <w:lang w:eastAsia="lt-LT"/>
          <w14:ligatures w14:val="none"/>
        </w:rPr>
        <w:t xml:space="preserve"> m. </w:t>
      </w:r>
      <w:r>
        <w:rPr>
          <w:rFonts w:ascii="Times New Roman" w:eastAsia="Times New Roman" w:hAnsi="Times New Roman" w:cs="Times New Roman"/>
          <w:kern w:val="0"/>
          <w:sz w:val="24"/>
          <w:szCs w:val="24"/>
          <w:lang w:eastAsia="lt-LT"/>
          <w14:ligatures w14:val="none"/>
        </w:rPr>
        <w:t>rugsėjo</w:t>
      </w:r>
      <w:r w:rsidRPr="00E72412">
        <w:rPr>
          <w:rFonts w:ascii="Times New Roman" w:eastAsia="Times New Roman" w:hAnsi="Times New Roman" w:cs="Times New Roman"/>
          <w:kern w:val="0"/>
          <w:sz w:val="24"/>
          <w:szCs w:val="24"/>
          <w:lang w:eastAsia="lt-LT"/>
          <w14:ligatures w14:val="none"/>
        </w:rPr>
        <w:t xml:space="preserve"> 20 d.</w:t>
      </w:r>
      <w:r>
        <w:rPr>
          <w:rFonts w:ascii="Times New Roman" w:eastAsia="Times New Roman" w:hAnsi="Times New Roman" w:cs="Times New Roman"/>
          <w:kern w:val="0"/>
          <w:sz w:val="24"/>
          <w:szCs w:val="24"/>
          <w:lang w:eastAsia="lt-LT"/>
          <w14:ligatures w14:val="none"/>
        </w:rPr>
        <w:t xml:space="preserve"> </w:t>
      </w:r>
      <w:r w:rsidRPr="00D0618F">
        <w:rPr>
          <w:rFonts w:ascii="Times New Roman" w:eastAsia="Times New Roman" w:hAnsi="Times New Roman" w:cs="Times New Roman"/>
          <w:color w:val="000000"/>
          <w:kern w:val="0"/>
          <w:sz w:val="24"/>
          <w:szCs w:val="24"/>
          <w:lang w:eastAsia="lt-LT"/>
          <w14:ligatures w14:val="none"/>
        </w:rPr>
        <w:t xml:space="preserve"> </w:t>
      </w:r>
    </w:p>
    <w:p w14:paraId="20A73400"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4982B1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 xml:space="preserve">sutartį </w:t>
      </w:r>
      <w:r w:rsidRPr="00074D0B">
        <w:rPr>
          <w:rFonts w:ascii="Times New Roman" w:eastAsia="Times New Roman" w:hAnsi="Times New Roman" w:cs="Times New Roman"/>
          <w:kern w:val="0"/>
          <w:sz w:val="24"/>
          <w:szCs w:val="24"/>
          <w:lang w:eastAsia="lt-LT"/>
          <w14:ligatures w14:val="none"/>
        </w:rPr>
        <w:t>pasirašo perkančiosios organizacijos vadovas ar jo įgaliotas</w:t>
      </w:r>
      <w:r w:rsidRPr="00703B77">
        <w:rPr>
          <w:rFonts w:ascii="Times New Roman" w:eastAsia="Times New Roman" w:hAnsi="Times New Roman" w:cs="Times New Roman"/>
          <w:kern w:val="0"/>
          <w:sz w:val="24"/>
          <w:szCs w:val="24"/>
          <w:lang w:eastAsia="lt-LT"/>
          <w14:ligatures w14:val="none"/>
        </w:rPr>
        <w:t xml:space="preserve"> asmuo.</w:t>
      </w:r>
    </w:p>
    <w:p w14:paraId="35D3E8A2" w14:textId="77777777" w:rsidR="003E2DB4" w:rsidRPr="00AB0543" w:rsidRDefault="003E2DB4" w:rsidP="003E2DB4">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1D906E2A"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.1. nuosavybės teisę į būstą patvirtinantį dokumentą (originalą);</w:t>
      </w:r>
    </w:p>
    <w:p w14:paraId="48DEF688"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.2. kadastro duomenų bylą (originalą);</w:t>
      </w:r>
    </w:p>
    <w:p w14:paraId="2CA49EDE"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.3. kitą su parduodamu būstu susijusią dokumentaciją.</w:t>
      </w:r>
    </w:p>
    <w:p w14:paraId="426F6DDC"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52</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47D66823"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53</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 xml:space="preserve">Sąlygų </w:t>
      </w:r>
      <w:r>
        <w:rPr>
          <w:rFonts w:ascii="Times New Roman" w:eastAsia="Times New Roman" w:hAnsi="Times New Roman" w:cs="Times New Roman"/>
          <w:kern w:val="0"/>
          <w:sz w:val="24"/>
          <w:szCs w:val="24"/>
          <w:lang w:eastAsia="lt-LT"/>
          <w14:ligatures w14:val="none"/>
        </w:rPr>
        <w:t>2</w:t>
      </w:r>
      <w:r w:rsidRPr="00EF4D97">
        <w:rPr>
          <w:rFonts w:ascii="Times New Roman" w:eastAsia="Times New Roman" w:hAnsi="Times New Roman" w:cs="Times New Roman"/>
          <w:kern w:val="0"/>
          <w:sz w:val="24"/>
          <w:szCs w:val="24"/>
          <w:lang w:eastAsia="lt-LT"/>
          <w14:ligatures w14:val="none"/>
        </w:rPr>
        <w:t xml:space="preserve"> priede „Pirkimo-pardavimo sutartis“.</w:t>
      </w:r>
    </w:p>
    <w:p w14:paraId="0765F10B" w14:textId="77777777" w:rsidR="003E2DB4" w:rsidRPr="00904195" w:rsidRDefault="003E2DB4" w:rsidP="003E2DB4">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4</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6CDCDCCE" w14:textId="77777777" w:rsidR="003E2DB4" w:rsidRPr="001B0DFD"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5</w:t>
      </w:r>
      <w:r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Pr>
          <w:rFonts w:ascii="Times New Roman" w:eastAsia="Times New Roman" w:hAnsi="Times New Roman" w:cs="Times New Roman"/>
          <w:color w:val="000000"/>
          <w:kern w:val="0"/>
          <w:sz w:val="24"/>
          <w:szCs w:val="24"/>
          <w:lang w:eastAsia="lt-LT"/>
          <w14:ligatures w14:val="none"/>
        </w:rPr>
        <w:t xml:space="preserve">+370 </w:t>
      </w:r>
      <w:r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700FB24F"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5387B0F" w14:textId="77777777" w:rsidR="003E2DB4" w:rsidRDefault="003E2DB4" w:rsidP="003E2DB4">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02D5B9C2"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C43E9A4" w14:textId="77777777" w:rsidR="003E2DB4" w:rsidRDefault="003E2DB4" w:rsidP="003E2DB4"/>
    <w:p w14:paraId="59A33E2F"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Times New Roman"/>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BE35E7"/>
    <w:multiLevelType w:val="hybridMultilevel"/>
    <w:tmpl w:val="0D666F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8644892">
    <w:abstractNumId w:val="2"/>
  </w:num>
  <w:num w:numId="2" w16cid:durableId="615066858">
    <w:abstractNumId w:val="1"/>
  </w:num>
  <w:num w:numId="3" w16cid:durableId="2128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93"/>
    <w:rsid w:val="00014114"/>
    <w:rsid w:val="000E0A93"/>
    <w:rsid w:val="00280EBC"/>
    <w:rsid w:val="003E2DB4"/>
    <w:rsid w:val="00883684"/>
    <w:rsid w:val="00A81698"/>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5EE2"/>
  <w15:chartTrackingRefBased/>
  <w15:docId w15:val="{5E68A56B-39D6-4076-933A-689F042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2DB4"/>
    <w:rPr>
      <w:rFonts w:asciiTheme="minorHAnsi" w:hAnsiTheme="minorHAnsi" w:cstheme="minorBidi"/>
      <w:sz w:val="22"/>
      <w:szCs w:val="22"/>
    </w:rPr>
  </w:style>
  <w:style w:type="paragraph" w:styleId="Antrat1">
    <w:name w:val="heading 1"/>
    <w:basedOn w:val="prastasis"/>
    <w:next w:val="prastasis"/>
    <w:link w:val="Antrat1Diagrama"/>
    <w:uiPriority w:val="9"/>
    <w:qFormat/>
    <w:rsid w:val="000E0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0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0A9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0A9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E0A9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E0A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E0A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E0A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E0A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0A9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E0A9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E0A93"/>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E0A93"/>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E0A93"/>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0E0A9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E0A9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E0A9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E0A9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E0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0A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E0A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0A9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E0A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E0A93"/>
    <w:rPr>
      <w:i/>
      <w:iCs/>
      <w:color w:val="404040" w:themeColor="text1" w:themeTint="BF"/>
    </w:rPr>
  </w:style>
  <w:style w:type="paragraph" w:styleId="Sraopastraipa">
    <w:name w:val="List Paragraph"/>
    <w:basedOn w:val="prastasis"/>
    <w:uiPriority w:val="34"/>
    <w:qFormat/>
    <w:rsid w:val="000E0A93"/>
    <w:pPr>
      <w:ind w:left="720"/>
      <w:contextualSpacing/>
    </w:pPr>
  </w:style>
  <w:style w:type="character" w:styleId="Rykuspabraukimas">
    <w:name w:val="Intense Emphasis"/>
    <w:basedOn w:val="Numatytasispastraiposriftas"/>
    <w:uiPriority w:val="21"/>
    <w:qFormat/>
    <w:rsid w:val="000E0A93"/>
    <w:rPr>
      <w:i/>
      <w:iCs/>
      <w:color w:val="0F4761" w:themeColor="accent1" w:themeShade="BF"/>
    </w:rPr>
  </w:style>
  <w:style w:type="paragraph" w:styleId="Iskirtacitata">
    <w:name w:val="Intense Quote"/>
    <w:basedOn w:val="prastasis"/>
    <w:next w:val="prastasis"/>
    <w:link w:val="IskirtacitataDiagrama"/>
    <w:uiPriority w:val="30"/>
    <w:qFormat/>
    <w:rsid w:val="000E0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E0A93"/>
    <w:rPr>
      <w:i/>
      <w:iCs/>
      <w:color w:val="0F4761" w:themeColor="accent1" w:themeShade="BF"/>
    </w:rPr>
  </w:style>
  <w:style w:type="character" w:styleId="Rykinuoroda">
    <w:name w:val="Intense Reference"/>
    <w:basedOn w:val="Numatytasispastraiposriftas"/>
    <w:uiPriority w:val="32"/>
    <w:qFormat/>
    <w:rsid w:val="000E0A93"/>
    <w:rPr>
      <w:b/>
      <w:bCs/>
      <w:smallCaps/>
      <w:color w:val="0F4761" w:themeColor="accent1" w:themeShade="BF"/>
      <w:spacing w:val="5"/>
    </w:rPr>
  </w:style>
  <w:style w:type="paragraph" w:styleId="Pagrindiniotekstotrauka">
    <w:name w:val="Body Text Indent"/>
    <w:basedOn w:val="prastasis"/>
    <w:link w:val="PagrindiniotekstotraukaDiagrama"/>
    <w:rsid w:val="003E2DB4"/>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3E2DB4"/>
    <w:rPr>
      <w:rFonts w:eastAsia="HG Mincho Light J"/>
      <w:color w:val="000000"/>
      <w:kern w:val="0"/>
      <w:lang w:eastAsia="zh-CN"/>
      <w14:ligatures w14:val="none"/>
    </w:rPr>
  </w:style>
  <w:style w:type="character" w:styleId="Hipersaitas">
    <w:name w:val="Hyperlink"/>
    <w:basedOn w:val="Numatytasispastraiposriftas"/>
    <w:uiPriority w:val="99"/>
    <w:unhideWhenUsed/>
    <w:rsid w:val="003E2DB4"/>
    <w:rPr>
      <w:color w:val="467886" w:themeColor="hyperlink"/>
      <w:u w:val="single"/>
    </w:rPr>
  </w:style>
  <w:style w:type="paragraph" w:customStyle="1" w:styleId="HTMLiankstoformatuotas1">
    <w:name w:val="HTML iš anksto formatuotas1"/>
    <w:basedOn w:val="prastasis"/>
    <w:rsid w:val="003E2DB4"/>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17678</Words>
  <Characters>10078</Characters>
  <Application>Microsoft Office Word</Application>
  <DocSecurity>0</DocSecurity>
  <Lines>83</Lines>
  <Paragraphs>55</Paragraphs>
  <ScaleCrop>false</ScaleCrop>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3</cp:revision>
  <dcterms:created xsi:type="dcterms:W3CDTF">2025-05-07T10:18:00Z</dcterms:created>
  <dcterms:modified xsi:type="dcterms:W3CDTF">2025-05-07T10:20:00Z</dcterms:modified>
</cp:coreProperties>
</file>